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EDBF7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Application Testing &amp; Status Update Prompts</w:t>
      </w:r>
    </w:p>
    <w:p w14:paraId="07A96861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Overall System Status</w:t>
      </w:r>
    </w:p>
    <w:p w14:paraId="0915F5F5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1: Comprehensive Status Check</w:t>
      </w:r>
    </w:p>
    <w:p w14:paraId="2A896BA2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Run a comprehensive status check on my Mingus application. I need to know:</w:t>
      </w:r>
    </w:p>
    <w:p w14:paraId="74F2DF18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Current production readiness percentage</w:t>
      </w:r>
    </w:p>
    <w:p w14:paraId="2465933B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All critical security issues that need immediate attention</w:t>
      </w:r>
    </w:p>
    <w:p w14:paraId="67CE0D7B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suite results (how many tests passing/failing)</w:t>
      </w:r>
    </w:p>
    <w:p w14:paraId="66E819B9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Database connection and health status</w:t>
      </w:r>
    </w:p>
    <w:p w14:paraId="712FB994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Key performance metrics (response times, memory usage)</w:t>
      </w:r>
    </w:p>
    <w:p w14:paraId="4EEF47C5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Any broken dependencies or missing components</w:t>
      </w:r>
    </w:p>
    <w:p w14:paraId="4CA124B6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2: Security Assessment</w:t>
      </w:r>
    </w:p>
    <w:p w14:paraId="5D0A3348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Perform a security audit of my Mingus application focusing on:</w:t>
      </w:r>
    </w:p>
    <w:p w14:paraId="6B5E30D6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Authentication bypass vulnerabilities in test mode</w:t>
      </w:r>
    </w:p>
    <w:p w14:paraId="17848039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CSRF protection status on financial endpoints</w:t>
      </w:r>
    </w:p>
    <w:p w14:paraId="5137D58F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Session management consistency (JWT vs session conflicts)</w:t>
      </w:r>
    </w:p>
    <w:p w14:paraId="6608BA65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Rate limiting effectiveness</w:t>
      </w:r>
    </w:p>
    <w:p w14:paraId="77E3A0A9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 encryption status for financial information</w:t>
      </w:r>
    </w:p>
    <w:p w14:paraId="729769C7" w14:textId="77777777" w:rsidR="0077299C" w:rsidRPr="00CA773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A773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Any exposed endpoints or security misconfigurations</w:t>
      </w:r>
    </w:p>
    <w:p w14:paraId="35C1F732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Core Functionality Testing</w:t>
      </w:r>
    </w:p>
    <w:p w14:paraId="6D351566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3: User Registration &amp; Authentication Flow</w:t>
      </w:r>
    </w:p>
    <w:p w14:paraId="2882DAE6" w14:textId="77777777" w:rsidR="0077299C" w:rsidRPr="0020401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0401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the complete user registration and authentication flow for Mingus:</w:t>
      </w:r>
    </w:p>
    <w:p w14:paraId="3F14724F" w14:textId="77777777" w:rsidR="0077299C" w:rsidRPr="0020401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0401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New user signup process</w:t>
      </w:r>
    </w:p>
    <w:p w14:paraId="0E7228DA" w14:textId="77777777" w:rsidR="0077299C" w:rsidRPr="0020401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0401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Email verification (if implemented)</w:t>
      </w:r>
    </w:p>
    <w:p w14:paraId="4C95F91A" w14:textId="77777777" w:rsidR="0077299C" w:rsidRPr="0020401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0401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Login functionality with proper session management</w:t>
      </w:r>
    </w:p>
    <w:p w14:paraId="30824658" w14:textId="77777777" w:rsidR="0077299C" w:rsidRPr="0020401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0401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Password reset flow</w:t>
      </w:r>
    </w:p>
    <w:p w14:paraId="10D16707" w14:textId="77777777" w:rsidR="0077299C" w:rsidRPr="0020401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0401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Two-factor authentication (if implemented)</w:t>
      </w:r>
    </w:p>
    <w:p w14:paraId="4C6A2ED7" w14:textId="77777777" w:rsidR="0077299C" w:rsidRPr="0020401D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0401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Check for the authentication bypass vulnerability mentioned in my status report</w:t>
      </w:r>
    </w:p>
    <w:p w14:paraId="2093C9E5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4: Financial Data Processing</w:t>
      </w:r>
    </w:p>
    <w:p w14:paraId="60B51D39" w14:textId="77777777" w:rsidR="0077299C" w:rsidRPr="0007222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2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the core financial functionality of Mingus:</w:t>
      </w:r>
    </w:p>
    <w:p w14:paraId="1F2EF50B" w14:textId="77777777" w:rsidR="0077299C" w:rsidRPr="0007222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2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Income and expense input processing</w:t>
      </w:r>
    </w:p>
    <w:p w14:paraId="677B5899" w14:textId="77777777" w:rsidR="0077299C" w:rsidRPr="0007222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2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Cash flow forecasting calculations</w:t>
      </w:r>
    </w:p>
    <w:p w14:paraId="0202C8DE" w14:textId="77777777" w:rsidR="0077299C" w:rsidRPr="0007222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2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Due date tracking and alerts</w:t>
      </w:r>
    </w:p>
    <w:p w14:paraId="3FE0939D" w14:textId="77777777" w:rsidR="0077299C" w:rsidRPr="0007222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2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Financial milestone projections</w:t>
      </w:r>
    </w:p>
    <w:p w14:paraId="258BB2E6" w14:textId="77777777" w:rsidR="0077299C" w:rsidRPr="0007222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2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Quick expenditure impact analysis</w:t>
      </w:r>
    </w:p>
    <w:p w14:paraId="7B5AE942" w14:textId="77777777" w:rsidR="0077299C" w:rsidRPr="0007222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2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all financial calculations are accurate and secure</w:t>
      </w:r>
    </w:p>
    <w:p w14:paraId="69B382A8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5: Health &amp; Relationship Integration</w:t>
      </w:r>
    </w:p>
    <w:p w14:paraId="26A866A3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the unique health-to-finance connection features:</w:t>
      </w:r>
    </w:p>
    <w:p w14:paraId="25763B81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Weekly check-in form (physical activity, relationships, mindfulness)</w:t>
      </w:r>
    </w:p>
    <w:p w14:paraId="43D597DC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Connection between health data and spending patterns</w:t>
      </w:r>
    </w:p>
    <w:p w14:paraId="742F9E26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Relationship status impact on financial recommendations</w:t>
      </w:r>
    </w:p>
    <w:p w14:paraId="61D2FFBA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Physical activity correlation with financial decisions</w:t>
      </w:r>
    </w:p>
    <w:p w14:paraId="76A9805F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Meditation/mindfulness tracking integration</w:t>
      </w:r>
    </w:p>
    <w:p w14:paraId="5FAEBBBD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Payment &amp; Subscription Testing</w:t>
      </w:r>
    </w:p>
    <w:p w14:paraId="4D652BFC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6: Stripe Payment Integration</w:t>
      </w:r>
    </w:p>
    <w:p w14:paraId="3D5532B8" w14:textId="388E2246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the three-tier subscription system ($1</w:t>
      </w:r>
      <w:r w:rsidR="005B39BF"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</w:t>
      </w: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Budget, $</w:t>
      </w:r>
      <w:r w:rsidR="005B39BF"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35</w:t>
      </w: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Mid-tier, $</w:t>
      </w:r>
      <w:r w:rsidR="005B39BF"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100</w:t>
      </w: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Professional):</w:t>
      </w:r>
    </w:p>
    <w:p w14:paraId="0887A453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Subscription signup process for each tier</w:t>
      </w:r>
    </w:p>
    <w:p w14:paraId="56B7B1B5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Payment processing and confirmation</w:t>
      </w:r>
    </w:p>
    <w:p w14:paraId="60295760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Subscription upgrades/downgrades</w:t>
      </w:r>
    </w:p>
    <w:p w14:paraId="2D09E9EC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Payment failure handling</w:t>
      </w:r>
    </w:p>
    <w:p w14:paraId="705FD9B9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Invoice generation and delivery</w:t>
      </w:r>
    </w:p>
    <w:p w14:paraId="283089FE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Webhook handling for payment events</w:t>
      </w:r>
    </w:p>
    <w:p w14:paraId="692A8B72" w14:textId="77777777" w:rsidR="0077299C" w:rsidRPr="005B39B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B39B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no payment security vulnerabilities</w:t>
      </w:r>
    </w:p>
    <w:p w14:paraId="20347AC5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7: Feature Access Control</w:t>
      </w:r>
    </w:p>
    <w:p w14:paraId="18568FB1" w14:textId="77777777" w:rsidR="0077299C" w:rsidRPr="001A1C8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1C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Verify that subscription tiers properly control feature access:</w:t>
      </w:r>
    </w:p>
    <w:p w14:paraId="4BD32EA6" w14:textId="77777777" w:rsidR="0077299C" w:rsidRPr="001A1C8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1C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Budget tier ($10): What features are available/restricted?</w:t>
      </w:r>
    </w:p>
    <w:p w14:paraId="7FB17CBA" w14:textId="77777777" w:rsidR="0077299C" w:rsidRPr="001A1C8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1C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Mid-tier ($20): What additional features unlock?</w:t>
      </w:r>
    </w:p>
    <w:p w14:paraId="570AF763" w14:textId="77777777" w:rsidR="0077299C" w:rsidRPr="001A1C8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1C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Professional ($50): What premium features are included?</w:t>
      </w:r>
    </w:p>
    <w:p w14:paraId="5AC168B4" w14:textId="77777777" w:rsidR="0077299C" w:rsidRPr="001A1C8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1C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proper paywall implementation</w:t>
      </w:r>
    </w:p>
    <w:p w14:paraId="48DAB621" w14:textId="77777777" w:rsidR="0077299C" w:rsidRPr="001A1C8F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1C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no unauthorized feature access</w:t>
      </w:r>
    </w:p>
    <w:p w14:paraId="0989E9AE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Target Market Features</w:t>
      </w:r>
    </w:p>
    <w:p w14:paraId="0AD67BF3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8: African American Professional Experience</w:t>
      </w:r>
    </w:p>
    <w:p w14:paraId="615DD48B" w14:textId="77777777" w:rsidR="0077299C" w:rsidRPr="009A473A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47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features specifically designed for African American professionals (25-35, $40K-$100K):</w:t>
      </w:r>
    </w:p>
    <w:p w14:paraId="67AFCC55" w14:textId="77777777" w:rsidR="0077299C" w:rsidRPr="009A473A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47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Career advancement recommendations</w:t>
      </w:r>
    </w:p>
    <w:p w14:paraId="5E3ED209" w14:textId="77777777" w:rsidR="0077299C" w:rsidRPr="009A473A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47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Income improvement suggestions</w:t>
      </w:r>
    </w:p>
    <w:p w14:paraId="2B0C9875" w14:textId="77777777" w:rsidR="0077299C" w:rsidRPr="009A473A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47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Community-specific financial challenges addressed</w:t>
      </w:r>
    </w:p>
    <w:p w14:paraId="1D419DA4" w14:textId="77777777" w:rsidR="0077299C" w:rsidRPr="009A473A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47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Cultural sensitivity in financial advice</w:t>
      </w:r>
    </w:p>
    <w:p w14:paraId="79496DF2" w14:textId="77777777" w:rsidR="0077299C" w:rsidRPr="009A473A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47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Location-based features for top 10 metro areas (Atlanta, Houston, DC, etc.)</w:t>
      </w:r>
    </w:p>
    <w:p w14:paraId="110BE729" w14:textId="77777777" w:rsidR="0077299C" w:rsidRPr="009A473A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47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the app addresses the top 10 problems listed in my documentation</w:t>
      </w:r>
    </w:p>
    <w:p w14:paraId="10AFC852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9: Mobile Experience &amp; Responsiveness</w:t>
      </w:r>
    </w:p>
    <w:p w14:paraId="42A49CA6" w14:textId="77777777" w:rsidR="0077299C" w:rsidRPr="00BD3AE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D3AE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the mobile experience for my target demographic:</w:t>
      </w:r>
    </w:p>
    <w:p w14:paraId="401A623F" w14:textId="77777777" w:rsidR="0077299C" w:rsidRPr="00BD3AE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D3AE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Mobile app performance and responsiveness</w:t>
      </w:r>
    </w:p>
    <w:p w14:paraId="4F37F1D6" w14:textId="77777777" w:rsidR="0077299C" w:rsidRPr="00BD3AE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D3AE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Touch interactions and usability</w:t>
      </w:r>
    </w:p>
    <w:p w14:paraId="30458E9D" w14:textId="77777777" w:rsidR="0077299C" w:rsidRPr="00BD3AE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D3AE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Offline functionality capabilities</w:t>
      </w:r>
    </w:p>
    <w:p w14:paraId="777CD7C7" w14:textId="77777777" w:rsidR="0077299C" w:rsidRPr="00BD3AE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D3AE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Mobile payment processing</w:t>
      </w:r>
    </w:p>
    <w:p w14:paraId="0B6ED6B8" w14:textId="77777777" w:rsidR="0077299C" w:rsidRPr="00BD3AE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D3AE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Screen adaptation across different device sizes</w:t>
      </w:r>
    </w:p>
    <w:p w14:paraId="36301A33" w14:textId="77777777" w:rsidR="0077299C" w:rsidRPr="00BD3AE5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D3AE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Performance on budget/older mobile devices (important for target income range)</w:t>
      </w:r>
    </w:p>
    <w:p w14:paraId="6E69E9B2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Technical Infrastructure</w:t>
      </w:r>
    </w:p>
    <w:p w14:paraId="70374354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10: Database &amp; Performance Testing</w:t>
      </w:r>
    </w:p>
    <w:p w14:paraId="131EDC7D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the PostgreSQL database and performance systems:</w:t>
      </w:r>
    </w:p>
    <w:p w14:paraId="21FD5B56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Database connection pooling effectiveness</w:t>
      </w:r>
    </w:p>
    <w:p w14:paraId="0FA5C75D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Query performance for financial calculations</w:t>
      </w:r>
    </w:p>
    <w:p w14:paraId="65DDFB72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 integrity and backup systems</w:t>
      </w:r>
    </w:p>
    <w:p w14:paraId="10043B41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Redis caching performance</w:t>
      </w:r>
    </w:p>
    <w:p w14:paraId="0D61E33D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Celery background task processing</w:t>
      </w:r>
    </w:p>
    <w:p w14:paraId="7F575E98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Overall system performance under load</w:t>
      </w:r>
    </w:p>
    <w:p w14:paraId="55D4D957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11: Communication Systems</w:t>
      </w:r>
    </w:p>
    <w:p w14:paraId="61A2BCA4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all communication features:</w:t>
      </w:r>
    </w:p>
    <w:p w14:paraId="3B2BB7D8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Email delivery via Resend (welcome emails, reports, alerts)</w:t>
      </w:r>
    </w:p>
    <w:p w14:paraId="1738B243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SMS notifications via Twilio (reminders, alerts)</w:t>
      </w:r>
    </w:p>
    <w:p w14:paraId="751B712E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Email template rendering and personalization</w:t>
      </w:r>
    </w:p>
    <w:p w14:paraId="38D1DE6F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Communication routing based on user preferences</w:t>
      </w:r>
    </w:p>
    <w:p w14:paraId="664F1161" w14:textId="77777777" w:rsidR="0077299C" w:rsidRPr="00425544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2554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Delivery success rates and error handling</w:t>
      </w:r>
    </w:p>
    <w:p w14:paraId="025A93E7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Monitoring &amp; Analytics</w:t>
      </w:r>
    </w:p>
    <w:p w14:paraId="67E8BA57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12: Health Monitoring Dashboard</w:t>
      </w:r>
    </w:p>
    <w:p w14:paraId="66418900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Check the comprehensive monitoring system:</w:t>
      </w:r>
    </w:p>
    <w:p w14:paraId="7B31BD55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Application health metrics (6-7ms response times mentioned)</w:t>
      </w:r>
    </w:p>
    <w:p w14:paraId="3E395B24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Performance monitoring and alerting</w:t>
      </w:r>
    </w:p>
    <w:p w14:paraId="396A5842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User analytics and engagement tracking</w:t>
      </w:r>
    </w:p>
    <w:p w14:paraId="3FC8B032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Error tracking and logging systems</w:t>
      </w:r>
    </w:p>
    <w:p w14:paraId="111C4E4D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System resource usage (CPU, memory, storage)</w:t>
      </w:r>
    </w:p>
    <w:p w14:paraId="05F4952D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Uptime monitoring and availability metrics</w:t>
      </w:r>
    </w:p>
    <w:p w14:paraId="130B917A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13: User Analytics &amp; Insights</w:t>
      </w:r>
    </w:p>
    <w:p w14:paraId="3DD8BCA7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the analytics and insights features:</w:t>
      </w:r>
    </w:p>
    <w:p w14:paraId="3ECA2983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User behavior tracking and analysis</w:t>
      </w:r>
    </w:p>
    <w:p w14:paraId="6CA74E12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Financial progress reporting</w:t>
      </w:r>
    </w:p>
    <w:p w14:paraId="696AED51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Engagement metrics by subscription tier</w:t>
      </w:r>
    </w:p>
    <w:p w14:paraId="461F221A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User journey optimization data</w:t>
      </w:r>
    </w:p>
    <w:p w14:paraId="336C2BF1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A/B testing capabilities (if implemented)</w:t>
      </w:r>
    </w:p>
    <w:p w14:paraId="57DE96FD" w14:textId="77777777" w:rsidR="0077299C" w:rsidRPr="00F06739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0673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Cultural and demographic insights for target market</w:t>
      </w:r>
    </w:p>
    <w:p w14:paraId="11534AF8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6: Critical Issue Verification</w:t>
      </w:r>
    </w:p>
    <w:p w14:paraId="436FC484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14: Authentication Security Deep Dive</w:t>
      </w:r>
    </w:p>
    <w:p w14:paraId="31D2CD2D" w14:textId="77777777" w:rsidR="0077299C" w:rsidRPr="00AC7447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C744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Specifically test the critical authentication issues mentioned in my status report:</w:t>
      </w:r>
    </w:p>
    <w:p w14:paraId="7F160D49" w14:textId="77777777" w:rsidR="0077299C" w:rsidRPr="00AC7447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C744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the authentication bypass vulnerability in test mode</w:t>
      </w:r>
    </w:p>
    <w:p w14:paraId="0C08B6D6" w14:textId="77777777" w:rsidR="0077299C" w:rsidRPr="00AC7447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C744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session management consistency</w:t>
      </w:r>
    </w:p>
    <w:p w14:paraId="455AF966" w14:textId="77777777" w:rsidR="0077299C" w:rsidRPr="00AC7447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C744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Check for proper JWT token handling</w:t>
      </w:r>
    </w:p>
    <w:p w14:paraId="4E1E86BC" w14:textId="77777777" w:rsidR="0077299C" w:rsidRPr="00AC7447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C744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logout functionality works correctly</w:t>
      </w:r>
    </w:p>
    <w:p w14:paraId="0423BB7C" w14:textId="77777777" w:rsidR="0077299C" w:rsidRPr="00AC7447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C744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concurrent session handling</w:t>
      </w:r>
    </w:p>
    <w:p w14:paraId="69DC27B6" w14:textId="77777777" w:rsidR="0077299C" w:rsidRPr="00AC7447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C744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Confirm all authentication decorators work properly</w:t>
      </w:r>
    </w:p>
    <w:p w14:paraId="3DEC5CA4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15: CSRF Protection Testing</w:t>
      </w:r>
    </w:p>
    <w:p w14:paraId="2FAACC28" w14:textId="77777777" w:rsidR="0077299C" w:rsidRPr="00072258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5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Specifically test CSRF protection across the application:</w:t>
      </w:r>
    </w:p>
    <w:p w14:paraId="4666E66F" w14:textId="77777777" w:rsidR="0077299C" w:rsidRPr="00072258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5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Financial transaction endpoints CSRF protection</w:t>
      </w:r>
    </w:p>
    <w:p w14:paraId="74A30A3C" w14:textId="77777777" w:rsidR="0077299C" w:rsidRPr="00072258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5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Form submissions security</w:t>
      </w:r>
    </w:p>
    <w:p w14:paraId="2DCC9ECD" w14:textId="77777777" w:rsidR="0077299C" w:rsidRPr="00072258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5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API endpoint protection</w:t>
      </w:r>
    </w:p>
    <w:p w14:paraId="1DF4F3D2" w14:textId="77777777" w:rsidR="0077299C" w:rsidRPr="00072258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5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State-changing operations security</w:t>
      </w:r>
    </w:p>
    <w:p w14:paraId="593A6E7E" w14:textId="77777777" w:rsidR="0077299C" w:rsidRPr="00072258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5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Cross-origin request handling</w:t>
      </w:r>
    </w:p>
    <w:p w14:paraId="31ADC23F" w14:textId="77777777" w:rsidR="0077299C" w:rsidRPr="00072258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7225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Token validation and rotation</w:t>
      </w:r>
    </w:p>
    <w:p w14:paraId="7201C8FE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7: Deployment &amp; Production Readiness</w:t>
      </w:r>
    </w:p>
    <w:p w14:paraId="4988BDDF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16: Docker &amp; Deployment Testing</w:t>
      </w:r>
    </w:p>
    <w:p w14:paraId="1DE8E8C2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 the production deployment setup:</w:t>
      </w:r>
    </w:p>
    <w:p w14:paraId="0B361EAA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Docker container functionality</w:t>
      </w:r>
    </w:p>
    <w:p w14:paraId="36431E79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Environment configuration (dev vs production)</w:t>
      </w:r>
    </w:p>
    <w:p w14:paraId="47F4E312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 migration processes</w:t>
      </w:r>
    </w:p>
    <w:p w14:paraId="18B7FE96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Static file serving</w:t>
      </w:r>
    </w:p>
    <w:p w14:paraId="65AE7A2F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SSL/HTTPS configuration</w:t>
      </w:r>
    </w:p>
    <w:p w14:paraId="71925807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Load balancing setup (if applicable)</w:t>
      </w:r>
    </w:p>
    <w:p w14:paraId="16480785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17: Backup &amp; Recovery Systems</w:t>
      </w:r>
    </w:p>
    <w:p w14:paraId="64554046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 disaster recovery and backup systems:</w:t>
      </w:r>
    </w:p>
    <w:p w14:paraId="358F97CB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 backup automation</w:t>
      </w:r>
    </w:p>
    <w:p w14:paraId="60BF22D5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 recovery procedures</w:t>
      </w:r>
    </w:p>
    <w:p w14:paraId="1FA82849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System rollback capabilities</w:t>
      </w:r>
    </w:p>
    <w:p w14:paraId="111E495F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data export functionality</w:t>
      </w:r>
    </w:p>
    <w:p w14:paraId="51F1749D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compliance for data handling</w:t>
      </w:r>
    </w:p>
    <w:p w14:paraId="3713803B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Emergency procedures documentation</w:t>
      </w:r>
    </w:p>
    <w:p w14:paraId="022B1F12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8: User Experience &amp; Completeness</w:t>
      </w:r>
    </w:p>
    <w:p w14:paraId="4B539B87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18: End-to-End User Journey</w:t>
      </w:r>
    </w:p>
    <w:p w14:paraId="61826767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420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Simulate a complete user journey from start to finish:</w:t>
      </w:r>
    </w:p>
    <w:p w14:paraId="62C5D7B2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420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User discovers Mingus app</w:t>
      </w:r>
    </w:p>
    <w:p w14:paraId="5AF0BC7A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420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Signs up for Budget tier ($10)</w:t>
      </w:r>
    </w:p>
    <w:p w14:paraId="607B74FA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420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Completes profile setup with income/expenses</w:t>
      </w:r>
    </w:p>
    <w:p w14:paraId="7B4380CB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420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Performs first weekly check-in</w:t>
      </w:r>
    </w:p>
    <w:p w14:paraId="67B0F41D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420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Reviews financial forecast</w:t>
      </w:r>
    </w:p>
    <w:p w14:paraId="0A91ECDB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420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6. Upgrades to Mid-tier ($20)</w:t>
      </w:r>
    </w:p>
    <w:p w14:paraId="1B384BC0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420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7. Uses career recommendations</w:t>
      </w:r>
    </w:p>
    <w:p w14:paraId="59BED572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420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8. Receives and reviews monthly report</w:t>
      </w:r>
    </w:p>
    <w:p w14:paraId="090F684F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F2155C6" w14:textId="77777777" w:rsidR="0077299C" w:rsidRPr="000E4200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420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each step for functionality, user experience, and any blocking issues.</w:t>
      </w:r>
    </w:p>
    <w:p w14:paraId="2CE453D0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19: Final Production Readiness Assessment</w:t>
      </w:r>
    </w:p>
    <w:p w14:paraId="4E7025F5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 on all previous tests, provide a final production readiness assessment:</w:t>
      </w:r>
    </w:p>
    <w:p w14:paraId="3F6D0836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Updated production readiness percentage</w:t>
      </w:r>
    </w:p>
    <w:p w14:paraId="54E0E226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remaining critical issues prioritized</w:t>
      </w:r>
    </w:p>
    <w:p w14:paraId="5250A02C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Recommended timeline for full deployment</w:t>
      </w:r>
    </w:p>
    <w:p w14:paraId="7A1DA60D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assessment for early launch</w:t>
      </w:r>
    </w:p>
    <w:p w14:paraId="5E783A68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Success metrics to track post-launch</w:t>
      </w:r>
    </w:p>
    <w:p w14:paraId="45658105" w14:textId="77777777" w:rsidR="0077299C" w:rsidRPr="0077299C" w:rsidRDefault="0077299C" w:rsidP="0077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2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Comparison against competitor offerings (Mint, YNAB, etc.)</w:t>
      </w:r>
    </w:p>
    <w:p w14:paraId="62138377" w14:textId="77777777" w:rsidR="0077299C" w:rsidRPr="0077299C" w:rsidRDefault="003872EA" w:rsidP="00772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7699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A76697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Use These Prompts</w:t>
      </w:r>
    </w:p>
    <w:p w14:paraId="2E177A16" w14:textId="77777777" w:rsidR="0077299C" w:rsidRPr="0077299C" w:rsidRDefault="0077299C" w:rsidP="0077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prompts sequentially</w:t>
      </w:r>
      <w:r w:rsidRPr="0077299C">
        <w:rPr>
          <w:rFonts w:ascii="Times New Roman" w:eastAsia="Times New Roman" w:hAnsi="Times New Roman" w:cs="Times New Roman"/>
          <w:kern w:val="0"/>
          <w14:ligatures w14:val="none"/>
        </w:rPr>
        <w:t xml:space="preserve"> - Each phase builds on the previous</w:t>
      </w:r>
    </w:p>
    <w:p w14:paraId="55B35F8E" w14:textId="77777777" w:rsidR="0077299C" w:rsidRPr="0077299C" w:rsidRDefault="0077299C" w:rsidP="0077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results</w:t>
      </w:r>
      <w:r w:rsidRPr="0077299C">
        <w:rPr>
          <w:rFonts w:ascii="Times New Roman" w:eastAsia="Times New Roman" w:hAnsi="Times New Roman" w:cs="Times New Roman"/>
          <w:kern w:val="0"/>
          <w14:ligatures w14:val="none"/>
        </w:rPr>
        <w:t xml:space="preserve"> - Keep track of what passes/fails</w:t>
      </w:r>
    </w:p>
    <w:p w14:paraId="5D65A1F3" w14:textId="77777777" w:rsidR="0077299C" w:rsidRPr="0077299C" w:rsidRDefault="0077299C" w:rsidP="0077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 critical issues</w:t>
      </w:r>
      <w:r w:rsidRPr="0077299C">
        <w:rPr>
          <w:rFonts w:ascii="Times New Roman" w:eastAsia="Times New Roman" w:hAnsi="Times New Roman" w:cs="Times New Roman"/>
          <w:kern w:val="0"/>
          <w14:ligatures w14:val="none"/>
        </w:rPr>
        <w:t xml:space="preserve"> - Focus on security and core functionality first</w:t>
      </w:r>
    </w:p>
    <w:p w14:paraId="1F02DF8A" w14:textId="77777777" w:rsidR="0077299C" w:rsidRPr="0077299C" w:rsidRDefault="0077299C" w:rsidP="0077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iteratively</w:t>
      </w:r>
      <w:r w:rsidRPr="0077299C">
        <w:rPr>
          <w:rFonts w:ascii="Times New Roman" w:eastAsia="Times New Roman" w:hAnsi="Times New Roman" w:cs="Times New Roman"/>
          <w:kern w:val="0"/>
          <w14:ligatures w14:val="none"/>
        </w:rPr>
        <w:t xml:space="preserve"> - Re-run tests after fixes</w:t>
      </w:r>
    </w:p>
    <w:p w14:paraId="4C467910" w14:textId="77777777" w:rsidR="0077299C" w:rsidRPr="0077299C" w:rsidRDefault="0077299C" w:rsidP="0077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for stakeholder updates</w:t>
      </w:r>
      <w:r w:rsidRPr="0077299C">
        <w:rPr>
          <w:rFonts w:ascii="Times New Roman" w:eastAsia="Times New Roman" w:hAnsi="Times New Roman" w:cs="Times New Roman"/>
          <w:kern w:val="0"/>
          <w14:ligatures w14:val="none"/>
        </w:rPr>
        <w:t xml:space="preserve"> - Results provide clear status reports</w:t>
      </w:r>
    </w:p>
    <w:p w14:paraId="469F430A" w14:textId="77777777" w:rsidR="0077299C" w:rsidRPr="0077299C" w:rsidRDefault="0077299C" w:rsidP="00772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72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Outcomes</w:t>
      </w:r>
    </w:p>
    <w:p w14:paraId="66DBA382" w14:textId="77777777" w:rsidR="0077299C" w:rsidRPr="0077299C" w:rsidRDefault="0077299C" w:rsidP="00772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</w:t>
      </w:r>
      <w:r w:rsidRPr="0077299C">
        <w:rPr>
          <w:rFonts w:ascii="Times New Roman" w:eastAsia="Times New Roman" w:hAnsi="Times New Roman" w:cs="Times New Roman"/>
          <w:kern w:val="0"/>
          <w14:ligatures w14:val="none"/>
        </w:rPr>
        <w:t>: ~78% production ready (per August 2025 report)</w:t>
      </w:r>
    </w:p>
    <w:p w14:paraId="131C9A01" w14:textId="77777777" w:rsidR="0077299C" w:rsidRPr="0077299C" w:rsidRDefault="0077299C" w:rsidP="00772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Issues</w:t>
      </w:r>
      <w:r w:rsidRPr="0077299C">
        <w:rPr>
          <w:rFonts w:ascii="Times New Roman" w:eastAsia="Times New Roman" w:hAnsi="Times New Roman" w:cs="Times New Roman"/>
          <w:kern w:val="0"/>
          <w14:ligatures w14:val="none"/>
        </w:rPr>
        <w:t>: 2-3 security vulnerabilities to fix</w:t>
      </w:r>
    </w:p>
    <w:p w14:paraId="4B4CE1CB" w14:textId="77777777" w:rsidR="0077299C" w:rsidRPr="0077299C" w:rsidRDefault="0077299C" w:rsidP="00772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77299C">
        <w:rPr>
          <w:rFonts w:ascii="Times New Roman" w:eastAsia="Times New Roman" w:hAnsi="Times New Roman" w:cs="Times New Roman"/>
          <w:kern w:val="0"/>
          <w14:ligatures w14:val="none"/>
        </w:rPr>
        <w:t>: 3-6 weeks to full production readiness</w:t>
      </w:r>
    </w:p>
    <w:p w14:paraId="5F7F02E2" w14:textId="77777777" w:rsidR="0077299C" w:rsidRPr="0077299C" w:rsidRDefault="0077299C" w:rsidP="00772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</w:t>
      </w:r>
      <w:r w:rsidRPr="0077299C">
        <w:rPr>
          <w:rFonts w:ascii="Times New Roman" w:eastAsia="Times New Roman" w:hAnsi="Times New Roman" w:cs="Times New Roman"/>
          <w:kern w:val="0"/>
          <w14:ligatures w14:val="none"/>
        </w:rPr>
        <w:t>: 94% with 31 passing tests</w:t>
      </w:r>
    </w:p>
    <w:p w14:paraId="269E85A6" w14:textId="77777777" w:rsidR="0077299C" w:rsidRPr="0077299C" w:rsidRDefault="0077299C" w:rsidP="00772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77299C">
        <w:rPr>
          <w:rFonts w:ascii="Times New Roman" w:eastAsia="Times New Roman" w:hAnsi="Times New Roman" w:cs="Times New Roman"/>
          <w:kern w:val="0"/>
          <w14:ligatures w14:val="none"/>
        </w:rPr>
        <w:t>: 1,000 users across three subscription tiers in Year 1</w:t>
      </w:r>
    </w:p>
    <w:p w14:paraId="51F345F7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075E"/>
    <w:multiLevelType w:val="multilevel"/>
    <w:tmpl w:val="879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361CD"/>
    <w:multiLevelType w:val="multilevel"/>
    <w:tmpl w:val="732E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623243">
    <w:abstractNumId w:val="1"/>
  </w:num>
  <w:num w:numId="2" w16cid:durableId="17114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9C"/>
    <w:rsid w:val="00035225"/>
    <w:rsid w:val="00072225"/>
    <w:rsid w:val="00072258"/>
    <w:rsid w:val="000E4200"/>
    <w:rsid w:val="001A1C8F"/>
    <w:rsid w:val="0020401D"/>
    <w:rsid w:val="00215A64"/>
    <w:rsid w:val="003872EA"/>
    <w:rsid w:val="00425544"/>
    <w:rsid w:val="005B39BF"/>
    <w:rsid w:val="0077299C"/>
    <w:rsid w:val="008C7AA7"/>
    <w:rsid w:val="009A473A"/>
    <w:rsid w:val="009F5B20"/>
    <w:rsid w:val="00A61488"/>
    <w:rsid w:val="00AC7447"/>
    <w:rsid w:val="00BD3AE5"/>
    <w:rsid w:val="00CA773D"/>
    <w:rsid w:val="00E45E03"/>
    <w:rsid w:val="00EA3E76"/>
    <w:rsid w:val="00F06739"/>
    <w:rsid w:val="00FA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F8D8"/>
  <w15:chartTrackingRefBased/>
  <w15:docId w15:val="{4AD0500C-E588-5149-8EAC-DB9491BB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2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99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9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29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2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2025-08-27T11:35:00Z</dcterms:created>
  <dcterms:modified xsi:type="dcterms:W3CDTF">2025-08-27T21:51:00Z</dcterms:modified>
</cp:coreProperties>
</file>