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ASG AIRLINES</w:t>
      </w:r>
    </w:p>
    <w:p>
      <w:pPr>
        <w:jc w:val="center"/>
      </w:pPr>
      <w:r>
        <w:rPr>
          <w:b/>
          <w:sz w:val="36"/>
        </w:rPr>
        <w:t>Workflow &amp; Architecture Walkthrough</w:t>
      </w:r>
    </w:p>
    <w:p>
      <w:pPr>
        <w:jc w:val="center"/>
      </w:pPr>
      <w:r>
        <w:rPr>
          <w:i/>
        </w:rPr>
        <w:t>End-to-End Data Engineering Case Study</w:t>
      </w:r>
    </w:p>
    <w:p/>
    <w:p>
      <w:pPr>
        <w:pStyle w:val="Heading1"/>
      </w:pPr>
      <w:r>
        <w:t>1. Project Objective</w:t>
      </w:r>
    </w:p>
    <w:p>
      <w:r>
        <w:t>The project builds a simple end-to-end data pipeline for airline operational analytics. The objective is to take the supplied Excel workbook, identify data-quality problems, clean and standardize the usable records, create useful KPI datasets, and prepare the results for Power BI reporting.</w:t>
      </w:r>
    </w:p>
    <w:p>
      <w:pPr>
        <w:pStyle w:val="Heading1"/>
      </w:pPr>
      <w:r>
        <w:t>2. End-to-End Workflow</w:t>
      </w:r>
    </w:p>
    <w:p>
      <w:r>
        <w:rPr>
          <w:b/>
        </w:rPr>
        <w:t>Raw Excel Workbook → Ingestion &amp; Validation → Cleaning &amp; Transformation → KPI/Aggregation → Cleaned CSVs → Power BI</w:t>
      </w:r>
    </w:p>
    <w:p>
      <w:r>
        <w:t>Invalid records follow a separate path: Validation/Cleaning → Rejected Records + Rejection Reason.</w:t>
      </w:r>
    </w:p>
    <w:p>
      <w:pPr>
        <w:pStyle w:val="Heading2"/>
      </w:pPr>
      <w:r>
        <w:t>Step 1 — Data Ingestion</w:t>
      </w:r>
    </w:p>
    <w:p>
      <w:r>
        <w:t>The source file is data/raw/UseCase - Airlines.xlsx. The workbook contains Flights, Bookings, Payments and Passengers. The Python ingestion layer loads the workbook and checks that the expected sheets and required columns are available.</w:t>
      </w:r>
    </w:p>
    <w:p>
      <w:pPr>
        <w:pStyle w:val="Heading2"/>
      </w:pPr>
      <w:r>
        <w:t>Step 2 — Validation</w:t>
      </w:r>
    </w:p>
    <w:p>
      <w:r>
        <w:t>The pipeline performs basic data-quality checks, including required fields, flight IDs and references, booking status, payment amounts, departure and arrival timestamps, flight duration and duplicate records. Invalid records are separated into rejected CSV files instead of being silently removed.</w:t>
      </w:r>
    </w:p>
    <w:p>
      <w:pPr>
        <w:pStyle w:val="Heading2"/>
      </w:pPr>
      <w:r>
        <w:t>Step 3 — Cleaning and Transformation</w:t>
      </w:r>
    </w:p>
    <w:p>
      <w:r>
        <w:t>Valid records are standardized. For flights, text values are standardized, timestamps are parsed, flight duration is calculated, overnight flights are identified, a route field is created, and a flight_instance_key is created for distinct flight counting. For bookings and payments, IDs and categorical values are standardized and invalid references are rejected.</w:t>
      </w:r>
    </w:p>
    <w:p>
      <w:pPr>
        <w:pStyle w:val="Heading2"/>
      </w:pPr>
      <w:r>
        <w:t>Step 4 — Privacy Handling</w:t>
      </w:r>
    </w:p>
    <w:p>
      <w:r>
        <w:t>The source contains passenger information. Direct passenger identifiers are not exposed in the reporting layer. Passenger IDs are hashed in the safe passenger output, while direct PII is kept outside the analytical dashboard datasets.</w:t>
      </w:r>
    </w:p>
    <w:p>
      <w:pPr>
        <w:pStyle w:val="Heading2"/>
      </w:pPr>
      <w:r>
        <w:t>Step 5 — KPI and Aggregation</w:t>
      </w:r>
    </w:p>
    <w:p>
      <w:r>
        <w:t>The cleaned data is used to create reporting datasets for average flight duration, route-wise traffic, airline distribution, booking status, cancellation rate and payment totals.</w:t>
      </w:r>
    </w:p>
    <w:p>
      <w:pPr>
        <w:pStyle w:val="Heading2"/>
      </w:pPr>
      <w:r>
        <w:t>Step 6 — Reporting</w:t>
      </w:r>
    </w:p>
    <w:p>
      <w:r>
        <w:t>The cleaned CSV outputs are used as the handoff to Power BI. The report is intentionally simple and focuses on Overview, Duration, Routes and Data Quality.</w:t>
      </w:r>
    </w:p>
    <w:p>
      <w:pPr>
        <w:pStyle w:val="Heading1"/>
      </w:pPr>
      <w:r>
        <w:t>3. Architecture</w:t>
      </w:r>
    </w:p>
    <w:p>
      <w:pPr/>
      <w:r>
        <w:rPr>
          <w:rFonts w:ascii="Courier New" w:hAnsi="Courier New"/>
          <w:sz w:val="17"/>
        </w:rPr>
        <w:t>RAW EXCEL WORKBOOK</w:t>
        <w:br/>
        <w:t>(Flights / Bookings / Payments / Passengers)</w:t>
        <w:br/>
        <w:t xml:space="preserve">                |</w:t>
        <w:br/>
        <w:t xml:space="preserve">                v</w:t>
        <w:br/>
        <w:t>PYTHON INGESTION + SCHEMA VALIDATION</w:t>
        <w:br/>
        <w:t xml:space="preserve">                |</w:t>
        <w:br/>
        <w:t xml:space="preserve">          +-----+-----+</w:t>
        <w:br/>
        <w:t xml:space="preserve">          |           |</w:t>
        <w:br/>
        <w:t xml:space="preserve">          v           v</w:t>
        <w:br/>
        <w:t xml:space="preserve">   VALID RECORDS   REJECTED RECORDS</w:t>
        <w:br/>
        <w:t xml:space="preserve">          |         + REJECTION REASON</w:t>
        <w:br/>
        <w:t xml:space="preserve">          v</w:t>
        <w:br/>
        <w:t>CLEANING &amp; TRANSFORMATION</w:t>
        <w:br/>
        <w:t>• duplicates</w:t>
        <w:br/>
        <w:t>• missing values</w:t>
        <w:br/>
        <w:t>• standardization</w:t>
        <w:br/>
        <w:t>• timestamps</w:t>
        <w:br/>
        <w:t>• duration</w:t>
        <w:br/>
        <w:t>• overnight handling</w:t>
        <w:br/>
        <w:t>• PII-safe identifiers</w:t>
        <w:br/>
        <w:t xml:space="preserve">          |</w:t>
        <w:br/>
        <w:t xml:space="preserve">          v</w:t>
        <w:br/>
        <w:t>CLEANED CSV OUTPUTS</w:t>
        <w:br/>
        <w:t xml:space="preserve">          |</w:t>
        <w:br/>
        <w:t xml:space="preserve">          v</w:t>
        <w:br/>
        <w:t>KPI / AGGREGATION LAYER</w:t>
        <w:br/>
        <w:t>• duration</w:t>
        <w:br/>
        <w:t>• route traffic</w:t>
        <w:br/>
        <w:t>• airline distribution</w:t>
        <w:br/>
        <w:t>• booking status</w:t>
        <w:br/>
        <w:t>• payment metrics</w:t>
        <w:br/>
        <w:t xml:space="preserve">          |</w:t>
        <w:br/>
        <w:t xml:space="preserve">          v</w:t>
        <w:br/>
        <w:t>POWER BI DASHBOARD</w:t>
      </w:r>
    </w:p>
    <w:p>
      <w:pPr>
        <w:pStyle w:val="Heading1"/>
      </w:pPr>
      <w:r>
        <w:t>4. Why This Architecture Was Used</w:t>
      </w:r>
    </w:p>
    <w:p>
      <w:r>
        <w:t>The supplied dataset is relatively small and the assignment explicitly allows a local Python/SQL implementation. Therefore, a Python-based pipeline with CSV outputs is sufficient for the case study. This approach is simple to run, easy to understand, reproducible, easy to validate and easy to connect to Power BI. The same logical architecture could later be moved to cloud storage and distributed processing for larger volumes.</w:t>
      </w:r>
    </w:p>
    <w:p>
      <w:pPr>
        <w:pStyle w:val="Heading1"/>
      </w:pPr>
      <w:r>
        <w:t>5. Error Handling</w:t>
      </w:r>
    </w:p>
    <w:p>
      <w:pPr>
        <w:pStyle w:val="ListNumber"/>
      </w:pPr>
      <w:r>
        <w:t>Read the source data.</w:t>
      </w:r>
    </w:p>
    <w:p>
      <w:pPr>
        <w:pStyle w:val="ListNumber"/>
      </w:pPr>
      <w:r>
        <w:t>Validate records.</w:t>
      </w:r>
    </w:p>
    <w:p>
      <w:pPr>
        <w:pStyle w:val="ListNumber"/>
      </w:pPr>
      <w:r>
        <w:t>Keep valid records for analytics.</w:t>
      </w:r>
    </w:p>
    <w:p>
      <w:pPr>
        <w:pStyle w:val="ListNumber"/>
      </w:pPr>
      <w:r>
        <w:t>Write invalid records to rejected datasets.</w:t>
      </w:r>
    </w:p>
    <w:p>
      <w:pPr>
        <w:pStyle w:val="ListNumber"/>
      </w:pPr>
      <w:r>
        <w:t>Store the rejection reason.</w:t>
      </w:r>
    </w:p>
    <w:p>
      <w:pPr>
        <w:pStyle w:val="ListNumber"/>
      </w:pPr>
      <w:r>
        <w:t>Continue processing the valid data.</w:t>
      </w:r>
    </w:p>
    <w:p>
      <w:r>
        <w:t>This makes data-quality issues visible while allowing the rest of the pipeline to complete.</w:t>
      </w:r>
    </w:p>
    <w:p>
      <w:pPr>
        <w:pStyle w:val="Heading1"/>
      </w:pPr>
      <w:r>
        <w:t>6. Important Assumptions</w:t>
      </w:r>
    </w:p>
    <w:tbl>
      <w:tblPr>
        <w:tblStyle w:val="TableGrid"/>
        <w:tblW w:type="auto" w:w="0"/>
        <w:jc w:val="center"/>
        <w:tblLook w:firstColumn="1" w:firstRow="1" w:lastColumn="0" w:lastRow="0" w:noHBand="0" w:noVBand="1" w:val="04A0"/>
      </w:tblPr>
      <w:tblGrid>
        <w:gridCol w:w="5040"/>
        <w:gridCol w:w="5040"/>
      </w:tblGrid>
      <w:tr>
        <w:tc>
          <w:tcPr>
            <w:tcW w:type="dxa" w:w="5040"/>
          </w:tcPr>
          <w:p>
            <w:r>
              <w:t>Assumption</w:t>
            </w:r>
          </w:p>
        </w:tc>
        <w:tc>
          <w:tcPr>
            <w:tcW w:type="dxa" w:w="5040"/>
          </w:tcPr>
          <w:p>
            <w:r>
              <w:t>Treatment</w:t>
            </w:r>
          </w:p>
        </w:tc>
      </w:tr>
      <w:tr>
        <w:tc>
          <w:tcPr>
            <w:tcW w:type="dxa" w:w="5040"/>
            <w:vAlign w:val="center"/>
          </w:tcPr>
          <w:p>
            <w:r>
              <w:t>Flight Duration</w:t>
            </w:r>
          </w:p>
        </w:tc>
        <w:tc>
          <w:tcPr>
            <w:tcW w:type="dxa" w:w="5040"/>
            <w:vAlign w:val="center"/>
          </w:tcPr>
          <w:p>
            <w:r>
              <w:t>Flight duration is calculated as arrival_time − departure_time.</w:t>
            </w:r>
          </w:p>
        </w:tc>
      </w:tr>
      <w:tr>
        <w:tc>
          <w:tcPr>
            <w:tcW w:type="dxa" w:w="5040"/>
            <w:vAlign w:val="center"/>
          </w:tcPr>
          <w:p>
            <w:r>
              <w:t>Overnight Flights</w:t>
            </w:r>
          </w:p>
        </w:tc>
        <w:tc>
          <w:tcPr>
            <w:tcW w:type="dxa" w:w="5040"/>
            <w:vAlign w:val="center"/>
          </w:tcPr>
          <w:p>
            <w:r>
              <w:t>If the arrival date is later than the departure date, the flight is classified as overnight. Complete timestamps are used so midnight crossings retain the correct positive duration.</w:t>
            </w:r>
          </w:p>
        </w:tc>
      </w:tr>
      <w:tr>
        <w:tc>
          <w:tcPr>
            <w:tcW w:type="dxa" w:w="5040"/>
            <w:vAlign w:val="center"/>
          </w:tcPr>
          <w:p>
            <w:r>
              <w:t>Delay KPI</w:t>
            </w:r>
          </w:p>
        </w:tc>
        <w:tc>
          <w:tcPr>
            <w:tcW w:type="dxa" w:w="5040"/>
            <w:vAlign w:val="center"/>
          </w:tcPr>
          <w:p>
            <w:r>
              <w:t>A true operational delay KPI is not calculated because the source does not contain separate scheduled and actual departure/arrival timestamps. The project does not invent a delay value and instead reports data-quality anomalies.</w:t>
            </w:r>
          </w:p>
        </w:tc>
      </w:tr>
      <w:tr>
        <w:tc>
          <w:tcPr>
            <w:tcW w:type="dxa" w:w="5040"/>
            <w:vAlign w:val="center"/>
          </w:tcPr>
          <w:p>
            <w:r>
              <w:t>Flight Uniqueness</w:t>
            </w:r>
          </w:p>
        </w:tc>
        <w:tc>
          <w:tcPr>
            <w:tcW w:type="dxa" w:w="5040"/>
            <w:vAlign w:val="center"/>
          </w:tcPr>
          <w:p>
            <w:r>
              <w:t>A flight number can occur on multiple flight instances. Therefore, flight_instance_key is used when a distinct flight count is required.</w:t>
            </w:r>
          </w:p>
        </w:tc>
      </w:tr>
      <w:tr>
        <w:tc>
          <w:tcPr>
            <w:tcW w:type="dxa" w:w="5040"/>
            <w:vAlign w:val="center"/>
          </w:tcPr>
          <w:p>
            <w:r>
              <w:t>Missing Airline</w:t>
            </w:r>
          </w:p>
        </w:tc>
        <w:tc>
          <w:tcPr>
            <w:tcW w:type="dxa" w:w="5040"/>
            <w:vAlign w:val="center"/>
          </w:tcPr>
          <w:p>
            <w:r>
              <w:t>Missing airline values are retained as Unknown rather than being dropped.</w:t>
            </w:r>
          </w:p>
        </w:tc>
      </w:tr>
    </w:tbl>
    <w:p>
      <w:pPr>
        <w:pStyle w:val="Heading1"/>
      </w:pPr>
      <w:r>
        <w:t>7. Main Output Files</w:t>
      </w:r>
    </w:p>
    <w:p>
      <w:pPr>
        <w:pStyle w:val="ListBullet"/>
      </w:pPr>
      <w:r>
        <w:t>flights_cleaned.csv</w:t>
      </w:r>
    </w:p>
    <w:p>
      <w:pPr>
        <w:pStyle w:val="ListBullet"/>
      </w:pPr>
      <w:r>
        <w:t>bookings_cleaned.csv</w:t>
      </w:r>
    </w:p>
    <w:p>
      <w:pPr>
        <w:pStyle w:val="ListBullet"/>
      </w:pPr>
      <w:r>
        <w:t>payments_cleaned.csv</w:t>
      </w:r>
    </w:p>
    <w:p>
      <w:pPr>
        <w:pStyle w:val="ListBullet"/>
      </w:pPr>
      <w:r>
        <w:t>passengers_safe.csv</w:t>
      </w:r>
    </w:p>
    <w:p>
      <w:pPr>
        <w:pStyle w:val="ListBullet"/>
      </w:pPr>
      <w:r>
        <w:t>route_performance.csv</w:t>
      </w:r>
    </w:p>
    <w:p>
      <w:pPr>
        <w:pStyle w:val="ListBullet"/>
      </w:pPr>
      <w:r>
        <w:t>airline_distribution.csv</w:t>
      </w:r>
    </w:p>
    <w:p>
      <w:pPr>
        <w:pStyle w:val="ListBullet"/>
      </w:pPr>
      <w:r>
        <w:t>booking_status.csv</w:t>
      </w:r>
    </w:p>
    <w:p>
      <w:pPr>
        <w:pStyle w:val="ListBullet"/>
      </w:pPr>
      <w:r>
        <w:t>overview_kpis.csv</w:t>
      </w:r>
    </w:p>
    <w:p>
      <w:pPr>
        <w:pStyle w:val="ListBullet"/>
      </w:pPr>
      <w:r>
        <w:t>data_quality_report.csv</w:t>
      </w:r>
    </w:p>
    <w:p>
      <w:pPr>
        <w:pStyle w:val="ListBullet"/>
      </w:pPr>
      <w:r>
        <w:t>rejected_flights.csv</w:t>
      </w:r>
    </w:p>
    <w:p>
      <w:pPr>
        <w:pStyle w:val="ListBullet"/>
      </w:pPr>
      <w:r>
        <w:t>rejected_bookings.csv</w:t>
      </w:r>
    </w:p>
    <w:p>
      <w:pPr>
        <w:pStyle w:val="ListBullet"/>
      </w:pPr>
      <w:r>
        <w:t>rejected_payments.csv</w:t>
      </w:r>
    </w:p>
    <w:p>
      <w:r>
        <w:t>These files are stored under data/cleaned/ and form the handoff between the Python pipeline and the reporting layer.</w:t>
      </w:r>
    </w:p>
    <w:p>
      <w:pPr>
        <w:pStyle w:val="Heading1"/>
      </w:pPr>
      <w:r>
        <w:t>8. Source Code Structure</w:t>
      </w:r>
    </w:p>
    <w:p>
      <w:pPr>
        <w:pStyle w:val="ListBullet"/>
      </w:pPr>
      <w:r>
        <w:t>src/main.py — main pipeline entry point</w:t>
      </w:r>
    </w:p>
    <w:p>
      <w:pPr>
        <w:pStyle w:val="ListBullet"/>
      </w:pPr>
      <w:r>
        <w:t>src/ingest.py — source loading and schema validation</w:t>
      </w:r>
    </w:p>
    <w:p>
      <w:pPr>
        <w:pStyle w:val="ListBullet"/>
      </w:pPr>
      <w:r>
        <w:t>src/transform.py — cleaning and transformation</w:t>
      </w:r>
    </w:p>
    <w:p>
      <w:pPr>
        <w:pStyle w:val="ListBullet"/>
      </w:pPr>
      <w:r>
        <w:t>src/kpis.py — KPI and aggregation creation</w:t>
      </w:r>
    </w:p>
    <w:p>
      <w:pPr>
        <w:pStyle w:val="ListBullet"/>
      </w:pPr>
      <w:r>
        <w:t>src/profile.py — source data profiling</w:t>
      </w:r>
    </w:p>
    <w:p>
      <w:pPr>
        <w:pStyle w:val="Heading1"/>
      </w:pPr>
      <w:r>
        <w:t>9. End-to-End Result</w:t>
      </w:r>
    </w:p>
    <w:p>
      <w:r>
        <w:t>The completed pipeline follows: Ingests → Validates → Cleans → Rejects bad records → Protects passenger identifiers → Calculates KPIs → Produces Power BI-ready outputs.</w:t>
      </w:r>
    </w:p>
    <w:p>
      <w:r>
        <w:t>The resulting dashboard provides a simple operational view while keeping data-quality issues visible.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ASG Airlines Data Engineering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