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3647"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BE5A74">
        <w:rPr>
          <w:rFonts w:eastAsia="Times New Roman"/>
          <w:b/>
          <w:bCs/>
          <w:noProof/>
          <w:sz w:val="28"/>
          <w:szCs w:val="28"/>
          <w:lang w:val="uz-Cyrl-UZ"/>
        </w:rPr>
        <w:t xml:space="preserve">2024/2025 oʻquv yilida </w:t>
      </w:r>
      <w:r w:rsidRPr="00C30608">
        <w:rPr>
          <w:rFonts w:eastAsia="Times New Roman"/>
          <w:b/>
          <w:bCs/>
          <w:noProof/>
          <w:sz w:val="28"/>
          <w:szCs w:val="28"/>
          <w:lang w:val="uz-Cyrl-UZ"/>
        </w:rPr>
        <w:t>muhandislik yoʻnalishlari boʻyicha respublika koʻrik tanlovlarini oʻtkazish va gʻoliblarni aniqlash tartibi toʻgʻrisidagi</w:t>
      </w:r>
    </w:p>
    <w:p w14:paraId="59AE1A0F" w14:textId="77777777" w:rsidR="009949AB" w:rsidRPr="00C30608" w:rsidRDefault="009949AB" w:rsidP="007A5638">
      <w:pPr>
        <w:shd w:val="clear" w:color="auto" w:fill="FFFFFF"/>
        <w:spacing w:after="120"/>
        <w:jc w:val="center"/>
        <w:rPr>
          <w:rFonts w:eastAsia="Times New Roman"/>
          <w:caps/>
          <w:noProof/>
          <w:sz w:val="28"/>
          <w:szCs w:val="28"/>
          <w:lang w:val="uz-Cyrl-UZ"/>
        </w:rPr>
      </w:pPr>
      <w:r w:rsidRPr="00C30608">
        <w:rPr>
          <w:rFonts w:eastAsia="Times New Roman"/>
          <w:caps/>
          <w:noProof/>
          <w:sz w:val="28"/>
          <w:szCs w:val="28"/>
          <w:lang w:val="uz-Cyrl-UZ"/>
        </w:rPr>
        <w:t>NIZOM</w:t>
      </w:r>
    </w:p>
    <w:p w14:paraId="072A8A3E"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1-bob. Umumiy qoidalar</w:t>
      </w:r>
    </w:p>
    <w:p w14:paraId="0606295E"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sidRPr="00F63273">
        <w:rPr>
          <w:rFonts w:eastAsia="Times New Roman"/>
          <w:noProof/>
          <w:color w:val="000000"/>
          <w:sz w:val="28"/>
          <w:szCs w:val="28"/>
          <w:lang w:val="uz-Cyrl-UZ"/>
        </w:rPr>
        <w:t xml:space="preserve">1. Ushbu Nizom </w:t>
      </w:r>
      <w:r w:rsidRPr="00B02E93">
        <w:rPr>
          <w:rFonts w:eastAsia="Times New Roman"/>
          <w:noProof/>
          <w:color w:val="000000"/>
          <w:sz w:val="28"/>
          <w:szCs w:val="28"/>
          <w:lang w:val="uz-Cyrl-UZ"/>
        </w:rPr>
        <w:t xml:space="preserve">2024/2025 oʻquv yilida </w:t>
      </w:r>
      <w:r w:rsidRPr="00F63273">
        <w:rPr>
          <w:rFonts w:eastAsia="Times New Roman"/>
          <w:noProof/>
          <w:color w:val="000000"/>
          <w:sz w:val="28"/>
          <w:szCs w:val="28"/>
          <w:lang w:val="uz-Cyrl-UZ"/>
        </w:rPr>
        <w:t xml:space="preserve">muhandislik yoʻnalishlari boʻyicha </w:t>
      </w: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w:t>
      </w:r>
      <w:r w:rsidRPr="00F63273">
        <w:rPr>
          <w:rFonts w:eastAsia="Times New Roman"/>
          <w:noProof/>
          <w:color w:val="000000"/>
          <w:sz w:val="28"/>
          <w:szCs w:val="28"/>
          <w:lang w:val="uz-Cyrl-UZ"/>
        </w:rPr>
        <w:t xml:space="preserve">, </w:t>
      </w: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w:t>
      </w:r>
      <w:r w:rsidRPr="00F63273">
        <w:rPr>
          <w:rFonts w:eastAsia="Times New Roman"/>
          <w:noProof/>
          <w:color w:val="000000"/>
          <w:sz w:val="28"/>
          <w:szCs w:val="28"/>
          <w:lang w:val="uz-Cyrl-UZ"/>
        </w:rPr>
        <w:t xml:space="preserve"> hamda </w:t>
      </w: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w:t>
      </w:r>
      <w:r w:rsidRPr="00F63273">
        <w:rPr>
          <w:rFonts w:eastAsia="Times New Roman"/>
          <w:noProof/>
          <w:color w:val="000000"/>
          <w:sz w:val="28"/>
          <w:szCs w:val="28"/>
          <w:lang w:val="uz-Cyrl-UZ"/>
        </w:rPr>
        <w:t xml:space="preserve"> respublika koʻrik tanlovlarini (keyingi oʻrinlarda </w:t>
      </w:r>
      <w:r w:rsidRPr="00355BED">
        <w:rPr>
          <w:rFonts w:eastAsia="Times New Roman"/>
          <w:noProof/>
          <w:color w:val="000000"/>
          <w:sz w:val="28"/>
          <w:szCs w:val="28"/>
          <w:lang w:val="uz-Cyrl-UZ"/>
        </w:rPr>
        <w:t xml:space="preserve">- </w:t>
      </w:r>
      <w:r w:rsidRPr="00F63273">
        <w:rPr>
          <w:rFonts w:eastAsia="Times New Roman"/>
          <w:noProof/>
          <w:color w:val="000000"/>
          <w:sz w:val="28"/>
          <w:szCs w:val="28"/>
          <w:lang w:val="uz-Cyrl-UZ"/>
        </w:rPr>
        <w:t>Tanlov) tashkil etish, gʻoliblarni aniqlash hamda ragʻbatlantirish tartibini belgilaydi.</w:t>
      </w:r>
    </w:p>
    <w:p w14:paraId="356DC182"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sidRPr="00F63273">
        <w:rPr>
          <w:rFonts w:eastAsia="Times New Roman"/>
          <w:noProof/>
          <w:color w:val="000000"/>
          <w:sz w:val="28"/>
          <w:szCs w:val="28"/>
          <w:lang w:val="uz-Cyrl-UZ"/>
        </w:rPr>
        <w:t>2. Mazkur tanlov doirasida arizalarni qabul qilish va uni yuqori saviyada oʻtkazishga Oʻzbekiston Respublikasi Oliy taʼlim, fan</w:t>
      </w:r>
      <w:r w:rsidRPr="003D79FA">
        <w:rPr>
          <w:rFonts w:eastAsia="Times New Roman"/>
          <w:noProof/>
          <w:color w:val="000000"/>
          <w:sz w:val="28"/>
          <w:szCs w:val="28"/>
          <w:lang w:val="uz-Cyrl-UZ"/>
        </w:rPr>
        <w:t xml:space="preserve"> </w:t>
      </w:r>
      <w:r w:rsidRPr="00F63273">
        <w:rPr>
          <w:rFonts w:eastAsia="Times New Roman"/>
          <w:noProof/>
          <w:color w:val="000000"/>
          <w:sz w:val="28"/>
          <w:szCs w:val="28"/>
          <w:lang w:val="uz-Cyrl-UZ"/>
        </w:rPr>
        <w:t xml:space="preserve">va innovatsiyalar vazirligi (keyingi oʻrinlarda </w:t>
      </w:r>
      <w:r w:rsidRPr="00DB7E77">
        <w:rPr>
          <w:rFonts w:eastAsia="Times New Roman"/>
          <w:noProof/>
          <w:color w:val="000000"/>
          <w:sz w:val="28"/>
          <w:szCs w:val="28"/>
          <w:lang w:val="uz-Cyrl-UZ"/>
        </w:rPr>
        <w:t>-</w:t>
      </w:r>
      <w:r w:rsidRPr="00F63273">
        <w:rPr>
          <w:rFonts w:eastAsia="Times New Roman"/>
          <w:noProof/>
          <w:color w:val="000000"/>
          <w:sz w:val="28"/>
          <w:szCs w:val="28"/>
          <w:lang w:val="uz-Cyrl-UZ"/>
        </w:rPr>
        <w:t xml:space="preserve"> Vazirlik) masʼul hisoblanadi.</w:t>
      </w:r>
    </w:p>
    <w:p w14:paraId="4EA56135"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sidRPr="00647EC0">
        <w:rPr>
          <w:rFonts w:eastAsia="Times New Roman"/>
          <w:noProof/>
          <w:color w:val="000000"/>
          <w:sz w:val="28"/>
          <w:szCs w:val="28"/>
          <w:lang w:val="uz-Cyrl-UZ"/>
        </w:rPr>
        <w:t>3</w:t>
      </w:r>
      <w:r w:rsidRPr="00F63273">
        <w:rPr>
          <w:rFonts w:eastAsia="Times New Roman"/>
          <w:noProof/>
          <w:color w:val="000000"/>
          <w:sz w:val="28"/>
          <w:szCs w:val="28"/>
          <w:lang w:val="uz-Cyrl-UZ"/>
        </w:rPr>
        <w:t>. Mazkur Nizomda quyidagi asosiy tushunchalar qoʻllaniladi:</w:t>
      </w:r>
    </w:p>
    <w:p w14:paraId="398F04F2" w14:textId="77777777" w:rsidR="009949AB" w:rsidRPr="00F63273" w:rsidRDefault="009949AB" w:rsidP="00141632">
      <w:pPr>
        <w:shd w:val="clear" w:color="auto" w:fill="FFFFFF"/>
        <w:spacing w:after="120"/>
        <w:ind w:firstLine="709"/>
        <w:jc w:val="both"/>
        <w:rPr>
          <w:rStyle w:val="a6"/>
          <w:rFonts w:eastAsia="Times New Roman"/>
          <w:b w:val="0"/>
          <w:bCs w:val="0"/>
          <w:noProof/>
          <w:color w:val="000000"/>
          <w:sz w:val="28"/>
          <w:szCs w:val="28"/>
          <w:lang w:val="uz-Cyrl-UZ"/>
        </w:rPr>
      </w:pPr>
      <w:r w:rsidRPr="00F63273">
        <w:rPr>
          <w:rStyle w:val="a6"/>
          <w:rFonts w:eastAsia="Times New Roman"/>
          <w:noProof/>
          <w:color w:val="000000"/>
          <w:sz w:val="28"/>
          <w:szCs w:val="28"/>
          <w:lang w:val="uz-Cyrl-UZ"/>
        </w:rPr>
        <w:t>Gʻoya</w:t>
      </w:r>
      <w:r w:rsidRPr="00F63273">
        <w:rPr>
          <w:rStyle w:val="a6"/>
          <w:rFonts w:eastAsia="Times New Roman"/>
          <w:b w:val="0"/>
          <w:bCs w:val="0"/>
          <w:noProof/>
          <w:color w:val="000000"/>
          <w:sz w:val="28"/>
          <w:szCs w:val="28"/>
          <w:lang w:val="uz-Cyrl-UZ"/>
        </w:rPr>
        <w:t xml:space="preserve"> </w:t>
      </w:r>
      <w:r w:rsidRPr="00E34ED3">
        <w:rPr>
          <w:rStyle w:val="a6"/>
          <w:rFonts w:eastAsia="Times New Roman"/>
          <w:b w:val="0"/>
          <w:bCs w:val="0"/>
          <w:noProof/>
          <w:color w:val="000000"/>
          <w:sz w:val="28"/>
          <w:szCs w:val="28"/>
          <w:lang w:val="uz-Cyrl-UZ"/>
        </w:rPr>
        <w:t>-</w:t>
      </w:r>
      <w:r w:rsidRPr="00F63273">
        <w:rPr>
          <w:rStyle w:val="a6"/>
          <w:rFonts w:eastAsia="Times New Roman"/>
          <w:b w:val="0"/>
          <w:bCs w:val="0"/>
          <w:noProof/>
          <w:color w:val="000000"/>
          <w:sz w:val="28"/>
          <w:szCs w:val="28"/>
          <w:lang w:val="uz-Cyrl-UZ"/>
        </w:rPr>
        <w:t xml:space="preserve"> ilmiy-innovatsion xarakterga ega fikr yoki taklif </w:t>
      </w:r>
      <w:r w:rsidRPr="00D30A26">
        <w:rPr>
          <w:rStyle w:val="a6"/>
          <w:rFonts w:eastAsia="Times New Roman"/>
          <w:b w:val="0"/>
          <w:bCs w:val="0"/>
          <w:noProof/>
          <w:color w:val="000000"/>
          <w:sz w:val="28"/>
          <w:szCs w:val="28"/>
          <w:lang w:val="uz-Cyrl-UZ"/>
        </w:rPr>
        <w:t>asos</w:t>
      </w:r>
      <w:r w:rsidRPr="00554C38">
        <w:rPr>
          <w:rStyle w:val="a6"/>
          <w:rFonts w:eastAsia="Times New Roman"/>
          <w:b w:val="0"/>
          <w:bCs w:val="0"/>
          <w:noProof/>
          <w:color w:val="000000"/>
          <w:sz w:val="28"/>
          <w:szCs w:val="28"/>
          <w:lang w:val="uz-Cyrl-UZ"/>
        </w:rPr>
        <w:t>la</w:t>
      </w:r>
      <w:r>
        <w:rPr>
          <w:rStyle w:val="a6"/>
          <w:rFonts w:eastAsia="Times New Roman"/>
          <w:b w:val="0"/>
          <w:bCs w:val="0"/>
          <w:noProof/>
          <w:color w:val="000000"/>
          <w:sz w:val="28"/>
          <w:szCs w:val="28"/>
          <w:lang w:val="en-US"/>
        </w:rPr>
        <w:t>ngan holda</w:t>
      </w:r>
      <w:r w:rsidRPr="00D30A26">
        <w:rPr>
          <w:rStyle w:val="a6"/>
          <w:rFonts w:eastAsia="Times New Roman"/>
          <w:b w:val="0"/>
          <w:bCs w:val="0"/>
          <w:noProof/>
          <w:color w:val="000000"/>
          <w:sz w:val="28"/>
          <w:szCs w:val="28"/>
          <w:lang w:val="uz-Cyrl-UZ"/>
        </w:rPr>
        <w:t xml:space="preserve"> prototip holatiga keltirilga</w:t>
      </w:r>
      <w:r w:rsidRPr="001864CB">
        <w:rPr>
          <w:rStyle w:val="a6"/>
          <w:rFonts w:eastAsia="Times New Roman"/>
          <w:b w:val="0"/>
          <w:bCs w:val="0"/>
          <w:noProof/>
          <w:color w:val="000000"/>
          <w:sz w:val="28"/>
          <w:szCs w:val="28"/>
          <w:lang w:val="uz-Cyrl-UZ"/>
        </w:rPr>
        <w:t>n</w:t>
      </w:r>
      <w:r w:rsidRPr="00F63273">
        <w:rPr>
          <w:rStyle w:val="a6"/>
          <w:rFonts w:eastAsia="Times New Roman"/>
          <w:b w:val="0"/>
          <w:bCs w:val="0"/>
          <w:noProof/>
          <w:color w:val="000000"/>
          <w:sz w:val="28"/>
          <w:szCs w:val="28"/>
          <w:lang w:val="uz-Cyrl-UZ"/>
        </w:rPr>
        <w:t xml:space="preserve"> yangilikni anglatadi. Bu biror muammoni hal qilishga yoki mavjud jarayonni yaxshilashga qaratilgan konseptual yondashuv boʻlishi </w:t>
      </w:r>
      <w:r w:rsidRPr="00C11130">
        <w:rPr>
          <w:rStyle w:val="a6"/>
          <w:rFonts w:eastAsia="Times New Roman"/>
          <w:b w:val="0"/>
          <w:bCs w:val="0"/>
          <w:noProof/>
          <w:color w:val="000000"/>
          <w:sz w:val="28"/>
          <w:szCs w:val="28"/>
          <w:lang w:val="uz-Cyrl-UZ"/>
        </w:rPr>
        <w:t>lozim</w:t>
      </w:r>
      <w:r w:rsidRPr="00F63273">
        <w:rPr>
          <w:rStyle w:val="a6"/>
          <w:rFonts w:eastAsia="Times New Roman"/>
          <w:b w:val="0"/>
          <w:bCs w:val="0"/>
          <w:noProof/>
          <w:color w:val="000000"/>
          <w:sz w:val="28"/>
          <w:szCs w:val="28"/>
          <w:lang w:val="uz-Cyrl-UZ"/>
        </w:rPr>
        <w:t xml:space="preserve">. </w:t>
      </w:r>
      <w:r w:rsidRPr="00F63273">
        <w:rPr>
          <w:rFonts w:eastAsia="Times New Roman"/>
          <w:noProof/>
          <w:color w:val="000000"/>
          <w:sz w:val="28"/>
          <w:szCs w:val="28"/>
          <w:lang w:val="uz-Cyrl-UZ"/>
        </w:rPr>
        <w:t>Gʻoya odatda boshlangʻich bosqichda boʻladi va amaliy qoʻllash darajasiga yetmagan boʻladi.</w:t>
      </w:r>
    </w:p>
    <w:p w14:paraId="3EBD97D3" w14:textId="77777777" w:rsidR="009949AB" w:rsidRPr="00F63273" w:rsidRDefault="009949AB" w:rsidP="00141632">
      <w:pPr>
        <w:shd w:val="clear" w:color="auto" w:fill="FFFFFF"/>
        <w:spacing w:after="120"/>
        <w:ind w:firstLine="709"/>
        <w:jc w:val="both"/>
        <w:rPr>
          <w:rStyle w:val="a6"/>
          <w:rFonts w:eastAsia="Times New Roman"/>
          <w:b w:val="0"/>
          <w:bCs w:val="0"/>
          <w:noProof/>
          <w:color w:val="000000"/>
          <w:sz w:val="28"/>
          <w:szCs w:val="28"/>
          <w:lang w:val="uz-Cyrl-UZ"/>
        </w:rPr>
      </w:pPr>
      <w:r w:rsidRPr="00F63273">
        <w:rPr>
          <w:rStyle w:val="a6"/>
          <w:rFonts w:eastAsia="Times New Roman"/>
          <w:noProof/>
          <w:color w:val="000000"/>
          <w:sz w:val="28"/>
          <w:szCs w:val="28"/>
          <w:lang w:val="uz-Cyrl-UZ"/>
        </w:rPr>
        <w:t>Loyiha</w:t>
      </w:r>
      <w:r w:rsidRPr="00F63273">
        <w:rPr>
          <w:rStyle w:val="a6"/>
          <w:rFonts w:eastAsia="Times New Roman"/>
          <w:b w:val="0"/>
          <w:bCs w:val="0"/>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Style w:val="a6"/>
          <w:rFonts w:eastAsia="Times New Roman"/>
          <w:b w:val="0"/>
          <w:bCs w:val="0"/>
          <w:noProof/>
          <w:color w:val="000000"/>
          <w:sz w:val="28"/>
          <w:szCs w:val="28"/>
          <w:lang w:val="uz-Cyrl-UZ"/>
        </w:rPr>
        <w:t xml:space="preserve"> gʻoya bosqichidan keyingi daraja boʻlib, unda gʻoya amalga oshirish uchun </w:t>
      </w:r>
      <w:r w:rsidRPr="00732D46">
        <w:rPr>
          <w:rStyle w:val="a6"/>
          <w:rFonts w:eastAsia="Times New Roman"/>
          <w:b w:val="0"/>
          <w:bCs w:val="0"/>
          <w:noProof/>
          <w:color w:val="000000"/>
          <w:sz w:val="28"/>
          <w:szCs w:val="28"/>
          <w:lang w:val="uz-Cyrl-UZ"/>
        </w:rPr>
        <w:t>aniq rejalashtirilgan</w:t>
      </w:r>
      <w:r>
        <w:rPr>
          <w:rStyle w:val="a6"/>
          <w:rFonts w:eastAsia="Times New Roman"/>
          <w:b w:val="0"/>
          <w:bCs w:val="0"/>
          <w:noProof/>
          <w:color w:val="000000"/>
          <w:sz w:val="28"/>
          <w:szCs w:val="28"/>
          <w:lang w:val="uz-Cyrl-UZ"/>
        </w:rPr>
        <w:t>,</w:t>
      </w:r>
      <w:r w:rsidRPr="00D30A26">
        <w:rPr>
          <w:rStyle w:val="a6"/>
          <w:rFonts w:eastAsia="Times New Roman"/>
          <w:b w:val="0"/>
          <w:bCs w:val="0"/>
          <w:noProof/>
          <w:color w:val="000000"/>
          <w:sz w:val="28"/>
          <w:szCs w:val="28"/>
          <w:lang w:val="uz-Cyrl-UZ"/>
        </w:rPr>
        <w:t xml:space="preserve"> </w:t>
      </w:r>
      <w:r w:rsidRPr="00732D46">
        <w:rPr>
          <w:rStyle w:val="a6"/>
          <w:rFonts w:eastAsia="Times New Roman"/>
          <w:b w:val="0"/>
          <w:bCs w:val="0"/>
          <w:noProof/>
          <w:color w:val="000000"/>
          <w:sz w:val="28"/>
          <w:szCs w:val="28"/>
          <w:lang w:val="uz-Cyrl-UZ"/>
        </w:rPr>
        <w:t>hujjatlashtirilgan shaklda ifodalanadi. Loyihada aniq biznes-reja, maqsadlar, resurslar, vaqt jadvali, bosqichlar va ehtiyojlar belgilab qoʻyiladi.</w:t>
      </w:r>
      <w:r w:rsidRPr="00F63273">
        <w:rPr>
          <w:rFonts w:eastAsia="Times New Roman"/>
          <w:noProof/>
          <w:color w:val="000000"/>
          <w:sz w:val="28"/>
          <w:szCs w:val="28"/>
          <w:lang w:val="uz-Cyrl-UZ"/>
        </w:rPr>
        <w:t xml:space="preserve"> Loyihalar gʻoya asosida quriladi, lekin ular aniq rejalashtirilgan va amalga oshirish uchun aniq yondashuvlarni oʻz ichiga oladi.</w:t>
      </w:r>
    </w:p>
    <w:p w14:paraId="0A764050" w14:textId="77777777" w:rsidR="009949AB" w:rsidRPr="009024D1" w:rsidRDefault="009949AB" w:rsidP="009024D1">
      <w:pPr>
        <w:shd w:val="clear" w:color="auto" w:fill="FFFFFF"/>
        <w:spacing w:after="120"/>
        <w:ind w:firstLine="709"/>
        <w:jc w:val="both"/>
        <w:rPr>
          <w:rFonts w:eastAsia="Times New Roman"/>
          <w:noProof/>
          <w:color w:val="000000"/>
          <w:sz w:val="28"/>
          <w:szCs w:val="28"/>
          <w:lang w:val="uz-Cyrl-UZ"/>
        </w:rPr>
      </w:pPr>
      <w:r w:rsidRPr="00F63273">
        <w:rPr>
          <w:rStyle w:val="a6"/>
          <w:rFonts w:eastAsia="Times New Roman"/>
          <w:noProof/>
          <w:color w:val="000000"/>
          <w:sz w:val="28"/>
          <w:szCs w:val="28"/>
          <w:lang w:val="uz-Cyrl-UZ"/>
        </w:rPr>
        <w:t>Ixtiro</w:t>
      </w:r>
      <w:r w:rsidRPr="00F63273">
        <w:rPr>
          <w:rStyle w:val="a6"/>
          <w:rFonts w:eastAsia="Times New Roman"/>
          <w:b w:val="0"/>
          <w:bCs w:val="0"/>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Style w:val="a6"/>
          <w:rFonts w:eastAsia="Times New Roman"/>
          <w:b w:val="0"/>
          <w:bCs w:val="0"/>
          <w:noProof/>
          <w:color w:val="000000"/>
          <w:sz w:val="28"/>
          <w:szCs w:val="28"/>
          <w:lang w:val="uz-Cyrl-UZ"/>
        </w:rPr>
        <w:t xml:space="preserve"> </w:t>
      </w:r>
      <w:r w:rsidRPr="00F63273">
        <w:rPr>
          <w:rFonts w:eastAsia="Times New Roman"/>
          <w:noProof/>
          <w:color w:val="000000"/>
          <w:sz w:val="28"/>
          <w:szCs w:val="28"/>
          <w:lang w:val="uz-Cyrl-UZ"/>
        </w:rPr>
        <w:t>amaliyotda qoʻllanilishi mumkin boʻlgan yangi, ilgari mavjud boʻlmagan mahsulot, qurilma yoki texnologiyani yaratishni anglatadi. Ixtirolar odatda maxsus testlardan oʻtgan va patentlangan obyektlar hisoblanadi.</w:t>
      </w:r>
      <w:r w:rsidRPr="009024D1">
        <w:rPr>
          <w:rFonts w:eastAsia="Times New Roman"/>
          <w:noProof/>
          <w:color w:val="000000"/>
          <w:sz w:val="28"/>
          <w:szCs w:val="28"/>
          <w:lang w:val="uz-Cyrl-UZ"/>
        </w:rPr>
        <w:t xml:space="preserve"> Shuningdek, ixtirolar Oʻzbekiston Respublikasining “Ixtirolar, foydali modellar va sanoat namunalari toʻgʻrisida”gi Qonunida koʻrsatilgan</w:t>
      </w:r>
      <w:r w:rsidRPr="006249A8">
        <w:rPr>
          <w:rFonts w:eastAsia="Times New Roman"/>
          <w:noProof/>
          <w:color w:val="000000"/>
          <w:sz w:val="28"/>
          <w:szCs w:val="28"/>
          <w:lang w:val="uz-Cyrl-UZ"/>
        </w:rPr>
        <w:t xml:space="preserve"> shartlar va talablarga muvofiq boʻlishi lozim</w:t>
      </w:r>
      <w:r w:rsidRPr="009024D1">
        <w:rPr>
          <w:rFonts w:eastAsia="Times New Roman"/>
          <w:noProof/>
          <w:color w:val="000000"/>
          <w:sz w:val="28"/>
          <w:szCs w:val="28"/>
          <w:lang w:val="uz-Cyrl-UZ"/>
        </w:rPr>
        <w:t>.</w:t>
      </w:r>
    </w:p>
    <w:p w14:paraId="758DFB8D" w14:textId="77777777" w:rsidR="009949AB" w:rsidRDefault="009949AB" w:rsidP="00141632">
      <w:pPr>
        <w:shd w:val="clear" w:color="auto" w:fill="FFFFFF"/>
        <w:spacing w:after="120"/>
        <w:ind w:firstLine="709"/>
        <w:jc w:val="both"/>
        <w:rPr>
          <w:rFonts w:eastAsia="Times New Roman"/>
          <w:noProof/>
          <w:color w:val="000000"/>
          <w:sz w:val="28"/>
          <w:szCs w:val="28"/>
          <w:lang w:val="uz-Cyrl-UZ"/>
        </w:rPr>
      </w:pPr>
      <w:r w:rsidRPr="00694D40">
        <w:rPr>
          <w:rFonts w:eastAsia="Times New Roman"/>
          <w:b/>
          <w:bCs/>
          <w:noProof/>
          <w:color w:val="000000"/>
          <w:sz w:val="28"/>
          <w:szCs w:val="28"/>
          <w:lang w:val="uz-Cyrl-UZ"/>
        </w:rPr>
        <w:t>Muhandislik</w:t>
      </w:r>
      <w:r w:rsidRPr="00694D40">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694D40">
        <w:rPr>
          <w:rFonts w:eastAsia="Times New Roman"/>
          <w:noProof/>
          <w:color w:val="000000"/>
          <w:sz w:val="28"/>
          <w:szCs w:val="28"/>
          <w:lang w:val="uz-Cyrl-UZ"/>
        </w:rPr>
        <w:t xml:space="preserve"> tabiiy fanlar, matematika va texnologiyalarning nazariy va amaliy jihatlarini qoʻllab, inson ehtiyojlarini qondirishga qaratilgan ilmiy va ijodiy faoliyat sohasi </w:t>
      </w:r>
      <w:r>
        <w:rPr>
          <w:rFonts w:eastAsia="Times New Roman"/>
          <w:noProof/>
          <w:color w:val="000000"/>
          <w:sz w:val="28"/>
          <w:szCs w:val="28"/>
          <w:lang w:val="uz-Cyrl-UZ"/>
        </w:rPr>
        <w:t>hisoblanadi</w:t>
      </w:r>
      <w:r w:rsidRPr="00694D40">
        <w:rPr>
          <w:rFonts w:eastAsia="Times New Roman"/>
          <w:noProof/>
          <w:color w:val="000000"/>
          <w:sz w:val="28"/>
          <w:szCs w:val="28"/>
          <w:lang w:val="uz-Cyrl-UZ"/>
        </w:rPr>
        <w:t>. U murakkab texnik tizimlarni yaratish, ishlab chiqish, boshqarish va takomillashtirish jarayonlarini oʻz ichiga oladi.</w:t>
      </w:r>
    </w:p>
    <w:p w14:paraId="62F83CCB" w14:textId="77777777" w:rsidR="009949AB" w:rsidRPr="004773E5" w:rsidRDefault="009949AB" w:rsidP="00141632">
      <w:pPr>
        <w:shd w:val="clear" w:color="auto" w:fill="FFFFFF"/>
        <w:spacing w:after="120"/>
        <w:ind w:firstLine="709"/>
        <w:jc w:val="both"/>
        <w:rPr>
          <w:rFonts w:eastAsia="Times New Roman"/>
          <w:noProof/>
          <w:color w:val="000000"/>
          <w:sz w:val="28"/>
          <w:szCs w:val="28"/>
          <w:lang w:val="uz-Cyrl-UZ"/>
        </w:rPr>
      </w:pPr>
      <w:r w:rsidRPr="0008444C">
        <w:rPr>
          <w:rFonts w:eastAsia="Times New Roman"/>
          <w:b/>
          <w:bCs/>
          <w:noProof/>
          <w:color w:val="000000"/>
          <w:sz w:val="28"/>
          <w:szCs w:val="28"/>
          <w:lang w:val="uz-Cyrl-UZ"/>
        </w:rPr>
        <w:t>Muhandislik yoʻnalishlari</w:t>
      </w:r>
      <w:r>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Pr>
          <w:rFonts w:eastAsia="Times New Roman"/>
          <w:noProof/>
          <w:color w:val="000000"/>
          <w:sz w:val="28"/>
          <w:szCs w:val="28"/>
          <w:lang w:val="uz-Cyrl-UZ"/>
        </w:rPr>
        <w:t xml:space="preserve"> </w:t>
      </w:r>
      <w:r w:rsidRPr="00443BAE">
        <w:rPr>
          <w:rFonts w:eastAsia="Times New Roman"/>
          <w:noProof/>
          <w:color w:val="000000"/>
          <w:sz w:val="28"/>
          <w:szCs w:val="28"/>
          <w:lang w:val="uz-Cyrl-UZ"/>
        </w:rPr>
        <w:t xml:space="preserve">muhandislik </w:t>
      </w:r>
      <w:r>
        <w:rPr>
          <w:rFonts w:eastAsia="Times New Roman"/>
          <w:noProof/>
          <w:color w:val="000000"/>
          <w:sz w:val="28"/>
          <w:szCs w:val="28"/>
          <w:lang w:val="uz-Cyrl-UZ"/>
        </w:rPr>
        <w:t xml:space="preserve">sohasining asosiy </w:t>
      </w:r>
      <w:r w:rsidRPr="00443BAE">
        <w:rPr>
          <w:rFonts w:eastAsia="Times New Roman"/>
          <w:noProof/>
          <w:color w:val="000000"/>
          <w:sz w:val="28"/>
          <w:szCs w:val="28"/>
          <w:lang w:val="uz-Cyrl-UZ"/>
        </w:rPr>
        <w:t xml:space="preserve">yoʻnalishlari </w:t>
      </w:r>
      <w:r w:rsidRPr="0008444C">
        <w:rPr>
          <w:rFonts w:eastAsia="Times New Roman"/>
          <w:noProof/>
          <w:color w:val="000000"/>
          <w:sz w:val="28"/>
          <w:szCs w:val="28"/>
          <w:lang w:val="uz-Cyrl-UZ"/>
        </w:rPr>
        <w:t>mexanik muhandislik</w:t>
      </w:r>
      <w:r>
        <w:rPr>
          <w:rFonts w:eastAsia="Times New Roman"/>
          <w:noProof/>
          <w:color w:val="000000"/>
          <w:sz w:val="28"/>
          <w:szCs w:val="28"/>
          <w:lang w:val="uz-Cyrl-UZ"/>
        </w:rPr>
        <w:t xml:space="preserve"> (</w:t>
      </w:r>
      <w:r w:rsidRPr="0008444C">
        <w:rPr>
          <w:rFonts w:eastAsia="Times New Roman"/>
          <w:noProof/>
          <w:color w:val="000000"/>
          <w:sz w:val="28"/>
          <w:szCs w:val="28"/>
          <w:lang w:val="uz-Cyrl-UZ"/>
        </w:rPr>
        <w:t>mexanik tizimlar va uskunalarni yaratish</w:t>
      </w:r>
      <w:r>
        <w:rPr>
          <w:rFonts w:eastAsia="Times New Roman"/>
          <w:noProof/>
          <w:color w:val="000000"/>
          <w:sz w:val="28"/>
          <w:szCs w:val="28"/>
          <w:lang w:val="uz-Cyrl-UZ"/>
        </w:rPr>
        <w:t xml:space="preserve">), </w:t>
      </w:r>
      <w:r w:rsidRPr="008D3007">
        <w:rPr>
          <w:rFonts w:eastAsia="Times New Roman"/>
          <w:noProof/>
          <w:color w:val="000000"/>
          <w:sz w:val="28"/>
          <w:szCs w:val="28"/>
          <w:lang w:val="uz-Cyrl-UZ"/>
        </w:rPr>
        <w:t>elektr muhandisligi</w:t>
      </w:r>
      <w:r>
        <w:rPr>
          <w:rFonts w:eastAsia="Times New Roman"/>
          <w:noProof/>
          <w:color w:val="000000"/>
          <w:sz w:val="28"/>
          <w:szCs w:val="28"/>
          <w:lang w:val="uz-Cyrl-UZ"/>
        </w:rPr>
        <w:t xml:space="preserve"> (</w:t>
      </w:r>
      <w:r w:rsidRPr="008D3007">
        <w:rPr>
          <w:rFonts w:eastAsia="Times New Roman"/>
          <w:noProof/>
          <w:color w:val="000000"/>
          <w:sz w:val="28"/>
          <w:szCs w:val="28"/>
          <w:lang w:val="uz-Cyrl-UZ"/>
        </w:rPr>
        <w:t>elektr energiyasini ishlab chiqarish, uzatish va taqsimlash</w:t>
      </w:r>
      <w:r>
        <w:rPr>
          <w:rFonts w:eastAsia="Times New Roman"/>
          <w:noProof/>
          <w:color w:val="000000"/>
          <w:sz w:val="28"/>
          <w:szCs w:val="28"/>
          <w:lang w:val="uz-Cyrl-UZ"/>
        </w:rPr>
        <w:t xml:space="preserve">), </w:t>
      </w:r>
      <w:r w:rsidRPr="001373EA">
        <w:rPr>
          <w:rFonts w:eastAsia="Times New Roman"/>
          <w:noProof/>
          <w:color w:val="000000"/>
          <w:sz w:val="28"/>
          <w:szCs w:val="28"/>
          <w:lang w:val="uz-Cyrl-UZ"/>
        </w:rPr>
        <w:t>kompyuter muhandisligi</w:t>
      </w:r>
      <w:r>
        <w:rPr>
          <w:rFonts w:eastAsia="Times New Roman"/>
          <w:noProof/>
          <w:color w:val="000000"/>
          <w:sz w:val="28"/>
          <w:szCs w:val="28"/>
          <w:lang w:val="uz-Cyrl-UZ"/>
        </w:rPr>
        <w:t xml:space="preserve"> (</w:t>
      </w:r>
      <w:r w:rsidRPr="001373EA">
        <w:rPr>
          <w:rFonts w:eastAsia="Times New Roman"/>
          <w:noProof/>
          <w:color w:val="000000"/>
          <w:sz w:val="28"/>
          <w:szCs w:val="28"/>
          <w:lang w:val="uz-Cyrl-UZ"/>
        </w:rPr>
        <w:t>kompyuter tizimlari va dasturiy taʼminotlarini yaratish</w:t>
      </w:r>
      <w:r>
        <w:rPr>
          <w:rFonts w:eastAsia="Times New Roman"/>
          <w:noProof/>
          <w:color w:val="000000"/>
          <w:sz w:val="28"/>
          <w:szCs w:val="28"/>
          <w:lang w:val="uz-Cyrl-UZ"/>
        </w:rPr>
        <w:t>), qurilish</w:t>
      </w:r>
      <w:r w:rsidRPr="008F7ECE">
        <w:rPr>
          <w:rFonts w:eastAsia="Times New Roman"/>
          <w:noProof/>
          <w:color w:val="000000"/>
          <w:sz w:val="28"/>
          <w:szCs w:val="28"/>
          <w:lang w:val="uz-Cyrl-UZ"/>
        </w:rPr>
        <w:t xml:space="preserve"> muhandisligi</w:t>
      </w:r>
      <w:r>
        <w:rPr>
          <w:rFonts w:eastAsia="Times New Roman"/>
          <w:noProof/>
          <w:color w:val="000000"/>
          <w:sz w:val="28"/>
          <w:szCs w:val="28"/>
          <w:lang w:val="uz-Cyrl-UZ"/>
        </w:rPr>
        <w:t xml:space="preserve"> (</w:t>
      </w:r>
      <w:r w:rsidRPr="008F7ECE">
        <w:rPr>
          <w:rFonts w:eastAsia="Times New Roman"/>
          <w:noProof/>
          <w:color w:val="000000"/>
          <w:sz w:val="28"/>
          <w:szCs w:val="28"/>
          <w:lang w:val="uz-Cyrl-UZ"/>
        </w:rPr>
        <w:t>inshootlar, koʻpriklar</w:t>
      </w:r>
      <w:r w:rsidRPr="003D79FA">
        <w:rPr>
          <w:rFonts w:eastAsia="Times New Roman"/>
          <w:noProof/>
          <w:color w:val="000000"/>
          <w:sz w:val="28"/>
          <w:szCs w:val="28"/>
          <w:lang w:val="uz-Cyrl-UZ"/>
        </w:rPr>
        <w:t xml:space="preserve"> </w:t>
      </w:r>
      <w:r w:rsidRPr="008F7ECE">
        <w:rPr>
          <w:rFonts w:eastAsia="Times New Roman"/>
          <w:noProof/>
          <w:color w:val="000000"/>
          <w:sz w:val="28"/>
          <w:szCs w:val="28"/>
          <w:lang w:val="uz-Cyrl-UZ"/>
        </w:rPr>
        <w:t>va yoʻllar qurilishi</w:t>
      </w:r>
      <w:r>
        <w:rPr>
          <w:rFonts w:eastAsia="Times New Roman"/>
          <w:noProof/>
          <w:color w:val="000000"/>
          <w:sz w:val="28"/>
          <w:szCs w:val="28"/>
          <w:lang w:val="uz-Cyrl-UZ"/>
        </w:rPr>
        <w:t xml:space="preserve">) hamda </w:t>
      </w:r>
      <w:r w:rsidRPr="007C281E">
        <w:rPr>
          <w:rFonts w:eastAsia="Times New Roman"/>
          <w:noProof/>
          <w:color w:val="000000"/>
          <w:sz w:val="28"/>
          <w:szCs w:val="28"/>
          <w:lang w:val="uz-Cyrl-UZ"/>
        </w:rPr>
        <w:t>kimyo muhandisligi</w:t>
      </w:r>
      <w:r>
        <w:rPr>
          <w:rFonts w:eastAsia="Times New Roman"/>
          <w:noProof/>
          <w:color w:val="000000"/>
          <w:sz w:val="28"/>
          <w:szCs w:val="28"/>
          <w:lang w:val="uz-Cyrl-UZ"/>
        </w:rPr>
        <w:t xml:space="preserve"> (kimyo</w:t>
      </w:r>
      <w:r w:rsidRPr="007C281E">
        <w:rPr>
          <w:rFonts w:eastAsia="Times New Roman"/>
          <w:noProof/>
          <w:color w:val="000000"/>
          <w:sz w:val="28"/>
          <w:szCs w:val="28"/>
          <w:lang w:val="uz-Cyrl-UZ"/>
        </w:rPr>
        <w:t>viy ishlab chiqarish jarayonlari va moddalarni qayta ishlash</w:t>
      </w:r>
      <w:r>
        <w:rPr>
          <w:rFonts w:eastAsia="Times New Roman"/>
          <w:noProof/>
          <w:color w:val="000000"/>
          <w:sz w:val="28"/>
          <w:szCs w:val="28"/>
          <w:lang w:val="uz-Cyrl-UZ"/>
        </w:rPr>
        <w:t>) hisoblanadi.</w:t>
      </w:r>
    </w:p>
    <w:p w14:paraId="6841193A"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Pr>
          <w:rFonts w:eastAsia="Times New Roman"/>
          <w:b/>
          <w:bCs/>
          <w:noProof/>
          <w:color w:val="000000"/>
          <w:sz w:val="28"/>
          <w:szCs w:val="28"/>
          <w:lang w:val="uz-Cyrl-UZ"/>
        </w:rPr>
        <w:t>“</w:t>
      </w:r>
      <w:r w:rsidRPr="00F63273">
        <w:rPr>
          <w:rFonts w:eastAsia="Times New Roman"/>
          <w:b/>
          <w:bCs/>
          <w:noProof/>
          <w:color w:val="000000"/>
          <w:sz w:val="28"/>
          <w:szCs w:val="28"/>
          <w:lang w:val="uz-Cyrl-UZ"/>
        </w:rPr>
        <w:t>Eng yaxshi gʻoya</w:t>
      </w:r>
      <w:r>
        <w:rPr>
          <w:rFonts w:eastAsia="Times New Roman"/>
          <w:b/>
          <w:bCs/>
          <w:noProof/>
          <w:color w:val="000000"/>
          <w:sz w:val="28"/>
          <w:szCs w:val="28"/>
          <w:lang w:val="uz-Cyrl-UZ"/>
        </w:rPr>
        <w:t>”</w:t>
      </w:r>
      <w:r w:rsidRPr="00F63273">
        <w:rPr>
          <w:rFonts w:eastAsia="Times New Roman"/>
          <w:b/>
          <w:bCs/>
          <w:noProof/>
          <w:color w:val="000000"/>
          <w:sz w:val="28"/>
          <w:szCs w:val="28"/>
          <w:lang w:val="uz-Cyrl-UZ"/>
        </w:rPr>
        <w:t xml:space="preserve"> koʻrik tanlovi</w:t>
      </w:r>
      <w:r w:rsidRPr="00F63273">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Fonts w:eastAsia="Times New Roman"/>
          <w:noProof/>
          <w:color w:val="000000"/>
          <w:sz w:val="28"/>
          <w:szCs w:val="28"/>
          <w:lang w:val="uz-Cyrl-UZ"/>
        </w:rPr>
        <w:t xml:space="preserve"> muhandislik sohasida </w:t>
      </w:r>
      <w:r w:rsidRPr="00F63273">
        <w:rPr>
          <w:rStyle w:val="a6"/>
          <w:rFonts w:eastAsia="Times New Roman"/>
          <w:b w:val="0"/>
          <w:bCs w:val="0"/>
          <w:noProof/>
          <w:color w:val="000000"/>
          <w:sz w:val="28"/>
          <w:szCs w:val="28"/>
          <w:lang w:val="uz-Cyrl-UZ"/>
        </w:rPr>
        <w:t>ilmiy-innovatsion xarakterga</w:t>
      </w:r>
      <w:r w:rsidRPr="00F63273">
        <w:rPr>
          <w:rFonts w:eastAsia="Times New Roman"/>
          <w:noProof/>
          <w:color w:val="000000"/>
          <w:sz w:val="28"/>
          <w:szCs w:val="28"/>
          <w:lang w:val="uz-Cyrl-UZ"/>
        </w:rPr>
        <w:t xml:space="preserve"> ega boʻlgan ijodiy gʻoyalarni aniqlash, qoʻllab-quvvatlash va rivojlantirishga yoʻnaltirilgan</w:t>
      </w:r>
      <w:r>
        <w:rPr>
          <w:rFonts w:eastAsia="Times New Roman"/>
          <w:noProof/>
          <w:color w:val="000000"/>
          <w:sz w:val="28"/>
          <w:szCs w:val="28"/>
          <w:lang w:val="uz-Cyrl-UZ"/>
        </w:rPr>
        <w:t xml:space="preserve"> tanlov hisoblanadi</w:t>
      </w:r>
      <w:r w:rsidRPr="00F63273">
        <w:rPr>
          <w:rFonts w:eastAsia="Times New Roman"/>
          <w:noProof/>
          <w:color w:val="000000"/>
          <w:sz w:val="28"/>
          <w:szCs w:val="28"/>
          <w:lang w:val="uz-Cyrl-UZ"/>
        </w:rPr>
        <w:t xml:space="preserve">. Ushbu yoʻnalishda ishtirokchilar </w:t>
      </w:r>
      <w:r w:rsidRPr="00F63273">
        <w:rPr>
          <w:rFonts w:eastAsia="Times New Roman"/>
          <w:noProof/>
          <w:color w:val="000000"/>
          <w:sz w:val="28"/>
          <w:szCs w:val="28"/>
          <w:lang w:val="uz-Cyrl-UZ"/>
        </w:rPr>
        <w:lastRenderedPageBreak/>
        <w:t>hali amaliyotga joriy etilmagan, lekin texnologiya yoki muhandislik jarayonlarini takomillashtirishga xizmat qiluvchi konseptual gʻoyalar</w:t>
      </w:r>
      <w:r w:rsidRPr="00E85291">
        <w:rPr>
          <w:rFonts w:eastAsia="Times New Roman"/>
          <w:noProof/>
          <w:color w:val="000000"/>
          <w:sz w:val="28"/>
          <w:szCs w:val="28"/>
          <w:lang w:val="uz-Cyrl-UZ"/>
        </w:rPr>
        <w:t xml:space="preserve"> asosida ishlab chiqilgan prototipla</w:t>
      </w:r>
      <w:r w:rsidRPr="00914F6D">
        <w:rPr>
          <w:rFonts w:eastAsia="Times New Roman"/>
          <w:noProof/>
          <w:color w:val="000000"/>
          <w:sz w:val="28"/>
          <w:szCs w:val="28"/>
          <w:lang w:val="uz-Cyrl-UZ"/>
        </w:rPr>
        <w:t>r</w:t>
      </w:r>
      <w:r w:rsidRPr="00F63273">
        <w:rPr>
          <w:rFonts w:eastAsia="Times New Roman"/>
          <w:noProof/>
          <w:color w:val="000000"/>
          <w:sz w:val="28"/>
          <w:szCs w:val="28"/>
          <w:lang w:val="uz-Cyrl-UZ"/>
        </w:rPr>
        <w:t>ni taqdim etadilar. Koʻrik tanlovning maqsadi innovatsion fikrlarni keng ommaga yetkazish, yosh muhandislar orasida ijodiy yondashuvni ragʻbatlantirish va ilgʻor gʻoyalarni amaliy loyihalarga aylantirishdir.</w:t>
      </w:r>
    </w:p>
    <w:p w14:paraId="2471ABFA"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Pr>
          <w:rFonts w:eastAsia="Times New Roman"/>
          <w:b/>
          <w:bCs/>
          <w:noProof/>
          <w:color w:val="000000"/>
          <w:sz w:val="28"/>
          <w:szCs w:val="28"/>
          <w:lang w:val="uz-Cyrl-UZ"/>
        </w:rPr>
        <w:t>“</w:t>
      </w:r>
      <w:r w:rsidRPr="00F63273">
        <w:rPr>
          <w:rFonts w:eastAsia="Times New Roman"/>
          <w:b/>
          <w:bCs/>
          <w:noProof/>
          <w:color w:val="000000"/>
          <w:sz w:val="28"/>
          <w:szCs w:val="28"/>
          <w:lang w:val="uz-Cyrl-UZ"/>
        </w:rPr>
        <w:t>Eng yaxshi loyiha</w:t>
      </w:r>
      <w:r>
        <w:rPr>
          <w:rFonts w:eastAsia="Times New Roman"/>
          <w:b/>
          <w:bCs/>
          <w:noProof/>
          <w:color w:val="000000"/>
          <w:sz w:val="28"/>
          <w:szCs w:val="28"/>
          <w:lang w:val="uz-Cyrl-UZ"/>
        </w:rPr>
        <w:t>”</w:t>
      </w:r>
      <w:r w:rsidRPr="00F63273">
        <w:rPr>
          <w:rFonts w:eastAsia="Times New Roman"/>
          <w:b/>
          <w:bCs/>
          <w:noProof/>
          <w:color w:val="000000"/>
          <w:sz w:val="28"/>
          <w:szCs w:val="28"/>
          <w:lang w:val="uz-Cyrl-UZ"/>
        </w:rPr>
        <w:t xml:space="preserve"> koʻrik tanlovi</w:t>
      </w:r>
      <w:r w:rsidRPr="00F63273">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Fonts w:eastAsia="Times New Roman"/>
          <w:noProof/>
          <w:color w:val="000000"/>
          <w:sz w:val="28"/>
          <w:szCs w:val="28"/>
          <w:lang w:val="uz-Cyrl-UZ"/>
        </w:rPr>
        <w:t xml:space="preserve"> muhandislik yoʻnalishidagi tayyor yoki loyihalash bosqichida boʻlgan innovatsion ishlanmalarni aniqlash va ragʻbatlantirishga qaratilgan</w:t>
      </w:r>
      <w:r>
        <w:rPr>
          <w:rFonts w:eastAsia="Times New Roman"/>
          <w:noProof/>
          <w:color w:val="000000"/>
          <w:sz w:val="28"/>
          <w:szCs w:val="28"/>
          <w:lang w:val="uz-Cyrl-UZ"/>
        </w:rPr>
        <w:t xml:space="preserve"> tanlov hisoblanadi</w:t>
      </w:r>
      <w:r w:rsidRPr="00F63273">
        <w:rPr>
          <w:rFonts w:eastAsia="Times New Roman"/>
          <w:noProof/>
          <w:color w:val="000000"/>
          <w:sz w:val="28"/>
          <w:szCs w:val="28"/>
          <w:lang w:val="uz-Cyrl-UZ"/>
        </w:rPr>
        <w:t>. Bu yoʻnalish doirasida ishtirokchilar oʻz loyihalarini texnik yechimlar, iqtisodiy samaradorlik</w:t>
      </w:r>
      <w:r>
        <w:rPr>
          <w:rFonts w:eastAsia="Times New Roman"/>
          <w:noProof/>
          <w:color w:val="000000"/>
          <w:sz w:val="28"/>
          <w:szCs w:val="28"/>
          <w:lang w:val="uz-Cyrl-UZ"/>
        </w:rPr>
        <w:br/>
      </w:r>
      <w:r w:rsidRPr="00F63273">
        <w:rPr>
          <w:rFonts w:eastAsia="Times New Roman"/>
          <w:noProof/>
          <w:color w:val="000000"/>
          <w:sz w:val="28"/>
          <w:szCs w:val="28"/>
          <w:lang w:val="uz-Cyrl-UZ"/>
        </w:rPr>
        <w:t xml:space="preserve">va amaliy joriy etilish imkoniyatlari bilan taqdim etadilar. Loyihalar yangi mahsulotlar, texnologik jarayonlar yoki muhandislik sohasida mavjud jarayonlarni takomillashtirishni oʻz ichiga olishi mumkin. Koʻrik tanlov qatnashchilardan loyiha tavsifi, uning texnik jihatlari, asosiy afzalliklari va raqobatbardoshligini koʻrsatishni talab etadi. </w:t>
      </w:r>
    </w:p>
    <w:p w14:paraId="37DF4A7F" w14:textId="77777777" w:rsidR="009949AB" w:rsidRPr="00F63273" w:rsidRDefault="009949AB" w:rsidP="00141632">
      <w:pPr>
        <w:shd w:val="clear" w:color="auto" w:fill="FFFFFF"/>
        <w:spacing w:after="120"/>
        <w:ind w:firstLine="709"/>
        <w:jc w:val="both"/>
        <w:rPr>
          <w:rStyle w:val="a6"/>
          <w:rFonts w:eastAsia="Times New Roman"/>
          <w:b w:val="0"/>
          <w:bCs w:val="0"/>
          <w:noProof/>
          <w:color w:val="000000"/>
          <w:sz w:val="28"/>
          <w:szCs w:val="28"/>
          <w:lang w:val="uz-Cyrl-UZ"/>
        </w:rPr>
      </w:pPr>
      <w:r>
        <w:rPr>
          <w:rFonts w:eastAsia="Times New Roman"/>
          <w:b/>
          <w:bCs/>
          <w:noProof/>
          <w:color w:val="000000"/>
          <w:sz w:val="28"/>
          <w:szCs w:val="28"/>
          <w:lang w:val="uz-Cyrl-UZ"/>
        </w:rPr>
        <w:t>“</w:t>
      </w:r>
      <w:r w:rsidRPr="00F63273">
        <w:rPr>
          <w:rFonts w:eastAsia="Times New Roman"/>
          <w:b/>
          <w:bCs/>
          <w:noProof/>
          <w:color w:val="000000"/>
          <w:sz w:val="28"/>
          <w:szCs w:val="28"/>
          <w:lang w:val="uz-Cyrl-UZ"/>
        </w:rPr>
        <w:t>Eng yaxshi ixtiro</w:t>
      </w:r>
      <w:r>
        <w:rPr>
          <w:rFonts w:eastAsia="Times New Roman"/>
          <w:b/>
          <w:bCs/>
          <w:noProof/>
          <w:color w:val="000000"/>
          <w:sz w:val="28"/>
          <w:szCs w:val="28"/>
          <w:lang w:val="uz-Cyrl-UZ"/>
        </w:rPr>
        <w:t>”</w:t>
      </w:r>
      <w:r w:rsidRPr="00F63273">
        <w:rPr>
          <w:rFonts w:eastAsia="Times New Roman"/>
          <w:b/>
          <w:bCs/>
          <w:noProof/>
          <w:color w:val="000000"/>
          <w:sz w:val="28"/>
          <w:szCs w:val="28"/>
          <w:lang w:val="uz-Cyrl-UZ"/>
        </w:rPr>
        <w:t xml:space="preserve"> koʻrik tanlovi</w:t>
      </w:r>
      <w:r w:rsidRPr="00F63273">
        <w:rPr>
          <w:rFonts w:eastAsia="Times New Roman"/>
          <w:noProof/>
          <w:color w:val="000000"/>
          <w:sz w:val="28"/>
          <w:szCs w:val="28"/>
          <w:lang w:val="uz-Cyrl-UZ"/>
        </w:rPr>
        <w:t xml:space="preserve"> </w:t>
      </w:r>
      <w:r>
        <w:rPr>
          <w:rFonts w:eastAsia="Times New Roman"/>
          <w:noProof/>
          <w:color w:val="000000"/>
          <w:sz w:val="28"/>
          <w:szCs w:val="28"/>
          <w:lang w:val="uz-Cyrl-UZ"/>
        </w:rPr>
        <w:t>-</w:t>
      </w:r>
      <w:r w:rsidRPr="00F63273">
        <w:rPr>
          <w:rFonts w:eastAsia="Times New Roman"/>
          <w:noProof/>
          <w:color w:val="000000"/>
          <w:sz w:val="28"/>
          <w:szCs w:val="28"/>
          <w:lang w:val="uz-Cyrl-UZ"/>
        </w:rPr>
        <w:t xml:space="preserve"> muhandislik sohasida yangilik sifatida joriy etilgan va amaliyotda qoʻllashga tayyor boʻlgan ixtirolarni aniqlashga qaratilgan</w:t>
      </w:r>
      <w:r>
        <w:rPr>
          <w:rFonts w:eastAsia="Times New Roman"/>
          <w:noProof/>
          <w:color w:val="000000"/>
          <w:sz w:val="28"/>
          <w:szCs w:val="28"/>
          <w:lang w:val="uz-Cyrl-UZ"/>
        </w:rPr>
        <w:t xml:space="preserve"> tanlov hisoblanadi</w:t>
      </w:r>
      <w:r w:rsidRPr="00F63273">
        <w:rPr>
          <w:rFonts w:eastAsia="Times New Roman"/>
          <w:noProof/>
          <w:color w:val="000000"/>
          <w:sz w:val="28"/>
          <w:szCs w:val="28"/>
          <w:lang w:val="uz-Cyrl-UZ"/>
        </w:rPr>
        <w:t xml:space="preserve">. Ushbu yoʻnalishda ishtirokchilar tomonidan ishlab chiqilgan va amalda ishlash qobiliyatiga ega boʻlgan texnologiyalar, mahsulotlar yoki qurilmalar namoyish etiladi. </w:t>
      </w:r>
    </w:p>
    <w:p w14:paraId="0C39B837" w14:textId="77777777" w:rsidR="009949AB" w:rsidRPr="00E34ED3" w:rsidRDefault="009949AB" w:rsidP="00141632">
      <w:pPr>
        <w:shd w:val="clear" w:color="auto" w:fill="FFFFFF"/>
        <w:spacing w:after="120"/>
        <w:ind w:firstLine="709"/>
        <w:jc w:val="both"/>
        <w:rPr>
          <w:rFonts w:eastAsia="Times New Roman"/>
          <w:noProof/>
          <w:color w:val="000000"/>
          <w:sz w:val="28"/>
          <w:szCs w:val="28"/>
          <w:lang w:val="uz-Cyrl-UZ"/>
        </w:rPr>
      </w:pPr>
      <w:r w:rsidRPr="00F63273">
        <w:rPr>
          <w:rStyle w:val="a6"/>
          <w:rFonts w:eastAsia="Times New Roman"/>
          <w:noProof/>
          <w:color w:val="000000"/>
          <w:sz w:val="28"/>
          <w:szCs w:val="28"/>
          <w:lang w:val="uz-Cyrl-UZ"/>
        </w:rPr>
        <w:t>Ishtirokchi</w:t>
      </w:r>
      <w:r w:rsidRPr="00F63273">
        <w:rPr>
          <w:rStyle w:val="a6"/>
          <w:rFonts w:eastAsia="Times New Roman"/>
          <w:b w:val="0"/>
          <w:bCs w:val="0"/>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Style w:val="a6"/>
          <w:rFonts w:eastAsia="Times New Roman"/>
          <w:b w:val="0"/>
          <w:bCs w:val="0"/>
          <w:noProof/>
          <w:color w:val="000000"/>
          <w:sz w:val="28"/>
          <w:szCs w:val="28"/>
          <w:lang w:val="uz-Cyrl-UZ"/>
        </w:rPr>
        <w:t xml:space="preserve"> </w:t>
      </w:r>
      <w:r w:rsidRPr="00F63273">
        <w:rPr>
          <w:rFonts w:eastAsia="Times New Roman"/>
          <w:noProof/>
          <w:color w:val="000000"/>
          <w:sz w:val="28"/>
          <w:szCs w:val="28"/>
          <w:lang w:val="uz-Cyrl-UZ"/>
        </w:rPr>
        <w:t xml:space="preserve">Muhandislik yoʻnalishlari boʻyicha </w:t>
      </w:r>
      <w:r w:rsidRPr="00F63273">
        <w:rPr>
          <w:rStyle w:val="a6"/>
          <w:rFonts w:eastAsia="Times New Roman"/>
          <w:b w:val="0"/>
          <w:bCs w:val="0"/>
          <w:noProof/>
          <w:color w:val="000000"/>
          <w:sz w:val="28"/>
          <w:szCs w:val="28"/>
          <w:lang w:val="uz-Cyrl-UZ"/>
        </w:rPr>
        <w:t>oʻzining gʻoyasi, loyihasi yoki ixtirosi bilan tanlovda ishtirok etish uchun ariza topshirgan</w:t>
      </w:r>
      <w:r w:rsidRPr="005E093C">
        <w:rPr>
          <w:rStyle w:val="a6"/>
          <w:rFonts w:eastAsia="Times New Roman"/>
          <w:b w:val="0"/>
          <w:bCs w:val="0"/>
          <w:noProof/>
          <w:color w:val="000000"/>
          <w:sz w:val="28"/>
          <w:szCs w:val="28"/>
          <w:lang w:val="uz-Cyrl-UZ"/>
        </w:rPr>
        <w:t xml:space="preserve">, </w:t>
      </w:r>
      <w:r w:rsidRPr="00F63273">
        <w:rPr>
          <w:rFonts w:eastAsia="Times New Roman"/>
          <w:noProof/>
          <w:color w:val="000000"/>
          <w:sz w:val="28"/>
          <w:szCs w:val="28"/>
          <w:lang w:val="uz-Cyrl-UZ"/>
        </w:rPr>
        <w:t>40 yoshdan oshmagan professor-oʻqituvchilar, talabalar hamda amaliyotchi muhandislari.</w:t>
      </w:r>
    </w:p>
    <w:p w14:paraId="1D5CD3CC" w14:textId="77777777" w:rsidR="009949AB" w:rsidRDefault="009949AB" w:rsidP="00141632">
      <w:pPr>
        <w:shd w:val="clear" w:color="auto" w:fill="FFFFFF"/>
        <w:spacing w:after="120"/>
        <w:ind w:firstLine="709"/>
        <w:jc w:val="both"/>
        <w:rPr>
          <w:rFonts w:eastAsia="Times New Roman"/>
          <w:noProof/>
          <w:color w:val="000000"/>
          <w:sz w:val="28"/>
          <w:szCs w:val="28"/>
          <w:lang w:val="uz-Cyrl-UZ"/>
        </w:rPr>
      </w:pPr>
      <w:r>
        <w:rPr>
          <w:rFonts w:eastAsia="Times New Roman"/>
          <w:noProof/>
          <w:color w:val="000000"/>
          <w:sz w:val="28"/>
          <w:szCs w:val="28"/>
          <w:lang w:val="uz-Cyrl-UZ"/>
        </w:rPr>
        <w:t>Tanlovning:</w:t>
      </w:r>
    </w:p>
    <w:p w14:paraId="0D360D55" w14:textId="77777777" w:rsidR="009949AB" w:rsidRDefault="009949AB" w:rsidP="00141632">
      <w:pPr>
        <w:shd w:val="clear" w:color="auto" w:fill="FFFFFF"/>
        <w:spacing w:after="120"/>
        <w:ind w:firstLine="709"/>
        <w:jc w:val="both"/>
        <w:rPr>
          <w:rFonts w:eastAsia="Times New Roman"/>
          <w:noProof/>
          <w:color w:val="000000"/>
          <w:sz w:val="28"/>
          <w:szCs w:val="28"/>
          <w:lang w:val="uz-Cyrl-UZ"/>
        </w:rPr>
      </w:pPr>
      <w:r>
        <w:rPr>
          <w:rFonts w:eastAsia="Times New Roman"/>
          <w:noProof/>
          <w:color w:val="000000"/>
          <w:sz w:val="28"/>
          <w:szCs w:val="28"/>
          <w:lang w:val="uz-Cyrl-UZ"/>
        </w:rPr>
        <w:t>“Talabalar” kategoriyasida oliy taʼlim tashkilotlarining bakalavriat hamda magistratura bosqichida tahsil olayotgan talabalar;</w:t>
      </w:r>
    </w:p>
    <w:p w14:paraId="6DAA2FA5" w14:textId="77777777" w:rsidR="009949AB" w:rsidRDefault="009949AB" w:rsidP="00141632">
      <w:pPr>
        <w:shd w:val="clear" w:color="auto" w:fill="FFFFFF"/>
        <w:spacing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732D46">
        <w:rPr>
          <w:rFonts w:eastAsia="Times New Roman"/>
          <w:noProof/>
          <w:color w:val="000000"/>
          <w:sz w:val="28"/>
          <w:szCs w:val="28"/>
          <w:lang w:val="uz-Cyrl-UZ"/>
        </w:rPr>
        <w:t>Professor-oʻqituvchilar</w:t>
      </w:r>
      <w:r>
        <w:rPr>
          <w:rFonts w:eastAsia="Times New Roman"/>
          <w:noProof/>
          <w:color w:val="000000"/>
          <w:sz w:val="28"/>
          <w:szCs w:val="28"/>
          <w:lang w:val="uz-Cyrl-UZ"/>
        </w:rPr>
        <w:t>”</w:t>
      </w:r>
      <w:r w:rsidRPr="00732D46">
        <w:rPr>
          <w:rFonts w:eastAsia="Times New Roman"/>
          <w:noProof/>
          <w:color w:val="000000"/>
          <w:sz w:val="28"/>
          <w:szCs w:val="28"/>
          <w:lang w:val="uz-Cyrl-UZ"/>
        </w:rPr>
        <w:t xml:space="preserve"> kategoriyasida oliy taʼlim </w:t>
      </w:r>
      <w:r>
        <w:rPr>
          <w:rFonts w:eastAsia="Times New Roman"/>
          <w:noProof/>
          <w:color w:val="000000"/>
          <w:sz w:val="28"/>
          <w:szCs w:val="28"/>
          <w:lang w:val="uz-Cyrl-UZ"/>
        </w:rPr>
        <w:t>tashkilot</w:t>
      </w:r>
      <w:r w:rsidRPr="00732D46">
        <w:rPr>
          <w:rFonts w:eastAsia="Times New Roman"/>
          <w:noProof/>
          <w:color w:val="000000"/>
          <w:sz w:val="28"/>
          <w:szCs w:val="28"/>
          <w:lang w:val="uz-Cyrl-UZ"/>
        </w:rPr>
        <w:t>larida faoliyat yurituvchi professor-oʻqituvchilar;</w:t>
      </w:r>
    </w:p>
    <w:p w14:paraId="34F2CEDE" w14:textId="77777777" w:rsidR="009949AB" w:rsidRPr="0035281C" w:rsidRDefault="009949AB" w:rsidP="00141632">
      <w:pPr>
        <w:shd w:val="clear" w:color="auto" w:fill="FFFFFF"/>
        <w:spacing w:after="120"/>
        <w:ind w:firstLine="709"/>
        <w:jc w:val="both"/>
        <w:rPr>
          <w:rStyle w:val="a6"/>
          <w:rFonts w:eastAsia="Times New Roman"/>
          <w:b w:val="0"/>
          <w:bCs w:val="0"/>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Amaliyotchi muhandislar</w:t>
      </w:r>
      <w:r>
        <w:rPr>
          <w:rFonts w:eastAsia="Times New Roman"/>
          <w:noProof/>
          <w:color w:val="000000"/>
          <w:sz w:val="28"/>
          <w:szCs w:val="28"/>
          <w:lang w:val="uz-Cyrl-UZ"/>
        </w:rPr>
        <w:t xml:space="preserve">” kategoriyasida </w:t>
      </w:r>
      <w:r w:rsidRPr="00732D46">
        <w:rPr>
          <w:rFonts w:eastAsia="Times New Roman"/>
          <w:noProof/>
          <w:color w:val="000000"/>
          <w:sz w:val="28"/>
          <w:szCs w:val="28"/>
          <w:lang w:val="uz-Cyrl-UZ"/>
        </w:rPr>
        <w:t>doktorantlar</w:t>
      </w:r>
      <w:r>
        <w:rPr>
          <w:rFonts w:eastAsia="Times New Roman"/>
          <w:noProof/>
          <w:color w:val="000000"/>
          <w:sz w:val="28"/>
          <w:szCs w:val="28"/>
          <w:lang w:val="uz-Cyrl-UZ"/>
        </w:rPr>
        <w:t>,</w:t>
      </w:r>
      <w:r w:rsidRPr="00732D46">
        <w:rPr>
          <w:rFonts w:eastAsia="Times New Roman"/>
          <w:noProof/>
          <w:color w:val="000000"/>
          <w:sz w:val="28"/>
          <w:szCs w:val="28"/>
          <w:lang w:val="uz-Cyrl-UZ"/>
        </w:rPr>
        <w:t xml:space="preserve"> </w:t>
      </w:r>
      <w:r>
        <w:rPr>
          <w:rFonts w:eastAsia="Times New Roman"/>
          <w:noProof/>
          <w:color w:val="000000"/>
          <w:sz w:val="28"/>
          <w:szCs w:val="28"/>
          <w:lang w:val="uz-Cyrl-UZ"/>
        </w:rPr>
        <w:t xml:space="preserve">oliy taʼlim va </w:t>
      </w:r>
      <w:r w:rsidRPr="00732D46">
        <w:rPr>
          <w:rFonts w:eastAsia="Times New Roman"/>
          <w:noProof/>
          <w:color w:val="000000"/>
          <w:sz w:val="28"/>
          <w:szCs w:val="28"/>
          <w:lang w:val="uz-Cyrl-UZ"/>
        </w:rPr>
        <w:t xml:space="preserve">ilmiy </w:t>
      </w:r>
      <w:r>
        <w:rPr>
          <w:rFonts w:eastAsia="Times New Roman"/>
          <w:noProof/>
          <w:color w:val="000000"/>
          <w:sz w:val="28"/>
          <w:szCs w:val="28"/>
          <w:lang w:val="uz-Cyrl-UZ"/>
        </w:rPr>
        <w:t>tashkilot</w:t>
      </w:r>
      <w:r w:rsidRPr="00732D46">
        <w:rPr>
          <w:rFonts w:eastAsia="Times New Roman"/>
          <w:noProof/>
          <w:color w:val="000000"/>
          <w:sz w:val="28"/>
          <w:szCs w:val="28"/>
          <w:lang w:val="uz-Cyrl-UZ"/>
        </w:rPr>
        <w:t>larning tadqiqotchilari</w:t>
      </w:r>
      <w:r>
        <w:rPr>
          <w:rFonts w:eastAsia="Times New Roman"/>
          <w:noProof/>
          <w:color w:val="000000"/>
          <w:sz w:val="28"/>
          <w:szCs w:val="28"/>
          <w:lang w:val="uz-Cyrl-UZ"/>
        </w:rPr>
        <w:t>,</w:t>
      </w:r>
      <w:r w:rsidRPr="001B6AA7">
        <w:rPr>
          <w:rFonts w:eastAsia="Times New Roman"/>
          <w:noProof/>
          <w:color w:val="000000"/>
          <w:sz w:val="28"/>
          <w:szCs w:val="28"/>
          <w:lang w:val="uz-Cyrl-UZ"/>
        </w:rPr>
        <w:t xml:space="preserve"> </w:t>
      </w:r>
      <w:r>
        <w:rPr>
          <w:rFonts w:eastAsia="Times New Roman"/>
          <w:noProof/>
          <w:color w:val="000000"/>
          <w:sz w:val="28"/>
          <w:szCs w:val="28"/>
          <w:lang w:val="uz-Cyrl-UZ"/>
        </w:rPr>
        <w:t>ishlab chiqarish korxonalari va texnoparklar kabi sanoat tashkilotlarining mutaxassislari ishtirok etadi.</w:t>
      </w:r>
    </w:p>
    <w:p w14:paraId="61F6F349" w14:textId="77777777" w:rsidR="009949AB" w:rsidRDefault="009949AB" w:rsidP="00141632">
      <w:pPr>
        <w:shd w:val="clear" w:color="auto" w:fill="FFFFFF"/>
        <w:spacing w:after="120"/>
        <w:ind w:firstLine="709"/>
        <w:jc w:val="both"/>
        <w:rPr>
          <w:rFonts w:eastAsia="Times New Roman"/>
          <w:noProof/>
          <w:color w:val="000000"/>
          <w:sz w:val="28"/>
          <w:szCs w:val="28"/>
          <w:lang w:val="uz-Cyrl-UZ"/>
        </w:rPr>
      </w:pPr>
      <w:r w:rsidRPr="00F63273">
        <w:rPr>
          <w:rStyle w:val="a6"/>
          <w:rFonts w:eastAsia="Times New Roman"/>
          <w:noProof/>
          <w:color w:val="000000"/>
          <w:sz w:val="28"/>
          <w:szCs w:val="28"/>
          <w:lang w:val="uz-Cyrl-UZ"/>
        </w:rPr>
        <w:t>Texnik ekspertiza</w:t>
      </w:r>
      <w:r w:rsidRPr="00F63273">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sidRPr="00F63273">
        <w:rPr>
          <w:rFonts w:eastAsia="Times New Roman"/>
          <w:noProof/>
          <w:color w:val="000000"/>
          <w:sz w:val="28"/>
          <w:szCs w:val="28"/>
          <w:lang w:val="uz-Cyrl-UZ"/>
        </w:rPr>
        <w:t xml:space="preserve"> </w:t>
      </w:r>
      <w:r>
        <w:rPr>
          <w:rFonts w:eastAsia="Times New Roman"/>
          <w:noProof/>
          <w:color w:val="000000"/>
          <w:sz w:val="28"/>
          <w:szCs w:val="28"/>
          <w:lang w:val="uz-Cyrl-UZ"/>
        </w:rPr>
        <w:t xml:space="preserve">koʻrik tanlovga taqdim etilgan ariza </w:t>
      </w:r>
      <w:r w:rsidRPr="00F63273">
        <w:rPr>
          <w:rFonts w:eastAsia="Times New Roman"/>
          <w:noProof/>
          <w:color w:val="000000"/>
          <w:sz w:val="28"/>
          <w:szCs w:val="28"/>
          <w:lang w:val="uz-Cyrl-UZ"/>
        </w:rPr>
        <w:t>hujjatlari</w:t>
      </w:r>
      <w:r>
        <w:rPr>
          <w:rFonts w:eastAsia="Times New Roman"/>
          <w:noProof/>
          <w:color w:val="000000"/>
          <w:sz w:val="28"/>
          <w:szCs w:val="28"/>
          <w:lang w:val="uz-Cyrl-UZ"/>
        </w:rPr>
        <w:t xml:space="preserve">ni </w:t>
      </w:r>
      <w:r w:rsidRPr="00F63273">
        <w:rPr>
          <w:rFonts w:eastAsia="Times New Roman"/>
          <w:noProof/>
          <w:color w:val="000000"/>
          <w:sz w:val="28"/>
          <w:szCs w:val="28"/>
          <w:lang w:val="uz-Cyrl-UZ"/>
        </w:rPr>
        <w:t xml:space="preserve">ushbu Nizom </w:t>
      </w:r>
      <w:r>
        <w:rPr>
          <w:rFonts w:eastAsia="Times New Roman"/>
          <w:noProof/>
          <w:color w:val="000000"/>
          <w:sz w:val="28"/>
          <w:szCs w:val="28"/>
          <w:lang w:val="uz-Cyrl-UZ"/>
        </w:rPr>
        <w:t xml:space="preserve">hamda tanlov </w:t>
      </w:r>
      <w:r w:rsidRPr="00F63273">
        <w:rPr>
          <w:rFonts w:eastAsia="Times New Roman"/>
          <w:noProof/>
          <w:color w:val="000000"/>
          <w:sz w:val="28"/>
          <w:szCs w:val="28"/>
          <w:lang w:val="uz-Cyrl-UZ"/>
        </w:rPr>
        <w:t xml:space="preserve">talablarga muvofiqligi </w:t>
      </w:r>
      <w:r>
        <w:rPr>
          <w:rFonts w:eastAsia="Times New Roman"/>
          <w:noProof/>
          <w:color w:val="000000"/>
          <w:sz w:val="28"/>
          <w:szCs w:val="28"/>
          <w:lang w:val="uz-Cyrl-UZ"/>
        </w:rPr>
        <w:t>boʻyicha tekshirish</w:t>
      </w:r>
      <w:r w:rsidRPr="00D0757D">
        <w:rPr>
          <w:rFonts w:eastAsia="Times New Roman"/>
          <w:noProof/>
          <w:color w:val="000000"/>
          <w:sz w:val="28"/>
          <w:szCs w:val="28"/>
          <w:lang w:val="uz-Cyrl-UZ"/>
        </w:rPr>
        <w:t xml:space="preserve"> </w:t>
      </w:r>
      <w:r>
        <w:rPr>
          <w:rFonts w:eastAsia="Times New Roman"/>
          <w:noProof/>
          <w:color w:val="000000"/>
          <w:sz w:val="28"/>
          <w:szCs w:val="28"/>
          <w:lang w:val="uz-Cyrl-UZ"/>
        </w:rPr>
        <w:t>jarayoni</w:t>
      </w:r>
      <w:r w:rsidRPr="00F63273">
        <w:rPr>
          <w:rFonts w:eastAsia="Times New Roman"/>
          <w:noProof/>
          <w:color w:val="000000"/>
          <w:sz w:val="28"/>
          <w:szCs w:val="28"/>
          <w:lang w:val="uz-Cyrl-UZ"/>
        </w:rPr>
        <w:t>.</w:t>
      </w:r>
    </w:p>
    <w:p w14:paraId="59E03326" w14:textId="77777777" w:rsidR="009949AB" w:rsidRPr="00BA033C" w:rsidRDefault="009949AB" w:rsidP="00141632">
      <w:pPr>
        <w:shd w:val="clear" w:color="auto" w:fill="FFFFFF"/>
        <w:spacing w:after="120"/>
        <w:ind w:firstLine="709"/>
        <w:jc w:val="both"/>
        <w:rPr>
          <w:rFonts w:eastAsia="Times New Roman"/>
          <w:noProof/>
          <w:color w:val="000000"/>
          <w:sz w:val="28"/>
          <w:szCs w:val="28"/>
          <w:lang w:val="uz-Cyrl-UZ"/>
        </w:rPr>
      </w:pPr>
      <w:r w:rsidRPr="004247DB">
        <w:rPr>
          <w:rFonts w:eastAsia="Times New Roman"/>
          <w:b/>
          <w:bCs/>
          <w:noProof/>
          <w:color w:val="000000"/>
          <w:sz w:val="28"/>
          <w:szCs w:val="28"/>
          <w:lang w:val="uz-Cyrl-UZ"/>
        </w:rPr>
        <w:t>Ishchi guruh</w:t>
      </w:r>
      <w:r>
        <w:rPr>
          <w:rFonts w:eastAsia="Times New Roman"/>
          <w:noProof/>
          <w:color w:val="000000"/>
          <w:sz w:val="28"/>
          <w:szCs w:val="28"/>
          <w:lang w:val="uz-Cyrl-UZ"/>
        </w:rPr>
        <w:t xml:space="preserve"> </w:t>
      </w:r>
      <w:r w:rsidRPr="00BD5693">
        <w:rPr>
          <w:rStyle w:val="a6"/>
          <w:rFonts w:eastAsia="Times New Roman"/>
          <w:b w:val="0"/>
          <w:bCs w:val="0"/>
          <w:noProof/>
          <w:color w:val="000000"/>
          <w:sz w:val="28"/>
          <w:szCs w:val="28"/>
          <w:lang w:val="uz-Cyrl-UZ"/>
        </w:rPr>
        <w:t>-</w:t>
      </w:r>
      <w:r>
        <w:rPr>
          <w:rFonts w:eastAsia="Times New Roman"/>
          <w:noProof/>
          <w:color w:val="000000"/>
          <w:sz w:val="28"/>
          <w:szCs w:val="28"/>
          <w:lang w:val="uz-Cyrl-UZ"/>
        </w:rPr>
        <w:t xml:space="preserve"> </w:t>
      </w:r>
      <w:r w:rsidRPr="00BA033C">
        <w:rPr>
          <w:rFonts w:eastAsia="Times New Roman"/>
          <w:noProof/>
          <w:color w:val="000000"/>
          <w:sz w:val="28"/>
          <w:szCs w:val="28"/>
          <w:lang w:val="uz-Cyrl-UZ"/>
        </w:rPr>
        <w:t xml:space="preserve">tanlov doirasida taqdim etilgan </w:t>
      </w:r>
      <w:r w:rsidRPr="004247DB">
        <w:rPr>
          <w:rFonts w:eastAsia="Times New Roman"/>
          <w:noProof/>
          <w:color w:val="000000"/>
          <w:sz w:val="28"/>
          <w:szCs w:val="28"/>
          <w:lang w:val="uz-Cyrl-UZ"/>
        </w:rPr>
        <w:t>gʻoya, loyiha</w:t>
      </w:r>
      <w:r>
        <w:rPr>
          <w:rFonts w:eastAsia="Times New Roman"/>
          <w:noProof/>
          <w:color w:val="000000"/>
          <w:sz w:val="28"/>
          <w:szCs w:val="28"/>
          <w:lang w:val="uz-Cyrl-UZ"/>
        </w:rPr>
        <w:t>,</w:t>
      </w:r>
      <w:r w:rsidRPr="004247DB">
        <w:rPr>
          <w:rFonts w:eastAsia="Times New Roman"/>
          <w:noProof/>
          <w:color w:val="000000"/>
          <w:sz w:val="28"/>
          <w:szCs w:val="28"/>
          <w:lang w:val="uz-Cyrl-UZ"/>
        </w:rPr>
        <w:t xml:space="preserve"> ixtirolar shakliy</w:t>
      </w:r>
      <w:r>
        <w:rPr>
          <w:rFonts w:eastAsia="Times New Roman"/>
          <w:noProof/>
          <w:color w:val="000000"/>
          <w:sz w:val="28"/>
          <w:szCs w:val="28"/>
          <w:lang w:val="uz-Cyrl-UZ"/>
        </w:rPr>
        <w:t xml:space="preserve">, </w:t>
      </w:r>
      <w:r w:rsidRPr="004247DB">
        <w:rPr>
          <w:rFonts w:eastAsia="Times New Roman"/>
          <w:noProof/>
          <w:color w:val="000000"/>
          <w:sz w:val="28"/>
          <w:szCs w:val="28"/>
          <w:lang w:val="uz-Cyrl-UZ"/>
        </w:rPr>
        <w:t>mazmuniy</w:t>
      </w:r>
      <w:r>
        <w:rPr>
          <w:rFonts w:eastAsia="Times New Roman"/>
          <w:noProof/>
          <w:color w:val="000000"/>
          <w:sz w:val="28"/>
          <w:szCs w:val="28"/>
          <w:lang w:val="uz-Cyrl-UZ"/>
        </w:rPr>
        <w:t>,</w:t>
      </w:r>
      <w:r w:rsidRPr="004247DB">
        <w:rPr>
          <w:rFonts w:eastAsia="Times New Roman"/>
          <w:noProof/>
          <w:color w:val="000000"/>
          <w:sz w:val="28"/>
          <w:szCs w:val="28"/>
          <w:lang w:val="uz-Cyrl-UZ"/>
        </w:rPr>
        <w:t xml:space="preserve"> texnik, iqtisodiy va amaliy jihatdan asoslanganligi </w:t>
      </w:r>
      <w:r>
        <w:rPr>
          <w:rFonts w:eastAsia="Times New Roman"/>
          <w:noProof/>
          <w:color w:val="000000"/>
          <w:sz w:val="28"/>
          <w:szCs w:val="28"/>
          <w:lang w:val="uz-Cyrl-UZ"/>
        </w:rPr>
        <w:t xml:space="preserve">boʻyicha </w:t>
      </w:r>
      <w:r w:rsidRPr="004247DB">
        <w:rPr>
          <w:rFonts w:eastAsia="Times New Roman"/>
          <w:noProof/>
          <w:color w:val="000000"/>
          <w:sz w:val="28"/>
          <w:szCs w:val="28"/>
          <w:lang w:val="uz-Cyrl-UZ"/>
        </w:rPr>
        <w:t>dastlabki saralash bosqichida</w:t>
      </w:r>
      <w:r>
        <w:rPr>
          <w:rFonts w:eastAsia="Times New Roman"/>
          <w:noProof/>
          <w:color w:val="000000"/>
          <w:sz w:val="28"/>
          <w:szCs w:val="28"/>
          <w:lang w:val="uz-Cyrl-UZ"/>
        </w:rPr>
        <w:t>n oʻtkazuvchi</w:t>
      </w:r>
      <w:r w:rsidRPr="004247DB">
        <w:rPr>
          <w:rFonts w:eastAsia="Times New Roman"/>
          <w:noProof/>
          <w:color w:val="000000"/>
          <w:sz w:val="28"/>
          <w:szCs w:val="28"/>
          <w:lang w:val="uz-Cyrl-UZ"/>
        </w:rPr>
        <w:t xml:space="preserve"> </w:t>
      </w:r>
      <w:r>
        <w:rPr>
          <w:rFonts w:eastAsia="Times New Roman"/>
          <w:noProof/>
          <w:color w:val="000000"/>
          <w:sz w:val="28"/>
          <w:szCs w:val="28"/>
          <w:lang w:val="uz-Cyrl-UZ"/>
        </w:rPr>
        <w:t>hamda</w:t>
      </w:r>
      <w:r w:rsidRPr="004247DB">
        <w:rPr>
          <w:rFonts w:eastAsia="Times New Roman"/>
          <w:noProof/>
          <w:color w:val="000000"/>
          <w:sz w:val="28"/>
          <w:szCs w:val="28"/>
          <w:lang w:val="uz-Cyrl-UZ"/>
        </w:rPr>
        <w:t xml:space="preserve"> yakuniy bosqichga </w:t>
      </w:r>
      <w:r>
        <w:rPr>
          <w:rFonts w:eastAsia="Times New Roman"/>
          <w:noProof/>
          <w:color w:val="000000"/>
          <w:sz w:val="28"/>
          <w:szCs w:val="28"/>
          <w:lang w:val="uz-Cyrl-UZ"/>
        </w:rPr>
        <w:t xml:space="preserve">yoʻnaltirish </w:t>
      </w:r>
      <w:r w:rsidRPr="00BA033C">
        <w:rPr>
          <w:rFonts w:eastAsia="Times New Roman"/>
          <w:noProof/>
          <w:color w:val="000000"/>
          <w:sz w:val="28"/>
          <w:szCs w:val="28"/>
          <w:lang w:val="uz-Cyrl-UZ"/>
        </w:rPr>
        <w:t>maqsadida tegishli vazirliklar, idoralar</w:t>
      </w:r>
      <w:r>
        <w:rPr>
          <w:rFonts w:eastAsia="Times New Roman"/>
          <w:noProof/>
          <w:color w:val="000000"/>
          <w:sz w:val="28"/>
          <w:szCs w:val="28"/>
          <w:lang w:val="uz-Cyrl-UZ"/>
        </w:rPr>
        <w:t xml:space="preserve"> hamda</w:t>
      </w:r>
      <w:r w:rsidRPr="00BA033C">
        <w:rPr>
          <w:rFonts w:eastAsia="Times New Roman"/>
          <w:noProof/>
          <w:color w:val="000000"/>
          <w:sz w:val="28"/>
          <w:szCs w:val="28"/>
          <w:lang w:val="uz-Cyrl-UZ"/>
        </w:rPr>
        <w:t xml:space="preserve"> tarmoq korxonalari vakillaridan tuziladigan</w:t>
      </w:r>
      <w:r>
        <w:rPr>
          <w:rFonts w:eastAsia="Times New Roman"/>
          <w:noProof/>
          <w:color w:val="000000"/>
          <w:sz w:val="28"/>
          <w:szCs w:val="28"/>
          <w:lang w:val="uz-Cyrl-UZ"/>
        </w:rPr>
        <w:t xml:space="preserve"> mutaxassislar tarkibi</w:t>
      </w:r>
      <w:r w:rsidRPr="00BA033C">
        <w:rPr>
          <w:rFonts w:eastAsia="Times New Roman"/>
          <w:noProof/>
          <w:color w:val="000000"/>
          <w:sz w:val="28"/>
          <w:szCs w:val="28"/>
          <w:lang w:val="uz-Cyrl-UZ"/>
        </w:rPr>
        <w:t>.</w:t>
      </w:r>
    </w:p>
    <w:p w14:paraId="09172DC5" w14:textId="77777777" w:rsidR="009949AB" w:rsidRPr="00BA033C" w:rsidRDefault="009949AB" w:rsidP="00141632">
      <w:pPr>
        <w:shd w:val="clear" w:color="auto" w:fill="FFFFFF"/>
        <w:spacing w:after="120"/>
        <w:ind w:firstLine="709"/>
        <w:jc w:val="both"/>
        <w:rPr>
          <w:rFonts w:eastAsia="Times New Roman"/>
          <w:noProof/>
          <w:color w:val="000000"/>
          <w:sz w:val="28"/>
          <w:szCs w:val="28"/>
          <w:lang w:val="uz-Cyrl-UZ"/>
        </w:rPr>
      </w:pPr>
      <w:r w:rsidRPr="00F63273">
        <w:rPr>
          <w:rStyle w:val="a6"/>
          <w:rFonts w:eastAsia="Times New Roman"/>
          <w:noProof/>
          <w:color w:val="000000"/>
          <w:sz w:val="28"/>
          <w:szCs w:val="28"/>
          <w:lang w:val="uz-Cyrl-UZ"/>
        </w:rPr>
        <w:t>Tanlov komissiyasi</w:t>
      </w:r>
      <w:r w:rsidRPr="00F63273">
        <w:rPr>
          <w:rFonts w:eastAsia="Times New Roman"/>
          <w:noProof/>
          <w:color w:val="000000"/>
          <w:sz w:val="28"/>
          <w:szCs w:val="28"/>
          <w:lang w:val="uz-Cyrl-UZ"/>
        </w:rPr>
        <w:t xml:space="preserve"> </w:t>
      </w:r>
      <w:r>
        <w:rPr>
          <w:rFonts w:eastAsia="Times New Roman"/>
          <w:noProof/>
          <w:color w:val="000000"/>
          <w:sz w:val="28"/>
          <w:szCs w:val="28"/>
          <w:lang w:val="uz-Cyrl-UZ"/>
        </w:rPr>
        <w:t>-</w:t>
      </w:r>
      <w:r w:rsidRPr="00F63273">
        <w:rPr>
          <w:rFonts w:eastAsia="Times New Roman"/>
          <w:noProof/>
          <w:color w:val="000000"/>
          <w:sz w:val="28"/>
          <w:szCs w:val="28"/>
          <w:lang w:val="uz-Cyrl-UZ"/>
        </w:rPr>
        <w:t xml:space="preserve"> </w:t>
      </w:r>
      <w:r w:rsidRPr="00BA033C">
        <w:rPr>
          <w:rFonts w:eastAsia="Times New Roman"/>
          <w:noProof/>
          <w:color w:val="000000"/>
          <w:sz w:val="28"/>
          <w:szCs w:val="28"/>
          <w:lang w:val="uz-Cyrl-UZ"/>
        </w:rPr>
        <w:t>tanlov doirasida taqdim etilgan gʻoyalar, loyihalar va ixtirolarni koʻrib chiqish, baholash va gʻoliblarni aniqlash maqsadida tegishli vazirliklar, idoralar, tarmoq korxonalari hamda xorijiy tashkilotlar vakillaridan tuziladigan</w:t>
      </w:r>
      <w:r>
        <w:rPr>
          <w:rFonts w:eastAsia="Times New Roman"/>
          <w:noProof/>
          <w:color w:val="000000"/>
          <w:sz w:val="28"/>
          <w:szCs w:val="28"/>
          <w:lang w:val="uz-Cyrl-UZ"/>
        </w:rPr>
        <w:t xml:space="preserve"> komissiya tarkibi</w:t>
      </w:r>
      <w:r w:rsidRPr="00BA033C">
        <w:rPr>
          <w:rFonts w:eastAsia="Times New Roman"/>
          <w:noProof/>
          <w:color w:val="000000"/>
          <w:sz w:val="28"/>
          <w:szCs w:val="28"/>
          <w:lang w:val="uz-Cyrl-UZ"/>
        </w:rPr>
        <w:t>.</w:t>
      </w:r>
    </w:p>
    <w:p w14:paraId="5943A6CC"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lastRenderedPageBreak/>
        <w:t>2-bob.</w:t>
      </w:r>
      <w:r>
        <w:rPr>
          <w:rFonts w:eastAsia="Times New Roman"/>
          <w:b/>
          <w:bCs/>
          <w:noProof/>
          <w:sz w:val="28"/>
          <w:szCs w:val="28"/>
          <w:lang w:val="uz-Cyrl-UZ"/>
        </w:rPr>
        <w:t> </w:t>
      </w:r>
      <w:r w:rsidRPr="00C30608">
        <w:rPr>
          <w:rFonts w:eastAsia="Times New Roman"/>
          <w:b/>
          <w:bCs/>
          <w:noProof/>
          <w:sz w:val="28"/>
          <w:szCs w:val="28"/>
          <w:lang w:val="uz-Cyrl-UZ"/>
        </w:rPr>
        <w:t>Tanlovga qabul qilinadigan gʻoya, loyiha va</w:t>
      </w:r>
      <w:r w:rsidRPr="00C30608">
        <w:rPr>
          <w:noProof/>
          <w:lang w:val="uz-Cyrl-UZ"/>
        </w:rPr>
        <w:t xml:space="preserve"> </w:t>
      </w:r>
      <w:r w:rsidRPr="00C30608">
        <w:rPr>
          <w:rFonts w:eastAsia="Times New Roman"/>
          <w:b/>
          <w:bCs/>
          <w:noProof/>
          <w:sz w:val="28"/>
          <w:szCs w:val="28"/>
          <w:lang w:val="uz-Cyrl-UZ"/>
        </w:rPr>
        <w:t>ixtiroga hamda ishtirokchilarga qoʻyiladigan umumiy talablar</w:t>
      </w:r>
    </w:p>
    <w:p w14:paraId="1362BDD9" w14:textId="77777777" w:rsidR="009949AB" w:rsidRPr="000912F1"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0E7C4A">
        <w:rPr>
          <w:rStyle w:val="a6"/>
          <w:rFonts w:eastAsia="Times New Roman"/>
          <w:b w:val="0"/>
          <w:bCs w:val="0"/>
          <w:noProof/>
          <w:color w:val="000000"/>
          <w:sz w:val="28"/>
          <w:szCs w:val="28"/>
          <w:lang w:val="uz-Cyrl-UZ"/>
        </w:rPr>
        <w:t xml:space="preserve">4. Tanlov </w:t>
      </w:r>
      <w:r w:rsidRPr="000912F1">
        <w:rPr>
          <w:rStyle w:val="a6"/>
          <w:rFonts w:eastAsia="Times New Roman"/>
          <w:b w:val="0"/>
          <w:bCs w:val="0"/>
          <w:noProof/>
          <w:color w:val="000000"/>
          <w:sz w:val="28"/>
          <w:szCs w:val="28"/>
          <w:lang w:val="uz-Cyrl-UZ"/>
        </w:rPr>
        <w:t xml:space="preserve">quyidagi </w:t>
      </w:r>
      <w:r w:rsidRPr="000E7C4A">
        <w:rPr>
          <w:rStyle w:val="a6"/>
          <w:rFonts w:eastAsia="Times New Roman"/>
          <w:b w:val="0"/>
          <w:bCs w:val="0"/>
          <w:noProof/>
          <w:color w:val="000000"/>
          <w:sz w:val="28"/>
          <w:szCs w:val="28"/>
          <w:lang w:val="uz-Cyrl-UZ"/>
        </w:rPr>
        <w:t>3 </w:t>
      </w:r>
      <w:r w:rsidRPr="009949AB">
        <w:rPr>
          <w:rStyle w:val="a6"/>
          <w:rFonts w:eastAsia="Times New Roman"/>
          <w:b w:val="0"/>
          <w:bCs w:val="0"/>
          <w:noProof/>
          <w:sz w:val="28"/>
          <w:szCs w:val="28"/>
          <w:lang w:val="uz-Cyrl-UZ"/>
        </w:rPr>
        <w:t>ta</w:t>
      </w:r>
      <w:r w:rsidRPr="000E7C4A">
        <w:rPr>
          <w:rStyle w:val="a6"/>
          <w:rFonts w:eastAsia="Times New Roman"/>
          <w:b w:val="0"/>
          <w:bCs w:val="0"/>
          <w:noProof/>
          <w:color w:val="000000"/>
          <w:sz w:val="28"/>
          <w:szCs w:val="28"/>
          <w:lang w:val="uz-Cyrl-UZ"/>
        </w:rPr>
        <w:t xml:space="preserve"> kategoriyaning har birida 3 </w:t>
      </w:r>
      <w:r w:rsidRPr="009949AB">
        <w:rPr>
          <w:rStyle w:val="a6"/>
          <w:rFonts w:eastAsia="Times New Roman"/>
          <w:b w:val="0"/>
          <w:bCs w:val="0"/>
          <w:noProof/>
          <w:sz w:val="28"/>
          <w:szCs w:val="28"/>
          <w:lang w:val="uz-Cyrl-UZ"/>
        </w:rPr>
        <w:t>ta</w:t>
      </w:r>
      <w:r w:rsidRPr="000E7C4A">
        <w:rPr>
          <w:rStyle w:val="a6"/>
          <w:rFonts w:eastAsia="Times New Roman"/>
          <w:b w:val="0"/>
          <w:bCs w:val="0"/>
          <w:noProof/>
          <w:color w:val="000000"/>
          <w:sz w:val="28"/>
          <w:szCs w:val="28"/>
          <w:lang w:val="uz-Cyrl-UZ"/>
        </w:rPr>
        <w:t xml:space="preserve"> yoʻnalishda oʻtkaziladi:</w:t>
      </w:r>
    </w:p>
    <w:p w14:paraId="4E19EA39"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Talabalar oʻrtasida:</w:t>
      </w:r>
    </w:p>
    <w:p w14:paraId="533B75FB" w14:textId="77777777" w:rsidR="009949AB" w:rsidRPr="004613A5"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w:t>
      </w:r>
      <w:r w:rsidRPr="004613A5">
        <w:rPr>
          <w:rFonts w:eastAsia="Times New Roman"/>
          <w:noProof/>
          <w:color w:val="000000"/>
          <w:sz w:val="28"/>
          <w:szCs w:val="28"/>
          <w:lang w:val="uz-Cyrl-UZ"/>
        </w:rPr>
        <w:t>;</w:t>
      </w:r>
    </w:p>
    <w:p w14:paraId="2B29FFE4" w14:textId="77777777" w:rsidR="009949AB" w:rsidRPr="004613A5"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yoʻnalishi</w:t>
      </w:r>
      <w:r w:rsidRPr="004613A5">
        <w:rPr>
          <w:rFonts w:eastAsia="Times New Roman"/>
          <w:noProof/>
          <w:color w:val="000000"/>
          <w:sz w:val="28"/>
          <w:szCs w:val="28"/>
          <w:lang w:val="uz-Cyrl-UZ"/>
        </w:rPr>
        <w:t>;</w:t>
      </w:r>
    </w:p>
    <w:p w14:paraId="054AA247" w14:textId="77777777" w:rsidR="009949AB" w:rsidRPr="002C2210"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w:t>
      </w:r>
      <w:r w:rsidRPr="002C2210">
        <w:rPr>
          <w:rFonts w:eastAsia="Times New Roman"/>
          <w:noProof/>
          <w:color w:val="000000"/>
          <w:sz w:val="28"/>
          <w:szCs w:val="28"/>
          <w:lang w:val="uz-Cyrl-UZ"/>
        </w:rPr>
        <w:t>.</w:t>
      </w:r>
    </w:p>
    <w:p w14:paraId="1B40261B"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Professor-oʻqituvchilar oʻrtasi</w:t>
      </w:r>
      <w:r w:rsidRPr="000912F1">
        <w:rPr>
          <w:rFonts w:eastAsia="Times New Roman"/>
          <w:noProof/>
          <w:color w:val="000000"/>
          <w:sz w:val="28"/>
          <w:szCs w:val="28"/>
          <w:lang w:val="uz-Cyrl-UZ"/>
        </w:rPr>
        <w:t>da</w:t>
      </w:r>
      <w:r>
        <w:rPr>
          <w:rFonts w:eastAsia="Times New Roman"/>
          <w:noProof/>
          <w:color w:val="000000"/>
          <w:sz w:val="28"/>
          <w:szCs w:val="28"/>
          <w:lang w:val="uz-Cyrl-UZ"/>
        </w:rPr>
        <w:t>:</w:t>
      </w:r>
    </w:p>
    <w:p w14:paraId="0702A903" w14:textId="77777777" w:rsidR="009949AB" w:rsidRPr="00BB3A13"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w:t>
      </w:r>
      <w:r w:rsidRPr="000E7C4A">
        <w:rPr>
          <w:rFonts w:eastAsia="Times New Roman"/>
          <w:noProof/>
          <w:color w:val="000000"/>
          <w:sz w:val="28"/>
          <w:szCs w:val="28"/>
          <w:lang w:val="uz-Cyrl-UZ"/>
        </w:rPr>
        <w:t>;</w:t>
      </w:r>
    </w:p>
    <w:p w14:paraId="0C1A8B58" w14:textId="77777777" w:rsidR="009949AB" w:rsidRPr="00BB3A13"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w:t>
      </w:r>
      <w:r w:rsidRPr="00BB3A13">
        <w:rPr>
          <w:rFonts w:eastAsia="Times New Roman"/>
          <w:noProof/>
          <w:color w:val="000000"/>
          <w:sz w:val="28"/>
          <w:szCs w:val="28"/>
          <w:lang w:val="uz-Cyrl-UZ"/>
        </w:rPr>
        <w:t>i;</w:t>
      </w:r>
    </w:p>
    <w:p w14:paraId="71606BBC"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w:t>
      </w:r>
      <w:r w:rsidRPr="000912F1">
        <w:rPr>
          <w:rFonts w:eastAsia="Times New Roman"/>
          <w:noProof/>
          <w:color w:val="000000"/>
          <w:sz w:val="28"/>
          <w:szCs w:val="28"/>
          <w:lang w:val="uz-Cyrl-UZ"/>
        </w:rPr>
        <w:t>.</w:t>
      </w:r>
    </w:p>
    <w:p w14:paraId="1B11F10D"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Amaliyotchi muhandislar oʻrtasi</w:t>
      </w:r>
      <w:r w:rsidRPr="000912F1">
        <w:rPr>
          <w:rStyle w:val="a6"/>
          <w:rFonts w:eastAsia="Times New Roman"/>
          <w:b w:val="0"/>
          <w:bCs w:val="0"/>
          <w:noProof/>
          <w:color w:val="000000"/>
          <w:sz w:val="28"/>
          <w:szCs w:val="28"/>
          <w:lang w:val="uz-Cyrl-UZ"/>
        </w:rPr>
        <w:t>da</w:t>
      </w:r>
      <w:r>
        <w:rPr>
          <w:rStyle w:val="a6"/>
          <w:rFonts w:eastAsia="Times New Roman"/>
          <w:b w:val="0"/>
          <w:bCs w:val="0"/>
          <w:noProof/>
          <w:color w:val="000000"/>
          <w:sz w:val="28"/>
          <w:szCs w:val="28"/>
          <w:lang w:val="uz-Cyrl-UZ"/>
        </w:rPr>
        <w:t>:</w:t>
      </w:r>
    </w:p>
    <w:p w14:paraId="1A594CFA" w14:textId="77777777" w:rsidR="009949AB" w:rsidRPr="00BB3A13"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w:t>
      </w:r>
      <w:r w:rsidRPr="00BB3A13">
        <w:rPr>
          <w:rFonts w:eastAsia="Times New Roman"/>
          <w:noProof/>
          <w:color w:val="000000"/>
          <w:sz w:val="28"/>
          <w:szCs w:val="28"/>
          <w:lang w:val="uz-Cyrl-UZ"/>
        </w:rPr>
        <w:t>;</w:t>
      </w:r>
    </w:p>
    <w:p w14:paraId="6EEAD0B5" w14:textId="77777777" w:rsidR="009949AB" w:rsidRPr="00BB3A13"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yoʻnalishi</w:t>
      </w:r>
      <w:r w:rsidRPr="00BB3A13">
        <w:rPr>
          <w:rFonts w:eastAsia="Times New Roman"/>
          <w:noProof/>
          <w:color w:val="000000"/>
          <w:sz w:val="28"/>
          <w:szCs w:val="28"/>
          <w:lang w:val="uz-Cyrl-UZ"/>
        </w:rPr>
        <w:t>;</w:t>
      </w:r>
    </w:p>
    <w:p w14:paraId="4155B14E" w14:textId="77777777" w:rsidR="009949AB" w:rsidRPr="00FC50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w:t>
      </w:r>
      <w:r w:rsidRPr="00FC50AB">
        <w:rPr>
          <w:rFonts w:eastAsia="Times New Roman"/>
          <w:noProof/>
          <w:color w:val="000000"/>
          <w:sz w:val="28"/>
          <w:szCs w:val="28"/>
          <w:lang w:val="uz-Cyrl-UZ"/>
        </w:rPr>
        <w:t>.</w:t>
      </w:r>
    </w:p>
    <w:p w14:paraId="0F7FD96D" w14:textId="77777777" w:rsidR="009949AB" w:rsidRPr="00165606" w:rsidRDefault="009949AB" w:rsidP="00141632">
      <w:pPr>
        <w:shd w:val="clear" w:color="auto" w:fill="FFFFFF"/>
        <w:spacing w:before="120" w:after="120"/>
        <w:ind w:firstLine="709"/>
        <w:jc w:val="both"/>
        <w:rPr>
          <w:rFonts w:eastAsia="Times New Roman"/>
          <w:noProof/>
          <w:color w:val="000000"/>
          <w:sz w:val="28"/>
          <w:szCs w:val="28"/>
          <w:lang w:val="uz-Cyrl-UZ"/>
        </w:rPr>
      </w:pPr>
      <w:r w:rsidRPr="00FC50AB">
        <w:rPr>
          <w:rStyle w:val="a6"/>
          <w:rFonts w:eastAsia="Times New Roman"/>
          <w:b w:val="0"/>
          <w:bCs w:val="0"/>
          <w:noProof/>
          <w:color w:val="000000"/>
          <w:sz w:val="28"/>
          <w:szCs w:val="28"/>
          <w:lang w:val="uz-Cyrl-UZ"/>
        </w:rPr>
        <w:t>5</w:t>
      </w:r>
      <w:r w:rsidRPr="00F63273">
        <w:rPr>
          <w:rStyle w:val="a6"/>
          <w:rFonts w:eastAsia="Times New Roman"/>
          <w:b w:val="0"/>
          <w:bCs w:val="0"/>
          <w:noProof/>
          <w:color w:val="000000"/>
          <w:sz w:val="28"/>
          <w:szCs w:val="28"/>
          <w:lang w:val="uz-Cyrl-UZ"/>
        </w:rPr>
        <w:t>. </w:t>
      </w:r>
      <w:r>
        <w:rPr>
          <w:rStyle w:val="a6"/>
          <w:rFonts w:eastAsia="Times New Roman"/>
          <w:b w:val="0"/>
          <w:bCs w:val="0"/>
          <w:noProof/>
          <w:color w:val="000000"/>
          <w:sz w:val="28"/>
          <w:szCs w:val="28"/>
          <w:lang w:val="uz-Cyrl-UZ"/>
        </w:rPr>
        <w:t>Tanlovga m</w:t>
      </w:r>
      <w:r w:rsidRPr="00443BAE">
        <w:rPr>
          <w:rFonts w:eastAsia="Times New Roman"/>
          <w:noProof/>
          <w:color w:val="000000"/>
          <w:sz w:val="28"/>
          <w:szCs w:val="28"/>
          <w:lang w:val="uz-Cyrl-UZ"/>
        </w:rPr>
        <w:t xml:space="preserve">uhandislik </w:t>
      </w:r>
      <w:r>
        <w:rPr>
          <w:rFonts w:eastAsia="Times New Roman"/>
          <w:noProof/>
          <w:color w:val="000000"/>
          <w:sz w:val="28"/>
          <w:szCs w:val="28"/>
          <w:lang w:val="uz-Cyrl-UZ"/>
        </w:rPr>
        <w:t xml:space="preserve">sohasida taklif etilayotgan, aniq </w:t>
      </w:r>
      <w:r w:rsidRPr="00FA35ED">
        <w:rPr>
          <w:rFonts w:eastAsia="Times New Roman"/>
          <w:noProof/>
          <w:sz w:val="28"/>
          <w:szCs w:val="28"/>
          <w:lang w:val="uz-Cyrl-UZ"/>
        </w:rPr>
        <w:t>muamm</w:t>
      </w:r>
      <w:r>
        <w:rPr>
          <w:rFonts w:eastAsia="Times New Roman"/>
          <w:noProof/>
          <w:sz w:val="28"/>
          <w:szCs w:val="28"/>
          <w:lang w:val="uz-Cyrl-UZ"/>
        </w:rPr>
        <w:t>o</w:t>
      </w:r>
      <w:r w:rsidRPr="00FA35ED">
        <w:rPr>
          <w:rFonts w:eastAsia="Times New Roman"/>
          <w:noProof/>
          <w:sz w:val="28"/>
          <w:szCs w:val="28"/>
          <w:lang w:val="uz-Cyrl-UZ"/>
        </w:rPr>
        <w:t>larni</w:t>
      </w:r>
      <w:r>
        <w:rPr>
          <w:rFonts w:eastAsia="Times New Roman"/>
          <w:noProof/>
          <w:color w:val="000000"/>
          <w:sz w:val="28"/>
          <w:szCs w:val="28"/>
          <w:lang w:val="uz-Cyrl-UZ"/>
        </w:rPr>
        <w:t xml:space="preserve"> </w:t>
      </w:r>
      <w:r w:rsidRPr="00DA0D70">
        <w:rPr>
          <w:rFonts w:eastAsia="Times New Roman"/>
          <w:noProof/>
          <w:color w:val="000000"/>
          <w:sz w:val="28"/>
          <w:szCs w:val="28"/>
          <w:lang w:val="uz-Cyrl-UZ"/>
        </w:rPr>
        <w:t>yechimiga qaratilgan</w:t>
      </w:r>
      <w:r>
        <w:rPr>
          <w:rFonts w:eastAsia="Times New Roman"/>
          <w:noProof/>
          <w:color w:val="000000"/>
          <w:sz w:val="28"/>
          <w:szCs w:val="28"/>
          <w:lang w:val="uz-Cyrl-UZ"/>
        </w:rPr>
        <w:t xml:space="preserve">, ilmiy-innovatsion yangiligi mavjud, ijtimoiy-iqtisodiy ahamiyati va samaradorligi </w:t>
      </w:r>
      <w:r w:rsidRPr="004C5133">
        <w:rPr>
          <w:rFonts w:eastAsia="Times New Roman"/>
          <w:noProof/>
          <w:color w:val="000000"/>
          <w:sz w:val="28"/>
          <w:szCs w:val="28"/>
          <w:lang w:val="uz-Cyrl-UZ"/>
        </w:rPr>
        <w:t>koʻrsatilgan</w:t>
      </w:r>
      <w:r>
        <w:rPr>
          <w:rFonts w:eastAsia="Times New Roman"/>
          <w:noProof/>
          <w:color w:val="000000"/>
          <w:sz w:val="28"/>
          <w:szCs w:val="28"/>
          <w:lang w:val="uz-Cyrl-UZ"/>
        </w:rPr>
        <w:t xml:space="preserve"> kreativ </w:t>
      </w:r>
      <w:r w:rsidRPr="00BA033C">
        <w:rPr>
          <w:rFonts w:eastAsia="Times New Roman"/>
          <w:noProof/>
          <w:color w:val="000000"/>
          <w:sz w:val="28"/>
          <w:szCs w:val="28"/>
          <w:lang w:val="uz-Cyrl-UZ"/>
        </w:rPr>
        <w:t>gʻoyalar, loyihalar va ixtirolar</w:t>
      </w:r>
      <w:r w:rsidRPr="00165606">
        <w:rPr>
          <w:rFonts w:eastAsia="Times New Roman"/>
          <w:noProof/>
          <w:color w:val="000000"/>
          <w:sz w:val="28"/>
          <w:szCs w:val="28"/>
          <w:lang w:val="uz-Cyrl-UZ"/>
        </w:rPr>
        <w:t xml:space="preserve"> qabul qilinadi.</w:t>
      </w:r>
    </w:p>
    <w:p w14:paraId="36C4E724" w14:textId="77777777" w:rsidR="009949AB" w:rsidRPr="003B49C0" w:rsidRDefault="009949AB" w:rsidP="00141632">
      <w:pPr>
        <w:shd w:val="clear" w:color="auto" w:fill="FFFFFF"/>
        <w:spacing w:before="120" w:after="120"/>
        <w:ind w:firstLine="709"/>
        <w:jc w:val="both"/>
        <w:rPr>
          <w:rFonts w:eastAsia="Times New Roman"/>
          <w:noProof/>
          <w:color w:val="000000"/>
          <w:sz w:val="28"/>
          <w:szCs w:val="28"/>
          <w:lang w:val="uz-Cyrl-UZ"/>
        </w:rPr>
      </w:pPr>
      <w:r w:rsidRPr="00FC50AB">
        <w:rPr>
          <w:rStyle w:val="a6"/>
          <w:rFonts w:eastAsia="Times New Roman"/>
          <w:b w:val="0"/>
          <w:bCs w:val="0"/>
          <w:noProof/>
          <w:color w:val="000000"/>
          <w:sz w:val="28"/>
          <w:szCs w:val="28"/>
          <w:lang w:val="uz-Cyrl-UZ"/>
        </w:rPr>
        <w:t>6</w:t>
      </w:r>
      <w:r w:rsidRPr="00F63273">
        <w:rPr>
          <w:rStyle w:val="a6"/>
          <w:rFonts w:eastAsia="Times New Roman"/>
          <w:b w:val="0"/>
          <w:bCs w:val="0"/>
          <w:noProof/>
          <w:color w:val="000000"/>
          <w:sz w:val="28"/>
          <w:szCs w:val="28"/>
          <w:lang w:val="uz-Cyrl-UZ"/>
        </w:rPr>
        <w:t>. </w:t>
      </w:r>
      <w:r w:rsidRPr="007B3E2D">
        <w:rPr>
          <w:rFonts w:eastAsia="Times New Roman"/>
          <w:noProof/>
          <w:color w:val="000000"/>
          <w:sz w:val="28"/>
          <w:szCs w:val="28"/>
          <w:lang w:val="uz-Cyrl-UZ"/>
        </w:rPr>
        <w:t xml:space="preserve">Vazirlik </w:t>
      </w:r>
      <w:r>
        <w:rPr>
          <w:rFonts w:eastAsia="Times New Roman"/>
          <w:noProof/>
          <w:color w:val="000000"/>
          <w:sz w:val="28"/>
          <w:szCs w:val="28"/>
          <w:lang w:val="uz-Cyrl-UZ"/>
        </w:rPr>
        <w:t xml:space="preserve">tanlov eʼlonida gʻoya, loyiha va ixtiroga qoʻyiladigan </w:t>
      </w:r>
      <w:r w:rsidRPr="007B3E2D">
        <w:rPr>
          <w:rFonts w:eastAsia="Times New Roman"/>
          <w:noProof/>
          <w:color w:val="000000"/>
          <w:sz w:val="28"/>
          <w:szCs w:val="28"/>
          <w:lang w:val="uz-Cyrl-UZ"/>
        </w:rPr>
        <w:t>talablar</w:t>
      </w:r>
      <w:r>
        <w:rPr>
          <w:rFonts w:eastAsia="Times New Roman"/>
          <w:noProof/>
          <w:color w:val="000000"/>
          <w:sz w:val="28"/>
          <w:szCs w:val="28"/>
          <w:lang w:val="uz-Cyrl-UZ"/>
        </w:rPr>
        <w:t>,</w:t>
      </w:r>
      <w:r w:rsidRPr="007B3E2D">
        <w:rPr>
          <w:rFonts w:eastAsia="Times New Roman"/>
          <w:noProof/>
          <w:color w:val="000000"/>
          <w:sz w:val="28"/>
          <w:szCs w:val="28"/>
          <w:lang w:val="uz-Cyrl-UZ"/>
        </w:rPr>
        <w:t xml:space="preserve"> arizalarni shakllantirish, roʻyxatdan oʻtkazish va topshirish tartib</w:t>
      </w:r>
      <w:r>
        <w:rPr>
          <w:rFonts w:eastAsia="Times New Roman"/>
          <w:noProof/>
          <w:color w:val="000000"/>
          <w:sz w:val="28"/>
          <w:szCs w:val="28"/>
          <w:lang w:val="uz-Cyrl-UZ"/>
        </w:rPr>
        <w:t>lar</w:t>
      </w:r>
      <w:r w:rsidRPr="007B3E2D">
        <w:rPr>
          <w:rFonts w:eastAsia="Times New Roman"/>
          <w:noProof/>
          <w:color w:val="000000"/>
          <w:sz w:val="28"/>
          <w:szCs w:val="28"/>
          <w:lang w:val="uz-Cyrl-UZ"/>
        </w:rPr>
        <w:t>i</w:t>
      </w:r>
      <w:r>
        <w:rPr>
          <w:rFonts w:eastAsia="Times New Roman"/>
          <w:noProof/>
          <w:color w:val="000000"/>
          <w:sz w:val="28"/>
          <w:szCs w:val="28"/>
          <w:lang w:val="uz-Cyrl-UZ"/>
        </w:rPr>
        <w:t xml:space="preserve"> hamda muddatlari </w:t>
      </w:r>
      <w:r w:rsidRPr="007B3E2D">
        <w:rPr>
          <w:rFonts w:eastAsia="Times New Roman"/>
          <w:noProof/>
          <w:color w:val="000000"/>
          <w:sz w:val="28"/>
          <w:szCs w:val="28"/>
          <w:lang w:val="uz-Cyrl-UZ"/>
        </w:rPr>
        <w:t>koʻrsatilgan</w:t>
      </w:r>
      <w:r>
        <w:rPr>
          <w:rFonts w:eastAsia="Times New Roman"/>
          <w:noProof/>
          <w:color w:val="000000"/>
          <w:sz w:val="28"/>
          <w:szCs w:val="28"/>
          <w:lang w:val="uz-Cyrl-UZ"/>
        </w:rPr>
        <w:t xml:space="preserve"> maʼlumotlarni taqdim etadi</w:t>
      </w:r>
      <w:r w:rsidRPr="007B3E2D">
        <w:rPr>
          <w:rFonts w:eastAsia="Times New Roman"/>
          <w:noProof/>
          <w:color w:val="000000"/>
          <w:sz w:val="28"/>
          <w:szCs w:val="28"/>
          <w:lang w:val="uz-Cyrl-UZ"/>
        </w:rPr>
        <w:t>.</w:t>
      </w:r>
    </w:p>
    <w:p w14:paraId="3AE420ED" w14:textId="77777777" w:rsidR="009949AB" w:rsidRPr="00030E99" w:rsidRDefault="009949AB" w:rsidP="00030E99">
      <w:pPr>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 xml:space="preserve">Tanlovda ishtirok etishga onlayn ariza yuborish axborot tizimidan foydalanish boʻyicha reglament </w:t>
      </w:r>
      <w:r>
        <w:rPr>
          <w:rFonts w:eastAsia="Times New Roman"/>
          <w:noProof/>
          <w:color w:val="000000"/>
          <w:sz w:val="28"/>
          <w:szCs w:val="28"/>
          <w:lang w:val="uz-Cyrl-UZ"/>
        </w:rPr>
        <w:t xml:space="preserve">Oliy taʼlim, fan va innovatsiyalar </w:t>
      </w:r>
      <w:r w:rsidRPr="008E4863">
        <w:rPr>
          <w:rFonts w:eastAsia="Times New Roman"/>
          <w:noProof/>
          <w:color w:val="000000"/>
          <w:sz w:val="28"/>
          <w:szCs w:val="28"/>
          <w:lang w:val="uz-Cyrl-UZ"/>
        </w:rPr>
        <w:t>vaziri tomonidan tasdiqlanadi.</w:t>
      </w:r>
    </w:p>
    <w:p w14:paraId="5CCFFD90" w14:textId="77777777" w:rsidR="009949AB" w:rsidRPr="004C5133"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9B79E4">
        <w:rPr>
          <w:rStyle w:val="a6"/>
          <w:rFonts w:eastAsia="Times New Roman"/>
          <w:b w:val="0"/>
          <w:bCs w:val="0"/>
          <w:noProof/>
          <w:color w:val="000000"/>
          <w:sz w:val="28"/>
          <w:szCs w:val="28"/>
          <w:lang w:val="uz-Cyrl-UZ"/>
        </w:rPr>
        <w:t>7</w:t>
      </w:r>
      <w:r>
        <w:rPr>
          <w:rStyle w:val="a6"/>
          <w:rFonts w:eastAsia="Times New Roman"/>
          <w:b w:val="0"/>
          <w:bCs w:val="0"/>
          <w:noProof/>
          <w:color w:val="000000"/>
          <w:sz w:val="28"/>
          <w:szCs w:val="28"/>
          <w:lang w:val="uz-Cyrl-UZ"/>
        </w:rPr>
        <w:t>. </w:t>
      </w:r>
      <w:r w:rsidRPr="00B15F9A">
        <w:rPr>
          <w:rStyle w:val="a6"/>
          <w:rFonts w:eastAsia="Times New Roman"/>
          <w:b w:val="0"/>
          <w:bCs w:val="0"/>
          <w:noProof/>
          <w:color w:val="000000"/>
          <w:sz w:val="28"/>
          <w:szCs w:val="28"/>
          <w:lang w:val="uz-Cyrl-UZ"/>
        </w:rPr>
        <w:t>Tanlov</w:t>
      </w:r>
      <w:r>
        <w:rPr>
          <w:rStyle w:val="a6"/>
          <w:rFonts w:eastAsia="Times New Roman"/>
          <w:b w:val="0"/>
          <w:bCs w:val="0"/>
          <w:noProof/>
          <w:color w:val="000000"/>
          <w:sz w:val="28"/>
          <w:szCs w:val="28"/>
          <w:lang w:val="uz-Cyrl-UZ"/>
        </w:rPr>
        <w:t xml:space="preserve"> ishtirokchilari tomonidan arizalar </w:t>
      </w:r>
      <w:r w:rsidRPr="003E6650">
        <w:rPr>
          <w:rStyle w:val="a6"/>
          <w:rFonts w:eastAsia="Times New Roman"/>
          <w:b w:val="0"/>
          <w:bCs w:val="0"/>
          <w:noProof/>
          <w:color w:val="000000"/>
          <w:sz w:val="28"/>
          <w:szCs w:val="28"/>
          <w:lang w:val="uz-Cyrl-UZ"/>
        </w:rPr>
        <w:t>belgilangan</w:t>
      </w:r>
      <w:r>
        <w:rPr>
          <w:rStyle w:val="a6"/>
          <w:rFonts w:eastAsia="Times New Roman"/>
          <w:b w:val="0"/>
          <w:bCs w:val="0"/>
          <w:noProof/>
          <w:color w:val="000000"/>
          <w:sz w:val="28"/>
          <w:szCs w:val="28"/>
          <w:lang w:val="uz-Cyrl-UZ"/>
        </w:rPr>
        <w:t xml:space="preserve"> </w:t>
      </w:r>
      <w:r w:rsidRPr="007B3E2D">
        <w:rPr>
          <w:rFonts w:eastAsia="Times New Roman"/>
          <w:noProof/>
          <w:color w:val="000000"/>
          <w:sz w:val="28"/>
          <w:szCs w:val="28"/>
          <w:lang w:val="uz-Cyrl-UZ"/>
        </w:rPr>
        <w:t>talablar</w:t>
      </w:r>
      <w:r>
        <w:rPr>
          <w:rFonts w:eastAsia="Times New Roman"/>
          <w:noProof/>
          <w:color w:val="000000"/>
          <w:sz w:val="28"/>
          <w:szCs w:val="28"/>
          <w:lang w:val="uz-Cyrl-UZ"/>
        </w:rPr>
        <w:t>ga muvofiq shakllantirilgan boʻlishi lozim, shuningdek, u</w:t>
      </w:r>
      <w:r>
        <w:rPr>
          <w:rStyle w:val="a6"/>
          <w:rFonts w:eastAsia="Times New Roman"/>
          <w:b w:val="0"/>
          <w:bCs w:val="0"/>
          <w:noProof/>
          <w:color w:val="000000"/>
          <w:sz w:val="28"/>
          <w:szCs w:val="28"/>
          <w:lang w:val="uz-Cyrl-UZ"/>
        </w:rPr>
        <w:t xml:space="preserve">larning mazmuni, maqsadi, dolzarbligi va samaradorligi boʻyicha qoʻshimcha maʼlumotlar, agar mavjud boʻlsa, texnik chizmalar, konseptual grafikalar yoki modellar, tadqiqot materiallari, chop etilgan ilmiy maqolalar, </w:t>
      </w:r>
      <w:r w:rsidRPr="003E6650">
        <w:rPr>
          <w:rStyle w:val="a6"/>
          <w:rFonts w:eastAsia="Times New Roman"/>
          <w:b w:val="0"/>
          <w:bCs w:val="0"/>
          <w:noProof/>
          <w:color w:val="000000"/>
          <w:sz w:val="28"/>
          <w:szCs w:val="28"/>
          <w:lang w:val="uz-Cyrl-UZ"/>
        </w:rPr>
        <w:t>patentlar</w:t>
      </w:r>
      <w:r>
        <w:rPr>
          <w:rStyle w:val="a6"/>
          <w:rFonts w:eastAsia="Times New Roman"/>
          <w:b w:val="0"/>
          <w:bCs w:val="0"/>
          <w:noProof/>
          <w:color w:val="000000"/>
          <w:sz w:val="28"/>
          <w:szCs w:val="28"/>
          <w:lang w:val="uz-Cyrl-UZ"/>
        </w:rPr>
        <w:t xml:space="preserve"> taqdim etilishi lozim.</w:t>
      </w:r>
    </w:p>
    <w:p w14:paraId="323F5282"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9B3304">
        <w:rPr>
          <w:rStyle w:val="a6"/>
          <w:rFonts w:eastAsia="Times New Roman"/>
          <w:b w:val="0"/>
          <w:bCs w:val="0"/>
          <w:noProof/>
          <w:color w:val="000000"/>
          <w:sz w:val="28"/>
          <w:szCs w:val="28"/>
          <w:lang w:val="uz-Cyrl-UZ"/>
        </w:rPr>
        <w:t>8</w:t>
      </w:r>
      <w:r>
        <w:rPr>
          <w:rStyle w:val="a6"/>
          <w:rFonts w:eastAsia="Times New Roman"/>
          <w:b w:val="0"/>
          <w:bCs w:val="0"/>
          <w:noProof/>
          <w:color w:val="000000"/>
          <w:sz w:val="28"/>
          <w:szCs w:val="28"/>
          <w:lang w:val="uz-Cyrl-UZ"/>
        </w:rPr>
        <w:t xml:space="preserve">. Tanlovda gʻolib deb topilgan </w:t>
      </w:r>
      <w:r>
        <w:rPr>
          <w:rFonts w:eastAsia="Times New Roman"/>
          <w:noProof/>
          <w:color w:val="000000"/>
          <w:sz w:val="28"/>
          <w:szCs w:val="28"/>
          <w:lang w:val="uz-Cyrl-UZ"/>
        </w:rPr>
        <w:t xml:space="preserve">gʻoya, loyiha va ixtirolar </w:t>
      </w:r>
      <w:r w:rsidRPr="009C4635">
        <w:rPr>
          <w:rFonts w:eastAsia="Times New Roman"/>
          <w:noProof/>
          <w:color w:val="000000"/>
          <w:sz w:val="28"/>
          <w:szCs w:val="28"/>
          <w:lang w:val="uz-Cyrl-UZ"/>
        </w:rPr>
        <w:t>navbatdagi tanlovlarda ishtirok etishiga yoʻl qoʻyilmaydi.</w:t>
      </w:r>
    </w:p>
    <w:p w14:paraId="424D0CDC"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9B3304">
        <w:rPr>
          <w:rFonts w:eastAsia="Times New Roman"/>
          <w:noProof/>
          <w:color w:val="000000"/>
          <w:sz w:val="28"/>
          <w:szCs w:val="28"/>
          <w:lang w:val="uz-Cyrl-UZ"/>
        </w:rPr>
        <w:t>9</w:t>
      </w:r>
      <w:r>
        <w:rPr>
          <w:rFonts w:eastAsia="Times New Roman"/>
          <w:noProof/>
          <w:color w:val="000000"/>
          <w:sz w:val="28"/>
          <w:szCs w:val="28"/>
          <w:lang w:val="uz-Cyrl-UZ"/>
        </w:rPr>
        <w:t>. </w:t>
      </w:r>
      <w:r>
        <w:rPr>
          <w:rStyle w:val="a6"/>
          <w:rFonts w:eastAsia="Times New Roman"/>
          <w:b w:val="0"/>
          <w:bCs w:val="0"/>
          <w:noProof/>
          <w:color w:val="000000"/>
          <w:sz w:val="28"/>
          <w:szCs w:val="28"/>
          <w:lang w:val="uz-Cyrl-UZ"/>
        </w:rPr>
        <w:t xml:space="preserve">Tanlovda gʻolib deb topilgan </w:t>
      </w:r>
      <w:r w:rsidRPr="00F63273">
        <w:rPr>
          <w:rFonts w:eastAsia="Times New Roman"/>
          <w:noProof/>
          <w:color w:val="000000"/>
          <w:sz w:val="28"/>
          <w:szCs w:val="28"/>
          <w:lang w:val="uz-Cyrl-UZ"/>
        </w:rPr>
        <w:t>professor-oʻqituvchilar, talabalar, amaliyotchi muhandislar</w:t>
      </w:r>
      <w:r>
        <w:rPr>
          <w:rFonts w:eastAsia="Times New Roman"/>
          <w:noProof/>
          <w:color w:val="000000"/>
          <w:sz w:val="28"/>
          <w:szCs w:val="28"/>
          <w:lang w:val="uz-Cyrl-UZ"/>
        </w:rPr>
        <w:t xml:space="preserve"> </w:t>
      </w:r>
      <w:r w:rsidRPr="009C4635">
        <w:rPr>
          <w:rFonts w:eastAsia="Times New Roman"/>
          <w:noProof/>
          <w:color w:val="000000"/>
          <w:sz w:val="28"/>
          <w:szCs w:val="28"/>
          <w:lang w:val="uz-Cyrl-UZ"/>
        </w:rPr>
        <w:t>navbatdagi tanlovlarda</w:t>
      </w:r>
      <w:r>
        <w:rPr>
          <w:rFonts w:eastAsia="Times New Roman"/>
          <w:noProof/>
          <w:color w:val="000000"/>
          <w:sz w:val="28"/>
          <w:szCs w:val="28"/>
          <w:lang w:val="uz-Cyrl-UZ"/>
        </w:rPr>
        <w:t xml:space="preserve"> yangi (avval gʻoliblikni qoʻlga kiritgan gʻoya, loyiha va ixtirolar bilan bir xil boʻlmagan)</w:t>
      </w:r>
      <w:r w:rsidRPr="009C4635">
        <w:rPr>
          <w:rFonts w:eastAsia="Times New Roman"/>
          <w:noProof/>
          <w:color w:val="000000"/>
          <w:sz w:val="28"/>
          <w:szCs w:val="28"/>
          <w:lang w:val="uz-Cyrl-UZ"/>
        </w:rPr>
        <w:t xml:space="preserve"> </w:t>
      </w:r>
      <w:r>
        <w:rPr>
          <w:rFonts w:eastAsia="Times New Roman"/>
          <w:noProof/>
          <w:color w:val="000000"/>
          <w:sz w:val="28"/>
          <w:szCs w:val="28"/>
          <w:lang w:val="uz-Cyrl-UZ"/>
        </w:rPr>
        <w:t>gʻoya, loyiha</w:t>
      </w:r>
      <w:r>
        <w:rPr>
          <w:rFonts w:eastAsia="Times New Roman"/>
          <w:noProof/>
          <w:color w:val="000000"/>
          <w:sz w:val="28"/>
          <w:szCs w:val="28"/>
          <w:lang w:val="uz-Cyrl-UZ"/>
        </w:rPr>
        <w:br/>
        <w:t xml:space="preserve">va ixtirolar bilan </w:t>
      </w:r>
      <w:r w:rsidRPr="009C4635">
        <w:rPr>
          <w:rFonts w:eastAsia="Times New Roman"/>
          <w:noProof/>
          <w:color w:val="000000"/>
          <w:sz w:val="28"/>
          <w:szCs w:val="28"/>
          <w:lang w:val="uz-Cyrl-UZ"/>
        </w:rPr>
        <w:t>ishtirok etishi</w:t>
      </w:r>
      <w:r>
        <w:rPr>
          <w:rFonts w:eastAsia="Times New Roman"/>
          <w:noProof/>
          <w:color w:val="000000"/>
          <w:sz w:val="28"/>
          <w:szCs w:val="28"/>
          <w:lang w:val="uz-Cyrl-UZ"/>
        </w:rPr>
        <w:t xml:space="preserve"> mumkin</w:t>
      </w:r>
      <w:r w:rsidRPr="009C4635">
        <w:rPr>
          <w:rFonts w:eastAsia="Times New Roman"/>
          <w:noProof/>
          <w:color w:val="000000"/>
          <w:sz w:val="28"/>
          <w:szCs w:val="28"/>
          <w:lang w:val="uz-Cyrl-UZ"/>
        </w:rPr>
        <w:t>.</w:t>
      </w:r>
    </w:p>
    <w:p w14:paraId="20F32047" w14:textId="77777777" w:rsidR="009949AB" w:rsidRDefault="009949AB" w:rsidP="00663DF1">
      <w:pPr>
        <w:spacing w:after="120"/>
        <w:ind w:firstLine="709"/>
        <w:jc w:val="both"/>
        <w:rPr>
          <w:rFonts w:eastAsia="Times New Roman"/>
          <w:noProof/>
          <w:color w:val="000000"/>
          <w:sz w:val="28"/>
          <w:szCs w:val="28"/>
          <w:lang w:val="uz-Cyrl-UZ"/>
        </w:rPr>
      </w:pPr>
      <w:r w:rsidRPr="000912F1">
        <w:rPr>
          <w:rFonts w:eastAsia="Times New Roman"/>
          <w:noProof/>
          <w:color w:val="000000"/>
          <w:sz w:val="28"/>
          <w:szCs w:val="28"/>
          <w:lang w:val="uz-Cyrl-UZ"/>
        </w:rPr>
        <w:t>10</w:t>
      </w:r>
      <w:r>
        <w:rPr>
          <w:rFonts w:eastAsia="Times New Roman"/>
          <w:noProof/>
          <w:color w:val="000000"/>
          <w:sz w:val="28"/>
          <w:szCs w:val="28"/>
          <w:lang w:val="uz-Cyrl-UZ"/>
        </w:rPr>
        <w:t>. </w:t>
      </w:r>
      <w:r w:rsidRPr="00F25442">
        <w:rPr>
          <w:rFonts w:eastAsia="Times New Roman"/>
          <w:noProof/>
          <w:color w:val="000000"/>
          <w:sz w:val="28"/>
          <w:szCs w:val="28"/>
          <w:lang w:val="uz-Cyrl-UZ"/>
        </w:rPr>
        <w:t xml:space="preserve">Tanlovda </w:t>
      </w:r>
      <w:r w:rsidRPr="00F63273">
        <w:rPr>
          <w:rFonts w:eastAsia="Times New Roman"/>
          <w:noProof/>
          <w:color w:val="000000"/>
          <w:sz w:val="28"/>
          <w:szCs w:val="28"/>
          <w:lang w:val="uz-Cyrl-UZ"/>
        </w:rPr>
        <w:t>40 yoshdan oshmagan</w:t>
      </w:r>
      <w:r>
        <w:rPr>
          <w:rFonts w:eastAsia="Times New Roman"/>
          <w:noProof/>
          <w:color w:val="000000"/>
          <w:sz w:val="28"/>
          <w:szCs w:val="28"/>
          <w:lang w:val="uz-Cyrl-UZ"/>
        </w:rPr>
        <w:t xml:space="preserve">, </w:t>
      </w:r>
      <w:r w:rsidRPr="00897FAF">
        <w:rPr>
          <w:rFonts w:eastAsia="Times New Roman"/>
          <w:noProof/>
          <w:color w:val="000000"/>
          <w:sz w:val="28"/>
          <w:szCs w:val="28"/>
          <w:lang w:val="uz-Cyrl-UZ"/>
        </w:rPr>
        <w:t>Oʻzbekiston Respublikasi fuqarosi</w:t>
      </w:r>
      <w:r>
        <w:rPr>
          <w:rFonts w:eastAsia="Times New Roman"/>
          <w:noProof/>
          <w:color w:val="000000"/>
          <w:sz w:val="28"/>
          <w:szCs w:val="28"/>
          <w:lang w:val="uz-Cyrl-UZ"/>
        </w:rPr>
        <w:t xml:space="preserve"> hisoblangan</w:t>
      </w:r>
      <w:r w:rsidRPr="00F63273">
        <w:rPr>
          <w:rFonts w:eastAsia="Times New Roman"/>
          <w:noProof/>
          <w:color w:val="000000"/>
          <w:sz w:val="28"/>
          <w:szCs w:val="28"/>
          <w:lang w:val="uz-Cyrl-UZ"/>
        </w:rPr>
        <w:t xml:space="preserve"> professor-oʻqituvchilar, talabalar hamda amaliyotchi </w:t>
      </w:r>
      <w:r w:rsidRPr="00DC03C8">
        <w:rPr>
          <w:rFonts w:eastAsia="Times New Roman"/>
          <w:noProof/>
          <w:color w:val="000000"/>
          <w:sz w:val="28"/>
          <w:szCs w:val="28"/>
          <w:lang w:val="uz-Cyrl-UZ"/>
        </w:rPr>
        <w:t>muhandislar yakka tartibda ishtirok</w:t>
      </w:r>
      <w:r w:rsidRPr="00F25442">
        <w:rPr>
          <w:rFonts w:eastAsia="Times New Roman"/>
          <w:noProof/>
          <w:color w:val="000000"/>
          <w:sz w:val="28"/>
          <w:szCs w:val="28"/>
          <w:lang w:val="uz-Cyrl-UZ"/>
        </w:rPr>
        <w:t xml:space="preserve"> etadi</w:t>
      </w:r>
      <w:r>
        <w:rPr>
          <w:rFonts w:eastAsia="Times New Roman"/>
          <w:noProof/>
          <w:color w:val="000000"/>
          <w:sz w:val="28"/>
          <w:szCs w:val="28"/>
          <w:lang w:val="uz-Cyrl-UZ"/>
        </w:rPr>
        <w:t>.</w:t>
      </w:r>
    </w:p>
    <w:p w14:paraId="2A29FACB" w14:textId="77777777" w:rsidR="009949AB" w:rsidRDefault="009949AB" w:rsidP="00663DF1">
      <w:pPr>
        <w:spacing w:after="120"/>
        <w:ind w:firstLine="709"/>
        <w:jc w:val="both"/>
        <w:rPr>
          <w:rFonts w:eastAsia="Times New Roman"/>
          <w:b/>
          <w:bCs/>
          <w:noProof/>
          <w:color w:val="000080"/>
          <w:sz w:val="28"/>
          <w:szCs w:val="28"/>
          <w:lang w:val="uz-Cyrl-UZ"/>
        </w:rPr>
      </w:pPr>
      <w:r>
        <w:rPr>
          <w:rFonts w:eastAsia="Times New Roman"/>
          <w:noProof/>
          <w:color w:val="000000"/>
          <w:sz w:val="28"/>
          <w:szCs w:val="28"/>
          <w:lang w:val="uz-Cyrl-UZ"/>
        </w:rPr>
        <w:lastRenderedPageBreak/>
        <w:t>Har bir ishtirokchi Tanlovning faqatgina bir yoʻnalishida ishtirok etishi mumkin.</w:t>
      </w:r>
    </w:p>
    <w:p w14:paraId="2786FDA9"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3-bob.</w:t>
      </w:r>
      <w:r>
        <w:rPr>
          <w:rFonts w:eastAsia="Times New Roman"/>
          <w:b/>
          <w:bCs/>
          <w:noProof/>
          <w:sz w:val="28"/>
          <w:szCs w:val="28"/>
          <w:lang w:val="uz-Cyrl-UZ"/>
        </w:rPr>
        <w:t> </w:t>
      </w:r>
      <w:r w:rsidRPr="00C30608">
        <w:rPr>
          <w:rFonts w:eastAsia="Times New Roman"/>
          <w:b/>
          <w:bCs/>
          <w:noProof/>
          <w:sz w:val="28"/>
          <w:szCs w:val="28"/>
          <w:lang w:val="uz-Cyrl-UZ"/>
        </w:rPr>
        <w:t>Tanlov komissiyasi va ishchi guruh faoliyatini tashkil etish tartibi</w:t>
      </w:r>
    </w:p>
    <w:p w14:paraId="00BE13EA" w14:textId="77777777" w:rsidR="009949AB" w:rsidRPr="008E51C8"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1</w:t>
      </w:r>
      <w:r w:rsidRPr="008E51C8">
        <w:rPr>
          <w:rStyle w:val="a6"/>
          <w:rFonts w:eastAsia="Times New Roman"/>
          <w:b w:val="0"/>
          <w:bCs w:val="0"/>
          <w:noProof/>
          <w:color w:val="000000"/>
          <w:sz w:val="28"/>
          <w:szCs w:val="28"/>
          <w:lang w:val="uz-Cyrl-UZ"/>
        </w:rPr>
        <w:t>1</w:t>
      </w:r>
      <w:r>
        <w:rPr>
          <w:rStyle w:val="a6"/>
          <w:rFonts w:eastAsia="Times New Roman"/>
          <w:b w:val="0"/>
          <w:bCs w:val="0"/>
          <w:noProof/>
          <w:color w:val="000000"/>
          <w:sz w:val="28"/>
          <w:szCs w:val="28"/>
          <w:lang w:val="uz-Cyrl-UZ"/>
        </w:rPr>
        <w:t>.</w:t>
      </w:r>
      <w:r>
        <w:rPr>
          <w:noProof/>
          <w:lang w:val="uz-Cyrl-UZ"/>
        </w:rPr>
        <w:t> </w:t>
      </w:r>
      <w:r w:rsidRPr="00B92931">
        <w:rPr>
          <w:rStyle w:val="a6"/>
          <w:rFonts w:eastAsia="Times New Roman"/>
          <w:b w:val="0"/>
          <w:bCs w:val="0"/>
          <w:noProof/>
          <w:color w:val="000000"/>
          <w:sz w:val="28"/>
          <w:szCs w:val="28"/>
          <w:lang w:val="uz-Cyrl-UZ"/>
        </w:rPr>
        <w:t>Ishchi guruh</w:t>
      </w:r>
      <w:r>
        <w:rPr>
          <w:rStyle w:val="a6"/>
          <w:rFonts w:eastAsia="Times New Roman"/>
          <w:b w:val="0"/>
          <w:bCs w:val="0"/>
          <w:noProof/>
          <w:color w:val="000000"/>
          <w:sz w:val="28"/>
          <w:szCs w:val="28"/>
          <w:lang w:val="uz-Cyrl-UZ"/>
        </w:rPr>
        <w:t xml:space="preserve"> tarkibi </w:t>
      </w:r>
      <w:r w:rsidRPr="00F63273">
        <w:rPr>
          <w:rFonts w:eastAsia="Times New Roman"/>
          <w:noProof/>
          <w:color w:val="000000"/>
          <w:sz w:val="28"/>
          <w:szCs w:val="28"/>
          <w:lang w:val="uz-Cyrl-UZ"/>
        </w:rPr>
        <w:t>Vazirlik</w:t>
      </w:r>
      <w:r>
        <w:rPr>
          <w:rFonts w:eastAsia="Times New Roman"/>
          <w:noProof/>
          <w:color w:val="000000"/>
          <w:sz w:val="28"/>
          <w:szCs w:val="28"/>
          <w:lang w:val="uz-Cyrl-UZ"/>
        </w:rPr>
        <w:t xml:space="preserve"> tomonidan </w:t>
      </w:r>
      <w:r w:rsidRPr="00E574D5">
        <w:rPr>
          <w:rFonts w:eastAsia="Times New Roman"/>
          <w:noProof/>
          <w:color w:val="000000"/>
          <w:sz w:val="28"/>
          <w:szCs w:val="28"/>
          <w:lang w:val="uz-Cyrl-UZ"/>
        </w:rPr>
        <w:t xml:space="preserve">turli vazirlik, idoralar, </w:t>
      </w:r>
      <w:r w:rsidRPr="005E093C">
        <w:rPr>
          <w:rFonts w:eastAsia="Times New Roman"/>
          <w:noProof/>
          <w:color w:val="000000"/>
          <w:sz w:val="28"/>
          <w:szCs w:val="28"/>
          <w:lang w:val="uz-Cyrl-UZ"/>
        </w:rPr>
        <w:t>oliy ta</w:t>
      </w:r>
      <w:r>
        <w:rPr>
          <w:rFonts w:eastAsia="Times New Roman"/>
          <w:noProof/>
          <w:color w:val="000000"/>
          <w:sz w:val="28"/>
          <w:szCs w:val="28"/>
          <w:lang w:val="uz-Cyrl-UZ"/>
        </w:rPr>
        <w:t>ʼ</w:t>
      </w:r>
      <w:r w:rsidRPr="005E093C">
        <w:rPr>
          <w:rFonts w:eastAsia="Times New Roman"/>
          <w:noProof/>
          <w:color w:val="000000"/>
          <w:sz w:val="28"/>
          <w:szCs w:val="28"/>
          <w:lang w:val="uz-Cyrl-UZ"/>
        </w:rPr>
        <w:t>lim</w:t>
      </w:r>
      <w:r w:rsidRPr="00E574D5">
        <w:rPr>
          <w:rFonts w:eastAsia="Times New Roman"/>
          <w:noProof/>
          <w:color w:val="000000"/>
          <w:sz w:val="28"/>
          <w:szCs w:val="28"/>
          <w:lang w:val="uz-Cyrl-UZ"/>
        </w:rPr>
        <w:t xml:space="preserve"> va ilmiy tadqiqot </w:t>
      </w:r>
      <w:r>
        <w:rPr>
          <w:rFonts w:eastAsia="Times New Roman"/>
          <w:noProof/>
          <w:color w:val="000000"/>
          <w:sz w:val="28"/>
          <w:szCs w:val="28"/>
          <w:lang w:val="uz-Cyrl-UZ"/>
        </w:rPr>
        <w:t>tashkilot</w:t>
      </w:r>
      <w:r w:rsidRPr="00E574D5">
        <w:rPr>
          <w:rFonts w:eastAsia="Times New Roman"/>
          <w:noProof/>
          <w:color w:val="000000"/>
          <w:sz w:val="28"/>
          <w:szCs w:val="28"/>
          <w:lang w:val="uz-Cyrl-UZ"/>
        </w:rPr>
        <w:t>lari</w:t>
      </w:r>
      <w:r>
        <w:rPr>
          <w:rFonts w:eastAsia="Times New Roman"/>
          <w:noProof/>
          <w:color w:val="000000"/>
          <w:sz w:val="28"/>
          <w:szCs w:val="28"/>
          <w:lang w:val="uz-Cyrl-UZ"/>
        </w:rPr>
        <w:t xml:space="preserve"> bilan</w:t>
      </w:r>
      <w:r w:rsidRPr="00E574D5">
        <w:rPr>
          <w:rFonts w:eastAsia="Times New Roman"/>
          <w:noProof/>
          <w:color w:val="000000"/>
          <w:sz w:val="28"/>
          <w:szCs w:val="28"/>
          <w:lang w:val="uz-Cyrl-UZ"/>
        </w:rPr>
        <w:t xml:space="preserve"> kelishuv asosida</w:t>
      </w:r>
      <w:r>
        <w:rPr>
          <w:rFonts w:eastAsia="Times New Roman"/>
          <w:noProof/>
          <w:color w:val="000000"/>
          <w:sz w:val="28"/>
          <w:szCs w:val="28"/>
          <w:lang w:val="uz-Cyrl-UZ"/>
        </w:rPr>
        <w:t xml:space="preserve"> </w:t>
      </w:r>
      <w:r w:rsidRPr="006358D3">
        <w:rPr>
          <w:rFonts w:eastAsia="Times New Roman"/>
          <w:noProof/>
          <w:color w:val="000000"/>
          <w:sz w:val="28"/>
          <w:szCs w:val="28"/>
          <w:lang w:val="uz-Cyrl-UZ"/>
        </w:rPr>
        <w:t>kamida 7</w:t>
      </w:r>
      <w:r w:rsidRPr="00B763B8">
        <w:rPr>
          <w:rFonts w:eastAsia="Times New Roman"/>
          <w:noProof/>
          <w:color w:val="000000"/>
          <w:sz w:val="28"/>
          <w:szCs w:val="28"/>
          <w:lang w:val="uz-Cyrl-UZ"/>
        </w:rPr>
        <w:t> </w:t>
      </w:r>
      <w:r w:rsidRPr="006358D3">
        <w:rPr>
          <w:rFonts w:eastAsia="Times New Roman"/>
          <w:noProof/>
          <w:color w:val="000000"/>
          <w:sz w:val="28"/>
          <w:szCs w:val="28"/>
          <w:lang w:val="uz-Cyrl-UZ"/>
        </w:rPr>
        <w:t>nafar toq sonli aʼzolardan iborat tarkibda tuziladi.</w:t>
      </w:r>
    </w:p>
    <w:p w14:paraId="170EB17B" w14:textId="77777777" w:rsidR="009949AB" w:rsidRPr="00C56A7E" w:rsidRDefault="009949AB" w:rsidP="00141632">
      <w:pPr>
        <w:shd w:val="clear" w:color="auto" w:fill="FFFFFF"/>
        <w:spacing w:before="120" w:after="120"/>
        <w:ind w:firstLine="709"/>
        <w:jc w:val="both"/>
        <w:rPr>
          <w:rFonts w:eastAsia="Times New Roman"/>
          <w:noProof/>
          <w:color w:val="000000"/>
          <w:sz w:val="28"/>
          <w:szCs w:val="28"/>
          <w:lang w:val="en-US"/>
        </w:rPr>
      </w:pPr>
      <w:r w:rsidRPr="00B92931">
        <w:rPr>
          <w:rStyle w:val="a6"/>
          <w:rFonts w:eastAsia="Times New Roman"/>
          <w:b w:val="0"/>
          <w:bCs w:val="0"/>
          <w:noProof/>
          <w:color w:val="000000"/>
          <w:sz w:val="28"/>
          <w:szCs w:val="28"/>
          <w:lang w:val="uz-Cyrl-UZ"/>
        </w:rPr>
        <w:t>Ishchi guruh</w:t>
      </w:r>
      <w:r>
        <w:rPr>
          <w:rStyle w:val="a6"/>
          <w:rFonts w:eastAsia="Times New Roman"/>
          <w:b w:val="0"/>
          <w:bCs w:val="0"/>
          <w:noProof/>
          <w:color w:val="000000"/>
          <w:sz w:val="28"/>
          <w:szCs w:val="28"/>
          <w:lang w:val="uz-Cyrl-UZ"/>
        </w:rPr>
        <w:t xml:space="preserve"> </w:t>
      </w:r>
      <w:r w:rsidRPr="00C56A7E">
        <w:rPr>
          <w:rStyle w:val="a6"/>
          <w:rFonts w:eastAsia="Times New Roman"/>
          <w:b w:val="0"/>
          <w:bCs w:val="0"/>
          <w:noProof/>
          <w:color w:val="000000"/>
          <w:sz w:val="28"/>
          <w:szCs w:val="28"/>
          <w:lang w:val="en-US"/>
        </w:rPr>
        <w:t xml:space="preserve">tarkibi </w:t>
      </w:r>
      <w:r>
        <w:rPr>
          <w:rFonts w:eastAsia="Times New Roman"/>
          <w:noProof/>
          <w:color w:val="000000"/>
          <w:sz w:val="28"/>
          <w:szCs w:val="28"/>
          <w:lang w:val="uz-Cyrl-UZ"/>
        </w:rPr>
        <w:t xml:space="preserve">Oliy taʼlim, fan va innovatsiyalar </w:t>
      </w:r>
      <w:r w:rsidRPr="00C56A7E">
        <w:rPr>
          <w:rFonts w:eastAsia="Times New Roman"/>
          <w:noProof/>
          <w:color w:val="000000"/>
          <w:sz w:val="28"/>
          <w:szCs w:val="28"/>
          <w:lang w:val="en-US"/>
        </w:rPr>
        <w:t>vaziri tomonidan tasdiqlanadi.</w:t>
      </w:r>
    </w:p>
    <w:p w14:paraId="29BB7B60" w14:textId="77777777" w:rsidR="009949AB" w:rsidRPr="00FA7281"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Fonts w:eastAsia="Times New Roman"/>
          <w:noProof/>
          <w:color w:val="000000"/>
          <w:sz w:val="28"/>
          <w:szCs w:val="28"/>
          <w:lang w:val="uz-Cyrl-UZ"/>
        </w:rPr>
        <w:t>1</w:t>
      </w:r>
      <w:r w:rsidRPr="007A7C06">
        <w:rPr>
          <w:rFonts w:eastAsia="Times New Roman"/>
          <w:noProof/>
          <w:color w:val="000000"/>
          <w:sz w:val="28"/>
          <w:szCs w:val="28"/>
          <w:lang w:val="uz-Cyrl-UZ"/>
        </w:rPr>
        <w:t>2</w:t>
      </w:r>
      <w:r>
        <w:rPr>
          <w:rFonts w:eastAsia="Times New Roman"/>
          <w:noProof/>
          <w:color w:val="000000"/>
          <w:sz w:val="28"/>
          <w:szCs w:val="28"/>
          <w:lang w:val="uz-Cyrl-UZ"/>
        </w:rPr>
        <w:t>. </w:t>
      </w:r>
      <w:r w:rsidRPr="00FA7281">
        <w:rPr>
          <w:rFonts w:eastAsia="Times New Roman"/>
          <w:noProof/>
          <w:color w:val="000000"/>
          <w:sz w:val="28"/>
          <w:szCs w:val="28"/>
          <w:lang w:val="uz-Cyrl-UZ"/>
        </w:rPr>
        <w:t>Ishchi guruh</w:t>
      </w:r>
      <w:r>
        <w:rPr>
          <w:rFonts w:eastAsia="Times New Roman"/>
          <w:noProof/>
          <w:color w:val="000000"/>
          <w:sz w:val="28"/>
          <w:szCs w:val="28"/>
          <w:lang w:val="uz-Cyrl-UZ"/>
        </w:rPr>
        <w:t>ning asosiy vazifasi</w:t>
      </w:r>
      <w:r w:rsidRPr="00FA7281">
        <w:rPr>
          <w:rFonts w:eastAsia="Times New Roman"/>
          <w:noProof/>
          <w:color w:val="000000"/>
          <w:sz w:val="28"/>
          <w:szCs w:val="28"/>
          <w:lang w:val="uz-Cyrl-UZ"/>
        </w:rPr>
        <w:t xml:space="preserve"> </w:t>
      </w:r>
      <w:r w:rsidRPr="00FB6DF6">
        <w:rPr>
          <w:rFonts w:eastAsia="Times New Roman"/>
          <w:noProof/>
          <w:color w:val="000000"/>
          <w:sz w:val="28"/>
          <w:szCs w:val="28"/>
          <w:lang w:val="uz-Cyrl-UZ"/>
        </w:rPr>
        <w:t xml:space="preserve">Tanlovdagi </w:t>
      </w:r>
      <w:r w:rsidRPr="00CE03DF">
        <w:rPr>
          <w:rFonts w:eastAsia="Times New Roman"/>
          <w:noProof/>
          <w:sz w:val="28"/>
          <w:szCs w:val="28"/>
          <w:lang w:val="uz-Cyrl-UZ"/>
        </w:rPr>
        <w:t>texnik</w:t>
      </w:r>
      <w:r>
        <w:rPr>
          <w:rFonts w:eastAsia="Times New Roman"/>
          <w:noProof/>
          <w:color w:val="000000"/>
          <w:sz w:val="28"/>
          <w:szCs w:val="28"/>
          <w:lang w:val="uz-Cyrl-UZ"/>
        </w:rPr>
        <w:t xml:space="preserve"> ekspertiza bosqichidan muvaffaqiyatli oʻtgan </w:t>
      </w:r>
      <w:r w:rsidRPr="003F554B">
        <w:rPr>
          <w:rFonts w:eastAsia="Times New Roman"/>
          <w:noProof/>
          <w:color w:val="000000"/>
          <w:sz w:val="28"/>
          <w:szCs w:val="28"/>
          <w:lang w:val="uz-Cyrl-UZ"/>
        </w:rPr>
        <w:t>gʻoya, loyiha va ixtirolar shakliy</w:t>
      </w:r>
      <w:r>
        <w:rPr>
          <w:rFonts w:eastAsia="Times New Roman"/>
          <w:noProof/>
          <w:color w:val="000000"/>
          <w:sz w:val="28"/>
          <w:szCs w:val="28"/>
          <w:lang w:val="uz-Cyrl-UZ"/>
        </w:rPr>
        <w:br/>
      </w:r>
      <w:r w:rsidRPr="003F554B">
        <w:rPr>
          <w:rFonts w:eastAsia="Times New Roman"/>
          <w:noProof/>
          <w:color w:val="000000"/>
          <w:sz w:val="28"/>
          <w:szCs w:val="28"/>
          <w:lang w:val="uz-Cyrl-UZ"/>
        </w:rPr>
        <w:t>va mazmuniy jihatdan dastlabki saralash bosqichida koʻrib chiqi</w:t>
      </w:r>
      <w:r>
        <w:rPr>
          <w:rFonts w:eastAsia="Times New Roman"/>
          <w:noProof/>
          <w:color w:val="000000"/>
          <w:sz w:val="28"/>
          <w:szCs w:val="28"/>
          <w:lang w:val="uz-Cyrl-UZ"/>
        </w:rPr>
        <w:t>sh</w:t>
      </w:r>
      <w:r w:rsidRPr="003F554B">
        <w:rPr>
          <w:rFonts w:eastAsia="Times New Roman"/>
          <w:noProof/>
          <w:color w:val="000000"/>
          <w:sz w:val="28"/>
          <w:szCs w:val="28"/>
          <w:lang w:val="uz-Cyrl-UZ"/>
        </w:rPr>
        <w:t xml:space="preserve">, </w:t>
      </w:r>
      <w:r>
        <w:rPr>
          <w:rFonts w:eastAsia="Times New Roman"/>
          <w:noProof/>
          <w:color w:val="000000"/>
          <w:sz w:val="28"/>
          <w:szCs w:val="28"/>
          <w:lang w:val="uz-Cyrl-UZ"/>
        </w:rPr>
        <w:t xml:space="preserve">shuningdek, </w:t>
      </w:r>
      <w:r w:rsidRPr="003F554B">
        <w:rPr>
          <w:rFonts w:eastAsia="Times New Roman"/>
          <w:noProof/>
          <w:color w:val="000000"/>
          <w:sz w:val="28"/>
          <w:szCs w:val="28"/>
          <w:lang w:val="uz-Cyrl-UZ"/>
        </w:rPr>
        <w:t>texnik, iqtisodiy va amaliy jihatdan asoslanganligi bahola</w:t>
      </w:r>
      <w:r>
        <w:rPr>
          <w:rFonts w:eastAsia="Times New Roman"/>
          <w:noProof/>
          <w:color w:val="000000"/>
          <w:sz w:val="28"/>
          <w:szCs w:val="28"/>
          <w:lang w:val="uz-Cyrl-UZ"/>
        </w:rPr>
        <w:t>sh</w:t>
      </w:r>
      <w:r w:rsidRPr="003F554B">
        <w:rPr>
          <w:rFonts w:eastAsia="Times New Roman"/>
          <w:noProof/>
          <w:color w:val="000000"/>
          <w:sz w:val="28"/>
          <w:szCs w:val="28"/>
          <w:lang w:val="uz-Cyrl-UZ"/>
        </w:rPr>
        <w:t xml:space="preserve"> va yakuniy bosqichga oʻtkazi</w:t>
      </w:r>
      <w:r>
        <w:rPr>
          <w:rFonts w:eastAsia="Times New Roman"/>
          <w:noProof/>
          <w:color w:val="000000"/>
          <w:sz w:val="28"/>
          <w:szCs w:val="28"/>
          <w:lang w:val="uz-Cyrl-UZ"/>
        </w:rPr>
        <w:t>sh hisoblanadi.</w:t>
      </w:r>
    </w:p>
    <w:p w14:paraId="1878DFFE"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1</w:t>
      </w:r>
      <w:r w:rsidRPr="00D50A2D">
        <w:rPr>
          <w:rStyle w:val="a6"/>
          <w:rFonts w:eastAsia="Times New Roman"/>
          <w:b w:val="0"/>
          <w:bCs w:val="0"/>
          <w:noProof/>
          <w:color w:val="000000"/>
          <w:sz w:val="28"/>
          <w:szCs w:val="28"/>
          <w:lang w:val="uz-Cyrl-UZ"/>
        </w:rPr>
        <w:t>3</w:t>
      </w:r>
      <w:r w:rsidRPr="00F63273">
        <w:rPr>
          <w:rStyle w:val="a6"/>
          <w:rFonts w:eastAsia="Times New Roman"/>
          <w:b w:val="0"/>
          <w:bCs w:val="0"/>
          <w:noProof/>
          <w:color w:val="000000"/>
          <w:sz w:val="28"/>
          <w:szCs w:val="28"/>
          <w:lang w:val="uz-Cyrl-UZ"/>
        </w:rPr>
        <w:t>. </w:t>
      </w:r>
      <w:r w:rsidRPr="006A3046">
        <w:rPr>
          <w:rFonts w:eastAsia="Times New Roman"/>
          <w:noProof/>
          <w:color w:val="000000"/>
          <w:sz w:val="28"/>
          <w:szCs w:val="28"/>
          <w:lang w:val="uz-Cyrl-UZ"/>
        </w:rPr>
        <w:t xml:space="preserve">Tanlov komissiyasi </w:t>
      </w:r>
      <w:r w:rsidRPr="00110814">
        <w:rPr>
          <w:rFonts w:eastAsia="Times New Roman"/>
          <w:noProof/>
          <w:color w:val="000000"/>
          <w:sz w:val="28"/>
          <w:szCs w:val="28"/>
          <w:lang w:val="uz-Cyrl-UZ"/>
        </w:rPr>
        <w:t>va Ishchi guru</w:t>
      </w:r>
      <w:r w:rsidRPr="0030374C">
        <w:rPr>
          <w:rFonts w:eastAsia="Times New Roman"/>
          <w:noProof/>
          <w:color w:val="000000"/>
          <w:sz w:val="28"/>
          <w:szCs w:val="28"/>
          <w:lang w:val="uz-Cyrl-UZ"/>
        </w:rPr>
        <w:t>h</w:t>
      </w:r>
      <w:r w:rsidRPr="00110814">
        <w:rPr>
          <w:rFonts w:eastAsia="Times New Roman"/>
          <w:noProof/>
          <w:color w:val="000000"/>
          <w:sz w:val="28"/>
          <w:szCs w:val="28"/>
          <w:lang w:val="uz-Cyrl-UZ"/>
        </w:rPr>
        <w:t xml:space="preserve"> </w:t>
      </w:r>
      <w:r w:rsidRPr="00FB6DF6">
        <w:rPr>
          <w:rFonts w:eastAsia="Times New Roman"/>
          <w:noProof/>
          <w:color w:val="000000"/>
          <w:sz w:val="28"/>
          <w:szCs w:val="28"/>
          <w:lang w:val="uz-Cyrl-UZ"/>
        </w:rPr>
        <w:t>T</w:t>
      </w:r>
      <w:r w:rsidRPr="006A3046">
        <w:rPr>
          <w:rFonts w:eastAsia="Times New Roman"/>
          <w:noProof/>
          <w:color w:val="000000"/>
          <w:sz w:val="28"/>
          <w:szCs w:val="28"/>
          <w:lang w:val="uz-Cyrl-UZ"/>
        </w:rPr>
        <w:t>anlov</w:t>
      </w:r>
      <w:r>
        <w:rPr>
          <w:rFonts w:eastAsia="Times New Roman"/>
          <w:noProof/>
          <w:color w:val="000000"/>
          <w:sz w:val="28"/>
          <w:szCs w:val="28"/>
          <w:lang w:val="uz-Cyrl-UZ"/>
        </w:rPr>
        <w:t>da ishtirok etayotgan</w:t>
      </w:r>
      <w:r w:rsidRPr="006A3046">
        <w:rPr>
          <w:rFonts w:eastAsia="Times New Roman"/>
          <w:noProof/>
          <w:color w:val="000000"/>
          <w:sz w:val="28"/>
          <w:szCs w:val="28"/>
          <w:lang w:val="uz-Cyrl-UZ"/>
        </w:rPr>
        <w:t xml:space="preserve"> </w:t>
      </w:r>
      <w:r>
        <w:rPr>
          <w:rFonts w:eastAsia="Times New Roman"/>
          <w:noProof/>
          <w:color w:val="000000"/>
          <w:sz w:val="28"/>
          <w:szCs w:val="28"/>
          <w:lang w:val="uz-Cyrl-UZ"/>
        </w:rPr>
        <w:t>gʻoya, loyiha va ixtiro</w:t>
      </w:r>
      <w:r w:rsidRPr="0030374C">
        <w:rPr>
          <w:rFonts w:eastAsia="Times New Roman"/>
          <w:noProof/>
          <w:color w:val="000000"/>
          <w:sz w:val="28"/>
          <w:szCs w:val="28"/>
          <w:lang w:val="uz-Cyrl-UZ"/>
        </w:rPr>
        <w:t xml:space="preserve"> yoʻnalish</w:t>
      </w:r>
      <w:r>
        <w:rPr>
          <w:rFonts w:eastAsia="Times New Roman"/>
          <w:noProof/>
          <w:color w:val="000000"/>
          <w:sz w:val="28"/>
          <w:szCs w:val="28"/>
          <w:lang w:val="uz-Cyrl-UZ"/>
        </w:rPr>
        <w:t>lar</w:t>
      </w:r>
      <w:r w:rsidRPr="00071DC4">
        <w:rPr>
          <w:rFonts w:eastAsia="Times New Roman"/>
          <w:noProof/>
          <w:color w:val="000000"/>
          <w:sz w:val="28"/>
          <w:szCs w:val="28"/>
          <w:lang w:val="uz-Cyrl-UZ"/>
        </w:rPr>
        <w:t>i</w:t>
      </w:r>
      <w:r>
        <w:rPr>
          <w:rFonts w:eastAsia="Times New Roman"/>
          <w:noProof/>
          <w:color w:val="000000"/>
          <w:sz w:val="28"/>
          <w:szCs w:val="28"/>
          <w:lang w:val="uz-Cyrl-UZ"/>
        </w:rPr>
        <w:t xml:space="preserve"> uchun </w:t>
      </w:r>
      <w:r w:rsidRPr="0072470E">
        <w:rPr>
          <w:rFonts w:eastAsia="Times New Roman"/>
          <w:noProof/>
          <w:color w:val="000000"/>
          <w:sz w:val="28"/>
          <w:szCs w:val="28"/>
          <w:lang w:val="uz-Cyrl-UZ"/>
        </w:rPr>
        <w:t xml:space="preserve">alohida </w:t>
      </w:r>
      <w:r w:rsidRPr="006A3046">
        <w:rPr>
          <w:rFonts w:eastAsia="Times New Roman"/>
          <w:noProof/>
          <w:color w:val="000000"/>
          <w:sz w:val="28"/>
          <w:szCs w:val="28"/>
          <w:lang w:val="uz-Cyrl-UZ"/>
        </w:rPr>
        <w:t>tarkib</w:t>
      </w:r>
      <w:r>
        <w:rPr>
          <w:rFonts w:eastAsia="Times New Roman"/>
          <w:noProof/>
          <w:color w:val="000000"/>
          <w:sz w:val="28"/>
          <w:szCs w:val="28"/>
          <w:lang w:val="uz-Cyrl-UZ"/>
        </w:rPr>
        <w:t>da</w:t>
      </w:r>
      <w:r w:rsidRPr="0072470E">
        <w:rPr>
          <w:rFonts w:eastAsia="Times New Roman"/>
          <w:noProof/>
          <w:color w:val="000000"/>
          <w:sz w:val="28"/>
          <w:szCs w:val="28"/>
          <w:lang w:val="uz-Cyrl-UZ"/>
        </w:rPr>
        <w:t xml:space="preserve"> tuziladi</w:t>
      </w:r>
      <w:r>
        <w:rPr>
          <w:rFonts w:eastAsia="Times New Roman"/>
          <w:noProof/>
          <w:color w:val="000000"/>
          <w:sz w:val="28"/>
          <w:szCs w:val="28"/>
          <w:lang w:val="uz-Cyrl-UZ"/>
        </w:rPr>
        <w:t>.</w:t>
      </w:r>
    </w:p>
    <w:p w14:paraId="7035C164" w14:textId="77777777" w:rsidR="009949AB" w:rsidRPr="006A3046"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1</w:t>
      </w:r>
      <w:r w:rsidRPr="00D50A2D">
        <w:rPr>
          <w:rStyle w:val="a6"/>
          <w:rFonts w:eastAsia="Times New Roman"/>
          <w:b w:val="0"/>
          <w:bCs w:val="0"/>
          <w:noProof/>
          <w:color w:val="000000"/>
          <w:sz w:val="28"/>
          <w:szCs w:val="28"/>
          <w:lang w:val="uz-Cyrl-UZ"/>
        </w:rPr>
        <w:t>4</w:t>
      </w:r>
      <w:r w:rsidRPr="00F63273">
        <w:rPr>
          <w:rStyle w:val="a6"/>
          <w:rFonts w:eastAsia="Times New Roman"/>
          <w:b w:val="0"/>
          <w:bCs w:val="0"/>
          <w:noProof/>
          <w:color w:val="000000"/>
          <w:sz w:val="28"/>
          <w:szCs w:val="28"/>
          <w:lang w:val="uz-Cyrl-UZ"/>
        </w:rPr>
        <w:t>. </w:t>
      </w:r>
      <w:r w:rsidRPr="006A3046">
        <w:rPr>
          <w:rFonts w:eastAsia="Times New Roman"/>
          <w:noProof/>
          <w:color w:val="000000"/>
          <w:sz w:val="28"/>
          <w:szCs w:val="28"/>
          <w:lang w:val="uz-Cyrl-UZ"/>
        </w:rPr>
        <w:t>Tanlov komissiyasi tarkib</w:t>
      </w:r>
      <w:r>
        <w:rPr>
          <w:rFonts w:eastAsia="Times New Roman"/>
          <w:noProof/>
          <w:color w:val="000000"/>
          <w:sz w:val="28"/>
          <w:szCs w:val="28"/>
          <w:lang w:val="uz-Cyrl-UZ"/>
        </w:rPr>
        <w:t>lar</w:t>
      </w:r>
      <w:r w:rsidRPr="006A3046">
        <w:rPr>
          <w:rFonts w:eastAsia="Times New Roman"/>
          <w:noProof/>
          <w:color w:val="000000"/>
          <w:sz w:val="28"/>
          <w:szCs w:val="28"/>
          <w:lang w:val="uz-Cyrl-UZ"/>
        </w:rPr>
        <w:t xml:space="preserve">i </w:t>
      </w:r>
      <w:r w:rsidRPr="00750053">
        <w:rPr>
          <w:rFonts w:eastAsia="Times New Roman"/>
          <w:noProof/>
          <w:color w:val="000000"/>
          <w:sz w:val="28"/>
          <w:szCs w:val="28"/>
          <w:lang w:val="uz-Cyrl-UZ"/>
        </w:rPr>
        <w:t xml:space="preserve">oʻz yoʻnalishida kamida </w:t>
      </w:r>
      <w:r>
        <w:rPr>
          <w:rFonts w:eastAsia="Times New Roman"/>
          <w:noProof/>
          <w:color w:val="000000"/>
          <w:sz w:val="28"/>
          <w:szCs w:val="28"/>
          <w:lang w:val="uz-Cyrl-UZ"/>
        </w:rPr>
        <w:t>5</w:t>
      </w:r>
      <w:r w:rsidRPr="00750053">
        <w:rPr>
          <w:rFonts w:eastAsia="Times New Roman"/>
          <w:noProof/>
          <w:color w:val="000000"/>
          <w:sz w:val="28"/>
          <w:szCs w:val="28"/>
          <w:lang w:val="uz-Cyrl-UZ"/>
        </w:rPr>
        <w:t xml:space="preserve"> yil mehnat stajiga ega boʻlgan yuqori malakali (turli vazirlik, idoralar, oliy taʼlim va ilmiy </w:t>
      </w:r>
      <w:r>
        <w:rPr>
          <w:rFonts w:eastAsia="Times New Roman"/>
          <w:noProof/>
          <w:color w:val="000000"/>
          <w:sz w:val="28"/>
          <w:szCs w:val="28"/>
          <w:lang w:val="uz-Cyrl-UZ"/>
        </w:rPr>
        <w:t>tashkilot</w:t>
      </w:r>
      <w:r w:rsidRPr="00750053">
        <w:rPr>
          <w:rFonts w:eastAsia="Times New Roman"/>
          <w:noProof/>
          <w:color w:val="000000"/>
          <w:sz w:val="28"/>
          <w:szCs w:val="28"/>
          <w:lang w:val="uz-Cyrl-UZ"/>
        </w:rPr>
        <w:t>lar, xususiy sektor</w:t>
      </w:r>
      <w:r>
        <w:rPr>
          <w:rFonts w:eastAsia="Times New Roman"/>
          <w:noProof/>
          <w:color w:val="000000"/>
          <w:sz w:val="28"/>
          <w:szCs w:val="28"/>
          <w:lang w:val="uz-Cyrl-UZ"/>
        </w:rPr>
        <w:t xml:space="preserve"> va</w:t>
      </w:r>
      <w:r w:rsidRPr="00996AE3">
        <w:rPr>
          <w:rFonts w:eastAsia="Times New Roman"/>
          <w:noProof/>
          <w:color w:val="000000"/>
          <w:sz w:val="28"/>
          <w:szCs w:val="28"/>
          <w:lang w:val="uz-Cyrl-UZ"/>
        </w:rPr>
        <w:t xml:space="preserve"> </w:t>
      </w:r>
      <w:r w:rsidRPr="00BA033C">
        <w:rPr>
          <w:rFonts w:eastAsia="Times New Roman"/>
          <w:noProof/>
          <w:color w:val="000000"/>
          <w:sz w:val="28"/>
          <w:szCs w:val="28"/>
          <w:lang w:val="uz-Cyrl-UZ"/>
        </w:rPr>
        <w:t>xorijiy tashkilotlar</w:t>
      </w:r>
      <w:r w:rsidRPr="00750053">
        <w:rPr>
          <w:rFonts w:eastAsia="Times New Roman"/>
          <w:noProof/>
          <w:color w:val="000000"/>
          <w:sz w:val="28"/>
          <w:szCs w:val="28"/>
          <w:lang w:val="uz-Cyrl-UZ"/>
        </w:rPr>
        <w:t xml:space="preserve"> vakillaridan ham kelishuv asosida jalb etilishi mumkin) kamida 7</w:t>
      </w:r>
      <w:r w:rsidRPr="0027735D">
        <w:rPr>
          <w:rFonts w:eastAsia="Times New Roman"/>
          <w:noProof/>
          <w:color w:val="000000"/>
          <w:sz w:val="28"/>
          <w:szCs w:val="28"/>
          <w:lang w:val="uz-Cyrl-UZ"/>
        </w:rPr>
        <w:t> </w:t>
      </w:r>
      <w:r w:rsidRPr="00750053">
        <w:rPr>
          <w:rFonts w:eastAsia="Times New Roman"/>
          <w:noProof/>
          <w:color w:val="000000"/>
          <w:sz w:val="28"/>
          <w:szCs w:val="28"/>
          <w:lang w:val="uz-Cyrl-UZ"/>
        </w:rPr>
        <w:t>nafar toq sonli aʼzolardan iborat tarkibda tuziladi</w:t>
      </w:r>
      <w:r>
        <w:rPr>
          <w:rFonts w:eastAsia="Times New Roman"/>
          <w:noProof/>
          <w:color w:val="000000"/>
          <w:sz w:val="28"/>
          <w:szCs w:val="28"/>
          <w:lang w:val="uz-Cyrl-UZ"/>
        </w:rPr>
        <w:t xml:space="preserve"> </w:t>
      </w:r>
      <w:r w:rsidRPr="0027735D">
        <w:rPr>
          <w:rFonts w:eastAsia="Times New Roman"/>
          <w:noProof/>
          <w:color w:val="000000"/>
          <w:sz w:val="28"/>
          <w:szCs w:val="28"/>
          <w:lang w:val="uz-Cyrl-UZ"/>
        </w:rPr>
        <w:br/>
      </w:r>
      <w:r>
        <w:rPr>
          <w:rFonts w:eastAsia="Times New Roman"/>
          <w:noProof/>
          <w:color w:val="000000"/>
          <w:sz w:val="28"/>
          <w:szCs w:val="28"/>
          <w:lang w:val="uz-Cyrl-UZ"/>
        </w:rPr>
        <w:t>hamda</w:t>
      </w:r>
      <w:r w:rsidRPr="00750053">
        <w:rPr>
          <w:rFonts w:eastAsia="Times New Roman"/>
          <w:noProof/>
          <w:color w:val="000000"/>
          <w:sz w:val="28"/>
          <w:szCs w:val="28"/>
          <w:lang w:val="uz-Cyrl-UZ"/>
        </w:rPr>
        <w:t xml:space="preserve"> </w:t>
      </w:r>
      <w:r>
        <w:rPr>
          <w:rFonts w:eastAsia="Times New Roman"/>
          <w:noProof/>
          <w:color w:val="000000"/>
          <w:sz w:val="28"/>
          <w:szCs w:val="28"/>
          <w:lang w:val="uz-Cyrl-UZ"/>
        </w:rPr>
        <w:t xml:space="preserve">Tashkiliy qoʻmita raisi </w:t>
      </w:r>
      <w:r w:rsidRPr="00AB009E">
        <w:rPr>
          <w:rFonts w:eastAsia="Times New Roman"/>
          <w:noProof/>
          <w:color w:val="000000"/>
          <w:sz w:val="28"/>
          <w:szCs w:val="28"/>
          <w:lang w:val="uz-Cyrl-UZ"/>
        </w:rPr>
        <w:t xml:space="preserve">(uning yoʻqligida rais oʻrinbosari) </w:t>
      </w:r>
      <w:r w:rsidRPr="006A3046">
        <w:rPr>
          <w:rFonts w:eastAsia="Times New Roman"/>
          <w:noProof/>
          <w:color w:val="000000"/>
          <w:sz w:val="28"/>
          <w:szCs w:val="28"/>
          <w:lang w:val="uz-Cyrl-UZ"/>
        </w:rPr>
        <w:t>tomonidan tasdiqlanadi.</w:t>
      </w:r>
    </w:p>
    <w:p w14:paraId="5948FEAB" w14:textId="77777777" w:rsidR="009949AB" w:rsidRPr="00750053"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095372">
        <w:rPr>
          <w:rStyle w:val="a6"/>
          <w:rFonts w:eastAsia="Times New Roman"/>
          <w:b w:val="0"/>
          <w:bCs w:val="0"/>
          <w:noProof/>
          <w:color w:val="000000"/>
          <w:sz w:val="28"/>
          <w:szCs w:val="28"/>
          <w:lang w:val="uz-Cyrl-UZ"/>
        </w:rPr>
        <w:t>15. </w:t>
      </w:r>
      <w:r w:rsidRPr="00095372">
        <w:rPr>
          <w:rFonts w:eastAsia="Times New Roman"/>
          <w:noProof/>
          <w:color w:val="000000"/>
          <w:sz w:val="28"/>
          <w:szCs w:val="28"/>
          <w:lang w:val="uz-Cyrl-UZ"/>
        </w:rPr>
        <w:t>Tanlov komissiyasi tarkiblariga raislik qilish vazifasi kamida vazir oʻrinbosari darajasidagi rahbarga yuklatiladi</w:t>
      </w:r>
      <w:r w:rsidRPr="00750053">
        <w:rPr>
          <w:rFonts w:eastAsia="Times New Roman"/>
          <w:noProof/>
          <w:color w:val="000000"/>
          <w:sz w:val="28"/>
          <w:szCs w:val="28"/>
          <w:lang w:val="uz-Cyrl-UZ"/>
        </w:rPr>
        <w:t>.</w:t>
      </w:r>
      <w:r>
        <w:rPr>
          <w:rFonts w:eastAsia="Times New Roman"/>
          <w:noProof/>
          <w:color w:val="000000"/>
          <w:sz w:val="28"/>
          <w:szCs w:val="28"/>
          <w:lang w:val="uz-Cyrl-UZ"/>
        </w:rPr>
        <w:t xml:space="preserve"> </w:t>
      </w:r>
      <w:r w:rsidRPr="00750053">
        <w:rPr>
          <w:rFonts w:eastAsia="Times New Roman"/>
          <w:noProof/>
          <w:color w:val="000000"/>
          <w:sz w:val="28"/>
          <w:szCs w:val="28"/>
          <w:lang w:val="uz-Cyrl-UZ"/>
        </w:rPr>
        <w:t>Tanlov komissiyasi</w:t>
      </w:r>
      <w:r w:rsidRPr="009B429F">
        <w:rPr>
          <w:rFonts w:eastAsia="Times New Roman"/>
          <w:noProof/>
          <w:color w:val="000000"/>
          <w:sz w:val="28"/>
          <w:szCs w:val="28"/>
          <w:lang w:val="uz-Cyrl-UZ"/>
        </w:rPr>
        <w:t xml:space="preserve"> </w:t>
      </w:r>
      <w:r>
        <w:rPr>
          <w:rFonts w:eastAsia="Times New Roman"/>
          <w:noProof/>
          <w:color w:val="000000"/>
          <w:sz w:val="28"/>
          <w:szCs w:val="28"/>
          <w:lang w:val="uz-Cyrl-UZ"/>
        </w:rPr>
        <w:t>tarkiblarining faoliyatini masʼul kotib tashkil etib boradi.</w:t>
      </w:r>
    </w:p>
    <w:p w14:paraId="605EC68D" w14:textId="77777777" w:rsidR="009949AB" w:rsidRPr="00883955"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1</w:t>
      </w:r>
      <w:r w:rsidRPr="005F7E43">
        <w:rPr>
          <w:rStyle w:val="a6"/>
          <w:rFonts w:eastAsia="Times New Roman"/>
          <w:b w:val="0"/>
          <w:bCs w:val="0"/>
          <w:noProof/>
          <w:color w:val="000000"/>
          <w:sz w:val="28"/>
          <w:szCs w:val="28"/>
          <w:lang w:val="uz-Cyrl-UZ"/>
        </w:rPr>
        <w:t>6</w:t>
      </w:r>
      <w:r>
        <w:rPr>
          <w:rStyle w:val="a6"/>
          <w:rFonts w:eastAsia="Times New Roman"/>
          <w:b w:val="0"/>
          <w:bCs w:val="0"/>
          <w:noProof/>
          <w:color w:val="000000"/>
          <w:sz w:val="28"/>
          <w:szCs w:val="28"/>
          <w:lang w:val="uz-Cyrl-UZ"/>
        </w:rPr>
        <w:t>. </w:t>
      </w:r>
      <w:r w:rsidRPr="00F55D88">
        <w:rPr>
          <w:rFonts w:eastAsia="Times New Roman"/>
          <w:noProof/>
          <w:color w:val="000000"/>
          <w:sz w:val="28"/>
          <w:szCs w:val="28"/>
          <w:lang w:val="uz-Cyrl-UZ"/>
        </w:rPr>
        <w:t>Tanlov komissiyasi majlisi, unda Tanlov komissiyasi aʼzolarining kamida uchdan ikki qismi (kvorum) ishtirok etgan taqdirda vakolatli hisoblanadi.</w:t>
      </w:r>
    </w:p>
    <w:p w14:paraId="2EF406A9" w14:textId="77777777" w:rsidR="009949AB" w:rsidRPr="00C03EE9" w:rsidRDefault="009949AB" w:rsidP="00141632">
      <w:pPr>
        <w:shd w:val="clear" w:color="auto" w:fill="FFFFFF"/>
        <w:spacing w:before="120" w:after="120"/>
        <w:ind w:firstLine="709"/>
        <w:jc w:val="both"/>
        <w:rPr>
          <w:rFonts w:eastAsia="Times New Roman"/>
          <w:noProof/>
          <w:color w:val="000000"/>
          <w:sz w:val="28"/>
          <w:szCs w:val="28"/>
          <w:lang w:val="uz-Cyrl-UZ"/>
        </w:rPr>
      </w:pPr>
      <w:r w:rsidRPr="00883955">
        <w:rPr>
          <w:rFonts w:eastAsia="Times New Roman"/>
          <w:noProof/>
          <w:color w:val="000000"/>
          <w:sz w:val="28"/>
          <w:szCs w:val="28"/>
          <w:lang w:val="uz-Cyrl-UZ"/>
        </w:rPr>
        <w:t>Tanlov komissiyasi tomonidan qabul qilingan qarorlar bayonnomalar bilan rasmiylashtiriladi.</w:t>
      </w:r>
      <w:r w:rsidRPr="00AB009E">
        <w:rPr>
          <w:rFonts w:eastAsia="Times New Roman"/>
          <w:noProof/>
          <w:color w:val="000000"/>
          <w:sz w:val="28"/>
          <w:szCs w:val="28"/>
          <w:lang w:val="uz-Cyrl-UZ"/>
        </w:rPr>
        <w:t xml:space="preserve"> Bayonnoma </w:t>
      </w:r>
      <w:r>
        <w:rPr>
          <w:rFonts w:eastAsia="Times New Roman"/>
          <w:noProof/>
          <w:color w:val="000000"/>
          <w:sz w:val="28"/>
          <w:szCs w:val="28"/>
          <w:lang w:val="uz-Cyrl-UZ"/>
        </w:rPr>
        <w:t xml:space="preserve">aʼzolar tomonidan kelishiladi hamda </w:t>
      </w:r>
      <w:r w:rsidRPr="00AB009E">
        <w:rPr>
          <w:rFonts w:eastAsia="Times New Roman"/>
          <w:noProof/>
          <w:color w:val="000000"/>
          <w:sz w:val="28"/>
          <w:szCs w:val="28"/>
          <w:lang w:val="uz-Cyrl-UZ"/>
        </w:rPr>
        <w:t>rais (uning yoʻqligida rais oʻrinbosari) va kotib tomonidan imzolanadi.</w:t>
      </w:r>
    </w:p>
    <w:p w14:paraId="62B04966" w14:textId="77777777" w:rsidR="009949AB" w:rsidRPr="00C56A7E" w:rsidRDefault="009949AB" w:rsidP="00141632">
      <w:pPr>
        <w:shd w:val="clear" w:color="auto" w:fill="FFFFFF"/>
        <w:spacing w:before="120" w:after="120"/>
        <w:ind w:firstLine="709"/>
        <w:jc w:val="both"/>
        <w:rPr>
          <w:rFonts w:eastAsia="Times New Roman"/>
          <w:noProof/>
          <w:color w:val="000000"/>
          <w:sz w:val="28"/>
          <w:szCs w:val="28"/>
          <w:lang w:val="en-US"/>
        </w:rPr>
      </w:pPr>
      <w:r w:rsidRPr="00C56A7E">
        <w:rPr>
          <w:rFonts w:eastAsia="Times New Roman"/>
          <w:noProof/>
          <w:color w:val="000000"/>
          <w:sz w:val="28"/>
          <w:szCs w:val="28"/>
          <w:lang w:val="en-US"/>
        </w:rPr>
        <w:t>Tanlov komissiyasi majlislari ochiq muhokama shaklida tashkil etiladi.</w:t>
      </w:r>
    </w:p>
    <w:p w14:paraId="1FFCBD40" w14:textId="77777777" w:rsidR="009949AB" w:rsidRPr="00C56A7E" w:rsidRDefault="009949AB" w:rsidP="00141632">
      <w:pPr>
        <w:shd w:val="clear" w:color="auto" w:fill="FFFFFF"/>
        <w:spacing w:before="120" w:after="120"/>
        <w:ind w:firstLine="709"/>
        <w:jc w:val="both"/>
        <w:rPr>
          <w:rFonts w:eastAsia="Times New Roman"/>
          <w:noProof/>
          <w:color w:val="000000"/>
          <w:sz w:val="28"/>
          <w:szCs w:val="28"/>
          <w:lang w:val="en-US"/>
        </w:rPr>
      </w:pPr>
      <w:r w:rsidRPr="00C56A7E">
        <w:rPr>
          <w:rFonts w:eastAsia="Times New Roman"/>
          <w:noProof/>
          <w:color w:val="000000"/>
          <w:sz w:val="28"/>
          <w:szCs w:val="28"/>
          <w:lang w:val="en-US"/>
        </w:rPr>
        <w:t>17.</w:t>
      </w:r>
      <w:r>
        <w:rPr>
          <w:rFonts w:eastAsia="Times New Roman"/>
          <w:noProof/>
          <w:color w:val="000000"/>
          <w:sz w:val="28"/>
          <w:szCs w:val="28"/>
          <w:lang w:val="en-US"/>
        </w:rPr>
        <w:t> </w:t>
      </w:r>
      <w:r w:rsidRPr="00C56A7E">
        <w:rPr>
          <w:rFonts w:eastAsia="Times New Roman"/>
          <w:noProof/>
          <w:color w:val="000000"/>
          <w:sz w:val="28"/>
          <w:szCs w:val="28"/>
          <w:lang w:val="en-US"/>
        </w:rPr>
        <w:t xml:space="preserve">Tanlov komissiyasi </w:t>
      </w:r>
      <w:r>
        <w:rPr>
          <w:rFonts w:eastAsia="Times New Roman"/>
          <w:noProof/>
          <w:color w:val="000000"/>
          <w:sz w:val="28"/>
          <w:szCs w:val="28"/>
          <w:lang w:val="uz-Cyrl-UZ"/>
        </w:rPr>
        <w:t>hamda Ishchi guruhning</w:t>
      </w:r>
      <w:r w:rsidRPr="00C56A7E">
        <w:rPr>
          <w:rFonts w:eastAsia="Times New Roman"/>
          <w:noProof/>
          <w:color w:val="000000"/>
          <w:sz w:val="28"/>
          <w:szCs w:val="28"/>
          <w:lang w:val="en-US"/>
        </w:rPr>
        <w:t xml:space="preserve"> xar bir aʼzosiga </w:t>
      </w:r>
      <w:r>
        <w:rPr>
          <w:rFonts w:eastAsia="Times New Roman"/>
          <w:noProof/>
          <w:color w:val="000000"/>
          <w:sz w:val="28"/>
          <w:szCs w:val="28"/>
          <w:lang w:val="en-US"/>
        </w:rPr>
        <w:br/>
      </w:r>
      <w:r>
        <w:rPr>
          <w:rFonts w:eastAsia="Times New Roman"/>
          <w:noProof/>
          <w:color w:val="000000"/>
          <w:sz w:val="28"/>
          <w:szCs w:val="28"/>
          <w:lang w:val="uz-Cyrl-UZ"/>
        </w:rPr>
        <w:t xml:space="preserve">tanlov </w:t>
      </w:r>
      <w:r w:rsidRPr="00C56A7E">
        <w:rPr>
          <w:rFonts w:eastAsia="Times New Roman"/>
          <w:noProof/>
          <w:color w:val="000000"/>
          <w:sz w:val="28"/>
          <w:szCs w:val="28"/>
          <w:lang w:val="en-US"/>
        </w:rPr>
        <w:t>yakuni boʻyicha erishilgan natijalarga muvofiq tanlov uchun ajratilgan mablagʻlar hisobidan mehnatga haq toʻlashning eng kam miqdorining 5</w:t>
      </w:r>
      <w:r>
        <w:rPr>
          <w:rFonts w:eastAsia="Times New Roman"/>
          <w:noProof/>
          <w:color w:val="000000"/>
          <w:sz w:val="28"/>
          <w:szCs w:val="28"/>
          <w:lang w:val="uz-Cyrl-UZ"/>
        </w:rPr>
        <w:t> </w:t>
      </w:r>
      <w:r w:rsidRPr="00C56A7E">
        <w:rPr>
          <w:rFonts w:eastAsia="Times New Roman"/>
          <w:noProof/>
          <w:color w:val="000000"/>
          <w:sz w:val="28"/>
          <w:szCs w:val="28"/>
          <w:lang w:val="en-US"/>
        </w:rPr>
        <w:t>baravari miqdorida bir martalik mukofot puli (barcha soliq va majburiy toʻlovlar ushlab qolingan holda bir yoʻla toʻlanadigan) beriladi.</w:t>
      </w:r>
    </w:p>
    <w:p w14:paraId="3DF50901" w14:textId="77777777" w:rsidR="009949AB" w:rsidRDefault="009949AB" w:rsidP="00141632">
      <w:pPr>
        <w:shd w:val="clear" w:color="auto" w:fill="FFFFFF"/>
        <w:spacing w:before="120" w:after="120"/>
        <w:ind w:firstLine="709"/>
        <w:jc w:val="both"/>
        <w:rPr>
          <w:rFonts w:eastAsia="Times New Roman"/>
          <w:noProof/>
          <w:color w:val="000000"/>
          <w:sz w:val="28"/>
          <w:szCs w:val="28"/>
          <w:lang w:val="en-US"/>
        </w:rPr>
      </w:pPr>
      <w:r w:rsidRPr="00C56A7E">
        <w:rPr>
          <w:rFonts w:eastAsia="Times New Roman"/>
          <w:noProof/>
          <w:color w:val="000000"/>
          <w:sz w:val="28"/>
          <w:szCs w:val="28"/>
          <w:lang w:val="en-US"/>
        </w:rPr>
        <w:t xml:space="preserve">Mukofot pulini berish (tayinlash) </w:t>
      </w:r>
      <w:r>
        <w:rPr>
          <w:rFonts w:eastAsia="Times New Roman"/>
          <w:noProof/>
          <w:color w:val="000000"/>
          <w:sz w:val="28"/>
          <w:szCs w:val="28"/>
          <w:lang w:val="uz-Cyrl-UZ"/>
        </w:rPr>
        <w:t xml:space="preserve">Oliy taʼlim, fan va innovatsiyalar </w:t>
      </w:r>
      <w:r w:rsidRPr="00C56A7E">
        <w:rPr>
          <w:rFonts w:eastAsia="Times New Roman"/>
          <w:noProof/>
          <w:color w:val="000000"/>
          <w:sz w:val="28"/>
          <w:szCs w:val="28"/>
          <w:lang w:val="en-US"/>
        </w:rPr>
        <w:t>vazirining buyrugʻiga muvofiq amalga oshiriladi.</w:t>
      </w:r>
    </w:p>
    <w:p w14:paraId="7C675383" w14:textId="77777777" w:rsidR="009949AB" w:rsidRDefault="009949AB" w:rsidP="00141632">
      <w:pPr>
        <w:shd w:val="clear" w:color="auto" w:fill="FFFFFF"/>
        <w:spacing w:before="120" w:after="120"/>
        <w:ind w:firstLine="709"/>
        <w:jc w:val="both"/>
        <w:rPr>
          <w:rFonts w:eastAsia="Times New Roman"/>
          <w:noProof/>
          <w:color w:val="000000"/>
          <w:sz w:val="28"/>
          <w:szCs w:val="28"/>
          <w:lang w:val="en-US"/>
        </w:rPr>
      </w:pPr>
    </w:p>
    <w:p w14:paraId="1548D13B" w14:textId="77777777" w:rsidR="00032460" w:rsidRDefault="00032460" w:rsidP="00141632">
      <w:pPr>
        <w:shd w:val="clear" w:color="auto" w:fill="FFFFFF"/>
        <w:spacing w:before="120" w:after="120"/>
        <w:ind w:firstLine="709"/>
        <w:jc w:val="both"/>
        <w:rPr>
          <w:rFonts w:eastAsia="Times New Roman"/>
          <w:noProof/>
          <w:color w:val="000000"/>
          <w:sz w:val="28"/>
          <w:szCs w:val="28"/>
          <w:lang w:val="en-US"/>
        </w:rPr>
      </w:pPr>
    </w:p>
    <w:p w14:paraId="1002C8C3" w14:textId="77777777" w:rsidR="00032460" w:rsidRPr="00032460" w:rsidRDefault="00032460" w:rsidP="00141632">
      <w:pPr>
        <w:shd w:val="clear" w:color="auto" w:fill="FFFFFF"/>
        <w:spacing w:before="120" w:after="120"/>
        <w:ind w:firstLine="709"/>
        <w:jc w:val="both"/>
        <w:rPr>
          <w:rFonts w:eastAsia="Times New Roman"/>
          <w:noProof/>
          <w:color w:val="000000"/>
          <w:sz w:val="28"/>
          <w:szCs w:val="28"/>
          <w:lang w:val="en-US"/>
        </w:rPr>
      </w:pPr>
    </w:p>
    <w:p w14:paraId="22FBB4DD"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lastRenderedPageBreak/>
        <w:t>4-bob.</w:t>
      </w:r>
      <w:r>
        <w:rPr>
          <w:rFonts w:eastAsia="Times New Roman"/>
          <w:b/>
          <w:bCs/>
          <w:noProof/>
          <w:sz w:val="28"/>
          <w:szCs w:val="28"/>
          <w:lang w:val="uz-Cyrl-UZ"/>
        </w:rPr>
        <w:t> </w:t>
      </w:r>
      <w:r w:rsidRPr="00C30608">
        <w:rPr>
          <w:rFonts w:eastAsia="Times New Roman"/>
          <w:b/>
          <w:bCs/>
          <w:noProof/>
          <w:sz w:val="28"/>
          <w:szCs w:val="28"/>
          <w:lang w:val="uz-Cyrl-UZ"/>
        </w:rPr>
        <w:t>Tanlovni tashkil etish tartibi</w:t>
      </w:r>
    </w:p>
    <w:p w14:paraId="2D5647E5" w14:textId="77777777" w:rsidR="009949AB" w:rsidRPr="00F63273" w:rsidRDefault="009949AB" w:rsidP="00141632">
      <w:pPr>
        <w:shd w:val="clear" w:color="auto" w:fill="FFFFFF"/>
        <w:spacing w:after="120"/>
        <w:ind w:firstLine="709"/>
        <w:jc w:val="both"/>
        <w:rPr>
          <w:rFonts w:eastAsia="Times New Roman"/>
          <w:noProof/>
          <w:color w:val="000000"/>
          <w:sz w:val="28"/>
          <w:szCs w:val="28"/>
          <w:lang w:val="uz-Cyrl-UZ"/>
        </w:rPr>
      </w:pPr>
      <w:r w:rsidRPr="00CB2123">
        <w:rPr>
          <w:rStyle w:val="a6"/>
          <w:rFonts w:eastAsia="Times New Roman"/>
          <w:b w:val="0"/>
          <w:bCs w:val="0"/>
          <w:noProof/>
          <w:color w:val="000000"/>
          <w:sz w:val="28"/>
          <w:szCs w:val="28"/>
          <w:lang w:val="uz-Cyrl-UZ"/>
        </w:rPr>
        <w:t>18</w:t>
      </w:r>
      <w:r w:rsidRPr="00F63273">
        <w:rPr>
          <w:rStyle w:val="a6"/>
          <w:rFonts w:eastAsia="Times New Roman"/>
          <w:b w:val="0"/>
          <w:bCs w:val="0"/>
          <w:noProof/>
          <w:color w:val="000000"/>
          <w:sz w:val="28"/>
          <w:szCs w:val="28"/>
          <w:lang w:val="uz-Cyrl-UZ"/>
        </w:rPr>
        <w:t>. </w:t>
      </w:r>
      <w:r w:rsidRPr="00F63273">
        <w:rPr>
          <w:rFonts w:eastAsia="Times New Roman"/>
          <w:noProof/>
          <w:color w:val="000000"/>
          <w:sz w:val="28"/>
          <w:szCs w:val="28"/>
          <w:lang w:val="uz-Cyrl-UZ"/>
        </w:rPr>
        <w:t>Vazirli</w:t>
      </w:r>
      <w:r w:rsidRPr="00AD0271">
        <w:rPr>
          <w:rFonts w:eastAsia="Times New Roman"/>
          <w:noProof/>
          <w:color w:val="000000"/>
          <w:sz w:val="28"/>
          <w:szCs w:val="28"/>
          <w:lang w:val="uz-Cyrl-UZ"/>
        </w:rPr>
        <w:t>k</w:t>
      </w:r>
      <w:r>
        <w:rPr>
          <w:rFonts w:eastAsia="Times New Roman"/>
          <w:noProof/>
          <w:color w:val="000000"/>
          <w:sz w:val="28"/>
          <w:szCs w:val="28"/>
          <w:lang w:val="uz-Cyrl-UZ"/>
        </w:rPr>
        <w:t xml:space="preserve"> Tanlovni tashkil etish va oʻtkazish yuzasidan tegishli buyruqni qabul qiladi.</w:t>
      </w:r>
    </w:p>
    <w:p w14:paraId="6210EC37"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CB2123">
        <w:rPr>
          <w:rStyle w:val="a6"/>
          <w:rFonts w:eastAsia="Times New Roman"/>
          <w:b w:val="0"/>
          <w:bCs w:val="0"/>
          <w:noProof/>
          <w:color w:val="000000"/>
          <w:sz w:val="28"/>
          <w:szCs w:val="28"/>
          <w:lang w:val="uz-Cyrl-UZ"/>
        </w:rPr>
        <w:t>19</w:t>
      </w:r>
      <w:r>
        <w:rPr>
          <w:rStyle w:val="a6"/>
          <w:rFonts w:eastAsia="Times New Roman"/>
          <w:b w:val="0"/>
          <w:bCs w:val="0"/>
          <w:noProof/>
          <w:color w:val="000000"/>
          <w:sz w:val="28"/>
          <w:szCs w:val="28"/>
          <w:lang w:val="uz-Cyrl-UZ"/>
        </w:rPr>
        <w:t>. </w:t>
      </w:r>
      <w:r w:rsidRPr="00820F4E">
        <w:rPr>
          <w:rFonts w:eastAsia="Times New Roman"/>
          <w:noProof/>
          <w:color w:val="000000"/>
          <w:sz w:val="28"/>
          <w:szCs w:val="28"/>
          <w:lang w:val="uz-Cyrl-UZ"/>
        </w:rPr>
        <w:t>Vazirlik oʻz rasmiy veb-saytida tanlov toʻgʻrisida eʼlon beradi. Unda arizalarni shakllantirish, roʻyxatdan oʻtkazish va topshirish tartibi, muddati va talablari koʻrsatiladi.</w:t>
      </w:r>
    </w:p>
    <w:p w14:paraId="3E42D385"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2</w:t>
      </w:r>
      <w:r w:rsidRPr="000912F1">
        <w:rPr>
          <w:rStyle w:val="a6"/>
          <w:rFonts w:eastAsia="Times New Roman"/>
          <w:b w:val="0"/>
          <w:bCs w:val="0"/>
          <w:noProof/>
          <w:color w:val="000000"/>
          <w:sz w:val="28"/>
          <w:szCs w:val="28"/>
          <w:lang w:val="uz-Cyrl-UZ"/>
        </w:rPr>
        <w:t>0</w:t>
      </w:r>
      <w:r>
        <w:rPr>
          <w:rStyle w:val="a6"/>
          <w:rFonts w:eastAsia="Times New Roman"/>
          <w:b w:val="0"/>
          <w:bCs w:val="0"/>
          <w:noProof/>
          <w:color w:val="000000"/>
          <w:sz w:val="28"/>
          <w:szCs w:val="28"/>
          <w:lang w:val="uz-Cyrl-UZ"/>
        </w:rPr>
        <w:t xml:space="preserve">. Tanlovga arizalar </w:t>
      </w:r>
      <w:r>
        <w:rPr>
          <w:rFonts w:eastAsia="Times New Roman"/>
          <w:noProof/>
          <w:color w:val="000000"/>
          <w:sz w:val="28"/>
          <w:szCs w:val="28"/>
          <w:lang w:val="uz-Cyrl-UZ"/>
        </w:rPr>
        <w:t>onlayn platforma orqali qabul qilinadi.</w:t>
      </w:r>
    </w:p>
    <w:p w14:paraId="24B9717B"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2</w:t>
      </w:r>
      <w:r w:rsidRPr="00CB2123">
        <w:rPr>
          <w:rStyle w:val="a6"/>
          <w:rFonts w:eastAsia="Times New Roman"/>
          <w:b w:val="0"/>
          <w:bCs w:val="0"/>
          <w:noProof/>
          <w:color w:val="000000"/>
          <w:sz w:val="28"/>
          <w:szCs w:val="28"/>
          <w:lang w:val="uz-Cyrl-UZ"/>
        </w:rPr>
        <w:t>1</w:t>
      </w:r>
      <w:r>
        <w:rPr>
          <w:rStyle w:val="a6"/>
          <w:rFonts w:eastAsia="Times New Roman"/>
          <w:b w:val="0"/>
          <w:bCs w:val="0"/>
          <w:noProof/>
          <w:color w:val="000000"/>
          <w:sz w:val="28"/>
          <w:szCs w:val="28"/>
          <w:lang w:val="uz-Cyrl-UZ"/>
        </w:rPr>
        <w:t xml:space="preserve">. Tanlov eʼloni hamda tanlov toʻgʻrisidagi </w:t>
      </w:r>
      <w:r w:rsidRPr="003E6650">
        <w:rPr>
          <w:rStyle w:val="a6"/>
          <w:rFonts w:eastAsia="Times New Roman"/>
          <w:b w:val="0"/>
          <w:bCs w:val="0"/>
          <w:noProof/>
          <w:color w:val="000000"/>
          <w:sz w:val="28"/>
          <w:szCs w:val="28"/>
          <w:lang w:val="uz-Cyrl-UZ"/>
        </w:rPr>
        <w:t>maʼlumotlar</w:t>
      </w:r>
      <w:r>
        <w:rPr>
          <w:rStyle w:val="a6"/>
          <w:rFonts w:eastAsia="Times New Roman"/>
          <w:b w:val="0"/>
          <w:bCs w:val="0"/>
          <w:noProof/>
          <w:color w:val="000000"/>
          <w:sz w:val="28"/>
          <w:szCs w:val="28"/>
          <w:lang w:val="uz-Cyrl-UZ"/>
        </w:rPr>
        <w:t xml:space="preserve"> </w:t>
      </w:r>
      <w:r w:rsidRPr="00F63273">
        <w:rPr>
          <w:rFonts w:eastAsia="Times New Roman"/>
          <w:noProof/>
          <w:color w:val="000000"/>
          <w:sz w:val="28"/>
          <w:szCs w:val="28"/>
          <w:lang w:val="uz-Cyrl-UZ"/>
        </w:rPr>
        <w:t xml:space="preserve">ommaviy axborot vositalari </w:t>
      </w:r>
      <w:r>
        <w:rPr>
          <w:rFonts w:eastAsia="Times New Roman"/>
          <w:noProof/>
          <w:color w:val="000000"/>
          <w:sz w:val="28"/>
          <w:szCs w:val="28"/>
          <w:lang w:val="uz-Cyrl-UZ"/>
        </w:rPr>
        <w:t xml:space="preserve">va ijtimoiy tarmoqlar </w:t>
      </w:r>
      <w:r w:rsidRPr="00F63273">
        <w:rPr>
          <w:rFonts w:eastAsia="Times New Roman"/>
          <w:noProof/>
          <w:color w:val="000000"/>
          <w:sz w:val="28"/>
          <w:szCs w:val="28"/>
          <w:lang w:val="uz-Cyrl-UZ"/>
        </w:rPr>
        <w:t>orqali keng yoriti</w:t>
      </w:r>
      <w:r>
        <w:rPr>
          <w:rFonts w:eastAsia="Times New Roman"/>
          <w:noProof/>
          <w:color w:val="000000"/>
          <w:sz w:val="28"/>
          <w:szCs w:val="28"/>
          <w:lang w:val="uz-Cyrl-UZ"/>
        </w:rPr>
        <w:t>ladi.</w:t>
      </w:r>
    </w:p>
    <w:p w14:paraId="79433F31" w14:textId="77777777" w:rsidR="009949AB" w:rsidRPr="000C6AF3"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2</w:t>
      </w:r>
      <w:r w:rsidRPr="00CB2123">
        <w:rPr>
          <w:rFonts w:eastAsia="Times New Roman"/>
          <w:noProof/>
          <w:color w:val="000000"/>
          <w:sz w:val="28"/>
          <w:szCs w:val="28"/>
          <w:lang w:val="uz-Cyrl-UZ"/>
        </w:rPr>
        <w:t>2</w:t>
      </w:r>
      <w:r>
        <w:rPr>
          <w:rFonts w:eastAsia="Times New Roman"/>
          <w:noProof/>
          <w:color w:val="000000"/>
          <w:sz w:val="28"/>
          <w:szCs w:val="28"/>
          <w:lang w:val="uz-Cyrl-UZ"/>
        </w:rPr>
        <w:t>. </w:t>
      </w:r>
      <w:r w:rsidRPr="00E55358">
        <w:rPr>
          <w:rFonts w:eastAsia="Times New Roman"/>
          <w:noProof/>
          <w:color w:val="000000"/>
          <w:sz w:val="28"/>
          <w:szCs w:val="28"/>
          <w:lang w:val="uz-Cyrl-UZ"/>
        </w:rPr>
        <w:t>Tanlovni tashkil etish va oʻtkazish</w:t>
      </w:r>
      <w:r>
        <w:rPr>
          <w:rFonts w:eastAsia="Times New Roman"/>
          <w:noProof/>
          <w:color w:val="000000"/>
          <w:sz w:val="28"/>
          <w:szCs w:val="28"/>
          <w:lang w:val="uz-Cyrl-UZ"/>
        </w:rPr>
        <w:t xml:space="preserve"> </w:t>
      </w:r>
      <w:r w:rsidRPr="00E55358">
        <w:rPr>
          <w:rFonts w:eastAsia="Times New Roman"/>
          <w:noProof/>
          <w:color w:val="000000"/>
          <w:sz w:val="28"/>
          <w:szCs w:val="28"/>
          <w:lang w:val="uz-Cyrl-UZ"/>
        </w:rPr>
        <w:t>ushbu Nizomga</w:t>
      </w:r>
      <w:r>
        <w:rPr>
          <w:rFonts w:eastAsia="Times New Roman"/>
          <w:noProof/>
          <w:color w:val="000000"/>
          <w:sz w:val="28"/>
          <w:szCs w:val="28"/>
          <w:lang w:val="uz-Cyrl-UZ"/>
        </w:rPr>
        <w:t xml:space="preserve"> 1-ilovada</w:t>
      </w:r>
      <w:hyperlink r:id="rId8" w:history="1"/>
      <w:r>
        <w:rPr>
          <w:rFonts w:eastAsia="Times New Roman"/>
          <w:noProof/>
          <w:color w:val="000000"/>
          <w:sz w:val="28"/>
          <w:szCs w:val="28"/>
          <w:lang w:val="uz-Cyrl-UZ"/>
        </w:rPr>
        <w:t xml:space="preserve"> </w:t>
      </w:r>
      <w:r w:rsidRPr="00E55358">
        <w:rPr>
          <w:rFonts w:eastAsia="Times New Roman"/>
          <w:noProof/>
          <w:color w:val="000000"/>
          <w:sz w:val="28"/>
          <w:szCs w:val="28"/>
          <w:lang w:val="uz-Cyrl-UZ"/>
        </w:rPr>
        <w:t>keltirilgan sxemaga muvofiq amalga oshiriladi</w:t>
      </w:r>
      <w:r w:rsidRPr="000C6AF3">
        <w:rPr>
          <w:rFonts w:eastAsia="Times New Roman"/>
          <w:noProof/>
          <w:color w:val="000000"/>
          <w:sz w:val="28"/>
          <w:szCs w:val="28"/>
          <w:lang w:val="uz-Cyrl-UZ"/>
        </w:rPr>
        <w:t>.</w:t>
      </w:r>
    </w:p>
    <w:p w14:paraId="23DC2DE5" w14:textId="77777777" w:rsidR="009949AB" w:rsidRDefault="009949AB" w:rsidP="007A5638">
      <w:pPr>
        <w:shd w:val="clear" w:color="auto" w:fill="FFFFFF"/>
        <w:spacing w:after="120"/>
        <w:jc w:val="center"/>
        <w:rPr>
          <w:rFonts w:eastAsia="Times New Roman"/>
          <w:b/>
          <w:bCs/>
          <w:noProof/>
          <w:sz w:val="28"/>
          <w:szCs w:val="28"/>
          <w:lang w:val="uz-Cyrl-UZ"/>
        </w:rPr>
      </w:pPr>
    </w:p>
    <w:p w14:paraId="50D95DAB"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5-bob.</w:t>
      </w:r>
      <w:r>
        <w:rPr>
          <w:rFonts w:eastAsia="Times New Roman"/>
          <w:b/>
          <w:bCs/>
          <w:noProof/>
          <w:sz w:val="28"/>
          <w:szCs w:val="28"/>
          <w:lang w:val="uz-Cyrl-UZ"/>
        </w:rPr>
        <w:t> </w:t>
      </w:r>
      <w:r w:rsidRPr="00C30608">
        <w:rPr>
          <w:rFonts w:eastAsia="Times New Roman"/>
          <w:b/>
          <w:bCs/>
          <w:noProof/>
          <w:sz w:val="28"/>
          <w:szCs w:val="28"/>
          <w:lang w:val="uz-Cyrl-UZ"/>
        </w:rPr>
        <w:t>Tanlovga kelib tushgan gʻoya, loyiha va</w:t>
      </w:r>
      <w:r w:rsidRPr="00C30608">
        <w:rPr>
          <w:noProof/>
          <w:lang w:val="uz-Cyrl-UZ"/>
        </w:rPr>
        <w:t xml:space="preserve"> </w:t>
      </w:r>
      <w:r w:rsidRPr="00C30608">
        <w:rPr>
          <w:rFonts w:eastAsia="Times New Roman"/>
          <w:b/>
          <w:bCs/>
          <w:noProof/>
          <w:sz w:val="28"/>
          <w:szCs w:val="28"/>
          <w:lang w:val="uz-Cyrl-UZ"/>
        </w:rPr>
        <w:t>ixtirolarni koʻrib chiqish, baholash va gʻoliblarni aniqlash tartibi</w:t>
      </w:r>
    </w:p>
    <w:p w14:paraId="3DEB3ACB"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1-§. Tanlovga kelib tushgan arizalarni texnik ekspertizadan oʻtkazish tartibi</w:t>
      </w:r>
    </w:p>
    <w:p w14:paraId="043B5724" w14:textId="77777777" w:rsidR="009949AB" w:rsidRPr="00672177"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2</w:t>
      </w:r>
      <w:r w:rsidRPr="00CB2123">
        <w:rPr>
          <w:rStyle w:val="a6"/>
          <w:rFonts w:eastAsia="Times New Roman"/>
          <w:b w:val="0"/>
          <w:bCs w:val="0"/>
          <w:noProof/>
          <w:color w:val="000000"/>
          <w:sz w:val="28"/>
          <w:szCs w:val="28"/>
          <w:lang w:val="uz-Cyrl-UZ"/>
        </w:rPr>
        <w:t>3</w:t>
      </w:r>
      <w:r w:rsidRPr="00F63273">
        <w:rPr>
          <w:rStyle w:val="a6"/>
          <w:rFonts w:eastAsia="Times New Roman"/>
          <w:b w:val="0"/>
          <w:bCs w:val="0"/>
          <w:noProof/>
          <w:color w:val="000000"/>
          <w:sz w:val="28"/>
          <w:szCs w:val="28"/>
          <w:lang w:val="uz-Cyrl-UZ"/>
        </w:rPr>
        <w:t>. </w:t>
      </w:r>
      <w:r>
        <w:rPr>
          <w:rFonts w:eastAsia="Times New Roman"/>
          <w:noProof/>
          <w:color w:val="000000"/>
          <w:sz w:val="28"/>
          <w:szCs w:val="28"/>
          <w:lang w:val="uz-Cyrl-UZ"/>
        </w:rPr>
        <w:t xml:space="preserve">Tanlovga qabul </w:t>
      </w:r>
      <w:r w:rsidRPr="00672177">
        <w:rPr>
          <w:rFonts w:eastAsia="Times New Roman"/>
          <w:noProof/>
          <w:color w:val="000000"/>
          <w:sz w:val="28"/>
          <w:szCs w:val="28"/>
          <w:lang w:val="uz-Cyrl-UZ"/>
        </w:rPr>
        <w:t xml:space="preserve">qilingan </w:t>
      </w:r>
      <w:r>
        <w:rPr>
          <w:rFonts w:eastAsia="Times New Roman"/>
          <w:noProof/>
          <w:color w:val="000000"/>
          <w:sz w:val="28"/>
          <w:szCs w:val="28"/>
          <w:lang w:val="uz-Cyrl-UZ"/>
        </w:rPr>
        <w:t xml:space="preserve">gʻoya, loyiha va ixtiro </w:t>
      </w:r>
      <w:r w:rsidRPr="00672177">
        <w:rPr>
          <w:rFonts w:eastAsia="Times New Roman"/>
          <w:noProof/>
          <w:color w:val="000000"/>
          <w:sz w:val="28"/>
          <w:szCs w:val="28"/>
          <w:lang w:val="uz-Cyrl-UZ"/>
        </w:rPr>
        <w:t xml:space="preserve">hujjatlarining texnik ekspertizasi </w:t>
      </w:r>
      <w:r w:rsidRPr="00597F66">
        <w:rPr>
          <w:rFonts w:eastAsia="Times New Roman"/>
          <w:noProof/>
          <w:color w:val="000000"/>
          <w:sz w:val="28"/>
          <w:szCs w:val="28"/>
          <w:lang w:val="uz-Cyrl-UZ"/>
        </w:rPr>
        <w:t>Vazirlik</w:t>
      </w:r>
      <w:r w:rsidRPr="00672177">
        <w:rPr>
          <w:rFonts w:eastAsia="Times New Roman"/>
          <w:noProof/>
          <w:color w:val="000000"/>
          <w:sz w:val="28"/>
          <w:szCs w:val="28"/>
          <w:lang w:val="uz-Cyrl-UZ"/>
        </w:rPr>
        <w:t xml:space="preserve"> tomonidan amalga oshiriladi. Texnik ekspertizani oʻtkazish muddati </w:t>
      </w:r>
      <w:r>
        <w:rPr>
          <w:rFonts w:eastAsia="Times New Roman"/>
          <w:noProof/>
          <w:color w:val="000000"/>
          <w:sz w:val="28"/>
          <w:szCs w:val="28"/>
          <w:lang w:val="uz-Cyrl-UZ"/>
        </w:rPr>
        <w:t>arizalarni</w:t>
      </w:r>
      <w:r w:rsidRPr="00672177">
        <w:rPr>
          <w:rFonts w:eastAsia="Times New Roman"/>
          <w:noProof/>
          <w:color w:val="000000"/>
          <w:sz w:val="28"/>
          <w:szCs w:val="28"/>
          <w:lang w:val="uz-Cyrl-UZ"/>
        </w:rPr>
        <w:t xml:space="preserve"> qabul qilish tugagan kundan boshlab oʻ</w:t>
      </w:r>
      <w:r>
        <w:rPr>
          <w:rFonts w:eastAsia="Times New Roman"/>
          <w:noProof/>
          <w:color w:val="000000"/>
          <w:sz w:val="28"/>
          <w:szCs w:val="28"/>
          <w:lang w:val="uz-Cyrl-UZ"/>
        </w:rPr>
        <w:t>ttiz</w:t>
      </w:r>
      <w:r w:rsidRPr="00672177">
        <w:rPr>
          <w:rFonts w:eastAsia="Times New Roman"/>
          <w:noProof/>
          <w:color w:val="000000"/>
          <w:sz w:val="28"/>
          <w:szCs w:val="28"/>
          <w:lang w:val="uz-Cyrl-UZ"/>
        </w:rPr>
        <w:t xml:space="preserve"> kundan oshmasligi kerak.</w:t>
      </w:r>
    </w:p>
    <w:p w14:paraId="738AA7F0"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2</w:t>
      </w:r>
      <w:r w:rsidRPr="00CB2123">
        <w:rPr>
          <w:rStyle w:val="a6"/>
          <w:rFonts w:eastAsia="Times New Roman"/>
          <w:b w:val="0"/>
          <w:bCs w:val="0"/>
          <w:noProof/>
          <w:color w:val="000000"/>
          <w:sz w:val="28"/>
          <w:szCs w:val="28"/>
          <w:lang w:val="uz-Cyrl-UZ"/>
        </w:rPr>
        <w:t>4</w:t>
      </w:r>
      <w:r w:rsidRPr="00F63273">
        <w:rPr>
          <w:rStyle w:val="a6"/>
          <w:rFonts w:eastAsia="Times New Roman"/>
          <w:b w:val="0"/>
          <w:bCs w:val="0"/>
          <w:noProof/>
          <w:color w:val="000000"/>
          <w:sz w:val="28"/>
          <w:szCs w:val="28"/>
          <w:lang w:val="uz-Cyrl-UZ"/>
        </w:rPr>
        <w:t>. </w:t>
      </w:r>
      <w:r w:rsidRPr="009909B3">
        <w:rPr>
          <w:rFonts w:eastAsia="Times New Roman"/>
          <w:noProof/>
          <w:color w:val="000000"/>
          <w:sz w:val="28"/>
          <w:szCs w:val="28"/>
          <w:lang w:val="uz-Cyrl-UZ"/>
        </w:rPr>
        <w:t xml:space="preserve">Texnik ekspertiza taqdim etilgan hujjatlarning </w:t>
      </w:r>
      <w:r>
        <w:rPr>
          <w:rFonts w:eastAsia="Times New Roman"/>
          <w:noProof/>
          <w:color w:val="000000"/>
          <w:sz w:val="28"/>
          <w:szCs w:val="28"/>
          <w:lang w:val="uz-Cyrl-UZ"/>
        </w:rPr>
        <w:t>Vazirlik</w:t>
      </w:r>
      <w:r w:rsidRPr="009909B3">
        <w:rPr>
          <w:rFonts w:eastAsia="Times New Roman"/>
          <w:noProof/>
          <w:color w:val="000000"/>
          <w:sz w:val="28"/>
          <w:szCs w:val="28"/>
          <w:lang w:val="uz-Cyrl-UZ"/>
        </w:rPr>
        <w:t xml:space="preserve"> tomonidan tasdiqlangan talablarga muvofiqligini, shuningdek, loyiha hujjatlariga koʻra taqdim etilgan maʼlumotlarni tahlil qilishda xatolarni aniqlash maqsadida amalga oshiriladi.</w:t>
      </w:r>
    </w:p>
    <w:p w14:paraId="2959944E" w14:textId="77777777" w:rsidR="009949AB" w:rsidRPr="009B26A4"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2</w:t>
      </w:r>
      <w:r w:rsidRPr="00C56A7E">
        <w:rPr>
          <w:rStyle w:val="a6"/>
          <w:rFonts w:eastAsia="Times New Roman"/>
          <w:b w:val="0"/>
          <w:bCs w:val="0"/>
          <w:noProof/>
          <w:color w:val="000000"/>
          <w:sz w:val="28"/>
          <w:szCs w:val="28"/>
          <w:lang w:val="en-US"/>
        </w:rPr>
        <w:t>5</w:t>
      </w:r>
      <w:r>
        <w:rPr>
          <w:rStyle w:val="a6"/>
          <w:rFonts w:eastAsia="Times New Roman"/>
          <w:b w:val="0"/>
          <w:bCs w:val="0"/>
          <w:noProof/>
          <w:color w:val="000000"/>
          <w:sz w:val="28"/>
          <w:szCs w:val="28"/>
          <w:lang w:val="uz-Cyrl-UZ"/>
        </w:rPr>
        <w:t>. </w:t>
      </w:r>
      <w:r w:rsidRPr="009B26A4">
        <w:rPr>
          <w:rStyle w:val="a6"/>
          <w:rFonts w:eastAsia="Times New Roman"/>
          <w:b w:val="0"/>
          <w:bCs w:val="0"/>
          <w:noProof/>
          <w:color w:val="000000"/>
          <w:sz w:val="28"/>
          <w:szCs w:val="28"/>
          <w:lang w:val="uz-Cyrl-UZ"/>
        </w:rPr>
        <w:t>Texnik ekspertiza quyidagi ta</w:t>
      </w:r>
      <w:r w:rsidRPr="00C56A7E">
        <w:rPr>
          <w:rStyle w:val="a6"/>
          <w:rFonts w:eastAsia="Times New Roman"/>
          <w:b w:val="0"/>
          <w:bCs w:val="0"/>
          <w:noProof/>
          <w:color w:val="000000"/>
          <w:sz w:val="28"/>
          <w:szCs w:val="28"/>
          <w:lang w:val="en-US"/>
        </w:rPr>
        <w:t>lab</w:t>
      </w:r>
      <w:r w:rsidRPr="009B26A4">
        <w:rPr>
          <w:rStyle w:val="a6"/>
          <w:rFonts w:eastAsia="Times New Roman"/>
          <w:b w:val="0"/>
          <w:bCs w:val="0"/>
          <w:noProof/>
          <w:color w:val="000000"/>
          <w:sz w:val="28"/>
          <w:szCs w:val="28"/>
          <w:lang w:val="uz-Cyrl-UZ"/>
        </w:rPr>
        <w:t>larni oʻz ichiga oladi:</w:t>
      </w:r>
    </w:p>
    <w:p w14:paraId="6C9B4063" w14:textId="77777777" w:rsidR="009949AB" w:rsidRPr="009B26A4"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arizaga</w:t>
      </w:r>
      <w:r w:rsidRPr="009B26A4">
        <w:rPr>
          <w:rStyle w:val="a6"/>
          <w:rFonts w:eastAsia="Times New Roman"/>
          <w:b w:val="0"/>
          <w:bCs w:val="0"/>
          <w:noProof/>
          <w:color w:val="000000"/>
          <w:sz w:val="28"/>
          <w:szCs w:val="28"/>
          <w:lang w:val="uz-Cyrl-UZ"/>
        </w:rPr>
        <w:t xml:space="preserve"> ilova qilingan shakllarning toʻliqligi va toʻgʻriligini, zarur imzo, muhr va shtamplarning mavjudligini tekshirish;</w:t>
      </w:r>
    </w:p>
    <w:p w14:paraId="1B01FDD1"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 xml:space="preserve">Ariza </w:t>
      </w:r>
      <w:r w:rsidRPr="009B26A4">
        <w:rPr>
          <w:rStyle w:val="a6"/>
          <w:rFonts w:eastAsia="Times New Roman"/>
          <w:b w:val="0"/>
          <w:bCs w:val="0"/>
          <w:noProof/>
          <w:color w:val="000000"/>
          <w:sz w:val="28"/>
          <w:szCs w:val="28"/>
          <w:lang w:val="uz-Cyrl-UZ"/>
        </w:rPr>
        <w:t>hujjatlar</w:t>
      </w:r>
      <w:r>
        <w:rPr>
          <w:rStyle w:val="a6"/>
          <w:rFonts w:eastAsia="Times New Roman"/>
          <w:b w:val="0"/>
          <w:bCs w:val="0"/>
          <w:noProof/>
          <w:color w:val="000000"/>
          <w:sz w:val="28"/>
          <w:szCs w:val="28"/>
          <w:lang w:val="uz-Cyrl-UZ"/>
        </w:rPr>
        <w:t>i</w:t>
      </w:r>
      <w:r w:rsidRPr="009B26A4">
        <w:rPr>
          <w:rStyle w:val="a6"/>
          <w:rFonts w:eastAsia="Times New Roman"/>
          <w:b w:val="0"/>
          <w:bCs w:val="0"/>
          <w:noProof/>
          <w:color w:val="000000"/>
          <w:sz w:val="28"/>
          <w:szCs w:val="28"/>
          <w:lang w:val="uz-Cyrl-UZ"/>
        </w:rPr>
        <w:t>da koʻrsatilgan maʼlumotlarni tekshirish, texnik xatolar va noaniqliklar yoʻqligini tekshirish.</w:t>
      </w:r>
    </w:p>
    <w:p w14:paraId="36730B79"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2</w:t>
      </w:r>
      <w:r w:rsidRPr="00CB2123">
        <w:rPr>
          <w:rStyle w:val="a6"/>
          <w:rFonts w:eastAsia="Times New Roman"/>
          <w:b w:val="0"/>
          <w:bCs w:val="0"/>
          <w:noProof/>
          <w:color w:val="000000"/>
          <w:sz w:val="28"/>
          <w:szCs w:val="28"/>
          <w:lang w:val="uz-Cyrl-UZ"/>
        </w:rPr>
        <w:t>6</w:t>
      </w:r>
      <w:r>
        <w:rPr>
          <w:rStyle w:val="a6"/>
          <w:rFonts w:eastAsia="Times New Roman"/>
          <w:b w:val="0"/>
          <w:bCs w:val="0"/>
          <w:noProof/>
          <w:color w:val="000000"/>
          <w:sz w:val="28"/>
          <w:szCs w:val="28"/>
          <w:lang w:val="uz-Cyrl-UZ"/>
        </w:rPr>
        <w:t>. </w:t>
      </w:r>
      <w:r>
        <w:rPr>
          <w:rFonts w:eastAsia="Times New Roman"/>
          <w:noProof/>
          <w:color w:val="000000"/>
          <w:sz w:val="28"/>
          <w:szCs w:val="28"/>
          <w:lang w:val="uz-Cyrl-UZ"/>
        </w:rPr>
        <w:t>Ariza</w:t>
      </w:r>
      <w:r w:rsidRPr="00606366">
        <w:rPr>
          <w:rFonts w:eastAsia="Times New Roman"/>
          <w:noProof/>
          <w:color w:val="000000"/>
          <w:sz w:val="28"/>
          <w:szCs w:val="28"/>
          <w:lang w:val="uz-Cyrl-UZ"/>
        </w:rPr>
        <w:t xml:space="preserve"> hujjatlari boʻyicha texnik ekspertizaning ijobiy xulosasi boʻlgan taqdirda, hujjatlar toʻplami </w:t>
      </w:r>
      <w:r>
        <w:rPr>
          <w:rFonts w:eastAsia="Times New Roman"/>
          <w:noProof/>
          <w:color w:val="000000"/>
          <w:sz w:val="28"/>
          <w:szCs w:val="28"/>
          <w:lang w:val="uz-Cyrl-UZ"/>
        </w:rPr>
        <w:t xml:space="preserve">dastlabki saralash </w:t>
      </w:r>
      <w:r w:rsidRPr="00EE77F4">
        <w:rPr>
          <w:rStyle w:val="a6"/>
          <w:rFonts w:eastAsia="Times New Roman"/>
          <w:b w:val="0"/>
          <w:bCs w:val="0"/>
          <w:noProof/>
          <w:color w:val="000000"/>
          <w:sz w:val="28"/>
          <w:szCs w:val="28"/>
          <w:lang w:val="uz-Cyrl-UZ"/>
        </w:rPr>
        <w:t xml:space="preserve">bosqichida koʻrib chiqish </w:t>
      </w:r>
      <w:r w:rsidRPr="00606366">
        <w:rPr>
          <w:rFonts w:eastAsia="Times New Roman"/>
          <w:noProof/>
          <w:color w:val="000000"/>
          <w:sz w:val="28"/>
          <w:szCs w:val="28"/>
          <w:lang w:val="uz-Cyrl-UZ"/>
        </w:rPr>
        <w:t xml:space="preserve">uchun </w:t>
      </w:r>
      <w:r>
        <w:rPr>
          <w:rFonts w:eastAsia="Times New Roman"/>
          <w:noProof/>
          <w:color w:val="000000"/>
          <w:sz w:val="28"/>
          <w:szCs w:val="28"/>
          <w:lang w:val="uz-Cyrl-UZ"/>
        </w:rPr>
        <w:t>Ishchi guruhga taqdim etiladi.</w:t>
      </w:r>
    </w:p>
    <w:p w14:paraId="768C04E9"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2-§. Texnik ekspertizadan oʻtgan arizalarni dastlabki saralash bosqichida koʻrib chiqish tartibi</w:t>
      </w:r>
    </w:p>
    <w:p w14:paraId="74A54452" w14:textId="77777777" w:rsidR="009949AB" w:rsidRPr="00773F68"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2</w:t>
      </w:r>
      <w:r w:rsidRPr="00CB2123">
        <w:rPr>
          <w:rStyle w:val="a6"/>
          <w:rFonts w:eastAsia="Times New Roman"/>
          <w:b w:val="0"/>
          <w:bCs w:val="0"/>
          <w:noProof/>
          <w:color w:val="000000"/>
          <w:sz w:val="28"/>
          <w:szCs w:val="28"/>
          <w:lang w:val="uz-Cyrl-UZ"/>
        </w:rPr>
        <w:t>7</w:t>
      </w:r>
      <w:r w:rsidRPr="00F63273">
        <w:rPr>
          <w:rStyle w:val="a6"/>
          <w:rFonts w:eastAsia="Times New Roman"/>
          <w:b w:val="0"/>
          <w:bCs w:val="0"/>
          <w:noProof/>
          <w:color w:val="000000"/>
          <w:sz w:val="28"/>
          <w:szCs w:val="28"/>
          <w:lang w:val="uz-Cyrl-UZ"/>
        </w:rPr>
        <w:t>. </w:t>
      </w:r>
      <w:r w:rsidRPr="00825E59">
        <w:rPr>
          <w:rStyle w:val="a6"/>
          <w:rFonts w:eastAsia="Times New Roman"/>
          <w:b w:val="0"/>
          <w:bCs w:val="0"/>
          <w:noProof/>
          <w:color w:val="000000"/>
          <w:sz w:val="28"/>
          <w:szCs w:val="28"/>
          <w:lang w:val="uz-Cyrl-UZ"/>
        </w:rPr>
        <w:t>Dastlabki saralash bosqichi</w:t>
      </w:r>
      <w:r w:rsidRPr="002C2EB3">
        <w:rPr>
          <w:rStyle w:val="a6"/>
          <w:rFonts w:eastAsia="Times New Roman"/>
          <w:b w:val="0"/>
          <w:bCs w:val="0"/>
          <w:noProof/>
          <w:color w:val="000000"/>
          <w:sz w:val="28"/>
          <w:szCs w:val="28"/>
          <w:lang w:val="uz-Cyrl-UZ"/>
        </w:rPr>
        <w:t xml:space="preserve"> Vazirli</w:t>
      </w:r>
      <w:r w:rsidRPr="0092232D">
        <w:rPr>
          <w:rStyle w:val="a6"/>
          <w:rFonts w:eastAsia="Times New Roman"/>
          <w:b w:val="0"/>
          <w:bCs w:val="0"/>
          <w:noProof/>
          <w:color w:val="000000"/>
          <w:sz w:val="28"/>
          <w:szCs w:val="28"/>
          <w:lang w:val="uz-Cyrl-UZ"/>
        </w:rPr>
        <w:t>k</w:t>
      </w:r>
      <w:r w:rsidRPr="002C2EB3">
        <w:rPr>
          <w:rStyle w:val="a6"/>
          <w:rFonts w:eastAsia="Times New Roman"/>
          <w:b w:val="0"/>
          <w:bCs w:val="0"/>
          <w:noProof/>
          <w:color w:val="000000"/>
          <w:sz w:val="28"/>
          <w:szCs w:val="28"/>
          <w:lang w:val="uz-Cyrl-UZ"/>
        </w:rPr>
        <w:t xml:space="preserve"> tomonidan turli vazirlik, idoralar, ilmiy va ilmiy tadqiqot </w:t>
      </w:r>
      <w:r>
        <w:rPr>
          <w:rFonts w:eastAsia="Times New Roman"/>
          <w:noProof/>
          <w:color w:val="000000"/>
          <w:sz w:val="28"/>
          <w:szCs w:val="28"/>
          <w:lang w:val="uz-Cyrl-UZ"/>
        </w:rPr>
        <w:t>tashkilot</w:t>
      </w:r>
      <w:r w:rsidRPr="002C2EB3">
        <w:rPr>
          <w:rStyle w:val="a6"/>
          <w:rFonts w:eastAsia="Times New Roman"/>
          <w:b w:val="0"/>
          <w:bCs w:val="0"/>
          <w:noProof/>
          <w:color w:val="000000"/>
          <w:sz w:val="28"/>
          <w:szCs w:val="28"/>
          <w:lang w:val="uz-Cyrl-UZ"/>
        </w:rPr>
        <w:t xml:space="preserve">lari bilan kelishuv asosida </w:t>
      </w:r>
      <w:r>
        <w:rPr>
          <w:rStyle w:val="a6"/>
          <w:rFonts w:eastAsia="Times New Roman"/>
          <w:b w:val="0"/>
          <w:bCs w:val="0"/>
          <w:noProof/>
          <w:color w:val="000000"/>
          <w:sz w:val="28"/>
          <w:szCs w:val="28"/>
          <w:lang w:val="uz-Cyrl-UZ"/>
        </w:rPr>
        <w:t xml:space="preserve">tuzilgan </w:t>
      </w:r>
      <w:r w:rsidRPr="00B92931">
        <w:rPr>
          <w:rStyle w:val="a6"/>
          <w:rFonts w:eastAsia="Times New Roman"/>
          <w:b w:val="0"/>
          <w:bCs w:val="0"/>
          <w:noProof/>
          <w:color w:val="000000"/>
          <w:sz w:val="28"/>
          <w:szCs w:val="28"/>
          <w:lang w:val="uz-Cyrl-UZ"/>
        </w:rPr>
        <w:t>Ishchi guruh</w:t>
      </w:r>
      <w:r>
        <w:rPr>
          <w:rStyle w:val="a6"/>
          <w:rFonts w:eastAsia="Times New Roman"/>
          <w:b w:val="0"/>
          <w:bCs w:val="0"/>
          <w:noProof/>
          <w:color w:val="000000"/>
          <w:sz w:val="28"/>
          <w:szCs w:val="28"/>
          <w:lang w:val="uz-Cyrl-UZ"/>
        </w:rPr>
        <w:t xml:space="preserve"> tomonidan amalga oshiriladi.</w:t>
      </w:r>
    </w:p>
    <w:p w14:paraId="033AEA5D" w14:textId="77777777" w:rsidR="009949AB" w:rsidRPr="008D1C19" w:rsidRDefault="009949AB" w:rsidP="00141632">
      <w:pPr>
        <w:spacing w:before="120" w:after="120"/>
        <w:ind w:firstLine="709"/>
        <w:jc w:val="both"/>
        <w:rPr>
          <w:rStyle w:val="a6"/>
          <w:rFonts w:eastAsia="Times New Roman"/>
          <w:b w:val="0"/>
          <w:bCs w:val="0"/>
          <w:noProof/>
          <w:color w:val="000000"/>
          <w:sz w:val="28"/>
          <w:szCs w:val="28"/>
          <w:lang w:val="uz-Cyrl-UZ"/>
        </w:rPr>
      </w:pPr>
      <w:r w:rsidRPr="00344D82">
        <w:rPr>
          <w:rStyle w:val="a6"/>
          <w:rFonts w:eastAsia="Times New Roman"/>
          <w:b w:val="0"/>
          <w:bCs w:val="0"/>
          <w:noProof/>
          <w:color w:val="000000"/>
          <w:sz w:val="28"/>
          <w:szCs w:val="28"/>
          <w:lang w:val="uz-Cyrl-UZ"/>
        </w:rPr>
        <w:t xml:space="preserve">28. Mazkur bosqichda Tanlov ishtirokchilari tomonidan taqdim etilgan gʻoya, loyiha va ixtirolar shakliy va mazmuniy jihatdan koʻrib chiqiladi, texnik, iqtisodiy va amaliy jihatdan asoslanganligi baholanadi </w:t>
      </w:r>
      <w:r w:rsidRPr="00ED749B">
        <w:rPr>
          <w:rStyle w:val="a6"/>
          <w:rFonts w:eastAsia="Times New Roman"/>
          <w:b w:val="0"/>
          <w:bCs w:val="0"/>
          <w:noProof/>
          <w:color w:val="000000"/>
          <w:sz w:val="28"/>
          <w:szCs w:val="28"/>
          <w:lang w:val="uz-Cyrl-UZ"/>
        </w:rPr>
        <w:t>hamd</w:t>
      </w:r>
      <w:r w:rsidRPr="00CE3CE3">
        <w:rPr>
          <w:rStyle w:val="a6"/>
          <w:rFonts w:eastAsia="Times New Roman"/>
          <w:b w:val="0"/>
          <w:bCs w:val="0"/>
          <w:noProof/>
          <w:color w:val="000000"/>
          <w:sz w:val="28"/>
          <w:szCs w:val="28"/>
          <w:lang w:val="uz-Cyrl-UZ"/>
        </w:rPr>
        <w:t>a</w:t>
      </w:r>
      <w:r w:rsidRPr="00344D82">
        <w:rPr>
          <w:rStyle w:val="a6"/>
          <w:rFonts w:eastAsia="Times New Roman"/>
          <w:b w:val="0"/>
          <w:bCs w:val="0"/>
          <w:noProof/>
          <w:color w:val="000000"/>
          <w:sz w:val="28"/>
          <w:szCs w:val="28"/>
          <w:lang w:val="uz-Cyrl-UZ"/>
        </w:rPr>
        <w:t xml:space="preserve"> quyidagi yoʻnalishlarning har biridan </w:t>
      </w:r>
      <w:r w:rsidRPr="00B141E6">
        <w:rPr>
          <w:rStyle w:val="a6"/>
          <w:rFonts w:eastAsia="Times New Roman"/>
          <w:b w:val="0"/>
          <w:bCs w:val="0"/>
          <w:noProof/>
          <w:color w:val="000000"/>
          <w:sz w:val="28"/>
          <w:szCs w:val="28"/>
          <w:lang w:val="uz-Cyrl-UZ"/>
        </w:rPr>
        <w:t xml:space="preserve">10 nafardan </w:t>
      </w:r>
      <w:r w:rsidRPr="00344D82">
        <w:rPr>
          <w:rStyle w:val="a6"/>
          <w:rFonts w:eastAsia="Times New Roman"/>
          <w:b w:val="0"/>
          <w:bCs w:val="0"/>
          <w:noProof/>
          <w:color w:val="000000"/>
          <w:sz w:val="28"/>
          <w:szCs w:val="28"/>
          <w:lang w:val="uz-Cyrl-UZ"/>
        </w:rPr>
        <w:t>eng yuqori natijaga erishgan ishtirokchilar yakuniy bosqichga oʻtkaziladi.</w:t>
      </w:r>
    </w:p>
    <w:p w14:paraId="063DACE8"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lastRenderedPageBreak/>
        <w:t>Talabalar oʻrtasida:</w:t>
      </w:r>
    </w:p>
    <w:p w14:paraId="071EFFD4" w14:textId="77777777" w:rsidR="009949AB" w:rsidRPr="004613A5"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r w:rsidRPr="004613A5">
        <w:rPr>
          <w:rFonts w:eastAsia="Times New Roman"/>
          <w:noProof/>
          <w:color w:val="000000"/>
          <w:sz w:val="28"/>
          <w:szCs w:val="28"/>
          <w:lang w:val="uz-Cyrl-UZ"/>
        </w:rPr>
        <w:t>;</w:t>
      </w:r>
    </w:p>
    <w:p w14:paraId="4B490D52" w14:textId="77777777" w:rsidR="009949AB" w:rsidRPr="004613A5"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r w:rsidRPr="004613A5">
        <w:rPr>
          <w:rFonts w:eastAsia="Times New Roman"/>
          <w:noProof/>
          <w:color w:val="000000"/>
          <w:sz w:val="28"/>
          <w:szCs w:val="28"/>
          <w:lang w:val="uz-Cyrl-UZ"/>
        </w:rPr>
        <w:t>;</w:t>
      </w:r>
    </w:p>
    <w:p w14:paraId="4C90DEE7"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6CC42E3D"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Professor-oʻqituvchilar oʻrtasida:</w:t>
      </w:r>
    </w:p>
    <w:p w14:paraId="3D2ED0B2"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r w:rsidRPr="000E7C4A">
        <w:rPr>
          <w:rFonts w:eastAsia="Times New Roman"/>
          <w:noProof/>
          <w:color w:val="000000"/>
          <w:sz w:val="28"/>
          <w:szCs w:val="28"/>
          <w:lang w:val="uz-Cyrl-UZ"/>
        </w:rPr>
        <w:t>;</w:t>
      </w:r>
    </w:p>
    <w:p w14:paraId="4809244A"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21C20CBE"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2C6F910B"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Amaliyotchi muhandislar oʻrtasida:</w:t>
      </w:r>
    </w:p>
    <w:p w14:paraId="4F1C196E"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040860EA"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507A9D37"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yoʻnalishida</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10 nafar.</w:t>
      </w:r>
    </w:p>
    <w:p w14:paraId="0AEE2744" w14:textId="77777777" w:rsidR="009949AB" w:rsidRPr="009B26A4"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0912F1">
        <w:rPr>
          <w:rStyle w:val="a6"/>
          <w:rFonts w:eastAsia="Times New Roman"/>
          <w:b w:val="0"/>
          <w:bCs w:val="0"/>
          <w:noProof/>
          <w:color w:val="000000"/>
          <w:sz w:val="28"/>
          <w:szCs w:val="28"/>
          <w:lang w:val="uz-Cyrl-UZ"/>
        </w:rPr>
        <w:t>29</w:t>
      </w:r>
      <w:r>
        <w:rPr>
          <w:rStyle w:val="a6"/>
          <w:rFonts w:eastAsia="Times New Roman"/>
          <w:b w:val="0"/>
          <w:bCs w:val="0"/>
          <w:noProof/>
          <w:color w:val="000000"/>
          <w:sz w:val="28"/>
          <w:szCs w:val="28"/>
          <w:lang w:val="uz-Cyrl-UZ"/>
        </w:rPr>
        <w:t>. </w:t>
      </w:r>
      <w:r w:rsidRPr="00825E59">
        <w:rPr>
          <w:rStyle w:val="a6"/>
          <w:rFonts w:eastAsia="Times New Roman"/>
          <w:b w:val="0"/>
          <w:bCs w:val="0"/>
          <w:noProof/>
          <w:color w:val="000000"/>
          <w:sz w:val="28"/>
          <w:szCs w:val="28"/>
          <w:lang w:val="uz-Cyrl-UZ"/>
        </w:rPr>
        <w:t>Dastlabki saralash bosqichi</w:t>
      </w:r>
      <w:r w:rsidRPr="002C2EB3">
        <w:rPr>
          <w:rStyle w:val="a6"/>
          <w:rFonts w:eastAsia="Times New Roman"/>
          <w:b w:val="0"/>
          <w:bCs w:val="0"/>
          <w:noProof/>
          <w:color w:val="000000"/>
          <w:sz w:val="28"/>
          <w:szCs w:val="28"/>
          <w:lang w:val="uz-Cyrl-UZ"/>
        </w:rPr>
        <w:t xml:space="preserve"> </w:t>
      </w:r>
      <w:r w:rsidRPr="009B26A4">
        <w:rPr>
          <w:rStyle w:val="a6"/>
          <w:rFonts w:eastAsia="Times New Roman"/>
          <w:b w:val="0"/>
          <w:bCs w:val="0"/>
          <w:noProof/>
          <w:color w:val="000000"/>
          <w:sz w:val="28"/>
          <w:szCs w:val="28"/>
          <w:lang w:val="uz-Cyrl-UZ"/>
        </w:rPr>
        <w:t xml:space="preserve">quyidagi </w:t>
      </w:r>
      <w:r w:rsidRPr="000912F1">
        <w:rPr>
          <w:rStyle w:val="a6"/>
          <w:rFonts w:eastAsia="Times New Roman"/>
          <w:b w:val="0"/>
          <w:bCs w:val="0"/>
          <w:noProof/>
          <w:color w:val="000000"/>
          <w:sz w:val="28"/>
          <w:szCs w:val="28"/>
          <w:lang w:val="uz-Cyrl-UZ"/>
        </w:rPr>
        <w:t>baholash mezonlari</w:t>
      </w:r>
      <w:r>
        <w:rPr>
          <w:rStyle w:val="a6"/>
          <w:rFonts w:eastAsia="Times New Roman"/>
          <w:b w:val="0"/>
          <w:bCs w:val="0"/>
          <w:noProof/>
          <w:color w:val="000000"/>
          <w:sz w:val="28"/>
          <w:szCs w:val="28"/>
          <w:lang w:val="uz-Cyrl-UZ"/>
        </w:rPr>
        <w:t xml:space="preserve"> asosida oʻtkaziladi</w:t>
      </w:r>
      <w:r w:rsidRPr="009B26A4">
        <w:rPr>
          <w:rStyle w:val="a6"/>
          <w:rFonts w:eastAsia="Times New Roman"/>
          <w:b w:val="0"/>
          <w:bCs w:val="0"/>
          <w:noProof/>
          <w:color w:val="000000"/>
          <w:sz w:val="28"/>
          <w:szCs w:val="28"/>
          <w:lang w:val="uz-Cyrl-UZ"/>
        </w:rPr>
        <w:t>:</w:t>
      </w:r>
    </w:p>
    <w:p w14:paraId="6D651ED6"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F775D7">
        <w:rPr>
          <w:rStyle w:val="a6"/>
          <w:rFonts w:eastAsia="Times New Roman"/>
          <w:b w:val="0"/>
          <w:bCs w:val="0"/>
          <w:noProof/>
          <w:color w:val="000000"/>
          <w:sz w:val="28"/>
          <w:szCs w:val="28"/>
          <w:lang w:val="uz-Cyrl-UZ"/>
        </w:rPr>
        <w:t xml:space="preserve">gʻoya, loyiha va ixtirolar </w:t>
      </w:r>
      <w:r>
        <w:rPr>
          <w:rStyle w:val="a6"/>
          <w:rFonts w:eastAsia="Times New Roman"/>
          <w:b w:val="0"/>
          <w:bCs w:val="0"/>
          <w:noProof/>
          <w:color w:val="000000"/>
          <w:sz w:val="28"/>
          <w:szCs w:val="28"/>
          <w:lang w:val="uz-Cyrl-UZ"/>
        </w:rPr>
        <w:t>mazmuniy jihatdan toʻliq yoritib berilganligi</w:t>
      </w:r>
      <w:r w:rsidRPr="00134DF7">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w:t>
      </w:r>
      <w:r w:rsidRPr="00C45FA9">
        <w:rPr>
          <w:rStyle w:val="a6"/>
          <w:rFonts w:eastAsia="Times New Roman"/>
          <w:b w:val="0"/>
          <w:bCs w:val="0"/>
          <w:noProof/>
          <w:color w:val="000000"/>
          <w:sz w:val="28"/>
          <w:szCs w:val="28"/>
          <w:lang w:val="uz-Cyrl-UZ"/>
        </w:rPr>
        <w:t xml:space="preserve"> </w:t>
      </w:r>
      <w:r w:rsidRPr="000A6B59">
        <w:rPr>
          <w:rStyle w:val="a6"/>
          <w:rFonts w:eastAsia="Times New Roman"/>
          <w:b w:val="0"/>
          <w:bCs w:val="0"/>
          <w:noProof/>
          <w:color w:val="000000"/>
          <w:sz w:val="28"/>
          <w:szCs w:val="28"/>
          <w:lang w:val="uz-Cyrl-UZ"/>
        </w:rPr>
        <w:t>2</w:t>
      </w:r>
      <w:r w:rsidRPr="005363E7">
        <w:rPr>
          <w:rStyle w:val="a6"/>
          <w:rFonts w:eastAsia="Times New Roman"/>
          <w:b w:val="0"/>
          <w:bCs w:val="0"/>
          <w:noProof/>
          <w:color w:val="000000"/>
          <w:sz w:val="28"/>
          <w:szCs w:val="28"/>
          <w:lang w:val="uz-Cyrl-UZ"/>
        </w:rPr>
        <w:t>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Style w:val="a6"/>
          <w:rFonts w:eastAsia="Times New Roman"/>
          <w:b w:val="0"/>
          <w:bCs w:val="0"/>
          <w:noProof/>
          <w:color w:val="000000"/>
          <w:sz w:val="28"/>
          <w:szCs w:val="28"/>
          <w:lang w:val="uz-Cyrl-UZ"/>
        </w:rPr>
        <w:t>;</w:t>
      </w:r>
    </w:p>
    <w:p w14:paraId="5B5CEE5A" w14:textId="77777777" w:rsidR="009949AB" w:rsidRPr="00EA5140" w:rsidRDefault="009949AB" w:rsidP="00141632">
      <w:pPr>
        <w:shd w:val="clear" w:color="auto" w:fill="FFFFFF"/>
        <w:spacing w:before="120" w:after="120"/>
        <w:ind w:firstLine="709"/>
        <w:jc w:val="both"/>
        <w:rPr>
          <w:rFonts w:eastAsia="Times New Roman"/>
          <w:noProof/>
          <w:color w:val="000000"/>
          <w:sz w:val="28"/>
          <w:szCs w:val="28"/>
          <w:lang w:val="uz-Cyrl-UZ"/>
        </w:rPr>
      </w:pPr>
      <w:r w:rsidRPr="00F775D7">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 xml:space="preserve">ga </w:t>
      </w:r>
      <w:r w:rsidRPr="000912F1">
        <w:rPr>
          <w:rFonts w:eastAsia="Times New Roman"/>
          <w:noProof/>
          <w:color w:val="000000"/>
          <w:sz w:val="28"/>
          <w:szCs w:val="28"/>
          <w:lang w:val="uz-Cyrl-UZ"/>
        </w:rPr>
        <w:t xml:space="preserve">oid texnik chizmalar, konseptual grafikalar yoki modellar </w:t>
      </w:r>
      <w:r>
        <w:rPr>
          <w:rFonts w:eastAsia="Times New Roman"/>
          <w:noProof/>
          <w:color w:val="000000"/>
          <w:sz w:val="28"/>
          <w:szCs w:val="28"/>
          <w:lang w:val="uz-Cyrl-UZ"/>
        </w:rPr>
        <w:t>taqdim etilganligi</w:t>
      </w:r>
      <w:r w:rsidRPr="000912F1">
        <w:rPr>
          <w:rFonts w:eastAsia="Times New Roman"/>
          <w:noProof/>
          <w:color w:val="000000"/>
          <w:sz w:val="28"/>
          <w:szCs w:val="28"/>
          <w:lang w:val="uz-Cyrl-UZ"/>
        </w:rPr>
        <w:t xml:space="preserve"> </w:t>
      </w:r>
      <w:r>
        <w:rPr>
          <w:rFonts w:eastAsia="Times New Roman"/>
          <w:noProof/>
          <w:color w:val="000000"/>
          <w:sz w:val="28"/>
          <w:szCs w:val="28"/>
          <w:lang w:val="uz-Cyrl-UZ"/>
        </w:rPr>
        <w:t>–</w:t>
      </w:r>
      <w:r w:rsidRPr="000912F1">
        <w:rPr>
          <w:rFonts w:eastAsia="Times New Roman"/>
          <w:noProof/>
          <w:color w:val="000000"/>
          <w:sz w:val="28"/>
          <w:szCs w:val="28"/>
          <w:lang w:val="uz-Cyrl-UZ"/>
        </w:rPr>
        <w:t xml:space="preserve"> </w:t>
      </w:r>
      <w:r w:rsidRPr="005363E7">
        <w:rPr>
          <w:rStyle w:val="a6"/>
          <w:rFonts w:eastAsia="Times New Roman"/>
          <w:b w:val="0"/>
          <w:bCs w:val="0"/>
          <w:noProof/>
          <w:color w:val="000000"/>
          <w:sz w:val="28"/>
          <w:szCs w:val="28"/>
          <w:lang w:val="uz-Cyrl-UZ"/>
        </w:rPr>
        <w:t>10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Fonts w:eastAsia="Times New Roman"/>
          <w:noProof/>
          <w:color w:val="000000"/>
          <w:sz w:val="28"/>
          <w:szCs w:val="28"/>
          <w:lang w:val="uz-Cyrl-UZ"/>
        </w:rPr>
        <w:t>;</w:t>
      </w:r>
    </w:p>
    <w:p w14:paraId="1730E138"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 xml:space="preserve">taklif etilayotgan </w:t>
      </w:r>
      <w:r w:rsidRPr="00F775D7">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ning dolzarbligi, amalga oshirish imkoniyatlari tahliliy maʼlumotlar asosida yoritib berilganligi</w:t>
      </w:r>
      <w:r w:rsidRPr="0072399C">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w:t>
      </w:r>
      <w:r w:rsidRPr="0072399C">
        <w:rPr>
          <w:rStyle w:val="a6"/>
          <w:rFonts w:eastAsia="Times New Roman"/>
          <w:b w:val="0"/>
          <w:bCs w:val="0"/>
          <w:noProof/>
          <w:color w:val="000000"/>
          <w:sz w:val="28"/>
          <w:szCs w:val="28"/>
          <w:lang w:val="uz-Cyrl-UZ"/>
        </w:rPr>
        <w:t xml:space="preserve"> </w:t>
      </w:r>
      <w:r w:rsidRPr="007C7A7A">
        <w:rPr>
          <w:rStyle w:val="a6"/>
          <w:rFonts w:eastAsia="Times New Roman"/>
          <w:b w:val="0"/>
          <w:bCs w:val="0"/>
          <w:noProof/>
          <w:color w:val="000000"/>
          <w:sz w:val="28"/>
          <w:szCs w:val="28"/>
          <w:lang w:val="uz-Cyrl-UZ"/>
        </w:rPr>
        <w:t>2</w:t>
      </w:r>
      <w:r w:rsidRPr="005363E7">
        <w:rPr>
          <w:rStyle w:val="a6"/>
          <w:rFonts w:eastAsia="Times New Roman"/>
          <w:b w:val="0"/>
          <w:bCs w:val="0"/>
          <w:noProof/>
          <w:color w:val="000000"/>
          <w:sz w:val="28"/>
          <w:szCs w:val="28"/>
          <w:lang w:val="uz-Cyrl-UZ"/>
        </w:rPr>
        <w:t>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Style w:val="a6"/>
          <w:rFonts w:eastAsia="Times New Roman"/>
          <w:b w:val="0"/>
          <w:bCs w:val="0"/>
          <w:noProof/>
          <w:color w:val="000000"/>
          <w:sz w:val="28"/>
          <w:szCs w:val="28"/>
          <w:lang w:val="uz-Cyrl-UZ"/>
        </w:rPr>
        <w:t>;</w:t>
      </w:r>
    </w:p>
    <w:p w14:paraId="493CD1BF"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 xml:space="preserve">taklif etilayotgan </w:t>
      </w:r>
      <w:r w:rsidRPr="00F775D7">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 xml:space="preserve">ni amalga oshirish uchun zarur mablagʻlarni </w:t>
      </w:r>
      <w:r w:rsidRPr="00AC5E11">
        <w:rPr>
          <w:rFonts w:eastAsia="Times New Roman"/>
          <w:noProof/>
          <w:color w:val="000000"/>
          <w:sz w:val="28"/>
          <w:szCs w:val="28"/>
          <w:lang w:val="uz-Cyrl-UZ"/>
        </w:rPr>
        <w:t>mablagʻlarning aniq va asoslangan hisob-kitob qilinganligi</w:t>
      </w:r>
      <w:r w:rsidRPr="0095001E">
        <w:rPr>
          <w:rFonts w:eastAsia="Times New Roman"/>
          <w:noProof/>
          <w:color w:val="000000"/>
          <w:sz w:val="28"/>
          <w:szCs w:val="28"/>
          <w:lang w:val="uz-Cyrl-UZ"/>
        </w:rPr>
        <w:t xml:space="preserve"> </w:t>
      </w:r>
      <w:r>
        <w:rPr>
          <w:rFonts w:eastAsia="Times New Roman"/>
          <w:noProof/>
          <w:color w:val="000000"/>
          <w:sz w:val="28"/>
          <w:szCs w:val="28"/>
          <w:lang w:val="uz-Cyrl-UZ"/>
        </w:rPr>
        <w:t>–</w:t>
      </w:r>
      <w:r w:rsidRPr="0095001E">
        <w:rPr>
          <w:rFonts w:eastAsia="Times New Roman"/>
          <w:noProof/>
          <w:color w:val="000000"/>
          <w:sz w:val="28"/>
          <w:szCs w:val="28"/>
          <w:lang w:val="uz-Cyrl-UZ"/>
        </w:rPr>
        <w:t xml:space="preserve"> </w:t>
      </w:r>
      <w:r w:rsidRPr="005363E7">
        <w:rPr>
          <w:rStyle w:val="a6"/>
          <w:rFonts w:eastAsia="Times New Roman"/>
          <w:b w:val="0"/>
          <w:bCs w:val="0"/>
          <w:noProof/>
          <w:color w:val="000000"/>
          <w:sz w:val="28"/>
          <w:szCs w:val="28"/>
          <w:lang w:val="uz-Cyrl-UZ"/>
        </w:rPr>
        <w:t>10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Fonts w:eastAsia="Times New Roman"/>
          <w:noProof/>
          <w:color w:val="000000"/>
          <w:sz w:val="28"/>
          <w:szCs w:val="28"/>
          <w:lang w:val="uz-Cyrl-UZ"/>
        </w:rPr>
        <w:t>;</w:t>
      </w:r>
    </w:p>
    <w:p w14:paraId="3D477344"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 xml:space="preserve">taklif etilayotgan </w:t>
      </w:r>
      <w:r w:rsidRPr="00F775D7">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 xml:space="preserve">ni amalga oshirishning </w:t>
      </w:r>
      <w:r w:rsidRPr="003A5E40">
        <w:rPr>
          <w:rStyle w:val="a6"/>
          <w:rFonts w:eastAsia="Times New Roman"/>
          <w:b w:val="0"/>
          <w:bCs w:val="0"/>
          <w:noProof/>
          <w:color w:val="000000"/>
          <w:sz w:val="28"/>
          <w:szCs w:val="28"/>
          <w:lang w:val="uz-Cyrl-UZ"/>
        </w:rPr>
        <w:t>ijtimoiy-</w:t>
      </w:r>
      <w:r>
        <w:rPr>
          <w:rStyle w:val="a6"/>
          <w:rFonts w:eastAsia="Times New Roman"/>
          <w:b w:val="0"/>
          <w:bCs w:val="0"/>
          <w:noProof/>
          <w:color w:val="000000"/>
          <w:sz w:val="28"/>
          <w:szCs w:val="28"/>
          <w:lang w:val="uz-Cyrl-UZ"/>
        </w:rPr>
        <w:t>iqtisodiy samaradorligi tahliliy maʼlumotlar asosida yoritib berilganligi</w:t>
      </w:r>
      <w:r w:rsidRPr="00F5790B">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w:t>
      </w:r>
      <w:r w:rsidRPr="00F5790B">
        <w:rPr>
          <w:rStyle w:val="a6"/>
          <w:rFonts w:eastAsia="Times New Roman"/>
          <w:b w:val="0"/>
          <w:bCs w:val="0"/>
          <w:noProof/>
          <w:color w:val="000000"/>
          <w:sz w:val="28"/>
          <w:szCs w:val="28"/>
          <w:lang w:val="uz-Cyrl-UZ"/>
        </w:rPr>
        <w:t xml:space="preserve"> </w:t>
      </w:r>
      <w:r w:rsidRPr="00DF3A96">
        <w:rPr>
          <w:rStyle w:val="a6"/>
          <w:rFonts w:eastAsia="Times New Roman"/>
          <w:b w:val="0"/>
          <w:bCs w:val="0"/>
          <w:noProof/>
          <w:color w:val="000000"/>
          <w:sz w:val="28"/>
          <w:szCs w:val="28"/>
          <w:lang w:val="uz-Cyrl-UZ"/>
        </w:rPr>
        <w:t>2</w:t>
      </w:r>
      <w:r w:rsidRPr="005363E7">
        <w:rPr>
          <w:rStyle w:val="a6"/>
          <w:rFonts w:eastAsia="Times New Roman"/>
          <w:b w:val="0"/>
          <w:bCs w:val="0"/>
          <w:noProof/>
          <w:color w:val="000000"/>
          <w:sz w:val="28"/>
          <w:szCs w:val="28"/>
          <w:lang w:val="uz-Cyrl-UZ"/>
        </w:rPr>
        <w:t>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Style w:val="a6"/>
          <w:rFonts w:eastAsia="Times New Roman"/>
          <w:b w:val="0"/>
          <w:bCs w:val="0"/>
          <w:noProof/>
          <w:color w:val="000000"/>
          <w:sz w:val="28"/>
          <w:szCs w:val="28"/>
          <w:lang w:val="uz-Cyrl-UZ"/>
        </w:rPr>
        <w:t>;</w:t>
      </w:r>
    </w:p>
    <w:p w14:paraId="791DBA3C"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 xml:space="preserve">taklif etilayotgan </w:t>
      </w:r>
      <w:r w:rsidRPr="00F775D7">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ning zamonaviyligi, raqobatbardoshligi, amaliyotga joriy etish ehtimoli va texnik tayyorligi</w:t>
      </w:r>
      <w:r w:rsidRPr="00210D20">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w:t>
      </w:r>
      <w:r w:rsidRPr="00210D20">
        <w:rPr>
          <w:rStyle w:val="a6"/>
          <w:rFonts w:eastAsia="Times New Roman"/>
          <w:b w:val="0"/>
          <w:bCs w:val="0"/>
          <w:noProof/>
          <w:color w:val="000000"/>
          <w:sz w:val="28"/>
          <w:szCs w:val="28"/>
          <w:lang w:val="uz-Cyrl-UZ"/>
        </w:rPr>
        <w:t xml:space="preserve"> </w:t>
      </w:r>
      <w:r w:rsidRPr="002F4400">
        <w:rPr>
          <w:rStyle w:val="a6"/>
          <w:rFonts w:eastAsia="Times New Roman"/>
          <w:b w:val="0"/>
          <w:bCs w:val="0"/>
          <w:noProof/>
          <w:color w:val="000000"/>
          <w:sz w:val="28"/>
          <w:szCs w:val="28"/>
          <w:lang w:val="uz-Cyrl-UZ"/>
        </w:rPr>
        <w:t>2</w:t>
      </w:r>
      <w:r w:rsidRPr="005363E7">
        <w:rPr>
          <w:rStyle w:val="a6"/>
          <w:rFonts w:eastAsia="Times New Roman"/>
          <w:b w:val="0"/>
          <w:bCs w:val="0"/>
          <w:noProof/>
          <w:color w:val="000000"/>
          <w:sz w:val="28"/>
          <w:szCs w:val="28"/>
          <w:lang w:val="uz-Cyrl-UZ"/>
        </w:rPr>
        <w:t>0 bal</w:t>
      </w:r>
      <w:r w:rsidRPr="00C45FA9">
        <w:rPr>
          <w:rStyle w:val="a6"/>
          <w:rFonts w:eastAsia="Times New Roman"/>
          <w:b w:val="0"/>
          <w:bCs w:val="0"/>
          <w:noProof/>
          <w:color w:val="000000"/>
          <w:sz w:val="28"/>
          <w:szCs w:val="28"/>
          <w:lang w:val="uz-Cyrl-UZ"/>
        </w:rPr>
        <w:t>l</w:t>
      </w:r>
      <w:r w:rsidRPr="005363E7">
        <w:rPr>
          <w:rStyle w:val="a6"/>
          <w:rFonts w:eastAsia="Times New Roman"/>
          <w:b w:val="0"/>
          <w:bCs w:val="0"/>
          <w:noProof/>
          <w:color w:val="000000"/>
          <w:sz w:val="28"/>
          <w:szCs w:val="28"/>
          <w:lang w:val="uz-Cyrl-UZ"/>
        </w:rPr>
        <w:t>gacha</w:t>
      </w:r>
      <w:r>
        <w:rPr>
          <w:rStyle w:val="a6"/>
          <w:rFonts w:eastAsia="Times New Roman"/>
          <w:b w:val="0"/>
          <w:bCs w:val="0"/>
          <w:noProof/>
          <w:color w:val="000000"/>
          <w:sz w:val="28"/>
          <w:szCs w:val="28"/>
          <w:lang w:val="uz-Cyrl-UZ"/>
        </w:rPr>
        <w:t>.</w:t>
      </w:r>
    </w:p>
    <w:p w14:paraId="047E9B64" w14:textId="77777777" w:rsidR="009949AB" w:rsidRPr="00773F68" w:rsidRDefault="009949AB" w:rsidP="00141632">
      <w:pPr>
        <w:shd w:val="clear" w:color="auto" w:fill="FFFFFF"/>
        <w:spacing w:before="120" w:after="120"/>
        <w:ind w:firstLine="709"/>
        <w:jc w:val="both"/>
        <w:rPr>
          <w:rFonts w:eastAsia="Times New Roman"/>
          <w:noProof/>
          <w:color w:val="000000"/>
          <w:sz w:val="28"/>
          <w:szCs w:val="28"/>
          <w:lang w:val="uz-Cyrl-UZ"/>
        </w:rPr>
      </w:pPr>
      <w:r w:rsidRPr="00191E78">
        <w:rPr>
          <w:rStyle w:val="a6"/>
          <w:rFonts w:eastAsia="Times New Roman"/>
          <w:b w:val="0"/>
          <w:bCs w:val="0"/>
          <w:noProof/>
          <w:color w:val="000000"/>
          <w:sz w:val="28"/>
          <w:szCs w:val="28"/>
          <w:lang w:val="uz-Cyrl-UZ"/>
        </w:rPr>
        <w:t>30.</w:t>
      </w:r>
      <w:r w:rsidRPr="001C3AA0">
        <w:rPr>
          <w:rStyle w:val="a6"/>
          <w:rFonts w:eastAsia="Times New Roman"/>
          <w:b w:val="0"/>
          <w:bCs w:val="0"/>
          <w:noProof/>
          <w:color w:val="000000"/>
          <w:sz w:val="28"/>
          <w:szCs w:val="28"/>
          <w:lang w:val="uz-Cyrl-UZ"/>
        </w:rPr>
        <w:t> </w:t>
      </w:r>
      <w:r w:rsidRPr="001C3AA0">
        <w:rPr>
          <w:rFonts w:eastAsia="Times New Roman"/>
          <w:noProof/>
          <w:color w:val="000000"/>
          <w:sz w:val="28"/>
          <w:szCs w:val="28"/>
          <w:lang w:val="uz-Cyrl-UZ"/>
        </w:rPr>
        <w:t>Ishchi guru</w:t>
      </w:r>
      <w:r w:rsidRPr="003843ED">
        <w:rPr>
          <w:rFonts w:eastAsia="Times New Roman"/>
          <w:noProof/>
          <w:color w:val="000000"/>
          <w:sz w:val="28"/>
          <w:szCs w:val="28"/>
          <w:lang w:val="uz-Cyrl-UZ"/>
        </w:rPr>
        <w:t>h</w:t>
      </w:r>
      <w:r>
        <w:rPr>
          <w:rFonts w:eastAsia="Times New Roman"/>
          <w:noProof/>
          <w:color w:val="000000"/>
          <w:sz w:val="28"/>
          <w:szCs w:val="28"/>
          <w:lang w:val="uz-Cyrl-UZ"/>
        </w:rPr>
        <w:t xml:space="preserve"> </w:t>
      </w:r>
      <w:r w:rsidRPr="00EF4D14">
        <w:rPr>
          <w:rFonts w:eastAsia="Times New Roman"/>
          <w:noProof/>
          <w:color w:val="000000"/>
          <w:sz w:val="28"/>
          <w:szCs w:val="28"/>
          <w:lang w:val="uz-Cyrl-UZ"/>
        </w:rPr>
        <w:t xml:space="preserve">aʼzolari </w:t>
      </w:r>
      <w:r>
        <w:rPr>
          <w:rFonts w:eastAsia="Times New Roman"/>
          <w:noProof/>
          <w:color w:val="000000"/>
          <w:sz w:val="28"/>
          <w:szCs w:val="28"/>
          <w:lang w:val="uz-Cyrl-UZ"/>
        </w:rPr>
        <w:t xml:space="preserve">baholash mezonlariga asosan </w:t>
      </w:r>
      <w:r w:rsidRPr="00C1209A">
        <w:rPr>
          <w:rStyle w:val="a6"/>
          <w:rFonts w:eastAsia="Times New Roman"/>
          <w:b w:val="0"/>
          <w:bCs w:val="0"/>
          <w:noProof/>
          <w:color w:val="000000"/>
          <w:sz w:val="28"/>
          <w:szCs w:val="28"/>
          <w:lang w:val="uz-Cyrl-UZ"/>
        </w:rPr>
        <w:t xml:space="preserve">gʻoya, loyiha </w:t>
      </w:r>
      <w:r>
        <w:rPr>
          <w:rStyle w:val="a6"/>
          <w:rFonts w:eastAsia="Times New Roman"/>
          <w:b w:val="0"/>
          <w:bCs w:val="0"/>
          <w:noProof/>
          <w:color w:val="000000"/>
          <w:sz w:val="28"/>
          <w:szCs w:val="28"/>
          <w:lang w:val="uz-Cyrl-UZ"/>
        </w:rPr>
        <w:br/>
      </w:r>
      <w:r w:rsidRPr="00C1209A">
        <w:rPr>
          <w:rStyle w:val="a6"/>
          <w:rFonts w:eastAsia="Times New Roman"/>
          <w:b w:val="0"/>
          <w:bCs w:val="0"/>
          <w:noProof/>
          <w:color w:val="000000"/>
          <w:sz w:val="28"/>
          <w:szCs w:val="28"/>
          <w:lang w:val="uz-Cyrl-UZ"/>
        </w:rPr>
        <w:t>va ixtirolar</w:t>
      </w:r>
      <w:r>
        <w:rPr>
          <w:rStyle w:val="a6"/>
          <w:rFonts w:eastAsia="Times New Roman"/>
          <w:b w:val="0"/>
          <w:bCs w:val="0"/>
          <w:noProof/>
          <w:color w:val="000000"/>
          <w:sz w:val="28"/>
          <w:szCs w:val="28"/>
          <w:lang w:val="uz-Cyrl-UZ"/>
        </w:rPr>
        <w:t xml:space="preserve">ni </w:t>
      </w:r>
      <w:r w:rsidRPr="00EF4D14">
        <w:rPr>
          <w:rFonts w:eastAsia="Times New Roman"/>
          <w:noProof/>
          <w:color w:val="000000"/>
          <w:sz w:val="28"/>
          <w:szCs w:val="28"/>
          <w:lang w:val="uz-Cyrl-UZ"/>
        </w:rPr>
        <w:t>100</w:t>
      </w:r>
      <w:r>
        <w:rPr>
          <w:rFonts w:eastAsia="Times New Roman"/>
          <w:noProof/>
          <w:color w:val="000000"/>
          <w:sz w:val="28"/>
          <w:szCs w:val="28"/>
          <w:lang w:val="uz-Cyrl-UZ"/>
        </w:rPr>
        <w:t> </w:t>
      </w:r>
      <w:r w:rsidRPr="00EF4D14">
        <w:rPr>
          <w:rFonts w:eastAsia="Times New Roman"/>
          <w:noProof/>
          <w:color w:val="000000"/>
          <w:sz w:val="28"/>
          <w:szCs w:val="28"/>
          <w:lang w:val="uz-Cyrl-UZ"/>
        </w:rPr>
        <w:t>ball</w:t>
      </w:r>
      <w:r>
        <w:rPr>
          <w:rFonts w:eastAsia="Times New Roman"/>
          <w:noProof/>
          <w:color w:val="000000"/>
          <w:sz w:val="28"/>
          <w:szCs w:val="28"/>
          <w:lang w:val="uz-Cyrl-UZ"/>
        </w:rPr>
        <w:t>ik</w:t>
      </w:r>
      <w:r w:rsidRPr="00EF4D14">
        <w:rPr>
          <w:rFonts w:eastAsia="Times New Roman"/>
          <w:noProof/>
          <w:color w:val="000000"/>
          <w:sz w:val="28"/>
          <w:szCs w:val="28"/>
          <w:lang w:val="uz-Cyrl-UZ"/>
        </w:rPr>
        <w:t xml:space="preserve"> tizimdan foydalangan holda baholaydi, bunda 0</w:t>
      </w:r>
      <w:r>
        <w:rPr>
          <w:rFonts w:eastAsia="Times New Roman"/>
          <w:noProof/>
          <w:color w:val="000000"/>
          <w:sz w:val="28"/>
          <w:szCs w:val="28"/>
          <w:lang w:val="uz-Cyrl-UZ"/>
        </w:rPr>
        <w:t> </w:t>
      </w:r>
      <w:r w:rsidRPr="00EF4D14">
        <w:rPr>
          <w:rFonts w:eastAsia="Times New Roman"/>
          <w:noProof/>
          <w:color w:val="000000"/>
          <w:sz w:val="28"/>
          <w:szCs w:val="28"/>
          <w:lang w:val="uz-Cyrl-UZ"/>
        </w:rPr>
        <w:t>ball eng past baho va 100</w:t>
      </w:r>
      <w:r>
        <w:rPr>
          <w:rFonts w:eastAsia="Times New Roman"/>
          <w:noProof/>
          <w:color w:val="000000"/>
          <w:sz w:val="28"/>
          <w:szCs w:val="28"/>
          <w:lang w:val="uz-Cyrl-UZ"/>
        </w:rPr>
        <w:t> </w:t>
      </w:r>
      <w:r w:rsidRPr="00EF4D14">
        <w:rPr>
          <w:rFonts w:eastAsia="Times New Roman"/>
          <w:noProof/>
          <w:color w:val="000000"/>
          <w:sz w:val="28"/>
          <w:szCs w:val="28"/>
          <w:lang w:val="uz-Cyrl-UZ"/>
        </w:rPr>
        <w:t xml:space="preserve">ball eng yuqori baho hisoblanadi. </w:t>
      </w:r>
      <w:r w:rsidRPr="001C3AA0">
        <w:rPr>
          <w:rFonts w:eastAsia="Times New Roman"/>
          <w:noProof/>
          <w:color w:val="000000"/>
          <w:sz w:val="28"/>
          <w:szCs w:val="28"/>
          <w:lang w:val="uz-Cyrl-UZ"/>
        </w:rPr>
        <w:t>Ishchi guru</w:t>
      </w:r>
      <w:r w:rsidRPr="003843ED">
        <w:rPr>
          <w:rFonts w:eastAsia="Times New Roman"/>
          <w:noProof/>
          <w:color w:val="000000"/>
          <w:sz w:val="28"/>
          <w:szCs w:val="28"/>
          <w:lang w:val="uz-Cyrl-UZ"/>
        </w:rPr>
        <w:t>h</w:t>
      </w:r>
      <w:r w:rsidRPr="00EF4D14">
        <w:rPr>
          <w:rFonts w:eastAsia="Times New Roman"/>
          <w:noProof/>
          <w:color w:val="000000"/>
          <w:sz w:val="28"/>
          <w:szCs w:val="28"/>
          <w:lang w:val="uz-Cyrl-UZ"/>
        </w:rPr>
        <w:t xml:space="preserve"> aʼzolarining baholari yigʻilish bayonnomasida qayd etiladi.</w:t>
      </w:r>
    </w:p>
    <w:p w14:paraId="081C0E18" w14:textId="77777777" w:rsidR="009949AB" w:rsidRPr="00773F68" w:rsidRDefault="009949AB" w:rsidP="00141632">
      <w:pPr>
        <w:shd w:val="clear" w:color="auto" w:fill="FFFFFF"/>
        <w:spacing w:before="120" w:after="120"/>
        <w:ind w:firstLine="709"/>
        <w:jc w:val="both"/>
        <w:rPr>
          <w:rFonts w:eastAsia="Times New Roman"/>
          <w:noProof/>
          <w:color w:val="000000"/>
          <w:sz w:val="28"/>
          <w:szCs w:val="28"/>
          <w:lang w:val="uz-Cyrl-UZ"/>
        </w:rPr>
      </w:pPr>
      <w:r w:rsidRPr="001C3AA0">
        <w:rPr>
          <w:rFonts w:eastAsia="Times New Roman"/>
          <w:noProof/>
          <w:color w:val="000000"/>
          <w:sz w:val="28"/>
          <w:szCs w:val="28"/>
          <w:lang w:val="uz-Cyrl-UZ"/>
        </w:rPr>
        <w:t>Ishchi guru</w:t>
      </w:r>
      <w:r w:rsidRPr="003843ED">
        <w:rPr>
          <w:rFonts w:eastAsia="Times New Roman"/>
          <w:noProof/>
          <w:color w:val="000000"/>
          <w:sz w:val="28"/>
          <w:szCs w:val="28"/>
          <w:lang w:val="uz-Cyrl-UZ"/>
        </w:rPr>
        <w:t>h</w:t>
      </w:r>
      <w:r w:rsidRPr="00EF4D14">
        <w:rPr>
          <w:rFonts w:eastAsia="Times New Roman"/>
          <w:noProof/>
          <w:color w:val="000000"/>
          <w:sz w:val="28"/>
          <w:szCs w:val="28"/>
          <w:lang w:val="uz-Cyrl-UZ"/>
        </w:rPr>
        <w:t xml:space="preserve"> tomonidan </w:t>
      </w:r>
      <w:r w:rsidRPr="00C1209A">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n</w:t>
      </w:r>
      <w:r w:rsidRPr="00EF4D14">
        <w:rPr>
          <w:rFonts w:eastAsia="Times New Roman"/>
          <w:noProof/>
          <w:color w:val="000000"/>
          <w:sz w:val="28"/>
          <w:szCs w:val="28"/>
          <w:lang w:val="uz-Cyrl-UZ"/>
        </w:rPr>
        <w:t xml:space="preserve">ing yakuniy </w:t>
      </w:r>
      <w:r>
        <w:rPr>
          <w:rFonts w:eastAsia="Times New Roman"/>
          <w:noProof/>
          <w:color w:val="000000"/>
          <w:sz w:val="28"/>
          <w:szCs w:val="28"/>
          <w:lang w:val="uz-Cyrl-UZ"/>
        </w:rPr>
        <w:t>ballari</w:t>
      </w:r>
      <w:r w:rsidRPr="00EF4D14">
        <w:rPr>
          <w:rFonts w:eastAsia="Times New Roman"/>
          <w:noProof/>
          <w:color w:val="000000"/>
          <w:sz w:val="28"/>
          <w:szCs w:val="28"/>
          <w:lang w:val="uz-Cyrl-UZ"/>
        </w:rPr>
        <w:t xml:space="preserve"> </w:t>
      </w:r>
      <w:r w:rsidRPr="001C3AA0">
        <w:rPr>
          <w:rFonts w:eastAsia="Times New Roman"/>
          <w:noProof/>
          <w:color w:val="000000"/>
          <w:sz w:val="28"/>
          <w:szCs w:val="28"/>
          <w:lang w:val="uz-Cyrl-UZ"/>
        </w:rPr>
        <w:t>Ishchi guru</w:t>
      </w:r>
      <w:r w:rsidRPr="003843ED">
        <w:rPr>
          <w:rFonts w:eastAsia="Times New Roman"/>
          <w:noProof/>
          <w:color w:val="000000"/>
          <w:sz w:val="28"/>
          <w:szCs w:val="28"/>
          <w:lang w:val="uz-Cyrl-UZ"/>
        </w:rPr>
        <w:t>h</w:t>
      </w:r>
      <w:r w:rsidRPr="00EF4D14">
        <w:rPr>
          <w:rFonts w:eastAsia="Times New Roman"/>
          <w:noProof/>
          <w:color w:val="000000"/>
          <w:sz w:val="28"/>
          <w:szCs w:val="28"/>
          <w:lang w:val="uz-Cyrl-UZ"/>
        </w:rPr>
        <w:t xml:space="preserve"> aʼzolari </w:t>
      </w:r>
      <w:r>
        <w:rPr>
          <w:rFonts w:eastAsia="Times New Roman"/>
          <w:noProof/>
          <w:color w:val="000000"/>
          <w:sz w:val="28"/>
          <w:szCs w:val="28"/>
          <w:lang w:val="uz-Cyrl-UZ"/>
        </w:rPr>
        <w:t>ballar</w:t>
      </w:r>
      <w:r w:rsidRPr="00EF4D14">
        <w:rPr>
          <w:rFonts w:eastAsia="Times New Roman"/>
          <w:noProof/>
          <w:color w:val="000000"/>
          <w:sz w:val="28"/>
          <w:szCs w:val="28"/>
          <w:lang w:val="uz-Cyrl-UZ"/>
        </w:rPr>
        <w:t>ining oʻrtacha arifmetik qiymati bilan belgilanadi.</w:t>
      </w:r>
    </w:p>
    <w:p w14:paraId="37555C20" w14:textId="77777777" w:rsidR="009949AB" w:rsidRPr="00773F68"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Fonts w:eastAsia="Times New Roman"/>
          <w:noProof/>
          <w:color w:val="000000"/>
          <w:sz w:val="28"/>
          <w:szCs w:val="28"/>
          <w:lang w:val="uz-Cyrl-UZ"/>
        </w:rPr>
        <w:t xml:space="preserve">Ikki yoki undan ortiq ishtirokchilarning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 xml:space="preserve">ballari bir xil boʻlgan hollarda gʻoliblar Tanlov komissiyasi </w:t>
      </w:r>
      <w:r w:rsidRPr="00EF4D14">
        <w:rPr>
          <w:rFonts w:eastAsia="Times New Roman"/>
          <w:noProof/>
          <w:color w:val="000000"/>
          <w:sz w:val="28"/>
          <w:szCs w:val="28"/>
          <w:lang w:val="uz-Cyrl-UZ"/>
        </w:rPr>
        <w:t>aʼzolari</w:t>
      </w:r>
      <w:r>
        <w:rPr>
          <w:rFonts w:eastAsia="Times New Roman"/>
          <w:noProof/>
          <w:color w:val="000000"/>
          <w:sz w:val="28"/>
          <w:szCs w:val="28"/>
          <w:lang w:val="uz-Cyrl-UZ"/>
        </w:rPr>
        <w:t xml:space="preserve"> tomonidan ovoz berish yoʻli bilan aniqlanadi.</w:t>
      </w:r>
    </w:p>
    <w:p w14:paraId="60BC144F" w14:textId="77777777" w:rsidR="009949AB" w:rsidRPr="00C03EE9"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lastRenderedPageBreak/>
        <w:t>3</w:t>
      </w:r>
      <w:r w:rsidRPr="00CB2123">
        <w:rPr>
          <w:rStyle w:val="a6"/>
          <w:rFonts w:eastAsia="Times New Roman"/>
          <w:b w:val="0"/>
          <w:bCs w:val="0"/>
          <w:noProof/>
          <w:color w:val="000000"/>
          <w:sz w:val="28"/>
          <w:szCs w:val="28"/>
          <w:lang w:val="uz-Cyrl-UZ"/>
        </w:rPr>
        <w:t>1</w:t>
      </w:r>
      <w:r>
        <w:rPr>
          <w:rStyle w:val="a6"/>
          <w:rFonts w:eastAsia="Times New Roman"/>
          <w:b w:val="0"/>
          <w:bCs w:val="0"/>
          <w:noProof/>
          <w:color w:val="000000"/>
          <w:sz w:val="28"/>
          <w:szCs w:val="28"/>
          <w:lang w:val="uz-Cyrl-UZ"/>
        </w:rPr>
        <w:t>. </w:t>
      </w:r>
      <w:r w:rsidRPr="00825E59">
        <w:rPr>
          <w:rStyle w:val="a6"/>
          <w:rFonts w:eastAsia="Times New Roman"/>
          <w:b w:val="0"/>
          <w:bCs w:val="0"/>
          <w:noProof/>
          <w:color w:val="000000"/>
          <w:sz w:val="28"/>
          <w:szCs w:val="28"/>
          <w:lang w:val="uz-Cyrl-UZ"/>
        </w:rPr>
        <w:t>Dastlabki saralash bosqichi</w:t>
      </w:r>
      <w:r>
        <w:rPr>
          <w:rStyle w:val="a6"/>
          <w:rFonts w:eastAsia="Times New Roman"/>
          <w:b w:val="0"/>
          <w:bCs w:val="0"/>
          <w:noProof/>
          <w:color w:val="000000"/>
          <w:sz w:val="28"/>
          <w:szCs w:val="28"/>
          <w:lang w:val="uz-Cyrl-UZ"/>
        </w:rPr>
        <w:t xml:space="preserve"> Ishchi guruh yigʻilishi tarzida tashkil etiladi</w:t>
      </w:r>
      <w:r w:rsidRPr="00EE77F4">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 xml:space="preserve">hamda Ishchi guruh </w:t>
      </w:r>
      <w:r w:rsidRPr="00883955">
        <w:rPr>
          <w:rFonts w:eastAsia="Times New Roman"/>
          <w:noProof/>
          <w:color w:val="000000"/>
          <w:sz w:val="28"/>
          <w:szCs w:val="28"/>
          <w:lang w:val="uz-Cyrl-UZ"/>
        </w:rPr>
        <w:t>tomonidan qabul qilingan qarorlar bayonnomalar bilan rasmiylashtiriladi.</w:t>
      </w:r>
    </w:p>
    <w:p w14:paraId="2A640EFD"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 xml:space="preserve">Zarur hollarda, Ishchi guruh yigʻilishida davomida </w:t>
      </w:r>
      <w:r w:rsidRPr="00A412B7">
        <w:rPr>
          <w:rStyle w:val="a6"/>
          <w:rFonts w:eastAsia="Times New Roman"/>
          <w:b w:val="0"/>
          <w:bCs w:val="0"/>
          <w:noProof/>
          <w:color w:val="000000"/>
          <w:sz w:val="28"/>
          <w:szCs w:val="28"/>
          <w:lang w:val="uz-Cyrl-UZ"/>
        </w:rPr>
        <w:t>tanlov ishtirokchilari tomonidan muhandislik yoʻnalishida gʻoya, loyiha</w:t>
      </w:r>
      <w:r w:rsidRPr="00D103C4">
        <w:rPr>
          <w:rStyle w:val="a6"/>
          <w:rFonts w:eastAsia="Times New Roman"/>
          <w:b w:val="0"/>
          <w:bCs w:val="0"/>
          <w:noProof/>
          <w:color w:val="000000"/>
          <w:sz w:val="28"/>
          <w:szCs w:val="28"/>
          <w:lang w:val="uz-Cyrl-UZ"/>
        </w:rPr>
        <w:t xml:space="preserve"> </w:t>
      </w:r>
      <w:r w:rsidRPr="00A412B7">
        <w:rPr>
          <w:rStyle w:val="a6"/>
          <w:rFonts w:eastAsia="Times New Roman"/>
          <w:b w:val="0"/>
          <w:bCs w:val="0"/>
          <w:noProof/>
          <w:color w:val="000000"/>
          <w:sz w:val="28"/>
          <w:szCs w:val="28"/>
          <w:lang w:val="uz-Cyrl-UZ"/>
        </w:rPr>
        <w:t xml:space="preserve">va ixtirolarning himoyasi </w:t>
      </w:r>
      <w:r w:rsidRPr="00D6490E">
        <w:rPr>
          <w:rStyle w:val="a6"/>
          <w:rFonts w:eastAsia="Times New Roman"/>
          <w:b w:val="0"/>
          <w:bCs w:val="0"/>
          <w:noProof/>
          <w:color w:val="000000"/>
          <w:sz w:val="28"/>
          <w:szCs w:val="28"/>
          <w:lang w:val="uz-Cyrl-UZ"/>
        </w:rPr>
        <w:t xml:space="preserve">(taqdimot koʻrinishidagi </w:t>
      </w:r>
      <w:r w:rsidRPr="00CE03DF">
        <w:rPr>
          <w:rStyle w:val="a6"/>
          <w:rFonts w:eastAsia="Times New Roman"/>
          <w:b w:val="0"/>
          <w:bCs w:val="0"/>
          <w:noProof/>
          <w:sz w:val="28"/>
          <w:szCs w:val="28"/>
          <w:lang w:val="uz-Cyrl-UZ"/>
        </w:rPr>
        <w:t>prezentatsiya</w:t>
      </w:r>
      <w:r w:rsidRPr="00D6490E">
        <w:rPr>
          <w:rStyle w:val="a6"/>
          <w:rFonts w:eastAsia="Times New Roman"/>
          <w:b w:val="0"/>
          <w:bCs w:val="0"/>
          <w:noProof/>
          <w:color w:val="000000"/>
          <w:sz w:val="28"/>
          <w:szCs w:val="28"/>
          <w:lang w:val="uz-Cyrl-UZ"/>
        </w:rPr>
        <w:t xml:space="preserve">) </w:t>
      </w:r>
      <w:r w:rsidRPr="00A412B7">
        <w:rPr>
          <w:rStyle w:val="a6"/>
          <w:rFonts w:eastAsia="Times New Roman"/>
          <w:b w:val="0"/>
          <w:bCs w:val="0"/>
          <w:noProof/>
          <w:color w:val="000000"/>
          <w:sz w:val="28"/>
          <w:szCs w:val="28"/>
          <w:lang w:val="uz-Cyrl-UZ"/>
        </w:rPr>
        <w:t>oʻtkazil</w:t>
      </w:r>
      <w:r w:rsidRPr="00867447">
        <w:rPr>
          <w:rStyle w:val="a6"/>
          <w:rFonts w:eastAsia="Times New Roman"/>
          <w:b w:val="0"/>
          <w:bCs w:val="0"/>
          <w:noProof/>
          <w:color w:val="000000"/>
          <w:sz w:val="28"/>
          <w:szCs w:val="28"/>
          <w:lang w:val="uz-Cyrl-UZ"/>
        </w:rPr>
        <w:t>ad</w:t>
      </w:r>
      <w:r w:rsidRPr="005D4068">
        <w:rPr>
          <w:rStyle w:val="a6"/>
          <w:rFonts w:eastAsia="Times New Roman"/>
          <w:b w:val="0"/>
          <w:bCs w:val="0"/>
          <w:noProof/>
          <w:color w:val="000000"/>
          <w:sz w:val="28"/>
          <w:szCs w:val="28"/>
          <w:lang w:val="uz-Cyrl-UZ"/>
        </w:rPr>
        <w:t>i</w:t>
      </w:r>
      <w:r>
        <w:rPr>
          <w:rFonts w:eastAsia="Times New Roman"/>
          <w:noProof/>
          <w:color w:val="000000"/>
          <w:sz w:val="28"/>
          <w:szCs w:val="28"/>
          <w:lang w:val="uz-Cyrl-UZ"/>
        </w:rPr>
        <w:t>.</w:t>
      </w:r>
    </w:p>
    <w:p w14:paraId="5B9FD627"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3-§. Tanlovning yakuniy bosqichida arizalarni baholash va gʻoliblarni aniqlash tartibi</w:t>
      </w:r>
    </w:p>
    <w:p w14:paraId="1DE772A2" w14:textId="77777777" w:rsidR="009949AB" w:rsidRPr="005755D2"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2</w:t>
      </w:r>
      <w:r w:rsidRPr="00F63273">
        <w:rPr>
          <w:rStyle w:val="a6"/>
          <w:rFonts w:eastAsia="Times New Roman"/>
          <w:b w:val="0"/>
          <w:bCs w:val="0"/>
          <w:noProof/>
          <w:color w:val="000000"/>
          <w:sz w:val="28"/>
          <w:szCs w:val="28"/>
          <w:lang w:val="uz-Cyrl-UZ"/>
        </w:rPr>
        <w:t>. </w:t>
      </w:r>
      <w:r>
        <w:rPr>
          <w:rStyle w:val="a6"/>
          <w:rFonts w:eastAsia="Times New Roman"/>
          <w:b w:val="0"/>
          <w:bCs w:val="0"/>
          <w:noProof/>
          <w:color w:val="000000"/>
          <w:sz w:val="28"/>
          <w:szCs w:val="28"/>
          <w:lang w:val="uz-Cyrl-UZ"/>
        </w:rPr>
        <w:t>Tanlovning</w:t>
      </w:r>
      <w:r w:rsidRPr="00825E59">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yakuniy</w:t>
      </w:r>
      <w:r w:rsidRPr="00825E59">
        <w:rPr>
          <w:rStyle w:val="a6"/>
          <w:rFonts w:eastAsia="Times New Roman"/>
          <w:b w:val="0"/>
          <w:bCs w:val="0"/>
          <w:noProof/>
          <w:color w:val="000000"/>
          <w:sz w:val="28"/>
          <w:szCs w:val="28"/>
          <w:lang w:val="uz-Cyrl-UZ"/>
        </w:rPr>
        <w:t xml:space="preserve"> bosqichi</w:t>
      </w:r>
      <w:r>
        <w:rPr>
          <w:rStyle w:val="a6"/>
          <w:rFonts w:eastAsia="Times New Roman"/>
          <w:b w:val="0"/>
          <w:bCs w:val="0"/>
          <w:noProof/>
          <w:color w:val="000000"/>
          <w:sz w:val="28"/>
          <w:szCs w:val="28"/>
          <w:lang w:val="uz-Cyrl-UZ"/>
        </w:rPr>
        <w:t xml:space="preserve"> </w:t>
      </w:r>
      <w:r w:rsidRPr="006A3046">
        <w:rPr>
          <w:rFonts w:eastAsia="Times New Roman"/>
          <w:noProof/>
          <w:color w:val="000000"/>
          <w:sz w:val="28"/>
          <w:szCs w:val="28"/>
          <w:lang w:val="uz-Cyrl-UZ"/>
        </w:rPr>
        <w:t xml:space="preserve">Tanlov komissiyasi tomonidan </w:t>
      </w:r>
      <w:r w:rsidRPr="005755D2">
        <w:rPr>
          <w:rFonts w:eastAsia="Times New Roman"/>
          <w:noProof/>
          <w:color w:val="000000"/>
          <w:sz w:val="28"/>
          <w:szCs w:val="28"/>
          <w:lang w:val="uz-Cyrl-UZ"/>
        </w:rPr>
        <w:t>ochiq muhokama shaklida tashkil etiladi.</w:t>
      </w:r>
    </w:p>
    <w:p w14:paraId="532569DF" w14:textId="77777777" w:rsidR="009949AB" w:rsidRPr="005755D2"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3</w:t>
      </w:r>
      <w:r w:rsidRPr="00F63273">
        <w:rPr>
          <w:rStyle w:val="a6"/>
          <w:rFonts w:eastAsia="Times New Roman"/>
          <w:b w:val="0"/>
          <w:bCs w:val="0"/>
          <w:noProof/>
          <w:color w:val="000000"/>
          <w:sz w:val="28"/>
          <w:szCs w:val="28"/>
          <w:lang w:val="uz-Cyrl-UZ"/>
        </w:rPr>
        <w:t>. </w:t>
      </w:r>
      <w:r w:rsidRPr="006A3046">
        <w:rPr>
          <w:rFonts w:eastAsia="Times New Roman"/>
          <w:noProof/>
          <w:color w:val="000000"/>
          <w:sz w:val="28"/>
          <w:szCs w:val="28"/>
          <w:lang w:val="uz-Cyrl-UZ"/>
        </w:rPr>
        <w:t>Tanlov komissiyasi</w:t>
      </w:r>
      <w:r w:rsidRPr="005755D2">
        <w:rPr>
          <w:rFonts w:eastAsia="Times New Roman"/>
          <w:noProof/>
          <w:color w:val="000000"/>
          <w:sz w:val="28"/>
          <w:szCs w:val="28"/>
          <w:lang w:val="uz-Cyrl-UZ"/>
        </w:rPr>
        <w:t xml:space="preserve"> zarur holatlarda, taqdim etilgan gʻoya</w:t>
      </w:r>
      <w:r>
        <w:rPr>
          <w:rFonts w:eastAsia="Times New Roman"/>
          <w:noProof/>
          <w:color w:val="000000"/>
          <w:sz w:val="28"/>
          <w:szCs w:val="28"/>
          <w:lang w:val="uz-Cyrl-UZ"/>
        </w:rPr>
        <w:t>, loyiha va ixtirolar</w:t>
      </w:r>
      <w:r w:rsidRPr="005755D2">
        <w:rPr>
          <w:rFonts w:eastAsia="Times New Roman"/>
          <w:noProof/>
          <w:color w:val="000000"/>
          <w:sz w:val="28"/>
          <w:szCs w:val="28"/>
          <w:lang w:val="uz-Cyrl-UZ"/>
        </w:rPr>
        <w:t xml:space="preserve"> boʻyicha qoʻshimcha maʼlumotlar, taqdimotlar talab etishi va </w:t>
      </w:r>
      <w:r>
        <w:rPr>
          <w:rFonts w:eastAsia="Times New Roman"/>
          <w:noProof/>
          <w:color w:val="000000"/>
          <w:sz w:val="28"/>
          <w:szCs w:val="28"/>
          <w:lang w:val="uz-Cyrl-UZ"/>
        </w:rPr>
        <w:t>u</w:t>
      </w:r>
      <w:r w:rsidRPr="005755D2">
        <w:rPr>
          <w:rFonts w:eastAsia="Times New Roman"/>
          <w:noProof/>
          <w:color w:val="000000"/>
          <w:sz w:val="28"/>
          <w:szCs w:val="28"/>
          <w:lang w:val="uz-Cyrl-UZ"/>
        </w:rPr>
        <w:t>larni oʻrganishda tegishli mutaxassislarni jalb qilishi mumkin.</w:t>
      </w:r>
    </w:p>
    <w:p w14:paraId="5D5B729E" w14:textId="77777777" w:rsidR="009949AB" w:rsidRPr="009A38C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4</w:t>
      </w:r>
      <w:r>
        <w:rPr>
          <w:rStyle w:val="a6"/>
          <w:rFonts w:eastAsia="Times New Roman"/>
          <w:b w:val="0"/>
          <w:bCs w:val="0"/>
          <w:noProof/>
          <w:color w:val="000000"/>
          <w:sz w:val="28"/>
          <w:szCs w:val="28"/>
          <w:lang w:val="uz-Cyrl-UZ"/>
        </w:rPr>
        <w:t>. Tanlovning</w:t>
      </w:r>
      <w:r w:rsidRPr="00825E59">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yakuniy</w:t>
      </w:r>
      <w:r w:rsidRPr="00825E59">
        <w:rPr>
          <w:rStyle w:val="a6"/>
          <w:rFonts w:eastAsia="Times New Roman"/>
          <w:b w:val="0"/>
          <w:bCs w:val="0"/>
          <w:noProof/>
          <w:color w:val="000000"/>
          <w:sz w:val="28"/>
          <w:szCs w:val="28"/>
          <w:lang w:val="uz-Cyrl-UZ"/>
        </w:rPr>
        <w:t xml:space="preserve"> bosqichi</w:t>
      </w:r>
      <w:r>
        <w:rPr>
          <w:rStyle w:val="a6"/>
          <w:rFonts w:eastAsia="Times New Roman"/>
          <w:b w:val="0"/>
          <w:bCs w:val="0"/>
          <w:noProof/>
          <w:color w:val="000000"/>
          <w:sz w:val="28"/>
          <w:szCs w:val="28"/>
          <w:lang w:val="uz-Cyrl-UZ"/>
        </w:rPr>
        <w:t xml:space="preserve">da </w:t>
      </w:r>
      <w:r w:rsidRPr="00C1209A">
        <w:rPr>
          <w:rStyle w:val="a6"/>
          <w:rFonts w:eastAsia="Times New Roman"/>
          <w:b w:val="0"/>
          <w:bCs w:val="0"/>
          <w:noProof/>
          <w:color w:val="000000"/>
          <w:sz w:val="28"/>
          <w:szCs w:val="28"/>
          <w:lang w:val="uz-Cyrl-UZ"/>
        </w:rPr>
        <w:t xml:space="preserve">Tanlov ishtirokchilari </w:t>
      </w:r>
      <w:r w:rsidRPr="00175867">
        <w:rPr>
          <w:rFonts w:eastAsia="Times New Roman"/>
          <w:noProof/>
          <w:color w:val="000000"/>
          <w:sz w:val="28"/>
          <w:szCs w:val="28"/>
          <w:lang w:val="uz-Cyrl-UZ"/>
        </w:rPr>
        <w:t xml:space="preserve">Tanlov komissiyasi oldida </w:t>
      </w:r>
      <w:r>
        <w:rPr>
          <w:rStyle w:val="a6"/>
          <w:rFonts w:eastAsia="Times New Roman"/>
          <w:b w:val="0"/>
          <w:bCs w:val="0"/>
          <w:noProof/>
          <w:color w:val="000000"/>
          <w:sz w:val="28"/>
          <w:szCs w:val="28"/>
          <w:lang w:val="uz-Cyrl-UZ"/>
        </w:rPr>
        <w:t>oʻz</w:t>
      </w:r>
      <w:r w:rsidRPr="00C1209A">
        <w:rPr>
          <w:rStyle w:val="a6"/>
          <w:rFonts w:eastAsia="Times New Roman"/>
          <w:b w:val="0"/>
          <w:bCs w:val="0"/>
          <w:noProof/>
          <w:color w:val="000000"/>
          <w:sz w:val="28"/>
          <w:szCs w:val="28"/>
          <w:lang w:val="uz-Cyrl-UZ"/>
        </w:rPr>
        <w:t xml:space="preserve"> gʻoya, loyiha va ixtirolar</w:t>
      </w:r>
      <w:r>
        <w:rPr>
          <w:rStyle w:val="a6"/>
          <w:rFonts w:eastAsia="Times New Roman"/>
          <w:b w:val="0"/>
          <w:bCs w:val="0"/>
          <w:noProof/>
          <w:color w:val="000000"/>
          <w:sz w:val="28"/>
          <w:szCs w:val="28"/>
          <w:lang w:val="uz-Cyrl-UZ"/>
        </w:rPr>
        <w:t>i</w:t>
      </w:r>
      <w:r w:rsidRPr="00C1209A">
        <w:rPr>
          <w:rStyle w:val="a6"/>
          <w:rFonts w:eastAsia="Times New Roman"/>
          <w:b w:val="0"/>
          <w:bCs w:val="0"/>
          <w:noProof/>
          <w:color w:val="000000"/>
          <w:sz w:val="28"/>
          <w:szCs w:val="28"/>
          <w:lang w:val="uz-Cyrl-UZ"/>
        </w:rPr>
        <w:t xml:space="preserve">ning </w:t>
      </w:r>
      <w:r w:rsidRPr="00175867">
        <w:rPr>
          <w:rFonts w:eastAsia="Times New Roman"/>
          <w:noProof/>
          <w:color w:val="000000"/>
          <w:sz w:val="28"/>
          <w:szCs w:val="28"/>
          <w:lang w:val="uz-Cyrl-UZ"/>
        </w:rPr>
        <w:t>taqdimot (prezentatsiya) koʻrinishida himoyasini oʻtkazadilar.</w:t>
      </w:r>
    </w:p>
    <w:p w14:paraId="1848F2BD" w14:textId="77777777" w:rsidR="009949AB" w:rsidRPr="00A34C8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5</w:t>
      </w:r>
      <w:r>
        <w:rPr>
          <w:rStyle w:val="a6"/>
          <w:rFonts w:eastAsia="Times New Roman"/>
          <w:b w:val="0"/>
          <w:bCs w:val="0"/>
          <w:noProof/>
          <w:color w:val="000000"/>
          <w:sz w:val="28"/>
          <w:szCs w:val="28"/>
          <w:lang w:val="uz-Cyrl-UZ"/>
        </w:rPr>
        <w:t>. </w:t>
      </w:r>
      <w:r w:rsidRPr="00A34C8B">
        <w:rPr>
          <w:rFonts w:eastAsia="Times New Roman"/>
          <w:noProof/>
          <w:color w:val="000000"/>
          <w:sz w:val="28"/>
          <w:szCs w:val="28"/>
          <w:lang w:val="uz-Cyrl-UZ"/>
        </w:rPr>
        <w:t xml:space="preserve">Taqdimot himoyasida </w:t>
      </w:r>
      <w:r>
        <w:rPr>
          <w:rFonts w:eastAsia="Times New Roman"/>
          <w:noProof/>
          <w:color w:val="000000"/>
          <w:sz w:val="28"/>
          <w:szCs w:val="28"/>
          <w:lang w:val="uz-Cyrl-UZ"/>
        </w:rPr>
        <w:t>Tanlov ishtirokchilari</w:t>
      </w:r>
      <w:r w:rsidRPr="008A20ED">
        <w:rPr>
          <w:rStyle w:val="a6"/>
          <w:rFonts w:eastAsia="Times New Roman"/>
          <w:b w:val="0"/>
          <w:bCs w:val="0"/>
          <w:noProof/>
          <w:color w:val="000000"/>
          <w:sz w:val="28"/>
          <w:szCs w:val="28"/>
          <w:lang w:val="uz-Cyrl-UZ"/>
        </w:rPr>
        <w:t xml:space="preserve"> </w:t>
      </w:r>
      <w:r>
        <w:rPr>
          <w:rStyle w:val="a6"/>
          <w:rFonts w:eastAsia="Times New Roman"/>
          <w:b w:val="0"/>
          <w:bCs w:val="0"/>
          <w:noProof/>
          <w:color w:val="000000"/>
          <w:sz w:val="28"/>
          <w:szCs w:val="28"/>
          <w:lang w:val="uz-Cyrl-UZ"/>
        </w:rPr>
        <w:t>oʻz</w:t>
      </w:r>
      <w:r w:rsidRPr="00C1209A">
        <w:rPr>
          <w:rStyle w:val="a6"/>
          <w:rFonts w:eastAsia="Times New Roman"/>
          <w:b w:val="0"/>
          <w:bCs w:val="0"/>
          <w:noProof/>
          <w:color w:val="000000"/>
          <w:sz w:val="28"/>
          <w:szCs w:val="28"/>
          <w:lang w:val="uz-Cyrl-UZ"/>
        </w:rPr>
        <w:t xml:space="preserve"> gʻoya, loyiha</w:t>
      </w:r>
      <w:r w:rsidRPr="00D103C4">
        <w:rPr>
          <w:rStyle w:val="a6"/>
          <w:rFonts w:eastAsia="Times New Roman"/>
          <w:b w:val="0"/>
          <w:bCs w:val="0"/>
          <w:noProof/>
          <w:color w:val="000000"/>
          <w:sz w:val="28"/>
          <w:szCs w:val="28"/>
          <w:lang w:val="uz-Cyrl-UZ"/>
        </w:rPr>
        <w:t xml:space="preserve"> </w:t>
      </w:r>
      <w:r w:rsidRPr="00C1209A">
        <w:rPr>
          <w:rStyle w:val="a6"/>
          <w:rFonts w:eastAsia="Times New Roman"/>
          <w:b w:val="0"/>
          <w:bCs w:val="0"/>
          <w:noProof/>
          <w:color w:val="000000"/>
          <w:sz w:val="28"/>
          <w:szCs w:val="28"/>
          <w:lang w:val="uz-Cyrl-UZ"/>
        </w:rPr>
        <w:t>va ixtirolar</w:t>
      </w:r>
      <w:r>
        <w:rPr>
          <w:rStyle w:val="a6"/>
          <w:rFonts w:eastAsia="Times New Roman"/>
          <w:b w:val="0"/>
          <w:bCs w:val="0"/>
          <w:noProof/>
          <w:color w:val="000000"/>
          <w:sz w:val="28"/>
          <w:szCs w:val="28"/>
          <w:lang w:val="uz-Cyrl-UZ"/>
        </w:rPr>
        <w:t>i</w:t>
      </w:r>
      <w:r w:rsidRPr="00C1209A">
        <w:rPr>
          <w:rStyle w:val="a6"/>
          <w:rFonts w:eastAsia="Times New Roman"/>
          <w:b w:val="0"/>
          <w:bCs w:val="0"/>
          <w:noProof/>
          <w:color w:val="000000"/>
          <w:sz w:val="28"/>
          <w:szCs w:val="28"/>
          <w:lang w:val="uz-Cyrl-UZ"/>
        </w:rPr>
        <w:t>ni</w:t>
      </w:r>
      <w:r w:rsidRPr="00A34C8B">
        <w:rPr>
          <w:rFonts w:eastAsia="Times New Roman"/>
          <w:noProof/>
          <w:color w:val="000000"/>
          <w:sz w:val="28"/>
          <w:szCs w:val="28"/>
          <w:lang w:val="uz-Cyrl-UZ"/>
        </w:rPr>
        <w:t xml:space="preserve"> qisqa, loʻnda va asoslangan holda ochib berishi hamda puxta tayyorgarlik koʻrgan holda ishtirok etishlari talab etiladi.</w:t>
      </w:r>
    </w:p>
    <w:p w14:paraId="4195003F" w14:textId="77777777" w:rsidR="009949AB" w:rsidRPr="00AE46B3"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6</w:t>
      </w:r>
      <w:r>
        <w:rPr>
          <w:rStyle w:val="a6"/>
          <w:rFonts w:eastAsia="Times New Roman"/>
          <w:b w:val="0"/>
          <w:bCs w:val="0"/>
          <w:noProof/>
          <w:color w:val="000000"/>
          <w:sz w:val="28"/>
          <w:szCs w:val="28"/>
          <w:lang w:val="uz-Cyrl-UZ"/>
        </w:rPr>
        <w:t>. </w:t>
      </w:r>
      <w:r w:rsidRPr="00A441FB">
        <w:rPr>
          <w:rStyle w:val="a6"/>
          <w:rFonts w:eastAsia="Times New Roman"/>
          <w:b w:val="0"/>
          <w:bCs w:val="0"/>
          <w:noProof/>
          <w:color w:val="000000"/>
          <w:sz w:val="28"/>
          <w:szCs w:val="28"/>
          <w:lang w:val="uz-Cyrl-UZ"/>
        </w:rPr>
        <w:t xml:space="preserve">Tanlov komissiyasi taqdimot natijalariga asosan yakuniy xulosa tayyorlashda </w:t>
      </w:r>
      <w:r w:rsidRPr="00E55358">
        <w:rPr>
          <w:rFonts w:eastAsia="Times New Roman"/>
          <w:noProof/>
          <w:color w:val="000000"/>
          <w:sz w:val="28"/>
          <w:szCs w:val="28"/>
          <w:lang w:val="uz-Cyrl-UZ"/>
        </w:rPr>
        <w:t>ushbu Nizomga</w:t>
      </w:r>
      <w:r>
        <w:rPr>
          <w:rFonts w:eastAsia="Times New Roman"/>
          <w:noProof/>
          <w:color w:val="000000"/>
          <w:sz w:val="28"/>
          <w:szCs w:val="28"/>
          <w:lang w:val="uz-Cyrl-UZ"/>
        </w:rPr>
        <w:t xml:space="preserve"> </w:t>
      </w:r>
      <w:r w:rsidRPr="00A86E08">
        <w:rPr>
          <w:rFonts w:eastAsia="Times New Roman"/>
          <w:noProof/>
          <w:color w:val="000000"/>
          <w:sz w:val="28"/>
          <w:szCs w:val="28"/>
          <w:lang w:val="uz-Cyrl-UZ"/>
        </w:rPr>
        <w:t>2</w:t>
      </w:r>
      <w:r>
        <w:rPr>
          <w:rFonts w:eastAsia="Times New Roman"/>
          <w:noProof/>
          <w:color w:val="000000"/>
          <w:sz w:val="28"/>
          <w:szCs w:val="28"/>
          <w:lang w:val="uz-Cyrl-UZ"/>
        </w:rPr>
        <w:t>-ilovada</w:t>
      </w:r>
      <w:hyperlink r:id="rId9" w:history="1"/>
      <w:r>
        <w:rPr>
          <w:rFonts w:eastAsia="Times New Roman"/>
          <w:noProof/>
          <w:color w:val="000000"/>
          <w:sz w:val="28"/>
          <w:szCs w:val="28"/>
          <w:lang w:val="uz-Cyrl-UZ"/>
        </w:rPr>
        <w:t xml:space="preserve"> </w:t>
      </w:r>
      <w:r w:rsidRPr="00E55358">
        <w:rPr>
          <w:rFonts w:eastAsia="Times New Roman"/>
          <w:noProof/>
          <w:color w:val="000000"/>
          <w:sz w:val="28"/>
          <w:szCs w:val="28"/>
          <w:lang w:val="uz-Cyrl-UZ"/>
        </w:rPr>
        <w:t xml:space="preserve">keltirilgan </w:t>
      </w:r>
      <w:r w:rsidRPr="00A441FB">
        <w:rPr>
          <w:rStyle w:val="a6"/>
          <w:rFonts w:eastAsia="Times New Roman"/>
          <w:b w:val="0"/>
          <w:bCs w:val="0"/>
          <w:noProof/>
          <w:color w:val="000000"/>
          <w:sz w:val="28"/>
          <w:szCs w:val="28"/>
          <w:lang w:val="uz-Cyrl-UZ"/>
        </w:rPr>
        <w:t xml:space="preserve">baholash mezonlariga </w:t>
      </w:r>
      <w:r w:rsidRPr="00AE46B3">
        <w:rPr>
          <w:rFonts w:eastAsia="Times New Roman"/>
          <w:noProof/>
          <w:color w:val="000000"/>
          <w:sz w:val="28"/>
          <w:szCs w:val="28"/>
          <w:lang w:val="uz-Cyrl-UZ"/>
        </w:rPr>
        <w:t>asoslangan holda amalga oshiriladi.</w:t>
      </w:r>
    </w:p>
    <w:p w14:paraId="0C374496" w14:textId="77777777" w:rsidR="009949AB" w:rsidRPr="00E55358" w:rsidRDefault="009949AB" w:rsidP="00141632">
      <w:pPr>
        <w:shd w:val="clear" w:color="auto" w:fill="FFFFFF"/>
        <w:spacing w:before="120" w:after="120"/>
        <w:ind w:firstLine="709"/>
        <w:jc w:val="both"/>
        <w:rPr>
          <w:rFonts w:eastAsia="Times New Roman"/>
          <w:noProof/>
          <w:color w:val="000000"/>
          <w:sz w:val="28"/>
          <w:szCs w:val="28"/>
          <w:lang w:val="uz-Cyrl-UZ"/>
        </w:rPr>
      </w:pPr>
      <w:r w:rsidRPr="00AE46B3">
        <w:rPr>
          <w:rFonts w:eastAsia="Times New Roman"/>
          <w:noProof/>
          <w:color w:val="000000"/>
          <w:sz w:val="28"/>
          <w:szCs w:val="28"/>
          <w:lang w:val="uz-Cyrl-UZ"/>
        </w:rPr>
        <w:t xml:space="preserve">Bunda, </w:t>
      </w:r>
      <w:r w:rsidRPr="00AE46B3">
        <w:rPr>
          <w:rStyle w:val="a6"/>
          <w:rFonts w:eastAsia="Times New Roman"/>
          <w:b w:val="0"/>
          <w:bCs w:val="0"/>
          <w:noProof/>
          <w:color w:val="000000"/>
          <w:sz w:val="28"/>
          <w:szCs w:val="28"/>
          <w:lang w:val="uz-Cyrl-UZ"/>
        </w:rPr>
        <w:t>Tanlovning “Eng yaxshi gʻoya”, “Eng yaxshi loyiha”, “Eng yaxshi ixtiro” yoʻnalishlaridagi arizalar alohida baholash mezonlari boʻyicha baholanadi.</w:t>
      </w:r>
    </w:p>
    <w:p w14:paraId="3F4EDDD9"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3</w:t>
      </w:r>
      <w:r w:rsidRPr="00CB2123">
        <w:rPr>
          <w:rStyle w:val="a6"/>
          <w:rFonts w:eastAsia="Times New Roman"/>
          <w:b w:val="0"/>
          <w:bCs w:val="0"/>
          <w:noProof/>
          <w:color w:val="000000"/>
          <w:sz w:val="28"/>
          <w:szCs w:val="28"/>
          <w:lang w:val="uz-Cyrl-UZ"/>
        </w:rPr>
        <w:t>7</w:t>
      </w:r>
      <w:r>
        <w:rPr>
          <w:rStyle w:val="a6"/>
          <w:rFonts w:eastAsia="Times New Roman"/>
          <w:b w:val="0"/>
          <w:bCs w:val="0"/>
          <w:noProof/>
          <w:color w:val="000000"/>
          <w:sz w:val="28"/>
          <w:szCs w:val="28"/>
          <w:lang w:val="uz-Cyrl-UZ"/>
        </w:rPr>
        <w:t>. </w:t>
      </w:r>
      <w:r>
        <w:rPr>
          <w:rFonts w:eastAsia="Times New Roman"/>
          <w:noProof/>
          <w:color w:val="000000"/>
          <w:sz w:val="28"/>
          <w:szCs w:val="28"/>
          <w:lang w:val="uz-Cyrl-UZ"/>
        </w:rPr>
        <w:t xml:space="preserve">Tanlov komissiyasi </w:t>
      </w:r>
      <w:r w:rsidRPr="00EF4D14">
        <w:rPr>
          <w:rFonts w:eastAsia="Times New Roman"/>
          <w:noProof/>
          <w:color w:val="000000"/>
          <w:sz w:val="28"/>
          <w:szCs w:val="28"/>
          <w:lang w:val="uz-Cyrl-UZ"/>
        </w:rPr>
        <w:t xml:space="preserve">aʼzolari </w:t>
      </w:r>
      <w:r>
        <w:rPr>
          <w:rFonts w:eastAsia="Times New Roman"/>
          <w:noProof/>
          <w:color w:val="000000"/>
          <w:sz w:val="28"/>
          <w:szCs w:val="28"/>
          <w:lang w:val="uz-Cyrl-UZ"/>
        </w:rPr>
        <w:t xml:space="preserve">baholash mezonlariga asosan </w:t>
      </w:r>
      <w:r w:rsidRPr="00C1209A">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 xml:space="preserve">ni </w:t>
      </w:r>
      <w:r w:rsidRPr="00EF4D14">
        <w:rPr>
          <w:rFonts w:eastAsia="Times New Roman"/>
          <w:noProof/>
          <w:color w:val="000000"/>
          <w:sz w:val="28"/>
          <w:szCs w:val="28"/>
          <w:lang w:val="uz-Cyrl-UZ"/>
        </w:rPr>
        <w:t>100</w:t>
      </w:r>
      <w:r>
        <w:rPr>
          <w:rFonts w:eastAsia="Times New Roman"/>
          <w:noProof/>
          <w:color w:val="000000"/>
          <w:sz w:val="28"/>
          <w:szCs w:val="28"/>
          <w:lang w:val="uz-Cyrl-UZ"/>
        </w:rPr>
        <w:t> </w:t>
      </w:r>
      <w:r w:rsidRPr="00EF4D14">
        <w:rPr>
          <w:rFonts w:eastAsia="Times New Roman"/>
          <w:noProof/>
          <w:color w:val="000000"/>
          <w:sz w:val="28"/>
          <w:szCs w:val="28"/>
          <w:lang w:val="uz-Cyrl-UZ"/>
        </w:rPr>
        <w:t>ball</w:t>
      </w:r>
      <w:r>
        <w:rPr>
          <w:rFonts w:eastAsia="Times New Roman"/>
          <w:noProof/>
          <w:color w:val="000000"/>
          <w:sz w:val="28"/>
          <w:szCs w:val="28"/>
          <w:lang w:val="uz-Cyrl-UZ"/>
        </w:rPr>
        <w:t>ik</w:t>
      </w:r>
      <w:r w:rsidRPr="00EF4D14">
        <w:rPr>
          <w:rFonts w:eastAsia="Times New Roman"/>
          <w:noProof/>
          <w:color w:val="000000"/>
          <w:sz w:val="28"/>
          <w:szCs w:val="28"/>
          <w:lang w:val="uz-Cyrl-UZ"/>
        </w:rPr>
        <w:t xml:space="preserve"> tizimdan foydalangan holda baholaydi, bunda 0</w:t>
      </w:r>
      <w:r>
        <w:rPr>
          <w:rFonts w:eastAsia="Times New Roman"/>
          <w:noProof/>
          <w:color w:val="000000"/>
          <w:sz w:val="28"/>
          <w:szCs w:val="28"/>
          <w:lang w:val="uz-Cyrl-UZ"/>
        </w:rPr>
        <w:t> </w:t>
      </w:r>
      <w:r w:rsidRPr="00EF4D14">
        <w:rPr>
          <w:rFonts w:eastAsia="Times New Roman"/>
          <w:noProof/>
          <w:color w:val="000000"/>
          <w:sz w:val="28"/>
          <w:szCs w:val="28"/>
          <w:lang w:val="uz-Cyrl-UZ"/>
        </w:rPr>
        <w:t>ball eng past baho va 100</w:t>
      </w:r>
      <w:r>
        <w:rPr>
          <w:rFonts w:eastAsia="Times New Roman"/>
          <w:noProof/>
          <w:color w:val="000000"/>
          <w:sz w:val="28"/>
          <w:szCs w:val="28"/>
          <w:lang w:val="uz-Cyrl-UZ"/>
        </w:rPr>
        <w:t> </w:t>
      </w:r>
      <w:r w:rsidRPr="00EF4D14">
        <w:rPr>
          <w:rFonts w:eastAsia="Times New Roman"/>
          <w:noProof/>
          <w:color w:val="000000"/>
          <w:sz w:val="28"/>
          <w:szCs w:val="28"/>
          <w:lang w:val="uz-Cyrl-UZ"/>
        </w:rPr>
        <w:t xml:space="preserve">ball eng yuqori baho hisoblanadi. </w:t>
      </w:r>
      <w:r>
        <w:rPr>
          <w:rFonts w:eastAsia="Times New Roman"/>
          <w:noProof/>
          <w:color w:val="000000"/>
          <w:sz w:val="28"/>
          <w:szCs w:val="28"/>
          <w:lang w:val="uz-Cyrl-UZ"/>
        </w:rPr>
        <w:t>Tanlov komissiyasi</w:t>
      </w:r>
      <w:r w:rsidRPr="00EF4D14">
        <w:rPr>
          <w:rFonts w:eastAsia="Times New Roman"/>
          <w:noProof/>
          <w:color w:val="000000"/>
          <w:sz w:val="28"/>
          <w:szCs w:val="28"/>
          <w:lang w:val="uz-Cyrl-UZ"/>
        </w:rPr>
        <w:t xml:space="preserve"> aʼzolarining baholari yigʻilish bayonnomasida qayd etiladi. </w:t>
      </w:r>
    </w:p>
    <w:p w14:paraId="4FA19FE1"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CB2123">
        <w:rPr>
          <w:rFonts w:eastAsia="Times New Roman"/>
          <w:noProof/>
          <w:color w:val="000000"/>
          <w:sz w:val="28"/>
          <w:szCs w:val="28"/>
          <w:lang w:val="uz-Cyrl-UZ"/>
        </w:rPr>
        <w:t>38</w:t>
      </w:r>
      <w:r>
        <w:rPr>
          <w:rFonts w:eastAsia="Times New Roman"/>
          <w:noProof/>
          <w:color w:val="000000"/>
          <w:sz w:val="28"/>
          <w:szCs w:val="28"/>
          <w:lang w:val="uz-Cyrl-UZ"/>
        </w:rPr>
        <w:t>. Tanlov komissiyasi</w:t>
      </w:r>
      <w:r w:rsidRPr="00EF4D14">
        <w:rPr>
          <w:rFonts w:eastAsia="Times New Roman"/>
          <w:noProof/>
          <w:color w:val="000000"/>
          <w:sz w:val="28"/>
          <w:szCs w:val="28"/>
          <w:lang w:val="uz-Cyrl-UZ"/>
        </w:rPr>
        <w:t xml:space="preserve"> tomonidan </w:t>
      </w:r>
      <w:r w:rsidRPr="00C1209A">
        <w:rPr>
          <w:rStyle w:val="a6"/>
          <w:rFonts w:eastAsia="Times New Roman"/>
          <w:b w:val="0"/>
          <w:bCs w:val="0"/>
          <w:noProof/>
          <w:color w:val="000000"/>
          <w:sz w:val="28"/>
          <w:szCs w:val="28"/>
          <w:lang w:val="uz-Cyrl-UZ"/>
        </w:rPr>
        <w:t>gʻoya, loyiha va ixtirolar</w:t>
      </w:r>
      <w:r>
        <w:rPr>
          <w:rStyle w:val="a6"/>
          <w:rFonts w:eastAsia="Times New Roman"/>
          <w:b w:val="0"/>
          <w:bCs w:val="0"/>
          <w:noProof/>
          <w:color w:val="000000"/>
          <w:sz w:val="28"/>
          <w:szCs w:val="28"/>
          <w:lang w:val="uz-Cyrl-UZ"/>
        </w:rPr>
        <w:t>n</w:t>
      </w:r>
      <w:r w:rsidRPr="00EF4D14">
        <w:rPr>
          <w:rFonts w:eastAsia="Times New Roman"/>
          <w:noProof/>
          <w:color w:val="000000"/>
          <w:sz w:val="28"/>
          <w:szCs w:val="28"/>
          <w:lang w:val="uz-Cyrl-UZ"/>
        </w:rPr>
        <w:t xml:space="preserve">ing yakuniy </w:t>
      </w:r>
      <w:r>
        <w:rPr>
          <w:rFonts w:eastAsia="Times New Roman"/>
          <w:noProof/>
          <w:color w:val="000000"/>
          <w:sz w:val="28"/>
          <w:szCs w:val="28"/>
          <w:lang w:val="uz-Cyrl-UZ"/>
        </w:rPr>
        <w:t>ballari</w:t>
      </w:r>
      <w:r w:rsidRPr="00EF4D14">
        <w:rPr>
          <w:rFonts w:eastAsia="Times New Roman"/>
          <w:noProof/>
          <w:color w:val="000000"/>
          <w:sz w:val="28"/>
          <w:szCs w:val="28"/>
          <w:lang w:val="uz-Cyrl-UZ"/>
        </w:rPr>
        <w:t xml:space="preserve"> </w:t>
      </w:r>
      <w:r>
        <w:rPr>
          <w:rFonts w:eastAsia="Times New Roman"/>
          <w:noProof/>
          <w:color w:val="000000"/>
          <w:sz w:val="28"/>
          <w:szCs w:val="28"/>
          <w:lang w:val="uz-Cyrl-UZ"/>
        </w:rPr>
        <w:t xml:space="preserve">Tanlov komissiyasi </w:t>
      </w:r>
      <w:r w:rsidRPr="00EF4D14">
        <w:rPr>
          <w:rFonts w:eastAsia="Times New Roman"/>
          <w:noProof/>
          <w:color w:val="000000"/>
          <w:sz w:val="28"/>
          <w:szCs w:val="28"/>
          <w:lang w:val="uz-Cyrl-UZ"/>
        </w:rPr>
        <w:t xml:space="preserve">aʼzolari </w:t>
      </w:r>
      <w:r>
        <w:rPr>
          <w:rFonts w:eastAsia="Times New Roman"/>
          <w:noProof/>
          <w:color w:val="000000"/>
          <w:sz w:val="28"/>
          <w:szCs w:val="28"/>
          <w:lang w:val="uz-Cyrl-UZ"/>
        </w:rPr>
        <w:t>ballar</w:t>
      </w:r>
      <w:r w:rsidRPr="00EF4D14">
        <w:rPr>
          <w:rFonts w:eastAsia="Times New Roman"/>
          <w:noProof/>
          <w:color w:val="000000"/>
          <w:sz w:val="28"/>
          <w:szCs w:val="28"/>
          <w:lang w:val="uz-Cyrl-UZ"/>
        </w:rPr>
        <w:t>ining oʻrtacha arifmetik qiymati bilan belgilanadi.</w:t>
      </w:r>
    </w:p>
    <w:p w14:paraId="067F509C"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CB2123">
        <w:rPr>
          <w:rFonts w:eastAsia="Times New Roman"/>
          <w:noProof/>
          <w:color w:val="000000"/>
          <w:sz w:val="28"/>
          <w:szCs w:val="28"/>
          <w:lang w:val="uz-Cyrl-UZ"/>
        </w:rPr>
        <w:t>39</w:t>
      </w:r>
      <w:r>
        <w:rPr>
          <w:rFonts w:eastAsia="Times New Roman"/>
          <w:noProof/>
          <w:color w:val="000000"/>
          <w:sz w:val="28"/>
          <w:szCs w:val="28"/>
          <w:lang w:val="uz-Cyrl-UZ"/>
        </w:rPr>
        <w:t xml:space="preserve">. Ikki yoki undan ortiq ishtirokchilarning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 xml:space="preserve">ballari bir xil boʻlgan hollarda gʻoliblar Tanlov komissiyasi </w:t>
      </w:r>
      <w:r w:rsidRPr="00EF4D14">
        <w:rPr>
          <w:rFonts w:eastAsia="Times New Roman"/>
          <w:noProof/>
          <w:color w:val="000000"/>
          <w:sz w:val="28"/>
          <w:szCs w:val="28"/>
          <w:lang w:val="uz-Cyrl-UZ"/>
        </w:rPr>
        <w:t>aʼzolari</w:t>
      </w:r>
      <w:r>
        <w:rPr>
          <w:rFonts w:eastAsia="Times New Roman"/>
          <w:noProof/>
          <w:color w:val="000000"/>
          <w:sz w:val="28"/>
          <w:szCs w:val="28"/>
          <w:lang w:val="uz-Cyrl-UZ"/>
        </w:rPr>
        <w:t xml:space="preserve"> tomonidan ovoz berish yoʻli bilan aniqlanadi.</w:t>
      </w:r>
    </w:p>
    <w:p w14:paraId="5D442A4A"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4</w:t>
      </w:r>
      <w:r w:rsidRPr="000912F1">
        <w:rPr>
          <w:rFonts w:eastAsia="Times New Roman"/>
          <w:noProof/>
          <w:color w:val="000000"/>
          <w:sz w:val="28"/>
          <w:szCs w:val="28"/>
          <w:lang w:val="uz-Cyrl-UZ"/>
        </w:rPr>
        <w:t>0</w:t>
      </w:r>
      <w:r>
        <w:rPr>
          <w:rFonts w:eastAsia="Times New Roman"/>
          <w:noProof/>
          <w:color w:val="000000"/>
          <w:sz w:val="28"/>
          <w:szCs w:val="28"/>
          <w:lang w:val="uz-Cyrl-UZ"/>
        </w:rPr>
        <w:t>.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ballar asosida gʻoliblarni aniqlash quyidagi yoʻnalishlar boʻyicha amalga oshiriladi:</w:t>
      </w:r>
    </w:p>
    <w:p w14:paraId="1B174CE0"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Talabalar oʻrtasida:</w:t>
      </w:r>
    </w:p>
    <w:p w14:paraId="67ECE7BE"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068350F9"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lastRenderedPageBreak/>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76C617FA"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2892C284"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Professor-oʻqituvchilar oʻrtasida:</w:t>
      </w:r>
    </w:p>
    <w:p w14:paraId="213CFCA0"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3BB44238"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0D5D2BC0"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4A640A37"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Amaliyotchi muhandislar oʻrtasida:</w:t>
      </w:r>
    </w:p>
    <w:p w14:paraId="7AE8B2EC"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gʻoya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4C250ADC"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loyiha</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bal</w:t>
      </w:r>
      <w:r w:rsidRPr="00B255AC">
        <w:rPr>
          <w:rFonts w:eastAsia="Times New Roman"/>
          <w:noProof/>
          <w:color w:val="000000"/>
          <w:sz w:val="28"/>
          <w:szCs w:val="28"/>
          <w:lang w:val="uz-Cyrl-UZ"/>
        </w:rPr>
        <w:t>l</w:t>
      </w:r>
      <w:r>
        <w:rPr>
          <w:rFonts w:eastAsia="Times New Roman"/>
          <w:noProof/>
          <w:color w:val="000000"/>
          <w:sz w:val="28"/>
          <w:szCs w:val="28"/>
          <w:lang w:val="uz-Cyrl-UZ"/>
        </w:rPr>
        <w:t xml:space="preserve">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441E6EF7"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w:t>
      </w:r>
      <w:r w:rsidRPr="00F63273">
        <w:rPr>
          <w:rFonts w:eastAsia="Times New Roman"/>
          <w:noProof/>
          <w:color w:val="000000"/>
          <w:sz w:val="28"/>
          <w:szCs w:val="28"/>
          <w:lang w:val="uz-Cyrl-UZ"/>
        </w:rPr>
        <w:t>Eng yaxshi ixtiro</w:t>
      </w:r>
      <w:r>
        <w:rPr>
          <w:rFonts w:eastAsia="Times New Roman"/>
          <w:noProof/>
          <w:color w:val="000000"/>
          <w:sz w:val="28"/>
          <w:szCs w:val="28"/>
          <w:lang w:val="uz-Cyrl-UZ"/>
        </w:rPr>
        <w:t xml:space="preserve">” yoʻnalishida eng yuqori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ba</w:t>
      </w:r>
      <w:r w:rsidRPr="00330612">
        <w:rPr>
          <w:rFonts w:eastAsia="Times New Roman"/>
          <w:noProof/>
          <w:color w:val="000000"/>
          <w:sz w:val="28"/>
          <w:szCs w:val="28"/>
          <w:lang w:val="uz-Cyrl-UZ"/>
        </w:rPr>
        <w:t>l</w:t>
      </w:r>
      <w:r>
        <w:rPr>
          <w:rFonts w:eastAsia="Times New Roman"/>
          <w:noProof/>
          <w:color w:val="000000"/>
          <w:sz w:val="28"/>
          <w:szCs w:val="28"/>
          <w:lang w:val="uz-Cyrl-UZ"/>
        </w:rPr>
        <w:t xml:space="preserve">lni qoʻlga kiritgan dastlabki </w:t>
      </w:r>
      <w:r w:rsidRPr="00F3418F">
        <w:rPr>
          <w:rFonts w:eastAsia="Times New Roman"/>
          <w:noProof/>
          <w:color w:val="000000"/>
          <w:sz w:val="28"/>
          <w:szCs w:val="28"/>
          <w:lang w:val="uz-Cyrl-UZ"/>
        </w:rPr>
        <w:t>uchta</w:t>
      </w:r>
      <w:r>
        <w:rPr>
          <w:rFonts w:eastAsia="Times New Roman"/>
          <w:noProof/>
          <w:color w:val="000000"/>
          <w:sz w:val="28"/>
          <w:szCs w:val="28"/>
          <w:lang w:val="uz-Cyrl-UZ"/>
        </w:rPr>
        <w:t xml:space="preserve"> oʻrin sohiblari ushbu yoʻnalish gʻoliblari deb topiladi.</w:t>
      </w:r>
    </w:p>
    <w:p w14:paraId="5E93D9C9"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6-bob.</w:t>
      </w:r>
      <w:r>
        <w:rPr>
          <w:rFonts w:eastAsia="Times New Roman"/>
          <w:b/>
          <w:bCs/>
          <w:noProof/>
          <w:sz w:val="28"/>
          <w:szCs w:val="28"/>
          <w:lang w:val="uz-Cyrl-UZ"/>
        </w:rPr>
        <w:t> </w:t>
      </w:r>
      <w:r w:rsidRPr="00C30608">
        <w:rPr>
          <w:rFonts w:eastAsia="Times New Roman"/>
          <w:b/>
          <w:bCs/>
          <w:noProof/>
          <w:sz w:val="28"/>
          <w:szCs w:val="28"/>
          <w:lang w:val="uz-Cyrl-UZ"/>
        </w:rPr>
        <w:t>Tanlov gʻoliblarini taqdirlash va ragʻbatlantirish</w:t>
      </w:r>
      <w:r>
        <w:rPr>
          <w:rFonts w:eastAsia="Times New Roman"/>
          <w:b/>
          <w:bCs/>
          <w:noProof/>
          <w:sz w:val="28"/>
          <w:szCs w:val="28"/>
          <w:lang w:val="uz-Cyrl-UZ"/>
        </w:rPr>
        <w:br/>
      </w:r>
      <w:r w:rsidRPr="00C30608">
        <w:rPr>
          <w:rFonts w:eastAsia="Times New Roman"/>
          <w:b/>
          <w:bCs/>
          <w:noProof/>
          <w:sz w:val="28"/>
          <w:szCs w:val="28"/>
          <w:lang w:val="uz-Cyrl-UZ"/>
        </w:rPr>
        <w:t xml:space="preserve"> tartibi</w:t>
      </w:r>
    </w:p>
    <w:p w14:paraId="6916EEFA" w14:textId="77777777" w:rsidR="009949AB" w:rsidRPr="00FE21DE"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4</w:t>
      </w:r>
      <w:r w:rsidRPr="00CB2123">
        <w:rPr>
          <w:rStyle w:val="a6"/>
          <w:rFonts w:eastAsia="Times New Roman"/>
          <w:b w:val="0"/>
          <w:bCs w:val="0"/>
          <w:noProof/>
          <w:color w:val="000000"/>
          <w:sz w:val="28"/>
          <w:szCs w:val="28"/>
          <w:lang w:val="uz-Cyrl-UZ"/>
        </w:rPr>
        <w:t>1</w:t>
      </w:r>
      <w:r w:rsidRPr="00F63273">
        <w:rPr>
          <w:rStyle w:val="a6"/>
          <w:rFonts w:eastAsia="Times New Roman"/>
          <w:b w:val="0"/>
          <w:bCs w:val="0"/>
          <w:noProof/>
          <w:color w:val="000000"/>
          <w:sz w:val="28"/>
          <w:szCs w:val="28"/>
          <w:lang w:val="uz-Cyrl-UZ"/>
        </w:rPr>
        <w:t>. </w:t>
      </w:r>
      <w:r w:rsidRPr="00AF5B8C">
        <w:rPr>
          <w:rFonts w:eastAsia="Times New Roman"/>
          <w:noProof/>
          <w:color w:val="000000"/>
          <w:sz w:val="28"/>
          <w:szCs w:val="28"/>
          <w:lang w:val="uz-Cyrl-UZ"/>
        </w:rPr>
        <w:t>Tanlov</w:t>
      </w:r>
      <w:r>
        <w:rPr>
          <w:rFonts w:eastAsia="Times New Roman"/>
          <w:noProof/>
          <w:color w:val="000000"/>
          <w:sz w:val="28"/>
          <w:szCs w:val="28"/>
          <w:lang w:val="uz-Cyrl-UZ"/>
        </w:rPr>
        <w:t xml:space="preserve"> komissiyasi</w:t>
      </w:r>
      <w:r w:rsidRPr="00EF4D14">
        <w:rPr>
          <w:rFonts w:eastAsia="Times New Roman"/>
          <w:noProof/>
          <w:color w:val="000000"/>
          <w:sz w:val="28"/>
          <w:szCs w:val="28"/>
          <w:lang w:val="uz-Cyrl-UZ"/>
        </w:rPr>
        <w:t xml:space="preserve"> </w:t>
      </w:r>
      <w:r w:rsidRPr="003E6650">
        <w:rPr>
          <w:rFonts w:eastAsia="Times New Roman"/>
          <w:noProof/>
          <w:color w:val="000000"/>
          <w:sz w:val="28"/>
          <w:szCs w:val="28"/>
          <w:lang w:val="uz-Cyrl-UZ"/>
        </w:rPr>
        <w:t>xulosasiga</w:t>
      </w:r>
      <w:r>
        <w:rPr>
          <w:rFonts w:eastAsia="Times New Roman"/>
          <w:noProof/>
          <w:color w:val="000000"/>
          <w:sz w:val="28"/>
          <w:szCs w:val="28"/>
          <w:lang w:val="uz-Cyrl-UZ"/>
        </w:rPr>
        <w:t xml:space="preserve"> asosan </w:t>
      </w:r>
      <w:r w:rsidRPr="00EF4D14">
        <w:rPr>
          <w:rFonts w:eastAsia="Times New Roman"/>
          <w:noProof/>
          <w:color w:val="000000"/>
          <w:sz w:val="28"/>
          <w:szCs w:val="28"/>
          <w:lang w:val="uz-Cyrl-UZ"/>
        </w:rPr>
        <w:t xml:space="preserve">yakuniy </w:t>
      </w:r>
      <w:r>
        <w:rPr>
          <w:rFonts w:eastAsia="Times New Roman"/>
          <w:noProof/>
          <w:color w:val="000000"/>
          <w:sz w:val="28"/>
          <w:szCs w:val="28"/>
          <w:lang w:val="uz-Cyrl-UZ"/>
        </w:rPr>
        <w:t xml:space="preserve">ballari eng yuqori hisoblangan </w:t>
      </w:r>
      <w:r w:rsidRPr="008460F7">
        <w:rPr>
          <w:rFonts w:eastAsia="Times New Roman"/>
          <w:noProof/>
          <w:color w:val="000000"/>
          <w:sz w:val="28"/>
          <w:szCs w:val="28"/>
          <w:lang w:val="uz-Cyrl-UZ"/>
        </w:rPr>
        <w:t xml:space="preserve">ishtirokchilar </w:t>
      </w:r>
      <w:r w:rsidRPr="00CF380F">
        <w:rPr>
          <w:rFonts w:eastAsia="Times New Roman"/>
          <w:noProof/>
          <w:color w:val="000000"/>
          <w:sz w:val="28"/>
          <w:szCs w:val="28"/>
          <w:lang w:val="uz-Cyrl-UZ"/>
        </w:rPr>
        <w:t xml:space="preserve">roʻyxati shakllantiriladi hamda </w:t>
      </w:r>
      <w:r w:rsidRPr="00FE21DE">
        <w:rPr>
          <w:rFonts w:eastAsia="Times New Roman"/>
          <w:noProof/>
          <w:color w:val="000000"/>
          <w:sz w:val="28"/>
          <w:szCs w:val="28"/>
          <w:lang w:val="uz-Cyrl-UZ"/>
        </w:rPr>
        <w:t xml:space="preserve">Tashkiliy qoʻmita </w:t>
      </w:r>
      <w:r>
        <w:rPr>
          <w:rFonts w:eastAsia="Times New Roman"/>
          <w:noProof/>
          <w:color w:val="000000"/>
          <w:sz w:val="28"/>
          <w:szCs w:val="28"/>
          <w:lang w:val="uz-Cyrl-UZ"/>
        </w:rPr>
        <w:t xml:space="preserve">raisi </w:t>
      </w:r>
      <w:r w:rsidRPr="00AB009E">
        <w:rPr>
          <w:rFonts w:eastAsia="Times New Roman"/>
          <w:noProof/>
          <w:color w:val="000000"/>
          <w:sz w:val="28"/>
          <w:szCs w:val="28"/>
          <w:lang w:val="uz-Cyrl-UZ"/>
        </w:rPr>
        <w:t xml:space="preserve">(uning yoʻqligida rais oʻrinbosari) </w:t>
      </w:r>
      <w:r w:rsidRPr="00FE21DE">
        <w:rPr>
          <w:rFonts w:eastAsia="Times New Roman"/>
          <w:noProof/>
          <w:color w:val="000000"/>
          <w:sz w:val="28"/>
          <w:szCs w:val="28"/>
          <w:lang w:val="uz-Cyrl-UZ"/>
        </w:rPr>
        <w:t xml:space="preserve">tomonidan </w:t>
      </w:r>
      <w:r w:rsidRPr="002706AE">
        <w:rPr>
          <w:rFonts w:eastAsia="Times New Roman"/>
          <w:noProof/>
          <w:color w:val="000000"/>
          <w:sz w:val="28"/>
          <w:szCs w:val="28"/>
          <w:lang w:val="uz-Cyrl-UZ"/>
        </w:rPr>
        <w:t xml:space="preserve">gʻoliblar roʻyxati </w:t>
      </w:r>
      <w:r w:rsidRPr="00FE21DE">
        <w:rPr>
          <w:rFonts w:eastAsia="Times New Roman"/>
          <w:noProof/>
          <w:color w:val="000000"/>
          <w:sz w:val="28"/>
          <w:szCs w:val="28"/>
          <w:lang w:val="uz-Cyrl-UZ"/>
        </w:rPr>
        <w:t>tasdiqlanadi:</w:t>
      </w:r>
    </w:p>
    <w:p w14:paraId="2FDAC96F"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sidRPr="00FE21DE">
        <w:rPr>
          <w:rFonts w:eastAsia="Times New Roman"/>
          <w:noProof/>
          <w:color w:val="000000"/>
          <w:sz w:val="28"/>
          <w:szCs w:val="28"/>
          <w:lang w:val="uz-Cyrl-UZ"/>
        </w:rPr>
        <w:t>Bunda:</w:t>
      </w:r>
    </w:p>
    <w:p w14:paraId="776E6E47"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sidRPr="000912F1">
        <w:rPr>
          <w:rFonts w:eastAsia="Times New Roman"/>
          <w:noProof/>
          <w:color w:val="000000"/>
          <w:sz w:val="28"/>
          <w:szCs w:val="28"/>
          <w:lang w:val="uz-Cyrl-UZ"/>
        </w:rPr>
        <w:t xml:space="preserve">Har bir yoʻnalish boʻyicha </w:t>
      </w:r>
      <w:r>
        <w:rPr>
          <w:rFonts w:eastAsia="Times New Roman"/>
          <w:noProof/>
          <w:color w:val="000000"/>
          <w:sz w:val="28"/>
          <w:szCs w:val="28"/>
          <w:lang w:val="uz-Cyrl-UZ"/>
        </w:rPr>
        <w:t>birinchi oʻrin gʻolib</w:t>
      </w:r>
      <w:r w:rsidRPr="000912F1">
        <w:rPr>
          <w:rFonts w:eastAsia="Times New Roman"/>
          <w:noProof/>
          <w:color w:val="000000"/>
          <w:sz w:val="28"/>
          <w:szCs w:val="28"/>
          <w:lang w:val="uz-Cyrl-UZ"/>
        </w:rPr>
        <w:t xml:space="preserve">i deb topilgan jami toʻqqiz nafar gʻoliblar </w:t>
      </w:r>
      <w:r w:rsidRPr="00F63273">
        <w:rPr>
          <w:rFonts w:eastAsia="Times New Roman"/>
          <w:noProof/>
          <w:color w:val="000000"/>
          <w:sz w:val="28"/>
          <w:szCs w:val="28"/>
          <w:lang w:val="uz-Cyrl-UZ"/>
        </w:rPr>
        <w:t>elektromobil bilan taqdirlanadi</w:t>
      </w:r>
      <w:r w:rsidRPr="000912F1">
        <w:rPr>
          <w:rFonts w:eastAsia="Times New Roman"/>
          <w:noProof/>
          <w:color w:val="000000"/>
          <w:sz w:val="28"/>
          <w:szCs w:val="28"/>
          <w:lang w:val="uz-Cyrl-UZ"/>
        </w:rPr>
        <w:t>;</w:t>
      </w:r>
    </w:p>
    <w:p w14:paraId="62899A85" w14:textId="77777777" w:rsidR="009949AB" w:rsidRPr="000912F1" w:rsidRDefault="009949AB" w:rsidP="00141632">
      <w:pPr>
        <w:shd w:val="clear" w:color="auto" w:fill="FFFFFF"/>
        <w:spacing w:before="120" w:after="120"/>
        <w:ind w:firstLine="709"/>
        <w:jc w:val="both"/>
        <w:rPr>
          <w:rFonts w:eastAsia="Times New Roman"/>
          <w:noProof/>
          <w:color w:val="000000"/>
          <w:sz w:val="28"/>
          <w:szCs w:val="28"/>
          <w:lang w:val="uz-Cyrl-UZ"/>
        </w:rPr>
      </w:pPr>
      <w:r w:rsidRPr="008862F1">
        <w:rPr>
          <w:rFonts w:eastAsia="Times New Roman"/>
          <w:noProof/>
          <w:color w:val="000000"/>
          <w:sz w:val="28"/>
          <w:szCs w:val="28"/>
          <w:lang w:val="uz-Cyrl-UZ"/>
        </w:rPr>
        <w:t xml:space="preserve">Har bir yoʻnalish boʻyicha </w:t>
      </w:r>
      <w:r>
        <w:rPr>
          <w:rFonts w:eastAsia="Times New Roman"/>
          <w:noProof/>
          <w:color w:val="000000"/>
          <w:sz w:val="28"/>
          <w:szCs w:val="28"/>
          <w:lang w:val="uz-Cyrl-UZ"/>
        </w:rPr>
        <w:t>ikkinchi oʻrin gʻolib</w:t>
      </w:r>
      <w:r w:rsidRPr="000912F1">
        <w:rPr>
          <w:rFonts w:eastAsia="Times New Roman"/>
          <w:noProof/>
          <w:color w:val="000000"/>
          <w:sz w:val="28"/>
          <w:szCs w:val="28"/>
          <w:lang w:val="uz-Cyrl-UZ"/>
        </w:rPr>
        <w:t xml:space="preserve">i deb topilgan jami toʻqqiz nafar gʻoliblar </w:t>
      </w:r>
      <w:r>
        <w:rPr>
          <w:rFonts w:eastAsia="Times New Roman"/>
          <w:noProof/>
          <w:color w:val="000000"/>
          <w:sz w:val="28"/>
          <w:szCs w:val="28"/>
          <w:lang w:val="uz-Cyrl-UZ"/>
        </w:rPr>
        <w:t>rivojlangan xorijiy davlatlarga stajirovkalarga yuboriladi</w:t>
      </w:r>
      <w:r w:rsidRPr="000912F1">
        <w:rPr>
          <w:rFonts w:eastAsia="Times New Roman"/>
          <w:noProof/>
          <w:color w:val="000000"/>
          <w:sz w:val="28"/>
          <w:szCs w:val="28"/>
          <w:lang w:val="uz-Cyrl-UZ"/>
        </w:rPr>
        <w:t>;</w:t>
      </w:r>
    </w:p>
    <w:p w14:paraId="53F9BC8D"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AE46B3">
        <w:rPr>
          <w:rFonts w:eastAsia="Times New Roman"/>
          <w:noProof/>
          <w:color w:val="000000"/>
          <w:sz w:val="28"/>
          <w:szCs w:val="28"/>
          <w:lang w:val="uz-Cyrl-UZ"/>
        </w:rPr>
        <w:t>Shuningdek, Tanlov komissiyasi tavsiyasi va Tashkiliy qoʻmita qaroriga muvofiq “Barqaror rivojlanish uchun eng yaxshi gʻoya/loyiha/ixtiro” nominatsiyasida gʻolib deb topilgan yana bir nafar ishtirokchisi ham rivojlangan xorijiy davlatlarga stajirovkalarga yuboriladi.</w:t>
      </w:r>
    </w:p>
    <w:p w14:paraId="2EC35E11"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Ushbu nominatsiya gʻolibi ekologiya va atrof-muhitni asrash boʻyicha muhandislik ishlanmalari (</w:t>
      </w:r>
      <w:r w:rsidRPr="00AE46B3">
        <w:rPr>
          <w:rFonts w:eastAsia="Times New Roman"/>
          <w:noProof/>
          <w:color w:val="000000"/>
          <w:sz w:val="28"/>
          <w:szCs w:val="28"/>
          <w:lang w:val="uz-Cyrl-UZ"/>
        </w:rPr>
        <w:t>gʻoya/loyiha/ixtiro</w:t>
      </w:r>
      <w:r>
        <w:rPr>
          <w:rFonts w:eastAsia="Times New Roman"/>
          <w:noProof/>
          <w:color w:val="000000"/>
          <w:sz w:val="28"/>
          <w:szCs w:val="28"/>
          <w:lang w:val="uz-Cyrl-UZ"/>
        </w:rPr>
        <w:t xml:space="preserve">) orasidan aniqlanadi. Bunda, har bir yoʻnalishda dastlabki uchta oʻrinlarni egallagan gʻoliblardan soʻng eng yuqori ball toʻplagan bir nafar ishtirokchi gʻolib deb topiladi. </w:t>
      </w:r>
    </w:p>
    <w:p w14:paraId="17FC7AC9" w14:textId="77777777" w:rsidR="009949AB" w:rsidRPr="004724AD" w:rsidRDefault="009949AB" w:rsidP="00141632">
      <w:pPr>
        <w:shd w:val="clear" w:color="auto" w:fill="FFFFFF"/>
        <w:tabs>
          <w:tab w:val="left" w:pos="4111"/>
        </w:tabs>
        <w:spacing w:after="120"/>
        <w:ind w:firstLine="709"/>
        <w:jc w:val="both"/>
        <w:rPr>
          <w:rFonts w:eastAsia="Times New Roman"/>
          <w:noProof/>
          <w:color w:val="000000"/>
          <w:sz w:val="28"/>
          <w:szCs w:val="28"/>
          <w:lang w:val="uz-Cyrl-UZ"/>
        </w:rPr>
      </w:pPr>
      <w:r w:rsidRPr="008862F1">
        <w:rPr>
          <w:rFonts w:eastAsia="Times New Roman"/>
          <w:noProof/>
          <w:color w:val="000000"/>
          <w:sz w:val="28"/>
          <w:szCs w:val="28"/>
          <w:lang w:val="uz-Cyrl-UZ"/>
        </w:rPr>
        <w:t xml:space="preserve">Har bir yoʻnalish boʻyicha </w:t>
      </w:r>
      <w:r w:rsidRPr="00AA22C6">
        <w:rPr>
          <w:rFonts w:eastAsia="Times New Roman"/>
          <w:noProof/>
          <w:color w:val="000000"/>
          <w:sz w:val="28"/>
          <w:szCs w:val="28"/>
          <w:lang w:val="uz-Cyrl-UZ"/>
        </w:rPr>
        <w:t>uchi</w:t>
      </w:r>
      <w:r w:rsidRPr="00BE3E18">
        <w:rPr>
          <w:rFonts w:eastAsia="Times New Roman"/>
          <w:noProof/>
          <w:color w:val="000000"/>
          <w:sz w:val="28"/>
          <w:szCs w:val="28"/>
          <w:lang w:val="uz-Cyrl-UZ"/>
        </w:rPr>
        <w:t>n</w:t>
      </w:r>
      <w:r>
        <w:rPr>
          <w:rFonts w:eastAsia="Times New Roman"/>
          <w:noProof/>
          <w:color w:val="000000"/>
          <w:sz w:val="28"/>
          <w:szCs w:val="28"/>
          <w:lang w:val="uz-Cyrl-UZ"/>
        </w:rPr>
        <w:t>chi oʻrin gʻolib</w:t>
      </w:r>
      <w:r w:rsidRPr="00836C96">
        <w:rPr>
          <w:rFonts w:eastAsia="Times New Roman"/>
          <w:noProof/>
          <w:color w:val="000000"/>
          <w:sz w:val="28"/>
          <w:szCs w:val="28"/>
          <w:lang w:val="uz-Cyrl-UZ"/>
        </w:rPr>
        <w:t>i deb topilgan</w:t>
      </w:r>
      <w:r w:rsidRPr="00EA533F">
        <w:rPr>
          <w:rFonts w:eastAsia="Times New Roman"/>
          <w:noProof/>
          <w:color w:val="000000"/>
          <w:sz w:val="28"/>
          <w:szCs w:val="28"/>
          <w:lang w:val="uz-Cyrl-UZ"/>
        </w:rPr>
        <w:t xml:space="preserve"> </w:t>
      </w:r>
      <w:r w:rsidRPr="00836C96">
        <w:rPr>
          <w:rFonts w:eastAsia="Times New Roman"/>
          <w:noProof/>
          <w:color w:val="000000"/>
          <w:sz w:val="28"/>
          <w:szCs w:val="28"/>
          <w:lang w:val="uz-Cyrl-UZ"/>
        </w:rPr>
        <w:t xml:space="preserve">jami </w:t>
      </w:r>
      <w:r w:rsidRPr="00EA533F">
        <w:rPr>
          <w:rFonts w:eastAsia="Times New Roman"/>
          <w:noProof/>
          <w:color w:val="000000"/>
          <w:sz w:val="28"/>
          <w:szCs w:val="28"/>
          <w:lang w:val="uz-Cyrl-UZ"/>
        </w:rPr>
        <w:t>toʻqqiz</w:t>
      </w:r>
      <w:r w:rsidRPr="00836C96">
        <w:rPr>
          <w:rFonts w:eastAsia="Times New Roman"/>
          <w:noProof/>
          <w:color w:val="000000"/>
          <w:sz w:val="28"/>
          <w:szCs w:val="28"/>
          <w:lang w:val="uz-Cyrl-UZ"/>
        </w:rPr>
        <w:t xml:space="preserve"> nafa</w:t>
      </w:r>
      <w:r w:rsidRPr="00A40B5B">
        <w:rPr>
          <w:rFonts w:eastAsia="Times New Roman"/>
          <w:noProof/>
          <w:color w:val="000000"/>
          <w:sz w:val="28"/>
          <w:szCs w:val="28"/>
          <w:lang w:val="uz-Cyrl-UZ"/>
        </w:rPr>
        <w:t>r</w:t>
      </w:r>
      <w:r>
        <w:rPr>
          <w:rFonts w:eastAsia="Times New Roman"/>
          <w:noProof/>
          <w:color w:val="000000"/>
          <w:sz w:val="28"/>
          <w:szCs w:val="28"/>
          <w:lang w:val="uz-Cyrl-UZ"/>
        </w:rPr>
        <w:t xml:space="preserve"> gʻoliblar har biri bazaviy hisoblash miqdorining 100 baravari miqdorida bir martalik pul mukofotlari bilan taqdirlanadi</w:t>
      </w:r>
      <w:r w:rsidRPr="004724AD">
        <w:rPr>
          <w:rFonts w:eastAsia="Times New Roman"/>
          <w:noProof/>
          <w:color w:val="000000"/>
          <w:sz w:val="28"/>
          <w:szCs w:val="28"/>
          <w:lang w:val="uz-Cyrl-UZ"/>
        </w:rPr>
        <w:t>.</w:t>
      </w:r>
    </w:p>
    <w:p w14:paraId="4BFF24DF" w14:textId="77777777" w:rsidR="009949AB" w:rsidRPr="00063E28" w:rsidRDefault="009949AB" w:rsidP="00710984">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lastRenderedPageBreak/>
        <w:t>Bir martalik pul mukofotlari</w:t>
      </w:r>
      <w:r w:rsidRPr="00A46419">
        <w:rPr>
          <w:rFonts w:eastAsia="Times New Roman"/>
          <w:noProof/>
          <w:color w:val="000000"/>
          <w:sz w:val="28"/>
          <w:szCs w:val="28"/>
          <w:lang w:val="uz-Cyrl-UZ"/>
        </w:rPr>
        <w:t xml:space="preserve"> </w:t>
      </w:r>
      <w:r>
        <w:rPr>
          <w:rFonts w:eastAsia="Times New Roman"/>
          <w:noProof/>
          <w:color w:val="000000"/>
          <w:sz w:val="28"/>
          <w:szCs w:val="28"/>
          <w:lang w:val="uz-Cyrl-UZ"/>
        </w:rPr>
        <w:t>uchinchi oʻrin gʻoliblari</w:t>
      </w:r>
      <w:r w:rsidRPr="00710984">
        <w:rPr>
          <w:rFonts w:eastAsia="Times New Roman"/>
          <w:noProof/>
          <w:color w:val="000000"/>
          <w:sz w:val="28"/>
          <w:szCs w:val="28"/>
          <w:lang w:val="uz-Cyrl-UZ"/>
        </w:rPr>
        <w:t xml:space="preserve"> </w:t>
      </w:r>
      <w:r w:rsidRPr="008E4D7A">
        <w:rPr>
          <w:rFonts w:eastAsia="Times New Roman"/>
          <w:noProof/>
          <w:color w:val="000000"/>
          <w:sz w:val="28"/>
          <w:szCs w:val="28"/>
          <w:lang w:val="uz-Cyrl-UZ"/>
        </w:rPr>
        <w:t xml:space="preserve">faoliyat koʻrsatayotgan yoki tahsil olayotgan tashkilotning </w:t>
      </w:r>
      <w:r w:rsidRPr="00FA35ED">
        <w:rPr>
          <w:rFonts w:eastAsia="Times New Roman"/>
          <w:noProof/>
          <w:sz w:val="28"/>
          <w:szCs w:val="28"/>
          <w:lang w:val="uz-Cyrl-UZ"/>
        </w:rPr>
        <w:t>b</w:t>
      </w:r>
      <w:r>
        <w:rPr>
          <w:rFonts w:eastAsia="Times New Roman"/>
          <w:noProof/>
          <w:sz w:val="28"/>
          <w:szCs w:val="28"/>
          <w:lang w:val="uz-Cyrl-UZ"/>
        </w:rPr>
        <w:t>yu</w:t>
      </w:r>
      <w:r w:rsidRPr="00FA35ED">
        <w:rPr>
          <w:rFonts w:eastAsia="Times New Roman"/>
          <w:noProof/>
          <w:sz w:val="28"/>
          <w:szCs w:val="28"/>
          <w:lang w:val="uz-Cyrl-UZ"/>
        </w:rPr>
        <w:t>djetdan</w:t>
      </w:r>
      <w:r w:rsidRPr="008E4D7A">
        <w:rPr>
          <w:rFonts w:eastAsia="Times New Roman"/>
          <w:noProof/>
          <w:color w:val="000000"/>
          <w:sz w:val="28"/>
          <w:szCs w:val="28"/>
          <w:lang w:val="uz-Cyrl-UZ"/>
        </w:rPr>
        <w:t xml:space="preserve"> tashqari shaxsiy gʻazna hisobvaraqlariga moliyalashtirish orqali </w:t>
      </w:r>
      <w:r w:rsidRPr="00063E28">
        <w:rPr>
          <w:rFonts w:eastAsia="Times New Roman"/>
          <w:noProof/>
          <w:color w:val="000000"/>
          <w:sz w:val="28"/>
          <w:szCs w:val="28"/>
          <w:lang w:val="uz-Cyrl-UZ"/>
        </w:rPr>
        <w:t>oʻtkazib beriladi.</w:t>
      </w:r>
    </w:p>
    <w:p w14:paraId="16364D2A"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4</w:t>
      </w:r>
      <w:r w:rsidRPr="00C56A7E">
        <w:rPr>
          <w:rStyle w:val="a6"/>
          <w:rFonts w:eastAsia="Times New Roman"/>
          <w:b w:val="0"/>
          <w:bCs w:val="0"/>
          <w:noProof/>
          <w:color w:val="000000"/>
          <w:sz w:val="28"/>
          <w:szCs w:val="28"/>
          <w:lang w:val="en-US"/>
        </w:rPr>
        <w:t>2</w:t>
      </w:r>
      <w:r w:rsidRPr="00F63273">
        <w:rPr>
          <w:rStyle w:val="a6"/>
          <w:rFonts w:eastAsia="Times New Roman"/>
          <w:b w:val="0"/>
          <w:bCs w:val="0"/>
          <w:noProof/>
          <w:color w:val="000000"/>
          <w:sz w:val="28"/>
          <w:szCs w:val="28"/>
          <w:lang w:val="uz-Cyrl-UZ"/>
        </w:rPr>
        <w:t>. </w:t>
      </w:r>
      <w:r>
        <w:rPr>
          <w:rFonts w:eastAsia="Times New Roman"/>
          <w:noProof/>
          <w:color w:val="000000"/>
          <w:sz w:val="28"/>
          <w:szCs w:val="28"/>
          <w:lang w:val="uz-Cyrl-UZ"/>
        </w:rPr>
        <w:t>Rivojlangan xorijiy davlatlarga stajirovkalar Vazirli</w:t>
      </w:r>
      <w:r w:rsidRPr="00C56A7E">
        <w:rPr>
          <w:rFonts w:eastAsia="Times New Roman"/>
          <w:noProof/>
          <w:color w:val="000000"/>
          <w:sz w:val="28"/>
          <w:szCs w:val="28"/>
          <w:lang w:val="en-US"/>
        </w:rPr>
        <w:t>k</w:t>
      </w:r>
      <w:r>
        <w:rPr>
          <w:rFonts w:eastAsia="Times New Roman"/>
          <w:noProof/>
          <w:color w:val="000000"/>
          <w:sz w:val="28"/>
          <w:szCs w:val="28"/>
          <w:lang w:val="uz-Cyrl-UZ"/>
        </w:rPr>
        <w:t xml:space="preserve"> tomonidan tashkil etiladi.</w:t>
      </w:r>
    </w:p>
    <w:p w14:paraId="3C3B090B" w14:textId="77777777" w:rsidR="009949AB" w:rsidRPr="003E1230"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sidRPr="006A1E94">
        <w:rPr>
          <w:rFonts w:eastAsia="Times New Roman"/>
          <w:noProof/>
          <w:color w:val="000000"/>
          <w:sz w:val="28"/>
          <w:szCs w:val="28"/>
          <w:lang w:val="uz-Cyrl-UZ"/>
        </w:rPr>
        <w:t>Bunda, stajirovkalar oʻtkaziladigan tashkilotlar, uning muddatlari, davomiyligi, dasturi Oliy taʼlim, fan va innovatsiyalar vaziri tomonidan tasdiqlanadi.</w:t>
      </w:r>
    </w:p>
    <w:p w14:paraId="3FD6BB18"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4</w:t>
      </w:r>
      <w:r w:rsidRPr="006F735D">
        <w:rPr>
          <w:rStyle w:val="a6"/>
          <w:rFonts w:eastAsia="Times New Roman"/>
          <w:b w:val="0"/>
          <w:bCs w:val="0"/>
          <w:noProof/>
          <w:color w:val="000000"/>
          <w:sz w:val="28"/>
          <w:szCs w:val="28"/>
          <w:lang w:val="uz-Cyrl-UZ"/>
        </w:rPr>
        <w:t>3</w:t>
      </w:r>
      <w:r>
        <w:rPr>
          <w:rStyle w:val="a6"/>
          <w:rFonts w:eastAsia="Times New Roman"/>
          <w:b w:val="0"/>
          <w:bCs w:val="0"/>
          <w:noProof/>
          <w:color w:val="000000"/>
          <w:sz w:val="28"/>
          <w:szCs w:val="28"/>
          <w:lang w:val="uz-Cyrl-UZ"/>
        </w:rPr>
        <w:t>. </w:t>
      </w:r>
      <w:r>
        <w:rPr>
          <w:rFonts w:eastAsia="Times New Roman"/>
          <w:noProof/>
          <w:color w:val="000000"/>
          <w:sz w:val="28"/>
          <w:szCs w:val="28"/>
          <w:lang w:val="uz-Cyrl-UZ"/>
        </w:rPr>
        <w:t>Stajirovkalarni tashkil etish va oʻtkazish bilan bogʻliq quyidagi xarajatlar Vazirli</w:t>
      </w:r>
      <w:r w:rsidRPr="0065261B">
        <w:rPr>
          <w:rFonts w:eastAsia="Times New Roman"/>
          <w:noProof/>
          <w:color w:val="000000"/>
          <w:sz w:val="28"/>
          <w:szCs w:val="28"/>
          <w:lang w:val="uz-Cyrl-UZ"/>
        </w:rPr>
        <w:t>k</w:t>
      </w:r>
      <w:r>
        <w:rPr>
          <w:rFonts w:eastAsia="Times New Roman"/>
          <w:noProof/>
          <w:color w:val="000000"/>
          <w:sz w:val="28"/>
          <w:szCs w:val="28"/>
          <w:lang w:val="uz-Cyrl-UZ"/>
        </w:rPr>
        <w:t xml:space="preserve">ning </w:t>
      </w:r>
      <w:r w:rsidRPr="00E40E43">
        <w:rPr>
          <w:rFonts w:eastAsia="Times New Roman"/>
          <w:noProof/>
          <w:color w:val="000000"/>
          <w:sz w:val="28"/>
          <w:szCs w:val="28"/>
          <w:lang w:val="uz-Cyrl-UZ"/>
        </w:rPr>
        <w:t>Oliy taʼlim muassasalarini rivojlantirish jamgʻarmasi mablagʻlari hisobidan</w:t>
      </w:r>
      <w:r>
        <w:rPr>
          <w:rFonts w:eastAsia="Times New Roman"/>
          <w:noProof/>
          <w:color w:val="000000"/>
          <w:sz w:val="28"/>
          <w:szCs w:val="28"/>
          <w:lang w:val="uz-Cyrl-UZ"/>
        </w:rPr>
        <w:t xml:space="preserve"> qoplanadi:</w:t>
      </w:r>
    </w:p>
    <w:p w14:paraId="2BD4683A" w14:textId="77777777" w:rsidR="009949AB"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Fonts w:eastAsia="Times New Roman"/>
          <w:noProof/>
          <w:color w:val="000000"/>
          <w:sz w:val="28"/>
          <w:szCs w:val="28"/>
          <w:lang w:val="uz-Cyrl-UZ"/>
        </w:rPr>
        <w:t xml:space="preserve">stajirovkalarga </w:t>
      </w:r>
      <w:r w:rsidRPr="008E4D7A">
        <w:rPr>
          <w:rFonts w:eastAsia="Times New Roman"/>
          <w:noProof/>
          <w:color w:val="000000"/>
          <w:sz w:val="28"/>
          <w:szCs w:val="28"/>
          <w:lang w:val="uz-Cyrl-UZ"/>
        </w:rPr>
        <w:t>yuboriluvchilar faoliyat koʻrsatayotgan yoki tahsil olayotgan tashkilot</w:t>
      </w:r>
      <w:r w:rsidRPr="001B0119">
        <w:rPr>
          <w:rFonts w:eastAsia="Times New Roman"/>
          <w:noProof/>
          <w:color w:val="000000"/>
          <w:sz w:val="28"/>
          <w:szCs w:val="28"/>
          <w:lang w:val="uz-Cyrl-UZ"/>
        </w:rPr>
        <w:t xml:space="preserve"> hamda stajirovkalarga qabul qiluvchi xorijiy tashkilotlar oʻrtasid</w:t>
      </w:r>
      <w:r w:rsidRPr="00C746D3">
        <w:rPr>
          <w:rFonts w:eastAsia="Times New Roman"/>
          <w:noProof/>
          <w:color w:val="000000"/>
          <w:sz w:val="28"/>
          <w:szCs w:val="28"/>
          <w:lang w:val="uz-Cyrl-UZ"/>
        </w:rPr>
        <w:t>a</w:t>
      </w:r>
      <w:r w:rsidRPr="008E4D7A">
        <w:rPr>
          <w:rFonts w:eastAsia="Times New Roman"/>
          <w:noProof/>
          <w:color w:val="000000"/>
          <w:sz w:val="28"/>
          <w:szCs w:val="28"/>
          <w:lang w:val="uz-Cyrl-UZ"/>
        </w:rPr>
        <w:t xml:space="preserve"> </w:t>
      </w:r>
      <w:r>
        <w:rPr>
          <w:rFonts w:eastAsia="Times New Roman"/>
          <w:noProof/>
          <w:color w:val="000000"/>
          <w:sz w:val="28"/>
          <w:szCs w:val="28"/>
          <w:lang w:val="uz-Cyrl-UZ"/>
        </w:rPr>
        <w:t xml:space="preserve">stajirovkalarni tashkil etish boʻyicha tuziladigan shartnomalarda koʻrsatiladigan xarajatlar </w:t>
      </w:r>
      <w:r w:rsidRPr="00083278">
        <w:rPr>
          <w:rFonts w:eastAsia="Times New Roman"/>
          <w:noProof/>
          <w:color w:val="000000"/>
          <w:sz w:val="28"/>
          <w:szCs w:val="28"/>
          <w:lang w:val="uz-Cyrl-UZ"/>
        </w:rPr>
        <w:t>(zarur hollarda)</w:t>
      </w:r>
      <w:r>
        <w:rPr>
          <w:rFonts w:eastAsia="Times New Roman"/>
          <w:noProof/>
          <w:color w:val="000000"/>
          <w:sz w:val="28"/>
          <w:szCs w:val="28"/>
          <w:lang w:val="uz-Cyrl-UZ"/>
        </w:rPr>
        <w:t>;</w:t>
      </w:r>
    </w:p>
    <w:p w14:paraId="0EAF511D"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 xml:space="preserve">stajirovkalar tashkil etiluvchi xorijiy davlatlarning viza hujjatlarini rasmiylashtirish bilan bogʻliq xarajatlar </w:t>
      </w:r>
      <w:r w:rsidRPr="00083278">
        <w:rPr>
          <w:rFonts w:eastAsia="Times New Roman"/>
          <w:noProof/>
          <w:color w:val="000000"/>
          <w:sz w:val="28"/>
          <w:szCs w:val="28"/>
          <w:lang w:val="uz-Cyrl-UZ"/>
        </w:rPr>
        <w:t>(zarur hollarda)</w:t>
      </w:r>
      <w:r>
        <w:rPr>
          <w:rFonts w:eastAsia="Times New Roman"/>
          <w:noProof/>
          <w:color w:val="000000"/>
          <w:sz w:val="28"/>
          <w:szCs w:val="28"/>
          <w:lang w:val="uz-Cyrl-UZ"/>
        </w:rPr>
        <w:t>;</w:t>
      </w:r>
    </w:p>
    <w:p w14:paraId="76C7896B" w14:textId="77777777" w:rsidR="009949AB" w:rsidRPr="005A773F"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x</w:t>
      </w:r>
      <w:r w:rsidRPr="008E4D7A">
        <w:rPr>
          <w:rFonts w:eastAsia="Times New Roman"/>
          <w:noProof/>
          <w:color w:val="000000"/>
          <w:sz w:val="28"/>
          <w:szCs w:val="28"/>
          <w:lang w:val="uz-Cyrl-UZ"/>
        </w:rPr>
        <w:t>orijiy davlatlarga borib-kelish bilan bogʻliq (aviachipta, yashash, kunlik, xorijiy davlatlardagi ichki transport) xarajatlar;</w:t>
      </w:r>
    </w:p>
    <w:p w14:paraId="5FEFBD70" w14:textId="77777777" w:rsidR="009949AB" w:rsidRPr="008E4D7A"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sugʻurta xarajatlari.</w:t>
      </w:r>
    </w:p>
    <w:p w14:paraId="0B435D5D" w14:textId="77777777" w:rsidR="009949AB" w:rsidRPr="00063E28" w:rsidRDefault="009949AB" w:rsidP="00141632">
      <w:pPr>
        <w:shd w:val="clear" w:color="auto" w:fill="FFFFFF"/>
        <w:spacing w:before="120" w:after="120"/>
        <w:ind w:firstLine="709"/>
        <w:jc w:val="both"/>
        <w:rPr>
          <w:rFonts w:eastAsia="Times New Roman"/>
          <w:noProof/>
          <w:color w:val="000000"/>
          <w:sz w:val="28"/>
          <w:szCs w:val="28"/>
          <w:lang w:val="uz-Cyrl-UZ"/>
        </w:rPr>
      </w:pPr>
      <w:r>
        <w:rPr>
          <w:rFonts w:eastAsia="Times New Roman"/>
          <w:noProof/>
          <w:color w:val="000000"/>
          <w:sz w:val="28"/>
          <w:szCs w:val="28"/>
          <w:lang w:val="uz-Cyrl-UZ"/>
        </w:rPr>
        <w:t>4</w:t>
      </w:r>
      <w:r w:rsidRPr="006F735D">
        <w:rPr>
          <w:rFonts w:eastAsia="Times New Roman"/>
          <w:noProof/>
          <w:color w:val="000000"/>
          <w:sz w:val="28"/>
          <w:szCs w:val="28"/>
          <w:lang w:val="uz-Cyrl-UZ"/>
        </w:rPr>
        <w:t>4</w:t>
      </w:r>
      <w:r>
        <w:rPr>
          <w:rFonts w:eastAsia="Times New Roman"/>
          <w:noProof/>
          <w:color w:val="000000"/>
          <w:sz w:val="28"/>
          <w:szCs w:val="28"/>
          <w:lang w:val="uz-Cyrl-UZ"/>
        </w:rPr>
        <w:t>. Stajirovkalar</w:t>
      </w:r>
      <w:r w:rsidRPr="00063E28">
        <w:rPr>
          <w:rFonts w:eastAsia="Times New Roman"/>
          <w:noProof/>
          <w:color w:val="000000"/>
          <w:sz w:val="28"/>
          <w:szCs w:val="28"/>
          <w:lang w:val="uz-Cyrl-UZ"/>
        </w:rPr>
        <w:t xml:space="preserve"> </w:t>
      </w:r>
      <w:r>
        <w:rPr>
          <w:rFonts w:eastAsia="Times New Roman"/>
          <w:noProof/>
          <w:color w:val="000000"/>
          <w:sz w:val="28"/>
          <w:szCs w:val="28"/>
          <w:lang w:val="uz-Cyrl-UZ"/>
        </w:rPr>
        <w:t xml:space="preserve">bilan </w:t>
      </w:r>
      <w:r w:rsidRPr="00063E28">
        <w:rPr>
          <w:rFonts w:eastAsia="Times New Roman"/>
          <w:noProof/>
          <w:color w:val="000000"/>
          <w:sz w:val="28"/>
          <w:szCs w:val="28"/>
          <w:lang w:val="uz-Cyrl-UZ"/>
        </w:rPr>
        <w:t xml:space="preserve">bogʻliq xarajatlar uchun ajratilgan mablagʻlar Oliy taʼlim, fan va innovatsiyalar vazirining buyrugʻiga asosan </w:t>
      </w:r>
      <w:r>
        <w:rPr>
          <w:rFonts w:eastAsia="Times New Roman"/>
          <w:noProof/>
          <w:color w:val="000000"/>
          <w:sz w:val="28"/>
          <w:szCs w:val="28"/>
          <w:lang w:val="uz-Cyrl-UZ"/>
        </w:rPr>
        <w:t xml:space="preserve">stajirovkalarga </w:t>
      </w:r>
      <w:r w:rsidRPr="008E4D7A">
        <w:rPr>
          <w:rFonts w:eastAsia="Times New Roman"/>
          <w:noProof/>
          <w:color w:val="000000"/>
          <w:sz w:val="28"/>
          <w:szCs w:val="28"/>
          <w:lang w:val="uz-Cyrl-UZ"/>
        </w:rPr>
        <w:t xml:space="preserve">yuboriluvchilar faoliyat koʻrsatayotgan yoki tahsil olayotgan tashkilotining </w:t>
      </w:r>
      <w:r w:rsidRPr="00FA35ED">
        <w:rPr>
          <w:rFonts w:eastAsia="Times New Roman"/>
          <w:noProof/>
          <w:sz w:val="28"/>
          <w:szCs w:val="28"/>
          <w:lang w:val="uz-Cyrl-UZ"/>
        </w:rPr>
        <w:t>b</w:t>
      </w:r>
      <w:r>
        <w:rPr>
          <w:rFonts w:eastAsia="Times New Roman"/>
          <w:noProof/>
          <w:sz w:val="28"/>
          <w:szCs w:val="28"/>
          <w:lang w:val="uz-Cyrl-UZ"/>
        </w:rPr>
        <w:t>yu</w:t>
      </w:r>
      <w:r w:rsidRPr="00FA35ED">
        <w:rPr>
          <w:rFonts w:eastAsia="Times New Roman"/>
          <w:noProof/>
          <w:sz w:val="28"/>
          <w:szCs w:val="28"/>
          <w:lang w:val="uz-Cyrl-UZ"/>
        </w:rPr>
        <w:t>djetdan</w:t>
      </w:r>
      <w:r w:rsidRPr="008E4D7A">
        <w:rPr>
          <w:rFonts w:eastAsia="Times New Roman"/>
          <w:noProof/>
          <w:color w:val="000000"/>
          <w:sz w:val="28"/>
          <w:szCs w:val="28"/>
          <w:lang w:val="uz-Cyrl-UZ"/>
        </w:rPr>
        <w:t xml:space="preserve"> tashqari shaxsiy gʻazna hisobvaraqlariga moliyalashtirish orqali </w:t>
      </w:r>
      <w:r w:rsidRPr="00063E28">
        <w:rPr>
          <w:rFonts w:eastAsia="Times New Roman"/>
          <w:noProof/>
          <w:color w:val="000000"/>
          <w:sz w:val="28"/>
          <w:szCs w:val="28"/>
          <w:lang w:val="uz-Cyrl-UZ"/>
        </w:rPr>
        <w:t>oʻtkazib beriladi.</w:t>
      </w:r>
    </w:p>
    <w:p w14:paraId="32616CF0" w14:textId="77777777" w:rsidR="009949AB" w:rsidRPr="005A773F" w:rsidRDefault="009949AB" w:rsidP="00141632">
      <w:pPr>
        <w:shd w:val="clear" w:color="auto" w:fill="FFFFFF"/>
        <w:spacing w:before="120" w:after="120"/>
        <w:ind w:firstLine="709"/>
        <w:jc w:val="both"/>
        <w:rPr>
          <w:rStyle w:val="a6"/>
          <w:rFonts w:eastAsia="Times New Roman"/>
          <w:b w:val="0"/>
          <w:bCs w:val="0"/>
          <w:noProof/>
          <w:color w:val="000000"/>
          <w:sz w:val="28"/>
          <w:szCs w:val="28"/>
          <w:lang w:val="uz-Cyrl-UZ"/>
        </w:rPr>
      </w:pPr>
      <w:r>
        <w:rPr>
          <w:rStyle w:val="a6"/>
          <w:rFonts w:eastAsia="Times New Roman"/>
          <w:b w:val="0"/>
          <w:bCs w:val="0"/>
          <w:noProof/>
          <w:color w:val="000000"/>
          <w:sz w:val="28"/>
          <w:szCs w:val="28"/>
          <w:lang w:val="uz-Cyrl-UZ"/>
        </w:rPr>
        <w:t>4</w:t>
      </w:r>
      <w:r w:rsidRPr="006F735D">
        <w:rPr>
          <w:rStyle w:val="a6"/>
          <w:rFonts w:eastAsia="Times New Roman"/>
          <w:b w:val="0"/>
          <w:bCs w:val="0"/>
          <w:noProof/>
          <w:color w:val="000000"/>
          <w:sz w:val="28"/>
          <w:szCs w:val="28"/>
          <w:lang w:val="uz-Cyrl-UZ"/>
        </w:rPr>
        <w:t>5</w:t>
      </w:r>
      <w:r>
        <w:rPr>
          <w:rStyle w:val="a6"/>
          <w:rFonts w:eastAsia="Times New Roman"/>
          <w:b w:val="0"/>
          <w:bCs w:val="0"/>
          <w:noProof/>
          <w:color w:val="000000"/>
          <w:sz w:val="28"/>
          <w:szCs w:val="28"/>
          <w:lang w:val="uz-Cyrl-UZ"/>
        </w:rPr>
        <w:t>. </w:t>
      </w:r>
      <w:r>
        <w:rPr>
          <w:rFonts w:eastAsia="Times New Roman"/>
          <w:noProof/>
          <w:color w:val="000000"/>
          <w:sz w:val="28"/>
          <w:szCs w:val="28"/>
          <w:lang w:val="uz-Cyrl-UZ"/>
        </w:rPr>
        <w:t>Stajirovkalar</w:t>
      </w:r>
      <w:r w:rsidRPr="009B777F">
        <w:rPr>
          <w:rStyle w:val="a6"/>
          <w:rFonts w:eastAsia="Times New Roman"/>
          <w:b w:val="0"/>
          <w:bCs w:val="0"/>
          <w:noProof/>
          <w:color w:val="000000"/>
          <w:sz w:val="28"/>
          <w:szCs w:val="28"/>
          <w:lang w:val="uz-Cyrl-UZ"/>
        </w:rPr>
        <w:t xml:space="preserve"> davrida </w:t>
      </w:r>
      <w:r>
        <w:rPr>
          <w:rStyle w:val="a6"/>
          <w:rFonts w:eastAsia="Times New Roman"/>
          <w:b w:val="0"/>
          <w:bCs w:val="0"/>
          <w:noProof/>
          <w:color w:val="000000"/>
          <w:sz w:val="28"/>
          <w:szCs w:val="28"/>
          <w:lang w:val="uz-Cyrl-UZ"/>
        </w:rPr>
        <w:t>Vazirlik</w:t>
      </w:r>
      <w:r w:rsidRPr="009B777F">
        <w:rPr>
          <w:rStyle w:val="a6"/>
          <w:rFonts w:eastAsia="Times New Roman"/>
          <w:b w:val="0"/>
          <w:bCs w:val="0"/>
          <w:noProof/>
          <w:color w:val="000000"/>
          <w:sz w:val="28"/>
          <w:szCs w:val="28"/>
          <w:lang w:val="uz-Cyrl-UZ"/>
        </w:rPr>
        <w:t xml:space="preserve"> tomonidan ajratilgan mablagʻlardan oqilona va maqsadli foydalanish uchun </w:t>
      </w:r>
      <w:r>
        <w:rPr>
          <w:rFonts w:eastAsia="Times New Roman"/>
          <w:noProof/>
          <w:color w:val="000000"/>
          <w:sz w:val="28"/>
          <w:szCs w:val="28"/>
          <w:lang w:val="uz-Cyrl-UZ"/>
        </w:rPr>
        <w:t>stajirovkalarga yuboriluvchilar</w:t>
      </w:r>
      <w:r w:rsidRPr="009B777F">
        <w:rPr>
          <w:rStyle w:val="a6"/>
          <w:rFonts w:eastAsia="Times New Roman"/>
          <w:b w:val="0"/>
          <w:bCs w:val="0"/>
          <w:noProof/>
          <w:color w:val="000000"/>
          <w:sz w:val="28"/>
          <w:szCs w:val="28"/>
          <w:lang w:val="uz-Cyrl-UZ"/>
        </w:rPr>
        <w:t xml:space="preserve"> javobgar hisoblanadi.</w:t>
      </w:r>
    </w:p>
    <w:p w14:paraId="5E9CF6D9"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C13872">
        <w:rPr>
          <w:rStyle w:val="a6"/>
          <w:rFonts w:eastAsia="Times New Roman"/>
          <w:b w:val="0"/>
          <w:bCs w:val="0"/>
          <w:noProof/>
          <w:color w:val="000000"/>
          <w:sz w:val="28"/>
          <w:szCs w:val="28"/>
          <w:lang w:val="uz-Cyrl-UZ"/>
        </w:rPr>
        <w:t>4</w:t>
      </w:r>
      <w:r w:rsidRPr="006F735D">
        <w:rPr>
          <w:rStyle w:val="a6"/>
          <w:rFonts w:eastAsia="Times New Roman"/>
          <w:b w:val="0"/>
          <w:bCs w:val="0"/>
          <w:noProof/>
          <w:color w:val="000000"/>
          <w:sz w:val="28"/>
          <w:szCs w:val="28"/>
          <w:lang w:val="uz-Cyrl-UZ"/>
        </w:rPr>
        <w:t>6</w:t>
      </w:r>
      <w:r w:rsidRPr="00A4657B">
        <w:rPr>
          <w:rStyle w:val="a6"/>
          <w:rFonts w:eastAsia="Times New Roman"/>
          <w:b w:val="0"/>
          <w:bCs w:val="0"/>
          <w:noProof/>
          <w:color w:val="000000"/>
          <w:sz w:val="28"/>
          <w:szCs w:val="28"/>
          <w:lang w:val="uz-Cyrl-UZ"/>
        </w:rPr>
        <w:t>. </w:t>
      </w:r>
      <w:r>
        <w:rPr>
          <w:rFonts w:eastAsia="Times New Roman"/>
          <w:noProof/>
          <w:color w:val="000000"/>
          <w:sz w:val="28"/>
          <w:szCs w:val="28"/>
          <w:lang w:val="uz-Cyrl-UZ"/>
        </w:rPr>
        <w:t>Tashkiliy qoʻmita qaroriga muvofiq faol deb topilgan boshqa ishtirokchilarga tashkilotchilar va homiylar tomonidan ajratilgan esdalik sovgʻalar taqdim etilishi mumkin.</w:t>
      </w:r>
    </w:p>
    <w:p w14:paraId="46B6BD7F"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C30608">
        <w:rPr>
          <w:rFonts w:eastAsia="Times New Roman"/>
          <w:b/>
          <w:bCs/>
          <w:noProof/>
          <w:sz w:val="28"/>
          <w:szCs w:val="28"/>
          <w:lang w:val="uz-Cyrl-UZ"/>
        </w:rPr>
        <w:t>7-bob.</w:t>
      </w:r>
      <w:r>
        <w:rPr>
          <w:rFonts w:eastAsia="Times New Roman"/>
          <w:b/>
          <w:bCs/>
          <w:noProof/>
          <w:sz w:val="28"/>
          <w:szCs w:val="28"/>
          <w:lang w:val="uz-Cyrl-UZ"/>
        </w:rPr>
        <w:t> </w:t>
      </w:r>
      <w:r w:rsidRPr="00C30608">
        <w:rPr>
          <w:rFonts w:eastAsia="Times New Roman"/>
          <w:b/>
          <w:bCs/>
          <w:noProof/>
          <w:sz w:val="28"/>
          <w:szCs w:val="28"/>
          <w:lang w:val="uz-Cyrl-UZ"/>
        </w:rPr>
        <w:t>Yakunlovchi qoidalar</w:t>
      </w:r>
    </w:p>
    <w:p w14:paraId="6B9082BB" w14:textId="77777777" w:rsidR="009949AB" w:rsidRPr="006D09A6" w:rsidRDefault="009949AB" w:rsidP="00141632">
      <w:pPr>
        <w:shd w:val="clear" w:color="auto" w:fill="FFFFFF"/>
        <w:spacing w:before="120" w:after="120"/>
        <w:ind w:firstLine="709"/>
        <w:jc w:val="both"/>
        <w:rPr>
          <w:rFonts w:eastAsia="Times New Roman"/>
          <w:noProof/>
          <w:color w:val="000000"/>
          <w:sz w:val="28"/>
          <w:szCs w:val="28"/>
          <w:lang w:val="uz-Cyrl-UZ"/>
        </w:rPr>
      </w:pPr>
      <w:r w:rsidRPr="00756955">
        <w:rPr>
          <w:rStyle w:val="a6"/>
          <w:rFonts w:eastAsia="Times New Roman"/>
          <w:b w:val="0"/>
          <w:bCs w:val="0"/>
          <w:noProof/>
          <w:color w:val="000000"/>
          <w:sz w:val="28"/>
          <w:szCs w:val="28"/>
          <w:lang w:val="uz-Cyrl-UZ"/>
        </w:rPr>
        <w:t>4</w:t>
      </w:r>
      <w:r w:rsidRPr="00773F68">
        <w:rPr>
          <w:rStyle w:val="a6"/>
          <w:rFonts w:eastAsia="Times New Roman"/>
          <w:b w:val="0"/>
          <w:bCs w:val="0"/>
          <w:noProof/>
          <w:color w:val="000000"/>
          <w:sz w:val="28"/>
          <w:szCs w:val="28"/>
          <w:lang w:val="uz-Cyrl-UZ"/>
        </w:rPr>
        <w:t>7</w:t>
      </w:r>
      <w:r w:rsidRPr="00F63273">
        <w:rPr>
          <w:rStyle w:val="a6"/>
          <w:rFonts w:eastAsia="Times New Roman"/>
          <w:b w:val="0"/>
          <w:bCs w:val="0"/>
          <w:noProof/>
          <w:color w:val="000000"/>
          <w:sz w:val="28"/>
          <w:szCs w:val="28"/>
          <w:lang w:val="uz-Cyrl-UZ"/>
        </w:rPr>
        <w:t>. </w:t>
      </w:r>
      <w:r>
        <w:rPr>
          <w:rFonts w:eastAsia="Times New Roman"/>
          <w:noProof/>
          <w:color w:val="000000"/>
          <w:sz w:val="28"/>
          <w:szCs w:val="28"/>
          <w:lang w:val="uz-Cyrl-UZ"/>
        </w:rPr>
        <w:t>Tanlovda</w:t>
      </w:r>
      <w:r w:rsidRPr="006D09A6">
        <w:rPr>
          <w:rFonts w:eastAsia="Times New Roman"/>
          <w:noProof/>
          <w:color w:val="000000"/>
          <w:sz w:val="28"/>
          <w:szCs w:val="28"/>
          <w:lang w:val="uz-Cyrl-UZ"/>
        </w:rPr>
        <w:t xml:space="preserve"> ishtirok etish ishtirokchilarning ushbu Nizomda belgilangan qoidalarga va talablarga toʻliq roziligini anglatadi. Ishtirokchi ushbu Nizomda belgilangan qoidalar yoki talablarni buzishi yoki ularni toʻgʻri bajarishdan bosh tortishi ishtirokchi </w:t>
      </w:r>
      <w:r>
        <w:rPr>
          <w:rFonts w:eastAsia="Times New Roman"/>
          <w:noProof/>
          <w:color w:val="000000"/>
          <w:sz w:val="28"/>
          <w:szCs w:val="28"/>
          <w:lang w:val="uz-Cyrl-UZ"/>
        </w:rPr>
        <w:t>Tanlovda</w:t>
      </w:r>
      <w:r w:rsidRPr="006D09A6">
        <w:rPr>
          <w:rFonts w:eastAsia="Times New Roman"/>
          <w:noProof/>
          <w:color w:val="000000"/>
          <w:sz w:val="28"/>
          <w:szCs w:val="28"/>
          <w:lang w:val="uz-Cyrl-UZ"/>
        </w:rPr>
        <w:t xml:space="preserve"> qatnashishdan bosh tortishini anglatadi.</w:t>
      </w:r>
    </w:p>
    <w:p w14:paraId="21F438B8"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6F735D">
        <w:rPr>
          <w:rStyle w:val="a6"/>
          <w:rFonts w:eastAsia="Times New Roman"/>
          <w:b w:val="0"/>
          <w:bCs w:val="0"/>
          <w:noProof/>
          <w:color w:val="000000"/>
          <w:sz w:val="28"/>
          <w:szCs w:val="28"/>
          <w:lang w:val="uz-Cyrl-UZ"/>
        </w:rPr>
        <w:t>48</w:t>
      </w:r>
      <w:r w:rsidRPr="00F63273">
        <w:rPr>
          <w:rStyle w:val="a6"/>
          <w:rFonts w:eastAsia="Times New Roman"/>
          <w:b w:val="0"/>
          <w:bCs w:val="0"/>
          <w:noProof/>
          <w:color w:val="000000"/>
          <w:sz w:val="28"/>
          <w:szCs w:val="28"/>
          <w:lang w:val="uz-Cyrl-UZ"/>
        </w:rPr>
        <w:t>. </w:t>
      </w:r>
      <w:r w:rsidRPr="00DA6D31">
        <w:rPr>
          <w:rFonts w:eastAsia="Times New Roman"/>
          <w:noProof/>
          <w:color w:val="000000"/>
          <w:sz w:val="28"/>
          <w:szCs w:val="28"/>
          <w:lang w:val="uz-Cyrl-UZ"/>
        </w:rPr>
        <w:t>Stajirovka oʻtash mobaynida tanlov gʻoliblarining belgilangan tartibda ish joyi va lavozimi shu jumladan, oʻrtacha ish haqi saqlanishi lozim.</w:t>
      </w:r>
    </w:p>
    <w:p w14:paraId="3130BD31" w14:textId="77777777" w:rsidR="009949AB" w:rsidRDefault="009949AB" w:rsidP="00141632">
      <w:pPr>
        <w:shd w:val="clear" w:color="auto" w:fill="FFFFFF"/>
        <w:spacing w:before="120" w:after="120"/>
        <w:ind w:firstLine="709"/>
        <w:jc w:val="both"/>
        <w:rPr>
          <w:rFonts w:eastAsia="Times New Roman"/>
          <w:noProof/>
          <w:color w:val="000000"/>
          <w:sz w:val="28"/>
          <w:szCs w:val="28"/>
          <w:lang w:val="uz-Cyrl-UZ"/>
        </w:rPr>
      </w:pPr>
      <w:r w:rsidRPr="00DA6D31">
        <w:rPr>
          <w:rFonts w:eastAsia="Times New Roman"/>
          <w:noProof/>
          <w:color w:val="000000"/>
          <w:sz w:val="28"/>
          <w:szCs w:val="28"/>
          <w:lang w:val="uz-Cyrl-UZ"/>
        </w:rPr>
        <w:t>Stajirovka oʻtash mobaynida</w:t>
      </w:r>
      <w:r w:rsidRPr="00267E82">
        <w:rPr>
          <w:rFonts w:eastAsia="Times New Roman"/>
          <w:noProof/>
          <w:color w:val="000000"/>
          <w:sz w:val="28"/>
          <w:szCs w:val="28"/>
          <w:lang w:val="uz-Cyrl-UZ"/>
        </w:rPr>
        <w:t xml:space="preserve"> oliy taʼlim </w:t>
      </w:r>
      <w:r>
        <w:rPr>
          <w:rFonts w:eastAsia="Times New Roman"/>
          <w:noProof/>
          <w:color w:val="000000"/>
          <w:sz w:val="28"/>
          <w:szCs w:val="28"/>
          <w:lang w:val="uz-Cyrl-UZ"/>
        </w:rPr>
        <w:t>tashkilot</w:t>
      </w:r>
      <w:r w:rsidRPr="00267E82">
        <w:rPr>
          <w:rFonts w:eastAsia="Times New Roman"/>
          <w:noProof/>
          <w:color w:val="000000"/>
          <w:sz w:val="28"/>
          <w:szCs w:val="28"/>
          <w:lang w:val="uz-Cyrl-UZ"/>
        </w:rPr>
        <w:t>lari</w:t>
      </w:r>
      <w:r>
        <w:rPr>
          <w:rFonts w:eastAsia="Times New Roman"/>
          <w:noProof/>
          <w:color w:val="000000"/>
          <w:sz w:val="28"/>
          <w:szCs w:val="28"/>
          <w:lang w:val="uz-Cyrl-UZ"/>
        </w:rPr>
        <w:t xml:space="preserve"> talabalari tegishli </w:t>
      </w:r>
      <w:r w:rsidRPr="00267E82">
        <w:rPr>
          <w:rFonts w:eastAsia="Times New Roman"/>
          <w:noProof/>
          <w:color w:val="000000"/>
          <w:sz w:val="28"/>
          <w:szCs w:val="28"/>
          <w:lang w:val="uz-Cyrl-UZ"/>
        </w:rPr>
        <w:t>fanlar</w:t>
      </w:r>
      <w:r>
        <w:rPr>
          <w:rFonts w:eastAsia="Times New Roman"/>
          <w:noProof/>
          <w:color w:val="000000"/>
          <w:sz w:val="28"/>
          <w:szCs w:val="28"/>
          <w:lang w:val="uz-Cyrl-UZ"/>
        </w:rPr>
        <w:t>dan</w:t>
      </w:r>
      <w:r w:rsidRPr="00267E82">
        <w:rPr>
          <w:rFonts w:eastAsia="Times New Roman"/>
          <w:noProof/>
          <w:color w:val="000000"/>
          <w:sz w:val="28"/>
          <w:szCs w:val="28"/>
          <w:lang w:val="uz-Cyrl-UZ"/>
        </w:rPr>
        <w:t xml:space="preserve"> keyinchalik oʻzlashtirish sharti bilan oʻquv mashgʻulotlaridan ozod eti</w:t>
      </w:r>
      <w:r>
        <w:rPr>
          <w:rFonts w:eastAsia="Times New Roman"/>
          <w:noProof/>
          <w:color w:val="000000"/>
          <w:sz w:val="28"/>
          <w:szCs w:val="28"/>
          <w:lang w:val="uz-Cyrl-UZ"/>
        </w:rPr>
        <w:t>ladi</w:t>
      </w:r>
      <w:r w:rsidRPr="00267E82">
        <w:rPr>
          <w:rFonts w:eastAsia="Times New Roman"/>
          <w:noProof/>
          <w:color w:val="000000"/>
          <w:sz w:val="28"/>
          <w:szCs w:val="28"/>
          <w:lang w:val="uz-Cyrl-UZ"/>
        </w:rPr>
        <w:t>.</w:t>
      </w:r>
    </w:p>
    <w:p w14:paraId="35D6CC2E" w14:textId="77777777" w:rsidR="009949AB" w:rsidRPr="00CF7A6D" w:rsidRDefault="009949AB" w:rsidP="00141632">
      <w:pPr>
        <w:shd w:val="clear" w:color="auto" w:fill="FFFFFF"/>
        <w:spacing w:before="120" w:after="120"/>
        <w:ind w:firstLine="709"/>
        <w:jc w:val="both"/>
        <w:rPr>
          <w:rFonts w:eastAsia="Times New Roman"/>
          <w:noProof/>
          <w:color w:val="000000"/>
          <w:sz w:val="28"/>
          <w:szCs w:val="28"/>
          <w:lang w:val="uz-Cyrl-UZ"/>
        </w:rPr>
      </w:pPr>
      <w:r w:rsidRPr="006F735D">
        <w:rPr>
          <w:rFonts w:eastAsia="Times New Roman"/>
          <w:noProof/>
          <w:color w:val="000000"/>
          <w:sz w:val="28"/>
          <w:szCs w:val="28"/>
          <w:lang w:val="uz-Cyrl-UZ"/>
        </w:rPr>
        <w:lastRenderedPageBreak/>
        <w:t>49</w:t>
      </w:r>
      <w:r>
        <w:rPr>
          <w:rFonts w:eastAsia="Times New Roman"/>
          <w:noProof/>
          <w:color w:val="000000"/>
          <w:sz w:val="28"/>
          <w:szCs w:val="28"/>
          <w:lang w:val="uz-Cyrl-UZ"/>
        </w:rPr>
        <w:t>. Tanlov komissiyasining</w:t>
      </w:r>
      <w:r w:rsidRPr="00CF7A6D">
        <w:rPr>
          <w:rFonts w:eastAsia="Times New Roman"/>
          <w:noProof/>
          <w:color w:val="000000"/>
          <w:sz w:val="28"/>
          <w:szCs w:val="28"/>
          <w:lang w:val="uz-Cyrl-UZ"/>
        </w:rPr>
        <w:t xml:space="preserve"> </w:t>
      </w:r>
      <w:r>
        <w:rPr>
          <w:rFonts w:eastAsia="Times New Roman"/>
          <w:noProof/>
          <w:color w:val="000000"/>
          <w:sz w:val="28"/>
          <w:szCs w:val="28"/>
          <w:lang w:val="uz-Cyrl-UZ"/>
        </w:rPr>
        <w:t xml:space="preserve">yakuniy natijalar </w:t>
      </w:r>
      <w:r w:rsidRPr="00CF7A6D">
        <w:rPr>
          <w:rFonts w:eastAsia="Times New Roman"/>
          <w:noProof/>
          <w:color w:val="000000"/>
          <w:sz w:val="28"/>
          <w:szCs w:val="28"/>
          <w:lang w:val="uz-Cyrl-UZ"/>
        </w:rPr>
        <w:t>yuzasidan qabul qilingan qarorlari boʻyicha manfaatdor shaxslar tomonidan qonunchilik hujjatlarida belgilangan tartibda shikoyat qilinishi mumkin.</w:t>
      </w:r>
    </w:p>
    <w:p w14:paraId="0C63D037" w14:textId="77777777" w:rsidR="009949AB" w:rsidRPr="009F0FE4" w:rsidRDefault="009949AB" w:rsidP="00141632">
      <w:pPr>
        <w:shd w:val="clear" w:color="auto" w:fill="FFFFFF"/>
        <w:spacing w:before="120" w:after="120"/>
        <w:ind w:firstLine="709"/>
        <w:jc w:val="both"/>
        <w:rPr>
          <w:rFonts w:eastAsia="Times New Roman"/>
          <w:noProof/>
          <w:color w:val="000000"/>
          <w:sz w:val="28"/>
          <w:szCs w:val="28"/>
          <w:lang w:val="uz-Cyrl-UZ"/>
        </w:rPr>
      </w:pPr>
      <w:r w:rsidRPr="006F735D">
        <w:rPr>
          <w:rStyle w:val="a6"/>
          <w:rFonts w:eastAsia="Times New Roman"/>
          <w:b w:val="0"/>
          <w:bCs w:val="0"/>
          <w:noProof/>
          <w:color w:val="000000"/>
          <w:sz w:val="28"/>
          <w:szCs w:val="28"/>
          <w:lang w:val="uz-Cyrl-UZ"/>
        </w:rPr>
        <w:t>50</w:t>
      </w:r>
      <w:r>
        <w:rPr>
          <w:rStyle w:val="a6"/>
          <w:rFonts w:eastAsia="Times New Roman"/>
          <w:b w:val="0"/>
          <w:bCs w:val="0"/>
          <w:noProof/>
          <w:color w:val="000000"/>
          <w:sz w:val="28"/>
          <w:szCs w:val="28"/>
          <w:lang w:val="uz-Cyrl-UZ"/>
        </w:rPr>
        <w:t>. </w:t>
      </w:r>
      <w:r>
        <w:rPr>
          <w:rFonts w:eastAsia="Times New Roman"/>
          <w:noProof/>
          <w:color w:val="000000"/>
          <w:sz w:val="28"/>
          <w:szCs w:val="28"/>
          <w:lang w:val="uz-Cyrl-UZ"/>
        </w:rPr>
        <w:t>Tanlov</w:t>
      </w:r>
      <w:r w:rsidRPr="009F0FE4">
        <w:rPr>
          <w:rFonts w:eastAsia="Times New Roman"/>
          <w:noProof/>
          <w:color w:val="000000"/>
          <w:sz w:val="28"/>
          <w:szCs w:val="28"/>
          <w:lang w:val="uz-Cyrl-UZ"/>
        </w:rPr>
        <w:t xml:space="preserve"> gʻoliblari rasman eʼlon qilingandan soʻng boshqa </w:t>
      </w:r>
      <w:r>
        <w:rPr>
          <w:rFonts w:eastAsia="Times New Roman"/>
          <w:noProof/>
          <w:color w:val="000000"/>
          <w:sz w:val="28"/>
          <w:szCs w:val="28"/>
          <w:lang w:val="uz-Cyrl-UZ"/>
        </w:rPr>
        <w:t>ishtirokchi</w:t>
      </w:r>
      <w:r w:rsidRPr="009F0FE4">
        <w:rPr>
          <w:rFonts w:eastAsia="Times New Roman"/>
          <w:noProof/>
          <w:color w:val="000000"/>
          <w:sz w:val="28"/>
          <w:szCs w:val="28"/>
          <w:lang w:val="uz-Cyrl-UZ"/>
        </w:rPr>
        <w:t>larning ariza va shikoyatlari koʻrib chiqilmaydi.</w:t>
      </w:r>
    </w:p>
    <w:p w14:paraId="6C3776BD" w14:textId="77777777" w:rsidR="009949AB" w:rsidRPr="00E74B22"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5</w:t>
      </w:r>
      <w:r w:rsidRPr="006F735D">
        <w:rPr>
          <w:rStyle w:val="a6"/>
          <w:rFonts w:eastAsia="Times New Roman"/>
          <w:b w:val="0"/>
          <w:bCs w:val="0"/>
          <w:noProof/>
          <w:color w:val="000000"/>
          <w:sz w:val="28"/>
          <w:szCs w:val="28"/>
          <w:lang w:val="uz-Cyrl-UZ"/>
        </w:rPr>
        <w:t>1</w:t>
      </w:r>
      <w:r>
        <w:rPr>
          <w:rStyle w:val="a6"/>
          <w:rFonts w:eastAsia="Times New Roman"/>
          <w:b w:val="0"/>
          <w:bCs w:val="0"/>
          <w:noProof/>
          <w:color w:val="000000"/>
          <w:sz w:val="28"/>
          <w:szCs w:val="28"/>
          <w:lang w:val="uz-Cyrl-UZ"/>
        </w:rPr>
        <w:t>. </w:t>
      </w:r>
      <w:r w:rsidRPr="003B0006">
        <w:rPr>
          <w:rFonts w:eastAsia="Times New Roman"/>
          <w:noProof/>
          <w:color w:val="000000"/>
          <w:sz w:val="28"/>
          <w:szCs w:val="28"/>
          <w:lang w:val="uz-Cyrl-UZ"/>
        </w:rPr>
        <w:t>Tanlovni oʻtkazish jarayonlari boʻyicha kelib chiqadigan nizolar qonunchilik hujjatlarida belgilangan tartibda hal etiladi.</w:t>
      </w:r>
    </w:p>
    <w:p w14:paraId="26D329AC" w14:textId="77777777" w:rsidR="009949AB" w:rsidRPr="00E74B22" w:rsidRDefault="009949AB" w:rsidP="00141632">
      <w:pPr>
        <w:shd w:val="clear" w:color="auto" w:fill="FFFFFF"/>
        <w:spacing w:before="120" w:after="120"/>
        <w:ind w:firstLine="709"/>
        <w:jc w:val="both"/>
        <w:rPr>
          <w:rFonts w:eastAsia="Times New Roman"/>
          <w:noProof/>
          <w:color w:val="000000"/>
          <w:sz w:val="28"/>
          <w:szCs w:val="28"/>
          <w:lang w:val="uz-Cyrl-UZ"/>
        </w:rPr>
      </w:pPr>
      <w:r w:rsidRPr="00E74B22">
        <w:rPr>
          <w:rFonts w:eastAsia="Times New Roman"/>
          <w:noProof/>
          <w:color w:val="000000"/>
          <w:sz w:val="28"/>
          <w:szCs w:val="28"/>
          <w:lang w:val="uz-Cyrl-UZ"/>
        </w:rPr>
        <w:t>52. Mazkur nizomda tartibga solinmagan yoki tegishli oʻzgartirishlar kiritish zarurati yuzaga kelgan hollarda Tashkiliy qoʻmita raisi (</w:t>
      </w:r>
      <w:r w:rsidRPr="00AB009E">
        <w:rPr>
          <w:rFonts w:eastAsia="Times New Roman"/>
          <w:noProof/>
          <w:color w:val="000000"/>
          <w:sz w:val="28"/>
          <w:szCs w:val="28"/>
          <w:lang w:val="uz-Cyrl-UZ"/>
        </w:rPr>
        <w:t>uning yoʻqligida rais oʻrinbosari</w:t>
      </w:r>
      <w:r w:rsidRPr="00E74B22">
        <w:rPr>
          <w:rFonts w:eastAsia="Times New Roman"/>
          <w:noProof/>
          <w:color w:val="000000"/>
          <w:sz w:val="28"/>
          <w:szCs w:val="28"/>
          <w:lang w:val="uz-Cyrl-UZ"/>
        </w:rPr>
        <w:t>) tomonidan tegishli qaror qabul qilinadi.</w:t>
      </w:r>
    </w:p>
    <w:p w14:paraId="0DF26C73" w14:textId="77777777" w:rsidR="009949AB" w:rsidRPr="00620D48" w:rsidRDefault="009949AB" w:rsidP="00141632">
      <w:pPr>
        <w:shd w:val="clear" w:color="auto" w:fill="FFFFFF"/>
        <w:spacing w:before="120" w:after="120"/>
        <w:ind w:firstLine="709"/>
        <w:jc w:val="both"/>
        <w:rPr>
          <w:rFonts w:eastAsia="Times New Roman"/>
          <w:noProof/>
          <w:color w:val="000000"/>
          <w:sz w:val="28"/>
          <w:szCs w:val="28"/>
          <w:lang w:val="uz-Cyrl-UZ"/>
        </w:rPr>
      </w:pPr>
      <w:r>
        <w:rPr>
          <w:rStyle w:val="a6"/>
          <w:rFonts w:eastAsia="Times New Roman"/>
          <w:b w:val="0"/>
          <w:bCs w:val="0"/>
          <w:noProof/>
          <w:color w:val="000000"/>
          <w:sz w:val="28"/>
          <w:szCs w:val="28"/>
          <w:lang w:val="uz-Cyrl-UZ"/>
        </w:rPr>
        <w:t>5</w:t>
      </w:r>
      <w:r>
        <w:rPr>
          <w:rStyle w:val="a6"/>
          <w:rFonts w:eastAsia="Times New Roman"/>
          <w:b w:val="0"/>
          <w:bCs w:val="0"/>
          <w:noProof/>
          <w:color w:val="000000"/>
          <w:sz w:val="28"/>
          <w:szCs w:val="28"/>
          <w:lang w:val="en-US"/>
        </w:rPr>
        <w:t>3</w:t>
      </w:r>
      <w:r>
        <w:rPr>
          <w:rStyle w:val="a6"/>
          <w:rFonts w:eastAsia="Times New Roman"/>
          <w:b w:val="0"/>
          <w:bCs w:val="0"/>
          <w:noProof/>
          <w:color w:val="000000"/>
          <w:sz w:val="28"/>
          <w:szCs w:val="28"/>
          <w:lang w:val="uz-Cyrl-UZ"/>
        </w:rPr>
        <w:t>. </w:t>
      </w:r>
      <w:r w:rsidRPr="00620D48">
        <w:rPr>
          <w:rFonts w:eastAsia="Times New Roman"/>
          <w:noProof/>
          <w:color w:val="000000"/>
          <w:sz w:val="28"/>
          <w:szCs w:val="28"/>
          <w:lang w:val="uz-Cyrl-UZ"/>
        </w:rPr>
        <w:t>Ushbu nizom talablarini buzganlikda aybdor shaxslar qonunchilik hujjatlarida belgilangan tartibda javob beradilar.</w:t>
      </w:r>
    </w:p>
    <w:p w14:paraId="28373DC3" w14:textId="77777777" w:rsidR="009949AB" w:rsidRDefault="009949AB" w:rsidP="007A5638">
      <w:pPr>
        <w:rPr>
          <w:rFonts w:eastAsia="Times New Roman"/>
          <w:b/>
          <w:bCs/>
          <w:noProof/>
          <w:color w:val="000080"/>
          <w:sz w:val="28"/>
          <w:szCs w:val="28"/>
          <w:lang w:val="uz-Cyrl-UZ"/>
        </w:rPr>
      </w:pPr>
      <w:r>
        <w:rPr>
          <w:rFonts w:eastAsia="Times New Roman"/>
          <w:b/>
          <w:bCs/>
          <w:noProof/>
          <w:color w:val="000080"/>
          <w:sz w:val="28"/>
          <w:szCs w:val="28"/>
          <w:lang w:val="uz-Cyrl-UZ"/>
        </w:rPr>
        <w:br w:type="page"/>
      </w:r>
    </w:p>
    <w:p w14:paraId="6A492E57" w14:textId="77777777" w:rsidR="009949AB" w:rsidRPr="00C30608" w:rsidRDefault="009949AB" w:rsidP="007A5638">
      <w:pPr>
        <w:shd w:val="clear" w:color="auto" w:fill="FFFFFF"/>
        <w:spacing w:after="120"/>
        <w:ind w:left="4962"/>
        <w:jc w:val="center"/>
        <w:rPr>
          <w:rFonts w:eastAsia="Times New Roman"/>
          <w:caps/>
          <w:noProof/>
          <w:szCs w:val="28"/>
          <w:lang w:val="uz-Cyrl-UZ"/>
        </w:rPr>
      </w:pPr>
      <w:r w:rsidRPr="000269FE">
        <w:rPr>
          <w:rFonts w:eastAsia="Times New Roman"/>
          <w:bCs/>
          <w:noProof/>
          <w:szCs w:val="28"/>
          <w:lang w:val="uz-Cyrl-UZ"/>
        </w:rPr>
        <w:lastRenderedPageBreak/>
        <w:t xml:space="preserve">2024/2025 oʻquv yilida </w:t>
      </w:r>
      <w:r w:rsidRPr="00C30608">
        <w:rPr>
          <w:rFonts w:eastAsia="Times New Roman"/>
          <w:bCs/>
          <w:noProof/>
          <w:szCs w:val="28"/>
          <w:lang w:val="uz-Cyrl-UZ"/>
        </w:rPr>
        <w:t xml:space="preserve">muhandislik yoʻnalishlari boʻyicha respublika koʻrik tanlovlarini oʻtkazish va gʻoliblarni aniqlash tartibi toʻgʻrisidagi </w:t>
      </w:r>
      <w:r w:rsidRPr="00C30608">
        <w:rPr>
          <w:rFonts w:eastAsia="Times New Roman"/>
          <w:noProof/>
          <w:szCs w:val="28"/>
          <w:lang w:val="uz-Cyrl-UZ"/>
        </w:rPr>
        <w:t xml:space="preserve">nizomga </w:t>
      </w:r>
      <w:r>
        <w:rPr>
          <w:rFonts w:eastAsia="Times New Roman"/>
          <w:noProof/>
          <w:szCs w:val="28"/>
          <w:lang w:val="uz-Cyrl-UZ"/>
        </w:rPr>
        <w:br/>
      </w:r>
      <w:r w:rsidRPr="00C30608">
        <w:rPr>
          <w:rFonts w:eastAsia="Times New Roman"/>
          <w:noProof/>
          <w:szCs w:val="28"/>
          <w:lang w:val="uz-Cyrl-UZ"/>
        </w:rPr>
        <w:t>1-ilova</w:t>
      </w:r>
    </w:p>
    <w:p w14:paraId="1483AAE8" w14:textId="77777777" w:rsidR="009949AB" w:rsidRPr="00C30608" w:rsidRDefault="009949AB" w:rsidP="007A5638">
      <w:pPr>
        <w:shd w:val="clear" w:color="auto" w:fill="FFFFFF"/>
        <w:spacing w:after="120"/>
        <w:jc w:val="center"/>
        <w:rPr>
          <w:rFonts w:eastAsia="Times New Roman"/>
          <w:b/>
          <w:bCs/>
          <w:noProof/>
          <w:sz w:val="28"/>
          <w:szCs w:val="28"/>
          <w:lang w:val="uz-Cyrl-UZ"/>
        </w:rPr>
      </w:pPr>
      <w:r w:rsidRPr="00A0586C">
        <w:rPr>
          <w:rFonts w:eastAsia="Times New Roman"/>
          <w:b/>
          <w:bCs/>
          <w:noProof/>
          <w:sz w:val="28"/>
          <w:szCs w:val="28"/>
          <w:lang w:val="uz-Cyrl-UZ"/>
        </w:rPr>
        <w:t xml:space="preserve">2024/2025 oʻquv yilida </w:t>
      </w:r>
      <w:r w:rsidRPr="00C30608">
        <w:rPr>
          <w:rFonts w:eastAsia="Times New Roman"/>
          <w:b/>
          <w:bCs/>
          <w:noProof/>
          <w:sz w:val="28"/>
          <w:szCs w:val="28"/>
          <w:lang w:val="uz-Cyrl-UZ"/>
        </w:rPr>
        <w:t>muhandislik yoʻnalishlari boʻyicha respublika koʻrik tanlovlarini tashkil etish va oʻtkazish</w:t>
      </w:r>
    </w:p>
    <w:p w14:paraId="1A403DF5" w14:textId="77777777" w:rsidR="009949AB" w:rsidRPr="00B873BF" w:rsidRDefault="009949AB" w:rsidP="007A5638">
      <w:pPr>
        <w:shd w:val="clear" w:color="auto" w:fill="FFFFFF"/>
        <w:spacing w:after="120"/>
        <w:jc w:val="center"/>
        <w:rPr>
          <w:rFonts w:eastAsia="Times New Roman"/>
          <w:caps/>
          <w:noProof/>
          <w:sz w:val="28"/>
          <w:szCs w:val="28"/>
          <w:lang w:val="uz-Cyrl-UZ"/>
        </w:rPr>
      </w:pPr>
      <w:r w:rsidRPr="00C30608">
        <w:rPr>
          <w:rFonts w:eastAsia="Times New Roman"/>
          <w:caps/>
          <w:noProof/>
          <w:sz w:val="28"/>
          <w:szCs w:val="28"/>
        </w:rPr>
        <w:t>SXE</w:t>
      </w:r>
      <w:r w:rsidRPr="00B873BF">
        <w:rPr>
          <w:rFonts w:eastAsia="Times New Roman"/>
          <w:caps/>
          <w:noProof/>
          <w:sz w:val="28"/>
          <w:szCs w:val="28"/>
          <w:lang w:val="uz-Cyrl-UZ"/>
        </w:rPr>
        <w:t>MASI</w:t>
      </w:r>
    </w:p>
    <w:tbl>
      <w:tblPr>
        <w:tblW w:w="5844" w:type="pct"/>
        <w:tblInd w:w="-1281" w:type="dxa"/>
        <w:tblLayout w:type="fixed"/>
        <w:tblCellMar>
          <w:left w:w="0" w:type="dxa"/>
          <w:right w:w="0" w:type="dxa"/>
        </w:tblCellMar>
        <w:tblLook w:val="04A0" w:firstRow="1" w:lastRow="0" w:firstColumn="1" w:lastColumn="0" w:noHBand="0" w:noVBand="1"/>
      </w:tblPr>
      <w:tblGrid>
        <w:gridCol w:w="1434"/>
        <w:gridCol w:w="134"/>
        <w:gridCol w:w="1872"/>
        <w:gridCol w:w="134"/>
        <w:gridCol w:w="4662"/>
        <w:gridCol w:w="134"/>
        <w:gridCol w:w="2554"/>
      </w:tblGrid>
      <w:tr w:rsidR="009949AB" w:rsidRPr="00F63273" w14:paraId="0B3B5C64" w14:textId="77777777" w:rsidTr="009E5421">
        <w:trPr>
          <w:trHeight w:val="267"/>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D9591E8" w14:textId="77777777" w:rsidR="009949AB" w:rsidRPr="00F63273" w:rsidRDefault="009949AB" w:rsidP="009E5421">
            <w:pPr>
              <w:jc w:val="center"/>
              <w:rPr>
                <w:noProof/>
              </w:rPr>
            </w:pPr>
            <w:r w:rsidRPr="00F63273">
              <w:rPr>
                <w:b/>
                <w:bCs/>
                <w:noProof/>
              </w:rPr>
              <w:t>Bosqichlar</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5E0B4A12"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722577BE" w14:textId="77777777" w:rsidR="009949AB" w:rsidRPr="00F63273" w:rsidRDefault="009949AB" w:rsidP="009E5421">
            <w:pPr>
              <w:jc w:val="center"/>
              <w:rPr>
                <w:noProof/>
              </w:rPr>
            </w:pPr>
            <w:r w:rsidRPr="00F63273">
              <w:rPr>
                <w:b/>
                <w:bCs/>
                <w:noProof/>
              </w:rPr>
              <w:t>Subyektlar</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226FA0BF"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F768871" w14:textId="77777777" w:rsidR="009949AB" w:rsidRPr="00F63273" w:rsidRDefault="009949AB" w:rsidP="009E5421">
            <w:pPr>
              <w:jc w:val="center"/>
              <w:rPr>
                <w:noProof/>
              </w:rPr>
            </w:pPr>
            <w:r w:rsidRPr="00F63273">
              <w:rPr>
                <w:b/>
                <w:bCs/>
                <w:noProof/>
              </w:rPr>
              <w:t>Amalga oshiriladigan tadbirlar</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715D34B5" w14:textId="77777777" w:rsidR="009949AB" w:rsidRPr="00F63273" w:rsidRDefault="009949AB" w:rsidP="009E5421">
            <w:pPr>
              <w:spacing w:after="120"/>
              <w:jc w:val="center"/>
              <w:rPr>
                <w:noProof/>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1FBC05E8" w14:textId="77777777" w:rsidR="009949AB" w:rsidRPr="00F63273" w:rsidRDefault="009949AB" w:rsidP="009E5421">
            <w:pPr>
              <w:jc w:val="center"/>
              <w:rPr>
                <w:noProof/>
              </w:rPr>
            </w:pPr>
            <w:r w:rsidRPr="00F63273">
              <w:rPr>
                <w:b/>
                <w:bCs/>
                <w:noProof/>
              </w:rPr>
              <w:t>Bajarish muddatlari</w:t>
            </w:r>
          </w:p>
        </w:tc>
      </w:tr>
      <w:tr w:rsidR="009949AB" w:rsidRPr="00F63273" w14:paraId="04A2A860" w14:textId="77777777" w:rsidTr="009E5421">
        <w:trPr>
          <w:trHeight w:val="199"/>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7F542A43" w14:textId="77777777" w:rsidR="009949AB" w:rsidRPr="005066B8" w:rsidRDefault="009949AB" w:rsidP="009E5421">
            <w:pPr>
              <w:spacing w:after="120"/>
              <w:jc w:val="center"/>
              <w:rPr>
                <w:noProof/>
                <w:sz w:val="8"/>
                <w:szCs w:val="8"/>
              </w:rPr>
            </w:pPr>
          </w:p>
        </w:tc>
        <w:tc>
          <w:tcPr>
            <w:tcW w:w="61" w:type="pct"/>
            <w:shd w:val="clear" w:color="auto" w:fill="FFFFFF"/>
            <w:tcMar>
              <w:top w:w="0" w:type="dxa"/>
              <w:left w:w="57" w:type="dxa"/>
              <w:bottom w:w="0" w:type="dxa"/>
              <w:right w:w="57" w:type="dxa"/>
            </w:tcMar>
            <w:vAlign w:val="center"/>
            <w:hideMark/>
          </w:tcPr>
          <w:p w14:paraId="5AE6468C" w14:textId="77777777" w:rsidR="009949AB" w:rsidRPr="005066B8" w:rsidRDefault="009949AB" w:rsidP="009E5421">
            <w:pPr>
              <w:spacing w:after="120"/>
              <w:rPr>
                <w:rFonts w:eastAsia="Times New Roman"/>
                <w:noProof/>
                <w:sz w:val="8"/>
                <w:szCs w:val="8"/>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4F2D4C97" w14:textId="77777777" w:rsidR="009949AB" w:rsidRPr="005066B8"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17E00DA2" w14:textId="77777777" w:rsidR="009949AB" w:rsidRPr="005066B8" w:rsidRDefault="009949AB" w:rsidP="009E5421">
            <w:pPr>
              <w:spacing w:after="120"/>
              <w:rPr>
                <w:rFonts w:eastAsia="Times New Roman"/>
                <w:noProof/>
                <w:sz w:val="8"/>
                <w:szCs w:val="8"/>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0977ABFD" w14:textId="77777777" w:rsidR="009949AB" w:rsidRPr="005066B8"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4F0DBBDC" w14:textId="77777777" w:rsidR="009949AB" w:rsidRPr="005066B8" w:rsidRDefault="009949AB" w:rsidP="009E5421">
            <w:pPr>
              <w:spacing w:after="120"/>
              <w:rPr>
                <w:rFonts w:eastAsia="Times New Roman"/>
                <w:noProof/>
                <w:sz w:val="8"/>
                <w:szCs w:val="8"/>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5CECD48A" w14:textId="77777777" w:rsidR="009949AB" w:rsidRPr="005066B8" w:rsidRDefault="009949AB" w:rsidP="009E5421">
            <w:pPr>
              <w:spacing w:after="120"/>
              <w:rPr>
                <w:rFonts w:eastAsia="Times New Roman"/>
                <w:noProof/>
                <w:sz w:val="8"/>
                <w:szCs w:val="8"/>
              </w:rPr>
            </w:pPr>
          </w:p>
        </w:tc>
      </w:tr>
      <w:tr w:rsidR="009949AB" w:rsidRPr="000912F1" w14:paraId="4EBE834A" w14:textId="77777777" w:rsidTr="009E5421">
        <w:trPr>
          <w:trHeight w:val="284"/>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6F22101D" w14:textId="77777777" w:rsidR="009949AB" w:rsidRPr="00F63273" w:rsidRDefault="009949AB" w:rsidP="009E5421">
            <w:pPr>
              <w:spacing w:after="120"/>
              <w:jc w:val="center"/>
              <w:rPr>
                <w:noProof/>
              </w:rPr>
            </w:pPr>
            <w:r w:rsidRPr="00F63273">
              <w:rPr>
                <w:b/>
                <w:bCs/>
                <w:noProof/>
              </w:rPr>
              <w:t>1-bosqich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08D10CF1"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56EA3C50" w14:textId="77777777" w:rsidR="009949AB" w:rsidRPr="00C56A7E" w:rsidRDefault="009949AB" w:rsidP="009E5421">
            <w:pPr>
              <w:jc w:val="center"/>
              <w:rPr>
                <w:noProof/>
                <w:lang w:val="en-US"/>
              </w:rPr>
            </w:pPr>
            <w:r>
              <w:rPr>
                <w:noProof/>
                <w:lang w:val="uz-Cyrl-UZ"/>
              </w:rPr>
              <w:t>Oliy taʼlim, fan va innovatsiyalar vazirligi</w:t>
            </w:r>
            <w:r w:rsidRPr="00C56A7E">
              <w:rPr>
                <w:noProof/>
                <w:lang w:val="en-US"/>
              </w:rPr>
              <w:t xml:space="preserve"> (Vazirlik)</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73189CD4" w14:textId="77777777" w:rsidR="009949AB" w:rsidRPr="00C56A7E" w:rsidRDefault="009949AB" w:rsidP="009E5421">
            <w:pPr>
              <w:spacing w:after="120"/>
              <w:jc w:val="center"/>
              <w:rPr>
                <w:noProof/>
                <w:lang w:val="en-US"/>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12457411" w14:textId="77777777" w:rsidR="009949AB" w:rsidRPr="00C56A7E" w:rsidRDefault="009949AB" w:rsidP="009E5421">
            <w:pPr>
              <w:spacing w:after="120"/>
              <w:jc w:val="both"/>
              <w:rPr>
                <w:noProof/>
                <w:lang w:val="en-US"/>
              </w:rPr>
            </w:pPr>
            <w:r w:rsidRPr="00C56A7E">
              <w:rPr>
                <w:noProof/>
                <w:lang w:val="en-US"/>
              </w:rPr>
              <w:t>Muhandislik yoʻnalishlari boʻyicha respublika koʻrik tanlovlarini eʼlon qilish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0D827E2E" w14:textId="77777777" w:rsidR="009949AB" w:rsidRPr="00C56A7E" w:rsidRDefault="009949AB" w:rsidP="009E5421">
            <w:pPr>
              <w:spacing w:after="120"/>
              <w:rPr>
                <w:noProof/>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622F618F" w14:textId="77777777" w:rsidR="009949AB" w:rsidRPr="000912F1" w:rsidRDefault="009949AB" w:rsidP="009E5421">
            <w:pPr>
              <w:spacing w:after="120"/>
              <w:jc w:val="center"/>
              <w:rPr>
                <w:noProof/>
              </w:rPr>
            </w:pPr>
            <w:r>
              <w:rPr>
                <w:noProof/>
                <w:lang w:val="en-US"/>
              </w:rPr>
              <w:t>2025-yil mart</w:t>
            </w:r>
          </w:p>
        </w:tc>
      </w:tr>
      <w:tr w:rsidR="009949AB" w:rsidRPr="000912F1" w14:paraId="238E502E" w14:textId="77777777" w:rsidTr="009E5421">
        <w:trPr>
          <w:trHeight w:val="170"/>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7DBF8DA3" w14:textId="77777777" w:rsidR="009949AB" w:rsidRPr="000912F1" w:rsidRDefault="009949AB" w:rsidP="009E5421">
            <w:pPr>
              <w:spacing w:after="120"/>
              <w:jc w:val="center"/>
              <w:rPr>
                <w:noProof/>
                <w:sz w:val="8"/>
                <w:szCs w:val="8"/>
              </w:rPr>
            </w:pPr>
          </w:p>
        </w:tc>
        <w:tc>
          <w:tcPr>
            <w:tcW w:w="61" w:type="pct"/>
            <w:shd w:val="clear" w:color="auto" w:fill="FFFFFF"/>
            <w:tcMar>
              <w:top w:w="0" w:type="dxa"/>
              <w:left w:w="57" w:type="dxa"/>
              <w:bottom w:w="0" w:type="dxa"/>
              <w:right w:w="57" w:type="dxa"/>
            </w:tcMar>
            <w:vAlign w:val="center"/>
            <w:hideMark/>
          </w:tcPr>
          <w:p w14:paraId="38A9ABAA" w14:textId="77777777" w:rsidR="009949AB" w:rsidRPr="000912F1" w:rsidRDefault="009949AB" w:rsidP="009E5421">
            <w:pPr>
              <w:spacing w:after="120"/>
              <w:rPr>
                <w:rFonts w:eastAsia="Times New Roman"/>
                <w:noProof/>
                <w:sz w:val="8"/>
                <w:szCs w:val="8"/>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602B5F90"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7AFE0A19" w14:textId="77777777" w:rsidR="009949AB" w:rsidRPr="000912F1" w:rsidRDefault="009949AB" w:rsidP="009E5421">
            <w:pPr>
              <w:spacing w:after="120"/>
              <w:rPr>
                <w:rFonts w:eastAsia="Times New Roman"/>
                <w:noProof/>
                <w:sz w:val="8"/>
                <w:szCs w:val="8"/>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7ED66BC5"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02F16D2A" w14:textId="77777777" w:rsidR="009949AB" w:rsidRPr="000912F1" w:rsidRDefault="009949AB" w:rsidP="009E5421">
            <w:pPr>
              <w:spacing w:after="120"/>
              <w:rPr>
                <w:rFonts w:eastAsia="Times New Roman"/>
                <w:noProof/>
                <w:sz w:val="8"/>
                <w:szCs w:val="8"/>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02F59CD5" w14:textId="77777777" w:rsidR="009949AB" w:rsidRPr="000912F1" w:rsidRDefault="009949AB" w:rsidP="009E5421">
            <w:pPr>
              <w:spacing w:after="120"/>
              <w:rPr>
                <w:rFonts w:eastAsia="Times New Roman"/>
                <w:noProof/>
                <w:sz w:val="8"/>
                <w:szCs w:val="8"/>
              </w:rPr>
            </w:pPr>
          </w:p>
        </w:tc>
      </w:tr>
      <w:tr w:rsidR="009949AB" w:rsidRPr="000912F1" w14:paraId="769EDC5B" w14:textId="77777777" w:rsidTr="009E5421">
        <w:trPr>
          <w:trHeight w:val="284"/>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5A6B30C" w14:textId="77777777" w:rsidR="009949AB" w:rsidRPr="00F63273" w:rsidRDefault="009949AB" w:rsidP="009E5421">
            <w:pPr>
              <w:spacing w:after="120"/>
              <w:jc w:val="center"/>
              <w:rPr>
                <w:noProof/>
              </w:rPr>
            </w:pPr>
            <w:r w:rsidRPr="00F63273">
              <w:rPr>
                <w:b/>
                <w:bCs/>
                <w:noProof/>
              </w:rPr>
              <w:t>2-bosqich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072FAA5B"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4AA7141D" w14:textId="77777777" w:rsidR="009949AB" w:rsidRPr="00F63273" w:rsidRDefault="009949AB" w:rsidP="009E5421">
            <w:pPr>
              <w:spacing w:after="120"/>
              <w:jc w:val="center"/>
              <w:rPr>
                <w:noProof/>
              </w:rPr>
            </w:pPr>
            <w:r w:rsidRPr="00F63273">
              <w:rPr>
                <w:noProof/>
              </w:rPr>
              <w:t>Tanlov ishtirokchisi</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06BB7913"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61208DE4" w14:textId="77777777" w:rsidR="009949AB" w:rsidRPr="00F63273" w:rsidRDefault="009949AB" w:rsidP="009E5421">
            <w:pPr>
              <w:jc w:val="both"/>
              <w:rPr>
                <w:noProof/>
              </w:rPr>
            </w:pPr>
            <w:r>
              <w:rPr>
                <w:noProof/>
                <w:lang w:val="uz-Cyrl-UZ"/>
              </w:rPr>
              <w:t xml:space="preserve">Tanlov talablariga muvofiq </w:t>
            </w:r>
            <w:r w:rsidRPr="005A720C">
              <w:rPr>
                <w:noProof/>
                <w:lang w:val="uz-Cyrl-UZ"/>
              </w:rPr>
              <w:t>muhandislik yoʻnalishi</w:t>
            </w:r>
            <w:r>
              <w:rPr>
                <w:noProof/>
                <w:lang w:val="uz-Cyrl-UZ"/>
              </w:rPr>
              <w:t>da gʻoya, loyiha va ixtiro hujjatlarini shakllantirish hamda onlayn platforma orqali ariza qoldirish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38F04250" w14:textId="77777777" w:rsidR="009949AB" w:rsidRPr="00F63273" w:rsidRDefault="009949AB" w:rsidP="009E5421">
            <w:pPr>
              <w:spacing w:after="120"/>
              <w:rPr>
                <w:noProof/>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742CD2C6" w14:textId="77777777" w:rsidR="009949AB" w:rsidRPr="00BE441F" w:rsidRDefault="009949AB" w:rsidP="009E5421">
            <w:pPr>
              <w:spacing w:after="120"/>
              <w:jc w:val="center"/>
              <w:rPr>
                <w:noProof/>
                <w:lang w:val="uz-Cyrl-UZ"/>
              </w:rPr>
            </w:pPr>
            <w:r>
              <w:rPr>
                <w:noProof/>
                <w:lang w:val="en-US"/>
              </w:rPr>
              <w:t>2025-yil aprel</w:t>
            </w:r>
          </w:p>
        </w:tc>
      </w:tr>
      <w:tr w:rsidR="009949AB" w:rsidRPr="000912F1" w14:paraId="4AA064F3" w14:textId="77777777" w:rsidTr="009E5421">
        <w:trPr>
          <w:trHeight w:val="227"/>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47787496" w14:textId="77777777" w:rsidR="009949AB" w:rsidRPr="000912F1" w:rsidRDefault="009949AB" w:rsidP="009E5421">
            <w:pPr>
              <w:spacing w:after="120"/>
              <w:jc w:val="center"/>
              <w:rPr>
                <w:noProof/>
                <w:sz w:val="8"/>
                <w:szCs w:val="8"/>
              </w:rPr>
            </w:pPr>
          </w:p>
        </w:tc>
        <w:tc>
          <w:tcPr>
            <w:tcW w:w="61" w:type="pct"/>
            <w:shd w:val="clear" w:color="auto" w:fill="FFFFFF"/>
            <w:tcMar>
              <w:top w:w="0" w:type="dxa"/>
              <w:left w:w="57" w:type="dxa"/>
              <w:bottom w:w="0" w:type="dxa"/>
              <w:right w:w="57" w:type="dxa"/>
            </w:tcMar>
            <w:vAlign w:val="center"/>
            <w:hideMark/>
          </w:tcPr>
          <w:p w14:paraId="731D7D20" w14:textId="77777777" w:rsidR="009949AB" w:rsidRPr="000912F1" w:rsidRDefault="009949AB" w:rsidP="009E5421">
            <w:pPr>
              <w:spacing w:after="120"/>
              <w:rPr>
                <w:rFonts w:eastAsia="Times New Roman"/>
                <w:noProof/>
                <w:sz w:val="8"/>
                <w:szCs w:val="8"/>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4D561E46"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7BD441C3" w14:textId="77777777" w:rsidR="009949AB" w:rsidRPr="000912F1" w:rsidRDefault="009949AB" w:rsidP="009E5421">
            <w:pPr>
              <w:spacing w:after="120"/>
              <w:rPr>
                <w:rFonts w:eastAsia="Times New Roman"/>
                <w:noProof/>
                <w:sz w:val="8"/>
                <w:szCs w:val="8"/>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18EBC9FB"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28B06AA4" w14:textId="77777777" w:rsidR="009949AB" w:rsidRPr="000912F1" w:rsidRDefault="009949AB" w:rsidP="009E5421">
            <w:pPr>
              <w:spacing w:after="120"/>
              <w:rPr>
                <w:rFonts w:eastAsia="Times New Roman"/>
                <w:noProof/>
                <w:sz w:val="8"/>
                <w:szCs w:val="8"/>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12F7E1DC" w14:textId="77777777" w:rsidR="009949AB" w:rsidRPr="000912F1" w:rsidRDefault="009949AB" w:rsidP="009E5421">
            <w:pPr>
              <w:spacing w:after="120"/>
              <w:rPr>
                <w:rFonts w:eastAsia="Times New Roman"/>
                <w:noProof/>
                <w:sz w:val="8"/>
                <w:szCs w:val="8"/>
              </w:rPr>
            </w:pPr>
          </w:p>
        </w:tc>
      </w:tr>
      <w:tr w:rsidR="009949AB" w:rsidRPr="00B873BF" w14:paraId="0708E09D" w14:textId="77777777" w:rsidTr="009E5421">
        <w:trPr>
          <w:trHeight w:val="284"/>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064DA8AE" w14:textId="77777777" w:rsidR="009949AB" w:rsidRPr="00F63273" w:rsidRDefault="009949AB" w:rsidP="009E5421">
            <w:pPr>
              <w:spacing w:after="120"/>
              <w:jc w:val="center"/>
              <w:rPr>
                <w:noProof/>
              </w:rPr>
            </w:pPr>
            <w:r w:rsidRPr="00F63273">
              <w:rPr>
                <w:b/>
                <w:bCs/>
                <w:noProof/>
              </w:rPr>
              <w:t>3-bosqich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6C4CCBFD"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593A8C44" w14:textId="77777777" w:rsidR="009949AB" w:rsidRPr="00F63273" w:rsidRDefault="009949AB" w:rsidP="009E5421">
            <w:pPr>
              <w:spacing w:after="120"/>
              <w:jc w:val="center"/>
              <w:rPr>
                <w:noProof/>
              </w:rPr>
            </w:pPr>
            <w:r w:rsidRPr="00F63273">
              <w:rPr>
                <w:noProof/>
              </w:rPr>
              <w:t>Vazirlik</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3623E126"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19813D7B" w14:textId="77777777" w:rsidR="009949AB" w:rsidRPr="00776949" w:rsidRDefault="009949AB" w:rsidP="009E5421">
            <w:pPr>
              <w:jc w:val="both"/>
              <w:rPr>
                <w:noProof/>
                <w:lang w:val="uz-Cyrl-UZ"/>
              </w:rPr>
            </w:pPr>
            <w:r>
              <w:rPr>
                <w:noProof/>
                <w:lang w:val="uz-Cyrl-UZ"/>
              </w:rPr>
              <w:t xml:space="preserve">Arizalarni tanlov </w:t>
            </w:r>
            <w:r w:rsidRPr="00F63273">
              <w:rPr>
                <w:noProof/>
              </w:rPr>
              <w:t xml:space="preserve">talablariga mos ravishda toʻliq taqdim etilganligi </w:t>
            </w:r>
            <w:r>
              <w:rPr>
                <w:noProof/>
                <w:lang w:val="uz-Cyrl-UZ"/>
              </w:rPr>
              <w:t>boʻyicha texnik ekspertizadan oʻtkazish</w:t>
            </w:r>
            <w:r>
              <w:rPr>
                <w:noProof/>
                <w:lang w:val="uz-Cyrl-UZ"/>
              </w:rPr>
              <w:br/>
            </w:r>
            <w:r w:rsidRPr="00776949">
              <w:rPr>
                <w:noProof/>
                <w:lang w:val="uz-Cyrl-UZ"/>
              </w:rPr>
              <w:t xml:space="preserve">va muvaffaqiyatli </w:t>
            </w:r>
            <w:r>
              <w:rPr>
                <w:noProof/>
                <w:lang w:val="uz-Cyrl-UZ"/>
              </w:rPr>
              <w:t>oʻtgan arizalarni dastlabki saralash bosqichida koʻrib chiqish uchun</w:t>
            </w:r>
            <w:r w:rsidRPr="00776949">
              <w:rPr>
                <w:noProof/>
                <w:lang w:val="uz-Cyrl-UZ"/>
              </w:rPr>
              <w:t xml:space="preserve"> </w:t>
            </w:r>
            <w:r>
              <w:rPr>
                <w:noProof/>
                <w:lang w:val="uz-Cyrl-UZ"/>
              </w:rPr>
              <w:t>Ishchi guruhga</w:t>
            </w:r>
            <w:r w:rsidRPr="00776949">
              <w:rPr>
                <w:noProof/>
                <w:lang w:val="uz-Cyrl-UZ"/>
              </w:rPr>
              <w:t xml:space="preserve"> taqdim etish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0E2066E3" w14:textId="77777777" w:rsidR="009949AB" w:rsidRPr="00776949" w:rsidRDefault="009949AB" w:rsidP="009E5421">
            <w:pPr>
              <w:spacing w:after="120"/>
              <w:rPr>
                <w:noProof/>
                <w:lang w:val="uz-Cyrl-UZ"/>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0C17C5B8" w14:textId="77777777" w:rsidR="009949AB" w:rsidRPr="003B63A6" w:rsidRDefault="009949AB" w:rsidP="009E5421">
            <w:pPr>
              <w:spacing w:after="120"/>
              <w:jc w:val="center"/>
              <w:rPr>
                <w:noProof/>
                <w:lang w:val="uz-Cyrl-UZ"/>
              </w:rPr>
            </w:pPr>
            <w:r>
              <w:rPr>
                <w:noProof/>
                <w:lang w:val="en-US"/>
              </w:rPr>
              <w:t>2025-yil aprel</w:t>
            </w:r>
          </w:p>
        </w:tc>
      </w:tr>
      <w:tr w:rsidR="009949AB" w:rsidRPr="00B873BF" w14:paraId="2F2EF0D5" w14:textId="77777777" w:rsidTr="009E5421">
        <w:trPr>
          <w:trHeight w:val="227"/>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7A9DA66C" w14:textId="77777777" w:rsidR="009949AB" w:rsidRPr="00694D40" w:rsidRDefault="009949AB" w:rsidP="009E5421">
            <w:pPr>
              <w:spacing w:after="120"/>
              <w:jc w:val="center"/>
              <w:rPr>
                <w:noProof/>
                <w:sz w:val="8"/>
                <w:szCs w:val="8"/>
                <w:lang w:val="uz-Cyrl-UZ"/>
              </w:rPr>
            </w:pPr>
          </w:p>
        </w:tc>
        <w:tc>
          <w:tcPr>
            <w:tcW w:w="61" w:type="pct"/>
            <w:shd w:val="clear" w:color="auto" w:fill="FFFFFF"/>
            <w:tcMar>
              <w:top w:w="0" w:type="dxa"/>
              <w:left w:w="57" w:type="dxa"/>
              <w:bottom w:w="0" w:type="dxa"/>
              <w:right w:w="57" w:type="dxa"/>
            </w:tcMar>
            <w:vAlign w:val="center"/>
            <w:hideMark/>
          </w:tcPr>
          <w:p w14:paraId="0D0670B4" w14:textId="77777777" w:rsidR="009949AB" w:rsidRPr="00694D40" w:rsidRDefault="009949AB" w:rsidP="009E5421">
            <w:pPr>
              <w:spacing w:after="120"/>
              <w:rPr>
                <w:rFonts w:eastAsia="Times New Roman"/>
                <w:noProof/>
                <w:sz w:val="8"/>
                <w:szCs w:val="8"/>
                <w:lang w:val="uz-Cyrl-UZ"/>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4B1E596B" w14:textId="77777777" w:rsidR="009949AB" w:rsidRPr="00694D40" w:rsidRDefault="009949AB" w:rsidP="009E5421">
            <w:pPr>
              <w:spacing w:after="120"/>
              <w:rPr>
                <w:rFonts w:eastAsia="Times New Roman"/>
                <w:noProof/>
                <w:sz w:val="8"/>
                <w:szCs w:val="8"/>
                <w:lang w:val="uz-Cyrl-UZ"/>
              </w:rPr>
            </w:pPr>
          </w:p>
        </w:tc>
        <w:tc>
          <w:tcPr>
            <w:tcW w:w="61" w:type="pct"/>
            <w:shd w:val="clear" w:color="auto" w:fill="FFFFFF"/>
            <w:tcMar>
              <w:top w:w="0" w:type="dxa"/>
              <w:left w:w="57" w:type="dxa"/>
              <w:bottom w:w="0" w:type="dxa"/>
              <w:right w:w="57" w:type="dxa"/>
            </w:tcMar>
            <w:vAlign w:val="center"/>
            <w:hideMark/>
          </w:tcPr>
          <w:p w14:paraId="66594844" w14:textId="77777777" w:rsidR="009949AB" w:rsidRPr="00694D40" w:rsidRDefault="009949AB" w:rsidP="009E5421">
            <w:pPr>
              <w:spacing w:after="120"/>
              <w:rPr>
                <w:rFonts w:eastAsia="Times New Roman"/>
                <w:noProof/>
                <w:sz w:val="8"/>
                <w:szCs w:val="8"/>
                <w:lang w:val="uz-Cyrl-UZ"/>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0A365636" w14:textId="77777777" w:rsidR="009949AB" w:rsidRPr="00694D40" w:rsidRDefault="009949AB" w:rsidP="009E5421">
            <w:pPr>
              <w:spacing w:after="120"/>
              <w:rPr>
                <w:rFonts w:eastAsia="Times New Roman"/>
                <w:noProof/>
                <w:sz w:val="8"/>
                <w:szCs w:val="8"/>
                <w:lang w:val="uz-Cyrl-UZ"/>
              </w:rPr>
            </w:pPr>
          </w:p>
        </w:tc>
        <w:tc>
          <w:tcPr>
            <w:tcW w:w="61" w:type="pct"/>
            <w:shd w:val="clear" w:color="auto" w:fill="FFFFFF"/>
            <w:tcMar>
              <w:top w:w="0" w:type="dxa"/>
              <w:left w:w="57" w:type="dxa"/>
              <w:bottom w:w="0" w:type="dxa"/>
              <w:right w:w="57" w:type="dxa"/>
            </w:tcMar>
            <w:vAlign w:val="center"/>
            <w:hideMark/>
          </w:tcPr>
          <w:p w14:paraId="6196129B" w14:textId="77777777" w:rsidR="009949AB" w:rsidRPr="00694D40" w:rsidRDefault="009949AB" w:rsidP="009E5421">
            <w:pPr>
              <w:spacing w:after="120"/>
              <w:rPr>
                <w:rFonts w:eastAsia="Times New Roman"/>
                <w:noProof/>
                <w:sz w:val="8"/>
                <w:szCs w:val="8"/>
                <w:lang w:val="uz-Cyrl-UZ"/>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5554BEF7" w14:textId="77777777" w:rsidR="009949AB" w:rsidRPr="00694D40" w:rsidRDefault="009949AB" w:rsidP="009E5421">
            <w:pPr>
              <w:spacing w:after="120"/>
              <w:rPr>
                <w:rFonts w:eastAsia="Times New Roman"/>
                <w:noProof/>
                <w:sz w:val="8"/>
                <w:szCs w:val="8"/>
                <w:lang w:val="uz-Cyrl-UZ"/>
              </w:rPr>
            </w:pPr>
          </w:p>
        </w:tc>
      </w:tr>
      <w:tr w:rsidR="009949AB" w:rsidRPr="000912F1" w14:paraId="4E87F576" w14:textId="77777777" w:rsidTr="009E5421">
        <w:trPr>
          <w:trHeight w:val="1369"/>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tcPr>
          <w:p w14:paraId="36D9F2D2" w14:textId="77777777" w:rsidR="009949AB" w:rsidRPr="005B2F90" w:rsidRDefault="009949AB" w:rsidP="009E5421">
            <w:pPr>
              <w:spacing w:after="120"/>
              <w:jc w:val="center"/>
              <w:rPr>
                <w:noProof/>
                <w:sz w:val="12"/>
                <w:szCs w:val="12"/>
              </w:rPr>
            </w:pPr>
            <w:r w:rsidRPr="00F63273">
              <w:rPr>
                <w:b/>
                <w:bCs/>
                <w:noProof/>
              </w:rPr>
              <w:t>4-bosqich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tcPr>
          <w:p w14:paraId="62453B27" w14:textId="77777777" w:rsidR="009949AB" w:rsidRPr="005B2F90" w:rsidRDefault="009949AB" w:rsidP="009E5421">
            <w:pPr>
              <w:spacing w:after="120"/>
              <w:rPr>
                <w:rFonts w:eastAsia="Times New Roman"/>
                <w:noProof/>
                <w:sz w:val="12"/>
                <w:szCs w:val="12"/>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tcPr>
          <w:p w14:paraId="14FB3158" w14:textId="77777777" w:rsidR="009949AB" w:rsidRPr="00C2794C" w:rsidRDefault="009949AB" w:rsidP="009E5421">
            <w:pPr>
              <w:spacing w:after="120"/>
              <w:jc w:val="center"/>
              <w:rPr>
                <w:rFonts w:eastAsia="Times New Roman"/>
                <w:noProof/>
                <w:sz w:val="12"/>
                <w:szCs w:val="12"/>
                <w:lang w:val="uz-Cyrl-UZ"/>
              </w:rPr>
            </w:pPr>
            <w:r>
              <w:rPr>
                <w:noProof/>
                <w:lang w:val="uz-Cyrl-UZ"/>
              </w:rPr>
              <w:t>Ishchi guruh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tcPr>
          <w:p w14:paraId="03A0BF36" w14:textId="77777777" w:rsidR="009949AB" w:rsidRPr="005B2F90" w:rsidRDefault="009949AB" w:rsidP="009E5421">
            <w:pPr>
              <w:spacing w:after="120"/>
              <w:rPr>
                <w:rFonts w:eastAsia="Times New Roman"/>
                <w:noProof/>
                <w:sz w:val="12"/>
                <w:szCs w:val="12"/>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tcPr>
          <w:p w14:paraId="48D41D9C" w14:textId="77777777" w:rsidR="009949AB" w:rsidRPr="00AA4855" w:rsidRDefault="009949AB" w:rsidP="009E5421">
            <w:pPr>
              <w:jc w:val="both"/>
              <w:rPr>
                <w:rFonts w:eastAsia="Times New Roman"/>
                <w:noProof/>
                <w:sz w:val="12"/>
                <w:szCs w:val="12"/>
                <w:lang w:val="uz-Cyrl-UZ"/>
              </w:rPr>
            </w:pPr>
            <w:bookmarkStart w:id="0" w:name="_Hlk184910323"/>
            <w:r w:rsidRPr="00F63273">
              <w:rPr>
                <w:noProof/>
              </w:rPr>
              <w:t>Tanlov ishtirokchi</w:t>
            </w:r>
            <w:r>
              <w:rPr>
                <w:noProof/>
                <w:lang w:val="uz-Cyrl-UZ"/>
              </w:rPr>
              <w:t>lari</w:t>
            </w:r>
            <w:r w:rsidRPr="00F63273">
              <w:rPr>
                <w:noProof/>
              </w:rPr>
              <w:t xml:space="preserve"> </w:t>
            </w:r>
            <w:r>
              <w:rPr>
                <w:noProof/>
                <w:lang w:val="uz-Cyrl-UZ"/>
              </w:rPr>
              <w:t>tomonidan taqdim etilgan gʻoya, loyiha va ixtiro</w:t>
            </w:r>
            <w:r w:rsidRPr="00F63273">
              <w:rPr>
                <w:noProof/>
              </w:rPr>
              <w:t>lar</w:t>
            </w:r>
            <w:r>
              <w:rPr>
                <w:noProof/>
                <w:lang w:val="uz-Cyrl-UZ"/>
              </w:rPr>
              <w:t xml:space="preserve"> shakliy va mazmuniy jihatdan dastlabki saralash bosqichida koʻrib chiqiladi, texnik, iqtisodiy va amaliy jihatdan asoslanganligi</w:t>
            </w:r>
            <w:r w:rsidRPr="00F63273">
              <w:rPr>
                <w:noProof/>
              </w:rPr>
              <w:t xml:space="preserve"> </w:t>
            </w:r>
            <w:r>
              <w:rPr>
                <w:noProof/>
                <w:lang w:val="uz-Cyrl-UZ"/>
              </w:rPr>
              <w:t xml:space="preserve">baholanadi va </w:t>
            </w:r>
            <w:r w:rsidRPr="00F63273">
              <w:rPr>
                <w:noProof/>
              </w:rPr>
              <w:t xml:space="preserve">yakuniy </w:t>
            </w:r>
            <w:r>
              <w:rPr>
                <w:noProof/>
                <w:lang w:val="uz-Cyrl-UZ"/>
              </w:rPr>
              <w:t>bosqichga oʻtkaziladi</w:t>
            </w:r>
            <w:bookmarkEnd w:id="0"/>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tcPr>
          <w:p w14:paraId="0C80BCD9" w14:textId="77777777" w:rsidR="009949AB" w:rsidRPr="005B2F90" w:rsidRDefault="009949AB" w:rsidP="009E5421">
            <w:pPr>
              <w:spacing w:after="120"/>
              <w:rPr>
                <w:rFonts w:eastAsia="Times New Roman"/>
                <w:noProof/>
                <w:sz w:val="12"/>
                <w:szCs w:val="12"/>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tcPr>
          <w:p w14:paraId="41D975C6" w14:textId="77777777" w:rsidR="009949AB" w:rsidRPr="000912F1" w:rsidRDefault="009949AB" w:rsidP="009E5421">
            <w:pPr>
              <w:spacing w:after="120"/>
              <w:jc w:val="center"/>
              <w:rPr>
                <w:rFonts w:eastAsia="Times New Roman"/>
                <w:noProof/>
                <w:sz w:val="12"/>
                <w:szCs w:val="12"/>
              </w:rPr>
            </w:pPr>
            <w:r>
              <w:rPr>
                <w:noProof/>
                <w:lang w:val="en-US"/>
              </w:rPr>
              <w:t>2025-yil may</w:t>
            </w:r>
          </w:p>
        </w:tc>
      </w:tr>
      <w:tr w:rsidR="009949AB" w:rsidRPr="000912F1" w14:paraId="50F6E305" w14:textId="77777777" w:rsidTr="009E5421">
        <w:trPr>
          <w:trHeight w:val="227"/>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tcPr>
          <w:p w14:paraId="50E0831D" w14:textId="77777777" w:rsidR="009949AB" w:rsidRPr="000912F1" w:rsidRDefault="009949AB" w:rsidP="009E5421">
            <w:pPr>
              <w:spacing w:after="120"/>
              <w:jc w:val="center"/>
              <w:rPr>
                <w:noProof/>
                <w:sz w:val="8"/>
                <w:szCs w:val="8"/>
              </w:rPr>
            </w:pPr>
          </w:p>
        </w:tc>
        <w:tc>
          <w:tcPr>
            <w:tcW w:w="61" w:type="pct"/>
            <w:shd w:val="clear" w:color="auto" w:fill="FFFFFF"/>
            <w:tcMar>
              <w:top w:w="0" w:type="dxa"/>
              <w:left w:w="57" w:type="dxa"/>
              <w:bottom w:w="0" w:type="dxa"/>
              <w:right w:w="57" w:type="dxa"/>
            </w:tcMar>
            <w:vAlign w:val="center"/>
          </w:tcPr>
          <w:p w14:paraId="5012C1CE" w14:textId="77777777" w:rsidR="009949AB" w:rsidRPr="000912F1" w:rsidRDefault="009949AB" w:rsidP="009E5421">
            <w:pPr>
              <w:spacing w:after="120"/>
              <w:rPr>
                <w:rFonts w:eastAsia="Times New Roman"/>
                <w:noProof/>
                <w:sz w:val="8"/>
                <w:szCs w:val="8"/>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tcPr>
          <w:p w14:paraId="7AA1E69B"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tcPr>
          <w:p w14:paraId="3018C24B" w14:textId="77777777" w:rsidR="009949AB" w:rsidRPr="000912F1" w:rsidRDefault="009949AB" w:rsidP="009E5421">
            <w:pPr>
              <w:spacing w:after="120"/>
              <w:rPr>
                <w:rFonts w:eastAsia="Times New Roman"/>
                <w:noProof/>
                <w:sz w:val="8"/>
                <w:szCs w:val="8"/>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tcPr>
          <w:p w14:paraId="40E285FF"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tcPr>
          <w:p w14:paraId="4D3B5DCE" w14:textId="77777777" w:rsidR="009949AB" w:rsidRPr="000912F1" w:rsidRDefault="009949AB" w:rsidP="009E5421">
            <w:pPr>
              <w:spacing w:after="120"/>
              <w:rPr>
                <w:rFonts w:eastAsia="Times New Roman"/>
                <w:noProof/>
                <w:sz w:val="8"/>
                <w:szCs w:val="8"/>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tcPr>
          <w:p w14:paraId="798A7D53" w14:textId="77777777" w:rsidR="009949AB" w:rsidRPr="000912F1" w:rsidRDefault="009949AB" w:rsidP="009E5421">
            <w:pPr>
              <w:spacing w:after="120"/>
              <w:rPr>
                <w:rFonts w:eastAsia="Times New Roman"/>
                <w:noProof/>
                <w:sz w:val="8"/>
                <w:szCs w:val="8"/>
              </w:rPr>
            </w:pPr>
          </w:p>
        </w:tc>
      </w:tr>
      <w:tr w:rsidR="009949AB" w:rsidRPr="000912F1" w14:paraId="7D26CA50" w14:textId="77777777" w:rsidTr="009E5421">
        <w:trPr>
          <w:trHeight w:val="284"/>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A70190D" w14:textId="77777777" w:rsidR="009949AB" w:rsidRPr="00F63273" w:rsidRDefault="009949AB" w:rsidP="009E5421">
            <w:pPr>
              <w:spacing w:after="120"/>
              <w:jc w:val="center"/>
              <w:rPr>
                <w:noProof/>
              </w:rPr>
            </w:pPr>
            <w:r>
              <w:rPr>
                <w:b/>
                <w:bCs/>
                <w:noProof/>
                <w:lang w:val="en-US"/>
              </w:rPr>
              <w:t>5</w:t>
            </w:r>
            <w:r w:rsidRPr="00F63273">
              <w:rPr>
                <w:b/>
                <w:bCs/>
                <w:noProof/>
              </w:rPr>
              <w:t>-bosqich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297DC038"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5843FC88" w14:textId="77777777" w:rsidR="009949AB" w:rsidRPr="00F63273" w:rsidRDefault="009949AB" w:rsidP="009E5421">
            <w:pPr>
              <w:spacing w:after="120"/>
              <w:jc w:val="center"/>
              <w:rPr>
                <w:noProof/>
              </w:rPr>
            </w:pPr>
            <w:r w:rsidRPr="00F63273">
              <w:rPr>
                <w:noProof/>
              </w:rPr>
              <w:t>Tanlov komissiyasi</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433BE597"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6BE3B92E" w14:textId="77777777" w:rsidR="009949AB" w:rsidRPr="00F63273" w:rsidRDefault="009949AB" w:rsidP="009E5421">
            <w:pPr>
              <w:jc w:val="both"/>
              <w:rPr>
                <w:noProof/>
              </w:rPr>
            </w:pPr>
            <w:r w:rsidRPr="00F63273">
              <w:rPr>
                <w:noProof/>
              </w:rPr>
              <w:t>Tanlov ishtirokchi</w:t>
            </w:r>
            <w:r>
              <w:rPr>
                <w:noProof/>
                <w:lang w:val="uz-Cyrl-UZ"/>
              </w:rPr>
              <w:t>lari</w:t>
            </w:r>
            <w:r w:rsidRPr="00F63273">
              <w:rPr>
                <w:noProof/>
              </w:rPr>
              <w:t xml:space="preserve"> </w:t>
            </w:r>
            <w:r>
              <w:rPr>
                <w:noProof/>
                <w:lang w:val="uz-Cyrl-UZ"/>
              </w:rPr>
              <w:t xml:space="preserve">tomonidan </w:t>
            </w:r>
            <w:r w:rsidRPr="005A720C">
              <w:rPr>
                <w:noProof/>
                <w:lang w:val="uz-Cyrl-UZ"/>
              </w:rPr>
              <w:t>muhandislik yoʻnalishi</w:t>
            </w:r>
            <w:r>
              <w:rPr>
                <w:noProof/>
                <w:lang w:val="uz-Cyrl-UZ"/>
              </w:rPr>
              <w:t>da gʻoya, loyiha va ixtiro</w:t>
            </w:r>
            <w:r w:rsidRPr="00F63273">
              <w:rPr>
                <w:noProof/>
              </w:rPr>
              <w:t>larning himoyasi oʻtkazilib, (prezentatsiya koʻrinishida himoya qilishlari talab etiladi) yakuniy xulosaga kelish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1A44060F" w14:textId="77777777" w:rsidR="009949AB" w:rsidRPr="00F63273" w:rsidRDefault="009949AB" w:rsidP="009E5421">
            <w:pPr>
              <w:spacing w:after="120"/>
              <w:rPr>
                <w:noProof/>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3EA93A1A" w14:textId="77777777" w:rsidR="009949AB" w:rsidRPr="000912F1" w:rsidRDefault="009949AB" w:rsidP="009E5421">
            <w:pPr>
              <w:spacing w:after="120"/>
              <w:jc w:val="center"/>
              <w:rPr>
                <w:noProof/>
              </w:rPr>
            </w:pPr>
            <w:r>
              <w:rPr>
                <w:noProof/>
                <w:lang w:val="en-US"/>
              </w:rPr>
              <w:t>2025-yil iyun</w:t>
            </w:r>
          </w:p>
        </w:tc>
      </w:tr>
      <w:tr w:rsidR="009949AB" w:rsidRPr="000912F1" w14:paraId="1EC0404B" w14:textId="77777777" w:rsidTr="009E5421">
        <w:trPr>
          <w:trHeight w:val="227"/>
        </w:trPr>
        <w:tc>
          <w:tcPr>
            <w:tcW w:w="656"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542C5B38" w14:textId="77777777" w:rsidR="009949AB" w:rsidRPr="000912F1" w:rsidRDefault="009949AB" w:rsidP="009E5421">
            <w:pPr>
              <w:spacing w:after="120"/>
              <w:jc w:val="center"/>
              <w:rPr>
                <w:noProof/>
                <w:sz w:val="8"/>
                <w:szCs w:val="8"/>
              </w:rPr>
            </w:pPr>
          </w:p>
        </w:tc>
        <w:tc>
          <w:tcPr>
            <w:tcW w:w="61" w:type="pct"/>
            <w:shd w:val="clear" w:color="auto" w:fill="FFFFFF"/>
            <w:tcMar>
              <w:top w:w="0" w:type="dxa"/>
              <w:left w:w="57" w:type="dxa"/>
              <w:bottom w:w="0" w:type="dxa"/>
              <w:right w:w="57" w:type="dxa"/>
            </w:tcMar>
            <w:vAlign w:val="center"/>
            <w:hideMark/>
          </w:tcPr>
          <w:p w14:paraId="44B44C6F" w14:textId="77777777" w:rsidR="009949AB" w:rsidRPr="000912F1" w:rsidRDefault="009949AB" w:rsidP="009E5421">
            <w:pPr>
              <w:spacing w:after="120"/>
              <w:rPr>
                <w:rFonts w:eastAsia="Times New Roman"/>
                <w:noProof/>
                <w:sz w:val="8"/>
                <w:szCs w:val="8"/>
              </w:rPr>
            </w:pPr>
          </w:p>
        </w:tc>
        <w:tc>
          <w:tcPr>
            <w:tcW w:w="857"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53E5170A"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16B1B6DF" w14:textId="77777777" w:rsidR="009949AB" w:rsidRPr="000912F1" w:rsidRDefault="009949AB" w:rsidP="009E5421">
            <w:pPr>
              <w:spacing w:after="120"/>
              <w:rPr>
                <w:rFonts w:eastAsia="Times New Roman"/>
                <w:noProof/>
                <w:sz w:val="8"/>
                <w:szCs w:val="8"/>
              </w:rPr>
            </w:pPr>
          </w:p>
        </w:tc>
        <w:tc>
          <w:tcPr>
            <w:tcW w:w="2133"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3AC1537E" w14:textId="77777777" w:rsidR="009949AB" w:rsidRPr="000912F1"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25ACD162" w14:textId="77777777" w:rsidR="009949AB" w:rsidRPr="000912F1" w:rsidRDefault="009949AB" w:rsidP="009E5421">
            <w:pPr>
              <w:spacing w:after="120"/>
              <w:rPr>
                <w:rFonts w:eastAsia="Times New Roman"/>
                <w:noProof/>
                <w:sz w:val="8"/>
                <w:szCs w:val="8"/>
              </w:rPr>
            </w:pPr>
          </w:p>
        </w:tc>
        <w:tc>
          <w:tcPr>
            <w:tcW w:w="1169" w:type="pct"/>
            <w:tcBorders>
              <w:top w:val="single" w:sz="4" w:space="0" w:color="auto"/>
              <w:bottom w:val="single" w:sz="4" w:space="0" w:color="auto"/>
            </w:tcBorders>
            <w:shd w:val="clear" w:color="auto" w:fill="FFFFFF"/>
            <w:tcMar>
              <w:top w:w="0" w:type="dxa"/>
              <w:left w:w="57" w:type="dxa"/>
              <w:bottom w:w="0" w:type="dxa"/>
              <w:right w:w="57" w:type="dxa"/>
            </w:tcMar>
            <w:vAlign w:val="center"/>
            <w:hideMark/>
          </w:tcPr>
          <w:p w14:paraId="71E95073" w14:textId="77777777" w:rsidR="009949AB" w:rsidRPr="000912F1" w:rsidRDefault="009949AB" w:rsidP="009E5421">
            <w:pPr>
              <w:spacing w:after="120"/>
              <w:rPr>
                <w:rFonts w:eastAsia="Times New Roman"/>
                <w:noProof/>
                <w:sz w:val="8"/>
                <w:szCs w:val="8"/>
              </w:rPr>
            </w:pPr>
          </w:p>
        </w:tc>
      </w:tr>
      <w:tr w:rsidR="009949AB" w:rsidRPr="00F63273" w14:paraId="46CCF9BE" w14:textId="77777777" w:rsidTr="009E5421">
        <w:trPr>
          <w:trHeight w:val="284"/>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506F421B" w14:textId="77777777" w:rsidR="009949AB" w:rsidRPr="00F63273" w:rsidRDefault="009949AB" w:rsidP="009E5421">
            <w:pPr>
              <w:spacing w:after="120"/>
              <w:jc w:val="center"/>
              <w:rPr>
                <w:noProof/>
              </w:rPr>
            </w:pPr>
            <w:r>
              <w:rPr>
                <w:b/>
                <w:bCs/>
                <w:noProof/>
                <w:lang w:val="en-US"/>
              </w:rPr>
              <w:t>6</w:t>
            </w:r>
            <w:r w:rsidRPr="00F63273">
              <w:rPr>
                <w:b/>
                <w:bCs/>
                <w:noProof/>
              </w:rPr>
              <w:t>-bosqich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5747DCE0"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7AF159C2" w14:textId="77777777" w:rsidR="009949AB" w:rsidRPr="00851930" w:rsidRDefault="009949AB" w:rsidP="009E5421">
            <w:pPr>
              <w:spacing w:after="120"/>
              <w:jc w:val="center"/>
              <w:rPr>
                <w:noProof/>
                <w:lang w:val="uz-Cyrl-UZ"/>
              </w:rPr>
            </w:pPr>
            <w:r>
              <w:rPr>
                <w:noProof/>
                <w:lang w:val="uz-Cyrl-UZ"/>
              </w:rPr>
              <w:t>Tashkiliy qoʻmita</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180D6642"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5518B257" w14:textId="77777777" w:rsidR="009949AB" w:rsidRPr="00F63273" w:rsidRDefault="009949AB" w:rsidP="009E5421">
            <w:pPr>
              <w:jc w:val="both"/>
              <w:rPr>
                <w:noProof/>
              </w:rPr>
            </w:pPr>
            <w:r>
              <w:rPr>
                <w:noProof/>
                <w:lang w:val="uz-Cyrl-UZ"/>
              </w:rPr>
              <w:t xml:space="preserve">Tanlov </w:t>
            </w:r>
            <w:r w:rsidRPr="00F63273">
              <w:rPr>
                <w:noProof/>
              </w:rPr>
              <w:t>gʻoliblar</w:t>
            </w:r>
            <w:r>
              <w:rPr>
                <w:noProof/>
                <w:lang w:val="uz-Cyrl-UZ"/>
              </w:rPr>
              <w:t>i roʻyxatini tasdiqlash uchun</w:t>
            </w:r>
            <w:r w:rsidRPr="00F63273">
              <w:rPr>
                <w:noProof/>
              </w:rPr>
              <w:t xml:space="preserve"> </w:t>
            </w:r>
            <w:r>
              <w:rPr>
                <w:noProof/>
                <w:lang w:val="uz-Cyrl-UZ"/>
              </w:rPr>
              <w:t>Tashkiliy qoʻmitaning</w:t>
            </w:r>
            <w:r w:rsidRPr="00F63273">
              <w:rPr>
                <w:noProof/>
              </w:rPr>
              <w:t xml:space="preserve"> tegishli </w:t>
            </w:r>
            <w:r>
              <w:rPr>
                <w:noProof/>
                <w:lang w:val="uz-Cyrl-UZ"/>
              </w:rPr>
              <w:t>qarorini</w:t>
            </w:r>
            <w:r w:rsidRPr="00F63273">
              <w:rPr>
                <w:noProof/>
              </w:rPr>
              <w:t xml:space="preserve"> qabul qilish</w:t>
            </w:r>
          </w:p>
        </w:tc>
        <w:tc>
          <w:tcPr>
            <w:tcW w:w="61" w:type="pct"/>
            <w:tcBorders>
              <w:left w:val="single" w:sz="4" w:space="0" w:color="auto"/>
              <w:right w:val="single" w:sz="4" w:space="0" w:color="auto"/>
            </w:tcBorders>
            <w:shd w:val="clear" w:color="auto" w:fill="FFFFFF"/>
            <w:tcMar>
              <w:top w:w="0" w:type="dxa"/>
              <w:left w:w="57" w:type="dxa"/>
              <w:bottom w:w="0" w:type="dxa"/>
              <w:right w:w="57" w:type="dxa"/>
            </w:tcMar>
            <w:vAlign w:val="center"/>
            <w:hideMark/>
          </w:tcPr>
          <w:p w14:paraId="2F7E8E92" w14:textId="77777777" w:rsidR="009949AB" w:rsidRPr="00F63273" w:rsidRDefault="009949AB" w:rsidP="009E5421">
            <w:pPr>
              <w:spacing w:after="120"/>
              <w:rPr>
                <w:noProof/>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5303E26" w14:textId="77777777" w:rsidR="009949AB" w:rsidRPr="00F63273" w:rsidRDefault="009949AB" w:rsidP="009E5421">
            <w:pPr>
              <w:spacing w:after="120"/>
              <w:jc w:val="center"/>
              <w:rPr>
                <w:noProof/>
              </w:rPr>
            </w:pPr>
            <w:r>
              <w:rPr>
                <w:noProof/>
                <w:lang w:val="en-US"/>
              </w:rPr>
              <w:t>2025-yil iyun</w:t>
            </w:r>
          </w:p>
        </w:tc>
      </w:tr>
      <w:tr w:rsidR="009949AB" w:rsidRPr="00F63273" w14:paraId="3D80BBC3" w14:textId="77777777" w:rsidTr="009E5421">
        <w:trPr>
          <w:trHeight w:val="227"/>
        </w:trPr>
        <w:tc>
          <w:tcPr>
            <w:tcW w:w="656" w:type="pct"/>
            <w:tcBorders>
              <w:top w:val="single" w:sz="4" w:space="0" w:color="auto"/>
            </w:tcBorders>
            <w:shd w:val="clear" w:color="auto" w:fill="FFFFFF"/>
            <w:tcMar>
              <w:top w:w="0" w:type="dxa"/>
              <w:left w:w="57" w:type="dxa"/>
              <w:bottom w:w="0" w:type="dxa"/>
              <w:right w:w="57" w:type="dxa"/>
            </w:tcMar>
            <w:vAlign w:val="center"/>
            <w:hideMark/>
          </w:tcPr>
          <w:p w14:paraId="4095C1DE" w14:textId="77777777" w:rsidR="009949AB" w:rsidRPr="001E18BB" w:rsidRDefault="009949AB" w:rsidP="009E5421">
            <w:pPr>
              <w:spacing w:after="120"/>
              <w:jc w:val="center"/>
              <w:rPr>
                <w:noProof/>
                <w:sz w:val="8"/>
                <w:szCs w:val="8"/>
              </w:rPr>
            </w:pPr>
            <w:r>
              <w:rPr>
                <w:noProof/>
                <w:sz w:val="8"/>
                <w:szCs w:val="8"/>
              </w:rPr>
              <w:br/>
            </w:r>
          </w:p>
        </w:tc>
        <w:tc>
          <w:tcPr>
            <w:tcW w:w="61" w:type="pct"/>
            <w:shd w:val="clear" w:color="auto" w:fill="FFFFFF"/>
            <w:tcMar>
              <w:top w:w="0" w:type="dxa"/>
              <w:left w:w="57" w:type="dxa"/>
              <w:bottom w:w="0" w:type="dxa"/>
              <w:right w:w="57" w:type="dxa"/>
            </w:tcMar>
            <w:vAlign w:val="center"/>
            <w:hideMark/>
          </w:tcPr>
          <w:p w14:paraId="4C3B454D" w14:textId="77777777" w:rsidR="009949AB" w:rsidRPr="001E18BB" w:rsidRDefault="009949AB" w:rsidP="009E5421">
            <w:pPr>
              <w:spacing w:after="120"/>
              <w:rPr>
                <w:rFonts w:eastAsia="Times New Roman"/>
                <w:noProof/>
                <w:sz w:val="8"/>
                <w:szCs w:val="8"/>
              </w:rPr>
            </w:pPr>
          </w:p>
        </w:tc>
        <w:tc>
          <w:tcPr>
            <w:tcW w:w="857" w:type="pct"/>
            <w:tcBorders>
              <w:top w:val="single" w:sz="4" w:space="0" w:color="auto"/>
            </w:tcBorders>
            <w:shd w:val="clear" w:color="auto" w:fill="FFFFFF"/>
            <w:tcMar>
              <w:top w:w="0" w:type="dxa"/>
              <w:left w:w="57" w:type="dxa"/>
              <w:bottom w:w="0" w:type="dxa"/>
              <w:right w:w="57" w:type="dxa"/>
            </w:tcMar>
            <w:vAlign w:val="center"/>
            <w:hideMark/>
          </w:tcPr>
          <w:p w14:paraId="18DE8B25" w14:textId="77777777" w:rsidR="009949AB" w:rsidRPr="001E18BB"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2C8CBAB2" w14:textId="77777777" w:rsidR="009949AB" w:rsidRPr="001E18BB" w:rsidRDefault="009949AB" w:rsidP="009E5421">
            <w:pPr>
              <w:spacing w:after="120"/>
              <w:rPr>
                <w:rFonts w:eastAsia="Times New Roman"/>
                <w:noProof/>
                <w:sz w:val="8"/>
                <w:szCs w:val="8"/>
              </w:rPr>
            </w:pPr>
          </w:p>
        </w:tc>
        <w:tc>
          <w:tcPr>
            <w:tcW w:w="2133" w:type="pct"/>
            <w:tcBorders>
              <w:top w:val="single" w:sz="4" w:space="0" w:color="auto"/>
            </w:tcBorders>
            <w:shd w:val="clear" w:color="auto" w:fill="FFFFFF"/>
            <w:tcMar>
              <w:top w:w="0" w:type="dxa"/>
              <w:left w:w="57" w:type="dxa"/>
              <w:bottom w:w="0" w:type="dxa"/>
              <w:right w:w="57" w:type="dxa"/>
            </w:tcMar>
            <w:vAlign w:val="center"/>
            <w:hideMark/>
          </w:tcPr>
          <w:p w14:paraId="2DE3179B" w14:textId="77777777" w:rsidR="009949AB" w:rsidRPr="001E18BB" w:rsidRDefault="009949AB" w:rsidP="009E5421">
            <w:pPr>
              <w:spacing w:after="120"/>
              <w:rPr>
                <w:rFonts w:eastAsia="Times New Roman"/>
                <w:noProof/>
                <w:sz w:val="8"/>
                <w:szCs w:val="8"/>
              </w:rPr>
            </w:pPr>
          </w:p>
        </w:tc>
        <w:tc>
          <w:tcPr>
            <w:tcW w:w="61" w:type="pct"/>
            <w:shd w:val="clear" w:color="auto" w:fill="FFFFFF"/>
            <w:tcMar>
              <w:top w:w="0" w:type="dxa"/>
              <w:left w:w="57" w:type="dxa"/>
              <w:bottom w:w="0" w:type="dxa"/>
              <w:right w:w="57" w:type="dxa"/>
            </w:tcMar>
            <w:vAlign w:val="center"/>
            <w:hideMark/>
          </w:tcPr>
          <w:p w14:paraId="7C0D6015" w14:textId="77777777" w:rsidR="009949AB" w:rsidRPr="001E18BB" w:rsidRDefault="009949AB" w:rsidP="009E5421">
            <w:pPr>
              <w:spacing w:after="120"/>
              <w:rPr>
                <w:rFonts w:eastAsia="Times New Roman"/>
                <w:noProof/>
                <w:sz w:val="8"/>
                <w:szCs w:val="8"/>
              </w:rPr>
            </w:pPr>
          </w:p>
        </w:tc>
        <w:tc>
          <w:tcPr>
            <w:tcW w:w="1169" w:type="pct"/>
            <w:tcBorders>
              <w:top w:val="single" w:sz="4" w:space="0" w:color="auto"/>
            </w:tcBorders>
            <w:shd w:val="clear" w:color="auto" w:fill="FFFFFF"/>
            <w:tcMar>
              <w:top w:w="0" w:type="dxa"/>
              <w:left w:w="57" w:type="dxa"/>
              <w:bottom w:w="0" w:type="dxa"/>
              <w:right w:w="57" w:type="dxa"/>
            </w:tcMar>
            <w:vAlign w:val="center"/>
            <w:hideMark/>
          </w:tcPr>
          <w:p w14:paraId="282C1079" w14:textId="77777777" w:rsidR="009949AB" w:rsidRPr="001E18BB" w:rsidRDefault="009949AB" w:rsidP="009E5421">
            <w:pPr>
              <w:spacing w:after="120"/>
              <w:rPr>
                <w:rFonts w:eastAsia="Times New Roman"/>
                <w:noProof/>
                <w:sz w:val="8"/>
                <w:szCs w:val="8"/>
              </w:rPr>
            </w:pPr>
          </w:p>
        </w:tc>
      </w:tr>
      <w:tr w:rsidR="009949AB" w:rsidRPr="000912F1" w14:paraId="7B8F472F" w14:textId="77777777" w:rsidTr="009E5421">
        <w:trPr>
          <w:trHeight w:val="1000"/>
        </w:trPr>
        <w:tc>
          <w:tcPr>
            <w:tcW w:w="656"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0EAFFE76" w14:textId="77777777" w:rsidR="009949AB" w:rsidRPr="00F63273" w:rsidRDefault="009949AB" w:rsidP="009E5421">
            <w:pPr>
              <w:spacing w:after="120"/>
              <w:jc w:val="center"/>
              <w:rPr>
                <w:noProof/>
              </w:rPr>
            </w:pPr>
            <w:r>
              <w:rPr>
                <w:b/>
                <w:bCs/>
                <w:noProof/>
                <w:lang w:val="en-US"/>
              </w:rPr>
              <w:t>7</w:t>
            </w:r>
            <w:r w:rsidRPr="00F63273">
              <w:rPr>
                <w:b/>
                <w:bCs/>
                <w:noProof/>
              </w:rPr>
              <w:t>-bosqich</w:t>
            </w:r>
          </w:p>
        </w:tc>
        <w:tc>
          <w:tcPr>
            <w:tcW w:w="61" w:type="pct"/>
            <w:tcBorders>
              <w:left w:val="single" w:sz="4" w:space="0" w:color="auto"/>
              <w:bottom w:val="outset" w:sz="6" w:space="0" w:color="auto"/>
              <w:right w:val="single" w:sz="4" w:space="0" w:color="auto"/>
            </w:tcBorders>
            <w:shd w:val="clear" w:color="auto" w:fill="FFFFFF"/>
            <w:tcMar>
              <w:top w:w="0" w:type="dxa"/>
              <w:left w:w="57" w:type="dxa"/>
              <w:bottom w:w="0" w:type="dxa"/>
              <w:right w:w="57" w:type="dxa"/>
            </w:tcMar>
            <w:vAlign w:val="center"/>
            <w:hideMark/>
          </w:tcPr>
          <w:p w14:paraId="10C1A772" w14:textId="77777777" w:rsidR="009949AB" w:rsidRPr="00F63273" w:rsidRDefault="009949AB" w:rsidP="009E5421">
            <w:pPr>
              <w:spacing w:after="120"/>
              <w:jc w:val="center"/>
              <w:rPr>
                <w:noProof/>
              </w:rPr>
            </w:pPr>
          </w:p>
        </w:tc>
        <w:tc>
          <w:tcPr>
            <w:tcW w:w="857"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70418B31" w14:textId="77777777" w:rsidR="009949AB" w:rsidRPr="00F63273" w:rsidRDefault="009949AB" w:rsidP="009E5421">
            <w:pPr>
              <w:spacing w:after="120"/>
              <w:jc w:val="center"/>
              <w:rPr>
                <w:noProof/>
              </w:rPr>
            </w:pPr>
            <w:r w:rsidRPr="00F63273">
              <w:rPr>
                <w:noProof/>
              </w:rPr>
              <w:t>Vazirlik</w:t>
            </w:r>
          </w:p>
        </w:tc>
        <w:tc>
          <w:tcPr>
            <w:tcW w:w="61" w:type="pct"/>
            <w:tcBorders>
              <w:left w:val="single" w:sz="4" w:space="0" w:color="auto"/>
              <w:bottom w:val="outset" w:sz="6" w:space="0" w:color="auto"/>
              <w:right w:val="single" w:sz="4" w:space="0" w:color="auto"/>
            </w:tcBorders>
            <w:shd w:val="clear" w:color="auto" w:fill="FFFFFF"/>
            <w:tcMar>
              <w:top w:w="0" w:type="dxa"/>
              <w:left w:w="57" w:type="dxa"/>
              <w:bottom w:w="0" w:type="dxa"/>
              <w:right w:w="57" w:type="dxa"/>
            </w:tcMar>
            <w:vAlign w:val="center"/>
            <w:hideMark/>
          </w:tcPr>
          <w:p w14:paraId="1D85BB48" w14:textId="77777777" w:rsidR="009949AB" w:rsidRPr="00F63273" w:rsidRDefault="009949AB" w:rsidP="009E5421">
            <w:pPr>
              <w:spacing w:after="120"/>
              <w:jc w:val="center"/>
              <w:rPr>
                <w:noProof/>
              </w:rPr>
            </w:pPr>
          </w:p>
        </w:tc>
        <w:tc>
          <w:tcPr>
            <w:tcW w:w="2133"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2E6E82F6" w14:textId="77777777" w:rsidR="009949AB" w:rsidRPr="00C56A7E" w:rsidRDefault="009949AB" w:rsidP="009E5421">
            <w:pPr>
              <w:jc w:val="both"/>
              <w:rPr>
                <w:noProof/>
                <w:lang w:val="en-US"/>
              </w:rPr>
            </w:pPr>
            <w:r w:rsidRPr="00C56A7E">
              <w:rPr>
                <w:noProof/>
                <w:lang w:val="en-US"/>
              </w:rPr>
              <w:t>Tanlov gʻoliblarini internet nashrlari</w:t>
            </w:r>
            <w:r w:rsidRPr="00C56A7E">
              <w:rPr>
                <w:noProof/>
                <w:lang w:val="en-US"/>
              </w:rPr>
              <w:br/>
              <w:t>va Vazirli</w:t>
            </w:r>
            <w:r>
              <w:rPr>
                <w:noProof/>
                <w:lang w:val="uz-Cyrl-UZ"/>
              </w:rPr>
              <w:t>kning</w:t>
            </w:r>
            <w:r w:rsidRPr="00C56A7E">
              <w:rPr>
                <w:noProof/>
                <w:lang w:val="en-US"/>
              </w:rPr>
              <w:t xml:space="preserve"> rasmiy veb-saytida eʼlon qilish</w:t>
            </w:r>
          </w:p>
        </w:tc>
        <w:tc>
          <w:tcPr>
            <w:tcW w:w="61" w:type="pct"/>
            <w:tcBorders>
              <w:left w:val="single" w:sz="4" w:space="0" w:color="auto"/>
              <w:bottom w:val="outset" w:sz="6" w:space="0" w:color="auto"/>
              <w:right w:val="single" w:sz="4" w:space="0" w:color="auto"/>
            </w:tcBorders>
            <w:shd w:val="clear" w:color="auto" w:fill="FFFFFF"/>
            <w:tcMar>
              <w:top w:w="0" w:type="dxa"/>
              <w:left w:w="57" w:type="dxa"/>
              <w:bottom w:w="0" w:type="dxa"/>
              <w:right w:w="57" w:type="dxa"/>
            </w:tcMar>
            <w:vAlign w:val="center"/>
            <w:hideMark/>
          </w:tcPr>
          <w:p w14:paraId="60A2EDFC" w14:textId="77777777" w:rsidR="009949AB" w:rsidRPr="00C56A7E" w:rsidRDefault="009949AB" w:rsidP="009E5421">
            <w:pPr>
              <w:spacing w:after="120"/>
              <w:rPr>
                <w:noProof/>
                <w:lang w:val="en-US"/>
              </w:rPr>
            </w:pPr>
          </w:p>
        </w:tc>
        <w:tc>
          <w:tcPr>
            <w:tcW w:w="1169" w:type="pct"/>
            <w:tcBorders>
              <w:top w:val="single" w:sz="4" w:space="0" w:color="auto"/>
              <w:left w:val="single" w:sz="4" w:space="0" w:color="auto"/>
              <w:bottom w:val="single" w:sz="4" w:space="0" w:color="auto"/>
              <w:right w:val="single" w:sz="4" w:space="0" w:color="auto"/>
            </w:tcBorders>
            <w:shd w:val="clear" w:color="auto" w:fill="FFFFFF"/>
            <w:tcMar>
              <w:top w:w="0" w:type="dxa"/>
              <w:left w:w="57" w:type="dxa"/>
              <w:bottom w:w="0" w:type="dxa"/>
              <w:right w:w="57" w:type="dxa"/>
            </w:tcMar>
            <w:vAlign w:val="center"/>
            <w:hideMark/>
          </w:tcPr>
          <w:p w14:paraId="6590B57C" w14:textId="77777777" w:rsidR="009949AB" w:rsidRPr="000912F1" w:rsidRDefault="009949AB" w:rsidP="009E5421">
            <w:pPr>
              <w:spacing w:after="120"/>
              <w:jc w:val="center"/>
              <w:rPr>
                <w:noProof/>
              </w:rPr>
            </w:pPr>
            <w:r>
              <w:rPr>
                <w:noProof/>
                <w:lang w:val="en-US"/>
              </w:rPr>
              <w:t>2025-yil iyun</w:t>
            </w:r>
          </w:p>
        </w:tc>
      </w:tr>
    </w:tbl>
    <w:p w14:paraId="42AAE0EB" w14:textId="77777777" w:rsidR="009949AB" w:rsidRDefault="009949AB" w:rsidP="007A5638">
      <w:pPr>
        <w:rPr>
          <w:rFonts w:eastAsia="Times New Roman"/>
          <w:b/>
          <w:bCs/>
          <w:noProof/>
          <w:color w:val="000080"/>
          <w:sz w:val="28"/>
          <w:szCs w:val="28"/>
          <w:lang w:val="uz-Cyrl-UZ"/>
        </w:rPr>
      </w:pPr>
      <w:r>
        <w:rPr>
          <w:rFonts w:eastAsia="Times New Roman"/>
          <w:b/>
          <w:bCs/>
          <w:noProof/>
          <w:color w:val="000080"/>
          <w:sz w:val="28"/>
          <w:szCs w:val="28"/>
          <w:lang w:val="uz-Cyrl-UZ"/>
        </w:rPr>
        <w:br w:type="page"/>
      </w:r>
    </w:p>
    <w:p w14:paraId="3083612D" w14:textId="77777777" w:rsidR="009949AB" w:rsidRPr="00C30608" w:rsidRDefault="009949AB" w:rsidP="007A5638">
      <w:pPr>
        <w:shd w:val="clear" w:color="auto" w:fill="FFFFFF"/>
        <w:spacing w:after="120"/>
        <w:ind w:left="4962"/>
        <w:jc w:val="center"/>
        <w:rPr>
          <w:rFonts w:eastAsia="Times New Roman"/>
          <w:caps/>
          <w:noProof/>
          <w:szCs w:val="28"/>
          <w:lang w:val="uz-Cyrl-UZ"/>
        </w:rPr>
      </w:pPr>
      <w:r w:rsidRPr="00E17116">
        <w:rPr>
          <w:rFonts w:eastAsia="Times New Roman"/>
          <w:bCs/>
          <w:noProof/>
          <w:szCs w:val="28"/>
          <w:lang w:val="uz-Cyrl-UZ"/>
        </w:rPr>
        <w:lastRenderedPageBreak/>
        <w:t xml:space="preserve">2024/2025 oʻquv yilida </w:t>
      </w:r>
      <w:r w:rsidRPr="00C30608">
        <w:rPr>
          <w:rFonts w:eastAsia="Times New Roman"/>
          <w:bCs/>
          <w:noProof/>
          <w:szCs w:val="28"/>
          <w:lang w:val="uz-Cyrl-UZ"/>
        </w:rPr>
        <w:t xml:space="preserve">muhandislik yoʻnalishlari boʻyicha respublika koʻrik tanlovlarini oʻtkazish va gʻoliblarni aniqlash tartibi toʻgʻrisidagi </w:t>
      </w:r>
      <w:r w:rsidRPr="00C30608">
        <w:rPr>
          <w:rFonts w:eastAsia="Times New Roman"/>
          <w:noProof/>
          <w:szCs w:val="28"/>
          <w:lang w:val="uz-Cyrl-UZ"/>
        </w:rPr>
        <w:t xml:space="preserve">nizomga </w:t>
      </w:r>
      <w:r>
        <w:rPr>
          <w:rFonts w:eastAsia="Times New Roman"/>
          <w:noProof/>
          <w:szCs w:val="28"/>
          <w:lang w:val="uz-Cyrl-UZ"/>
        </w:rPr>
        <w:br/>
        <w:t>2</w:t>
      </w:r>
      <w:r w:rsidRPr="00C30608">
        <w:rPr>
          <w:rFonts w:eastAsia="Times New Roman"/>
          <w:noProof/>
          <w:szCs w:val="28"/>
          <w:lang w:val="uz-Cyrl-UZ"/>
        </w:rPr>
        <w:t>-ilova</w:t>
      </w:r>
    </w:p>
    <w:p w14:paraId="3B33D1F7" w14:textId="77777777" w:rsidR="009949AB" w:rsidRDefault="009949AB" w:rsidP="007A5638">
      <w:pPr>
        <w:ind w:left="-851"/>
        <w:jc w:val="center"/>
        <w:rPr>
          <w:rFonts w:eastAsia="Times New Roman"/>
          <w:b/>
          <w:bCs/>
          <w:noProof/>
          <w:color w:val="000000"/>
          <w:sz w:val="28"/>
          <w:szCs w:val="28"/>
          <w:lang w:val="uz-Cyrl-UZ"/>
        </w:rPr>
      </w:pPr>
      <w:r w:rsidRPr="00D82270">
        <w:rPr>
          <w:rFonts w:eastAsia="Times New Roman"/>
          <w:b/>
          <w:bCs/>
          <w:noProof/>
          <w:color w:val="000000"/>
          <w:sz w:val="28"/>
          <w:szCs w:val="28"/>
          <w:lang w:val="uz-Cyrl-UZ"/>
        </w:rPr>
        <w:t xml:space="preserve">Muhandislik yoʻnalishlarida </w:t>
      </w:r>
      <w:r>
        <w:rPr>
          <w:rFonts w:eastAsia="Times New Roman"/>
          <w:b/>
          <w:bCs/>
          <w:noProof/>
          <w:color w:val="000000"/>
          <w:sz w:val="28"/>
          <w:szCs w:val="28"/>
          <w:lang w:val="uz-Cyrl-UZ"/>
        </w:rPr>
        <w:t>“</w:t>
      </w:r>
      <w:r w:rsidRPr="00D82270">
        <w:rPr>
          <w:rFonts w:eastAsia="Times New Roman"/>
          <w:b/>
          <w:bCs/>
          <w:noProof/>
          <w:color w:val="000000"/>
          <w:sz w:val="28"/>
          <w:szCs w:val="28"/>
          <w:lang w:val="uz-Cyrl-UZ"/>
        </w:rPr>
        <w:t>eng yaxshi gʻoya</w:t>
      </w:r>
      <w:r>
        <w:rPr>
          <w:rFonts w:eastAsia="Times New Roman"/>
          <w:b/>
          <w:bCs/>
          <w:noProof/>
          <w:color w:val="000000"/>
          <w:sz w:val="28"/>
          <w:szCs w:val="28"/>
          <w:lang w:val="uz-Cyrl-UZ"/>
        </w:rPr>
        <w:t>”</w:t>
      </w:r>
      <w:r w:rsidRPr="00D82270">
        <w:rPr>
          <w:rFonts w:eastAsia="Times New Roman"/>
          <w:b/>
          <w:bCs/>
          <w:noProof/>
          <w:color w:val="000000"/>
          <w:sz w:val="28"/>
          <w:szCs w:val="28"/>
          <w:lang w:val="uz-Cyrl-UZ"/>
        </w:rPr>
        <w:t>lar</w:t>
      </w:r>
      <w:r>
        <w:rPr>
          <w:rFonts w:eastAsia="Times New Roman"/>
          <w:b/>
          <w:bCs/>
          <w:noProof/>
          <w:color w:val="000000"/>
          <w:sz w:val="28"/>
          <w:szCs w:val="28"/>
          <w:lang w:val="uz-Cyrl-UZ"/>
        </w:rPr>
        <w:t>ni aniqlash</w:t>
      </w:r>
      <w:r w:rsidRPr="00D82270">
        <w:rPr>
          <w:rFonts w:eastAsia="Times New Roman"/>
          <w:b/>
          <w:bCs/>
          <w:noProof/>
          <w:color w:val="000000"/>
          <w:sz w:val="28"/>
          <w:szCs w:val="28"/>
          <w:lang w:val="uz-Cyrl-UZ"/>
        </w:rPr>
        <w:t xml:space="preserve"> boʻyicha </w:t>
      </w:r>
    </w:p>
    <w:p w14:paraId="4E0AC9AB" w14:textId="77777777" w:rsidR="009949AB" w:rsidRPr="00D82270" w:rsidRDefault="009949AB" w:rsidP="007A5638">
      <w:pPr>
        <w:ind w:left="-851"/>
        <w:jc w:val="center"/>
        <w:rPr>
          <w:rStyle w:val="a6"/>
          <w:rFonts w:eastAsia="Times New Roman"/>
          <w:noProof/>
          <w:color w:val="000000"/>
          <w:sz w:val="28"/>
          <w:szCs w:val="28"/>
          <w:lang w:val="uz-Cyrl-UZ"/>
        </w:rPr>
      </w:pPr>
      <w:r w:rsidRPr="00D82270">
        <w:rPr>
          <w:rStyle w:val="a6"/>
          <w:rFonts w:eastAsia="Times New Roman"/>
          <w:noProof/>
          <w:color w:val="000000"/>
          <w:sz w:val="28"/>
          <w:szCs w:val="28"/>
          <w:lang w:val="uz-Cyrl-UZ"/>
        </w:rPr>
        <w:t>baholash mezonlari</w:t>
      </w:r>
    </w:p>
    <w:p w14:paraId="0EE79644" w14:textId="77777777" w:rsidR="009949AB" w:rsidRDefault="009949AB" w:rsidP="007A5638">
      <w:pPr>
        <w:jc w:val="center"/>
        <w:rPr>
          <w:rFonts w:eastAsia="Times New Roman"/>
          <w:b/>
          <w:bCs/>
          <w:noProof/>
          <w:color w:val="000080"/>
          <w:sz w:val="28"/>
          <w:szCs w:val="28"/>
          <w:lang w:val="uz-Cyrl-UZ"/>
        </w:rPr>
      </w:pPr>
    </w:p>
    <w:tbl>
      <w:tblPr>
        <w:tblStyle w:val="a9"/>
        <w:tblW w:w="10349" w:type="dxa"/>
        <w:tblInd w:w="-856" w:type="dxa"/>
        <w:tblLook w:val="04A0" w:firstRow="1" w:lastRow="0" w:firstColumn="1" w:lastColumn="0" w:noHBand="0" w:noVBand="1"/>
      </w:tblPr>
      <w:tblGrid>
        <w:gridCol w:w="704"/>
        <w:gridCol w:w="709"/>
        <w:gridCol w:w="7093"/>
        <w:gridCol w:w="1843"/>
      </w:tblGrid>
      <w:tr w:rsidR="009949AB" w:rsidRPr="0065219A" w14:paraId="668D935D" w14:textId="77777777" w:rsidTr="009E5421">
        <w:tc>
          <w:tcPr>
            <w:tcW w:w="704" w:type="dxa"/>
            <w:shd w:val="clear" w:color="auto" w:fill="F2F2F2" w:themeFill="background1" w:themeFillShade="F2"/>
          </w:tcPr>
          <w:p w14:paraId="657C6CD1" w14:textId="77777777" w:rsidR="009949AB" w:rsidRPr="00B34F43"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B34F43">
              <w:rPr>
                <w:rFonts w:ascii="Times New Roman" w:eastAsia="Times New Roman" w:hAnsi="Times New Roman" w:cs="Times New Roman"/>
                <w:b/>
                <w:bCs/>
                <w:noProof/>
                <w:color w:val="000000"/>
                <w:sz w:val="28"/>
                <w:szCs w:val="28"/>
                <w:lang w:val="ru-RU"/>
              </w:rPr>
              <w:t>T/r</w:t>
            </w:r>
          </w:p>
        </w:tc>
        <w:tc>
          <w:tcPr>
            <w:tcW w:w="7802" w:type="dxa"/>
            <w:gridSpan w:val="2"/>
            <w:shd w:val="clear" w:color="auto" w:fill="F2F2F2" w:themeFill="background1" w:themeFillShade="F2"/>
          </w:tcPr>
          <w:p w14:paraId="71677E04" w14:textId="77777777" w:rsidR="009949AB" w:rsidRPr="00B34F43"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B34F43">
              <w:rPr>
                <w:rFonts w:ascii="Times New Roman" w:eastAsia="Times New Roman" w:hAnsi="Times New Roman" w:cs="Times New Roman"/>
                <w:b/>
                <w:bCs/>
                <w:noProof/>
                <w:color w:val="000000"/>
                <w:sz w:val="28"/>
                <w:szCs w:val="28"/>
                <w:lang w:val="ru-RU"/>
              </w:rPr>
              <w:t>Baholash mezonlari</w:t>
            </w:r>
          </w:p>
        </w:tc>
        <w:tc>
          <w:tcPr>
            <w:tcW w:w="1843" w:type="dxa"/>
            <w:shd w:val="clear" w:color="auto" w:fill="F2F2F2" w:themeFill="background1" w:themeFillShade="F2"/>
          </w:tcPr>
          <w:p w14:paraId="2A5A5578" w14:textId="77777777" w:rsidR="009949AB" w:rsidRPr="001B2264" w:rsidRDefault="009949AB" w:rsidP="009E5421">
            <w:pPr>
              <w:spacing w:before="120" w:after="120"/>
              <w:jc w:val="center"/>
              <w:rPr>
                <w:rFonts w:ascii="Times New Roman" w:eastAsia="Times New Roman" w:hAnsi="Times New Roman" w:cs="Times New Roman"/>
                <w:b/>
                <w:bCs/>
                <w:noProof/>
                <w:color w:val="000000"/>
                <w:sz w:val="28"/>
                <w:szCs w:val="28"/>
                <w:lang w:val="uz-Cyrl-UZ"/>
              </w:rPr>
            </w:pPr>
            <w:r>
              <w:rPr>
                <w:rFonts w:ascii="Times New Roman" w:eastAsia="Times New Roman" w:hAnsi="Times New Roman" w:cs="Times New Roman"/>
                <w:b/>
                <w:bCs/>
                <w:noProof/>
                <w:color w:val="000000"/>
                <w:sz w:val="28"/>
                <w:szCs w:val="28"/>
                <w:lang w:val="uz-Cyrl-UZ"/>
              </w:rPr>
              <w:t>Jami ball</w:t>
            </w:r>
          </w:p>
        </w:tc>
      </w:tr>
      <w:tr w:rsidR="009949AB" w:rsidRPr="0065219A" w14:paraId="2DC32FA1" w14:textId="77777777" w:rsidTr="009E5421">
        <w:tc>
          <w:tcPr>
            <w:tcW w:w="704" w:type="dxa"/>
            <w:vMerge w:val="restart"/>
          </w:tcPr>
          <w:p w14:paraId="605B4E85" w14:textId="77777777" w:rsidR="009949AB" w:rsidRPr="0035082E" w:rsidRDefault="009949AB" w:rsidP="009E5421">
            <w:pPr>
              <w:spacing w:before="120" w:after="120"/>
              <w:jc w:val="both"/>
              <w:rPr>
                <w:rFonts w:ascii="Times New Roman" w:eastAsia="Times New Roman" w:hAnsi="Times New Roman" w:cs="Times New Roman"/>
                <w:b/>
                <w:bCs/>
                <w:noProof/>
                <w:color w:val="000000"/>
                <w:sz w:val="28"/>
                <w:szCs w:val="28"/>
              </w:rPr>
            </w:pPr>
            <w:r w:rsidRPr="0035082E">
              <w:rPr>
                <w:rFonts w:ascii="Times New Roman" w:eastAsia="Times New Roman" w:hAnsi="Times New Roman" w:cs="Times New Roman"/>
                <w:b/>
                <w:bCs/>
                <w:noProof/>
                <w:color w:val="000000"/>
                <w:sz w:val="28"/>
                <w:szCs w:val="28"/>
              </w:rPr>
              <w:t>1</w:t>
            </w:r>
            <w:r w:rsidRPr="0035082E">
              <w:rPr>
                <w:b/>
                <w:bCs/>
                <w:noProof/>
              </w:rPr>
              <w:t>.</w:t>
            </w:r>
          </w:p>
        </w:tc>
        <w:tc>
          <w:tcPr>
            <w:tcW w:w="7802" w:type="dxa"/>
            <w:gridSpan w:val="2"/>
            <w:shd w:val="clear" w:color="auto" w:fill="DEEAF6" w:themeFill="accent5" w:themeFillTint="33"/>
          </w:tcPr>
          <w:p w14:paraId="29E02833" w14:textId="77777777" w:rsidR="009949AB" w:rsidRPr="00A83860" w:rsidRDefault="009949AB" w:rsidP="009E5421">
            <w:pPr>
              <w:spacing w:before="120" w:after="120"/>
              <w:jc w:val="both"/>
              <w:rPr>
                <w:rFonts w:ascii="Times New Roman" w:eastAsia="Times New Roman" w:hAnsi="Times New Roman" w:cs="Times New Roman"/>
                <w:noProof/>
                <w:color w:val="000000"/>
                <w:sz w:val="28"/>
                <w:szCs w:val="28"/>
                <w:lang w:val="uz-Cyrl-UZ"/>
              </w:rPr>
            </w:pPr>
            <w:r w:rsidRPr="0035082E">
              <w:rPr>
                <w:rFonts w:ascii="Times New Roman" w:eastAsia="Times New Roman" w:hAnsi="Times New Roman" w:cs="Times New Roman"/>
                <w:b/>
                <w:bCs/>
                <w:noProof/>
                <w:color w:val="000000"/>
                <w:sz w:val="28"/>
                <w:szCs w:val="28"/>
                <w:lang w:val="ru-RU"/>
              </w:rPr>
              <w:t>Innovatsionlik va yangilik darajasi</w:t>
            </w:r>
          </w:p>
        </w:tc>
        <w:tc>
          <w:tcPr>
            <w:tcW w:w="1843" w:type="dxa"/>
            <w:shd w:val="clear" w:color="auto" w:fill="DEEAF6" w:themeFill="accent5" w:themeFillTint="33"/>
          </w:tcPr>
          <w:p w14:paraId="1772E4E0" w14:textId="77777777" w:rsidR="009949AB" w:rsidRPr="0035082E" w:rsidRDefault="009949AB" w:rsidP="009E5421">
            <w:pPr>
              <w:spacing w:before="120" w:after="120"/>
              <w:jc w:val="center"/>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2</w:t>
            </w:r>
            <w:r w:rsidRPr="0035082E">
              <w:rPr>
                <w:rFonts w:ascii="Times New Roman" w:eastAsia="Times New Roman" w:hAnsi="Times New Roman" w:cs="Times New Roman"/>
                <w:b/>
                <w:bCs/>
                <w:noProof/>
                <w:color w:val="000000"/>
                <w:sz w:val="28"/>
                <w:szCs w:val="28"/>
                <w:lang w:val="ru-RU"/>
              </w:rPr>
              <w:t>0 ball</w:t>
            </w:r>
          </w:p>
        </w:tc>
      </w:tr>
      <w:tr w:rsidR="009949AB" w:rsidRPr="002D00DB" w14:paraId="52DB0ED9" w14:textId="77777777" w:rsidTr="009E5421">
        <w:tc>
          <w:tcPr>
            <w:tcW w:w="704" w:type="dxa"/>
            <w:vMerge/>
          </w:tcPr>
          <w:p w14:paraId="34070D8E" w14:textId="77777777" w:rsidR="009949AB" w:rsidRPr="0065219A" w:rsidRDefault="009949AB" w:rsidP="009E5421">
            <w:pPr>
              <w:spacing w:before="120" w:after="120"/>
              <w:jc w:val="both"/>
              <w:rPr>
                <w:rFonts w:ascii="Times New Roman" w:eastAsia="Times New Roman" w:hAnsi="Times New Roman" w:cs="Times New Roman"/>
                <w:noProof/>
                <w:color w:val="000000"/>
                <w:sz w:val="28"/>
                <w:szCs w:val="28"/>
                <w:lang w:val="ru-RU"/>
              </w:rPr>
            </w:pPr>
          </w:p>
        </w:tc>
        <w:tc>
          <w:tcPr>
            <w:tcW w:w="9645" w:type="dxa"/>
            <w:gridSpan w:val="3"/>
          </w:tcPr>
          <w:p w14:paraId="0D9FC0CE"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35082E">
              <w:rPr>
                <w:rFonts w:ascii="Times New Roman" w:eastAsia="Times New Roman" w:hAnsi="Times New Roman" w:cs="Times New Roman"/>
                <w:noProof/>
                <w:color w:val="000000"/>
                <w:lang w:val="uz-Cyrl-UZ"/>
              </w:rPr>
              <w:t>Texnologik yechimning yangiligi: Gʻoya ilgʻor va amaldagi texnologiyalar bilan solishtirganda yangi va original boʻlishi kerak.</w:t>
            </w:r>
          </w:p>
          <w:p w14:paraId="44B44580" w14:textId="77777777" w:rsidR="009949AB" w:rsidRPr="00216C3A" w:rsidRDefault="009949AB" w:rsidP="009E5421">
            <w:pPr>
              <w:spacing w:before="120" w:after="120"/>
              <w:jc w:val="both"/>
              <w:rPr>
                <w:rFonts w:ascii="Times New Roman" w:eastAsia="Times New Roman" w:hAnsi="Times New Roman" w:cs="Times New Roman"/>
                <w:noProof/>
                <w:color w:val="000000"/>
                <w:lang w:val="uz-Cyrl-UZ"/>
              </w:rPr>
            </w:pPr>
            <w:r w:rsidRPr="0035082E">
              <w:rPr>
                <w:rFonts w:ascii="Times New Roman" w:eastAsia="Times New Roman" w:hAnsi="Times New Roman" w:cs="Times New Roman"/>
                <w:noProof/>
                <w:color w:val="000000"/>
                <w:lang w:val="uz-Cyrl-UZ"/>
              </w:rPr>
              <w:t>Texnologik yangilikni joriy qilish imkoniyati: Gʻoya muhandislikda dolzarb masalalarga innovatsion yechim taklif etishi lozim.</w:t>
            </w:r>
          </w:p>
        </w:tc>
      </w:tr>
      <w:tr w:rsidR="009949AB" w:rsidRPr="0065219A" w14:paraId="3103B7A6" w14:textId="77777777" w:rsidTr="009E5421">
        <w:tc>
          <w:tcPr>
            <w:tcW w:w="704" w:type="dxa"/>
            <w:vMerge/>
          </w:tcPr>
          <w:p w14:paraId="38D58262" w14:textId="77777777" w:rsidR="009949AB" w:rsidRPr="00C56A7E" w:rsidRDefault="009949AB" w:rsidP="009E5421">
            <w:pPr>
              <w:spacing w:before="120" w:after="120"/>
              <w:jc w:val="both"/>
              <w:rPr>
                <w:rFonts w:eastAsia="Times New Roman"/>
                <w:noProof/>
                <w:color w:val="000000"/>
                <w:sz w:val="28"/>
                <w:szCs w:val="28"/>
              </w:rPr>
            </w:pPr>
          </w:p>
        </w:tc>
        <w:tc>
          <w:tcPr>
            <w:tcW w:w="709" w:type="dxa"/>
          </w:tcPr>
          <w:p w14:paraId="71F7C47D" w14:textId="77777777" w:rsidR="009949AB" w:rsidRPr="007D1C6E" w:rsidRDefault="009949AB" w:rsidP="009E5421">
            <w:pPr>
              <w:spacing w:before="120" w:after="120"/>
              <w:jc w:val="center"/>
              <w:rPr>
                <w:rFonts w:eastAsia="Times New Roman"/>
                <w:noProof/>
                <w:color w:val="000000"/>
              </w:rPr>
            </w:pPr>
            <w:r w:rsidRPr="007D1C6E">
              <w:rPr>
                <w:rFonts w:ascii="Times New Roman" w:eastAsia="Times New Roman" w:hAnsi="Times New Roman" w:cs="Times New Roman"/>
                <w:noProof/>
                <w:color w:val="000000"/>
              </w:rPr>
              <w:t>1.</w:t>
            </w:r>
          </w:p>
        </w:tc>
        <w:tc>
          <w:tcPr>
            <w:tcW w:w="7093" w:type="dxa"/>
          </w:tcPr>
          <w:p w14:paraId="4939D5E9" w14:textId="77777777" w:rsidR="009949AB" w:rsidRPr="00695281" w:rsidRDefault="009949AB" w:rsidP="009E5421">
            <w:pPr>
              <w:spacing w:before="120" w:after="120"/>
              <w:jc w:val="both"/>
              <w:rPr>
                <w:rFonts w:eastAsia="Times New Roman"/>
                <w:noProof/>
                <w:color w:val="000000"/>
                <w:lang w:val="uz-Cyrl-UZ"/>
              </w:rPr>
            </w:pPr>
            <w:r w:rsidRPr="00C56A7E">
              <w:rPr>
                <w:rFonts w:ascii="Times New Roman" w:eastAsia="Times New Roman" w:hAnsi="Times New Roman" w:cs="Times New Roman"/>
                <w:noProof/>
                <w:color w:val="000000"/>
              </w:rPr>
              <w:t>Butunlay yangi va ilgʻor yechim</w:t>
            </w:r>
            <w:r>
              <w:rPr>
                <w:rFonts w:ascii="Times New Roman" w:eastAsia="Times New Roman" w:hAnsi="Times New Roman" w:cs="Times New Roman"/>
                <w:noProof/>
                <w:color w:val="000000"/>
                <w:lang w:val="uz-Cyrl-UZ"/>
              </w:rPr>
              <w:t>.</w:t>
            </w:r>
          </w:p>
        </w:tc>
        <w:tc>
          <w:tcPr>
            <w:tcW w:w="1843" w:type="dxa"/>
          </w:tcPr>
          <w:p w14:paraId="4AD03811" w14:textId="77777777" w:rsidR="009949AB" w:rsidRPr="007D1C6E" w:rsidRDefault="009949AB" w:rsidP="009E5421">
            <w:pPr>
              <w:spacing w:before="120" w:after="120"/>
              <w:jc w:val="center"/>
              <w:rPr>
                <w:rFonts w:eastAsia="Times New Roman"/>
                <w:noProof/>
                <w:color w:val="000000"/>
              </w:rPr>
            </w:pPr>
            <w:r>
              <w:rPr>
                <w:rFonts w:ascii="Times New Roman" w:eastAsia="Times New Roman" w:hAnsi="Times New Roman" w:cs="Times New Roman"/>
                <w:noProof/>
                <w:color w:val="000000"/>
              </w:rPr>
              <w:t>1</w:t>
            </w:r>
            <w:r w:rsidRPr="007D1C6E">
              <w:rPr>
                <w:rFonts w:ascii="Times New Roman" w:eastAsia="Times New Roman" w:hAnsi="Times New Roman" w:cs="Times New Roman"/>
                <w:noProof/>
                <w:color w:val="000000"/>
                <w:lang w:val="ru-RU"/>
              </w:rPr>
              <w:t>5-</w:t>
            </w:r>
            <w:r>
              <w:rPr>
                <w:rFonts w:ascii="Times New Roman" w:eastAsia="Times New Roman" w:hAnsi="Times New Roman" w:cs="Times New Roman"/>
                <w:noProof/>
                <w:color w:val="000000"/>
              </w:rPr>
              <w:t>2</w:t>
            </w:r>
            <w:r w:rsidRPr="007D1C6E">
              <w:rPr>
                <w:rFonts w:ascii="Times New Roman" w:eastAsia="Times New Roman" w:hAnsi="Times New Roman" w:cs="Times New Roman"/>
                <w:noProof/>
                <w:color w:val="000000"/>
                <w:lang w:val="ru-RU"/>
              </w:rPr>
              <w:t>0 ball</w:t>
            </w:r>
          </w:p>
        </w:tc>
      </w:tr>
      <w:tr w:rsidR="009949AB" w:rsidRPr="0065219A" w14:paraId="1E2197D0" w14:textId="77777777" w:rsidTr="009E5421">
        <w:tc>
          <w:tcPr>
            <w:tcW w:w="704" w:type="dxa"/>
            <w:vMerge/>
          </w:tcPr>
          <w:p w14:paraId="76A91C1D"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50A8894F"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2.</w:t>
            </w:r>
          </w:p>
        </w:tc>
        <w:tc>
          <w:tcPr>
            <w:tcW w:w="7093" w:type="dxa"/>
          </w:tcPr>
          <w:p w14:paraId="6CA87071" w14:textId="77777777" w:rsidR="009949AB" w:rsidRPr="00695281" w:rsidRDefault="009949AB" w:rsidP="009E5421">
            <w:pPr>
              <w:spacing w:before="120" w:after="120"/>
              <w:jc w:val="both"/>
              <w:rPr>
                <w:rFonts w:ascii="Times New Roman" w:eastAsia="Times New Roman" w:hAnsi="Times New Roman" w:cs="Times New Roman"/>
                <w:noProof/>
                <w:color w:val="000000"/>
                <w:lang w:val="uz-Cyrl-UZ"/>
              </w:rPr>
            </w:pPr>
            <w:r w:rsidRPr="00C56A7E">
              <w:rPr>
                <w:rFonts w:ascii="Times New Roman" w:eastAsia="Times New Roman" w:hAnsi="Times New Roman" w:cs="Times New Roman"/>
                <w:noProof/>
                <w:color w:val="000000"/>
              </w:rPr>
              <w:t>Qisman yangi texnologik elementlar mavjud</w:t>
            </w:r>
            <w:r>
              <w:rPr>
                <w:rFonts w:ascii="Times New Roman" w:eastAsia="Times New Roman" w:hAnsi="Times New Roman" w:cs="Times New Roman"/>
                <w:noProof/>
                <w:color w:val="000000"/>
                <w:lang w:val="uz-Cyrl-UZ"/>
              </w:rPr>
              <w:t>.</w:t>
            </w:r>
          </w:p>
        </w:tc>
        <w:tc>
          <w:tcPr>
            <w:tcW w:w="1843" w:type="dxa"/>
          </w:tcPr>
          <w:p w14:paraId="14EE899A" w14:textId="77777777" w:rsidR="009949AB" w:rsidRPr="007D1C6E" w:rsidRDefault="009949AB" w:rsidP="009E5421">
            <w:pPr>
              <w:spacing w:before="120" w:after="120"/>
              <w:jc w:val="center"/>
              <w:rPr>
                <w:rFonts w:eastAsia="Times New Roman"/>
                <w:noProof/>
                <w:color w:val="000000"/>
                <w:lang w:val="ru-RU"/>
              </w:rPr>
            </w:pPr>
            <w:r>
              <w:rPr>
                <w:rFonts w:ascii="Times New Roman" w:eastAsia="Times New Roman" w:hAnsi="Times New Roman" w:cs="Times New Roman"/>
                <w:noProof/>
                <w:color w:val="000000"/>
              </w:rPr>
              <w:t>8</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w:t>
            </w:r>
            <w:r w:rsidRPr="007D1C6E">
              <w:rPr>
                <w:rFonts w:ascii="Times New Roman" w:eastAsia="Times New Roman" w:hAnsi="Times New Roman" w:cs="Times New Roman"/>
                <w:noProof/>
                <w:color w:val="000000"/>
              </w:rPr>
              <w:t>4</w:t>
            </w:r>
            <w:r w:rsidRPr="007D1C6E">
              <w:rPr>
                <w:rFonts w:ascii="Times New Roman" w:eastAsia="Times New Roman" w:hAnsi="Times New Roman" w:cs="Times New Roman"/>
                <w:noProof/>
                <w:color w:val="000000"/>
                <w:lang w:val="ru-RU"/>
              </w:rPr>
              <w:t xml:space="preserve"> ball</w:t>
            </w:r>
          </w:p>
        </w:tc>
      </w:tr>
      <w:tr w:rsidR="009949AB" w:rsidRPr="0065219A" w14:paraId="3FA9FEC5" w14:textId="77777777" w:rsidTr="009E5421">
        <w:tc>
          <w:tcPr>
            <w:tcW w:w="704" w:type="dxa"/>
            <w:vMerge/>
          </w:tcPr>
          <w:p w14:paraId="09C9C941"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1D3A690E"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3.</w:t>
            </w:r>
          </w:p>
        </w:tc>
        <w:tc>
          <w:tcPr>
            <w:tcW w:w="7093" w:type="dxa"/>
          </w:tcPr>
          <w:p w14:paraId="64DCF887" w14:textId="77777777" w:rsidR="009949AB" w:rsidRPr="00695281" w:rsidRDefault="009949AB" w:rsidP="009E5421">
            <w:pPr>
              <w:spacing w:before="120" w:after="120"/>
              <w:jc w:val="both"/>
              <w:rPr>
                <w:rFonts w:ascii="Times New Roman" w:eastAsia="Times New Roman" w:hAnsi="Times New Roman" w:cs="Times New Roman"/>
                <w:noProof/>
                <w:color w:val="000000"/>
                <w:lang w:val="uz-Cyrl-UZ"/>
              </w:rPr>
            </w:pPr>
            <w:r w:rsidRPr="007D1C6E">
              <w:rPr>
                <w:rFonts w:ascii="Times New Roman" w:eastAsia="Times New Roman" w:hAnsi="Times New Roman" w:cs="Times New Roman"/>
                <w:noProof/>
                <w:color w:val="000000"/>
                <w:lang w:val="ru-RU"/>
              </w:rPr>
              <w:t>Innovatsionlik kam yoki yoʻq</w:t>
            </w:r>
            <w:r>
              <w:rPr>
                <w:rFonts w:ascii="Times New Roman" w:eastAsia="Times New Roman" w:hAnsi="Times New Roman" w:cs="Times New Roman"/>
                <w:noProof/>
                <w:color w:val="000000"/>
                <w:lang w:val="uz-Cyrl-UZ"/>
              </w:rPr>
              <w:t>.</w:t>
            </w:r>
          </w:p>
        </w:tc>
        <w:tc>
          <w:tcPr>
            <w:tcW w:w="1843" w:type="dxa"/>
          </w:tcPr>
          <w:p w14:paraId="0C3746F6" w14:textId="77777777" w:rsidR="009949AB" w:rsidRPr="007D1C6E" w:rsidRDefault="009949AB" w:rsidP="009E5421">
            <w:pPr>
              <w:spacing w:before="120" w:after="120"/>
              <w:jc w:val="center"/>
              <w:rPr>
                <w:rFonts w:eastAsia="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7</w:t>
            </w:r>
            <w:r w:rsidRPr="007D1C6E">
              <w:rPr>
                <w:rFonts w:ascii="Times New Roman" w:eastAsia="Times New Roman" w:hAnsi="Times New Roman" w:cs="Times New Roman"/>
                <w:noProof/>
                <w:color w:val="000000"/>
                <w:lang w:val="ru-RU"/>
              </w:rPr>
              <w:t xml:space="preserve"> ball</w:t>
            </w:r>
          </w:p>
        </w:tc>
      </w:tr>
      <w:tr w:rsidR="009949AB" w:rsidRPr="0065219A" w14:paraId="00056DAD" w14:textId="77777777" w:rsidTr="009E5421">
        <w:tc>
          <w:tcPr>
            <w:tcW w:w="704" w:type="dxa"/>
            <w:vMerge w:val="restart"/>
          </w:tcPr>
          <w:p w14:paraId="779F9644"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7E1997">
              <w:rPr>
                <w:rFonts w:ascii="Times New Roman" w:eastAsia="Times New Roman" w:hAnsi="Times New Roman" w:cs="Times New Roman"/>
                <w:b/>
                <w:bCs/>
                <w:noProof/>
                <w:color w:val="000000"/>
                <w:sz w:val="28"/>
                <w:szCs w:val="28"/>
                <w:lang w:val="ru-RU"/>
              </w:rPr>
              <w:t>2.</w:t>
            </w:r>
          </w:p>
        </w:tc>
        <w:tc>
          <w:tcPr>
            <w:tcW w:w="7802" w:type="dxa"/>
            <w:gridSpan w:val="2"/>
            <w:shd w:val="clear" w:color="auto" w:fill="DEEAF6" w:themeFill="accent5" w:themeFillTint="33"/>
          </w:tcPr>
          <w:p w14:paraId="4054B294"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7E1997">
              <w:rPr>
                <w:rFonts w:ascii="Times New Roman" w:eastAsia="Times New Roman" w:hAnsi="Times New Roman" w:cs="Times New Roman"/>
                <w:b/>
                <w:bCs/>
                <w:noProof/>
                <w:color w:val="000000"/>
                <w:sz w:val="28"/>
                <w:szCs w:val="28"/>
                <w:lang w:val="ru-RU"/>
              </w:rPr>
              <w:t>Amalga oshirish imkoniyati</w:t>
            </w:r>
          </w:p>
        </w:tc>
        <w:tc>
          <w:tcPr>
            <w:tcW w:w="1843" w:type="dxa"/>
            <w:shd w:val="clear" w:color="auto" w:fill="DEEAF6" w:themeFill="accent5" w:themeFillTint="33"/>
          </w:tcPr>
          <w:p w14:paraId="0C53A59F" w14:textId="77777777" w:rsidR="009949AB" w:rsidRPr="007E1997" w:rsidRDefault="009949AB" w:rsidP="009E5421">
            <w:pPr>
              <w:spacing w:before="120" w:after="120"/>
              <w:jc w:val="center"/>
              <w:rPr>
                <w:rFonts w:eastAsia="Times New Roman"/>
                <w:noProof/>
                <w:color w:val="000000"/>
                <w:sz w:val="28"/>
                <w:szCs w:val="28"/>
              </w:rPr>
            </w:pPr>
            <w:r>
              <w:rPr>
                <w:rFonts w:ascii="Times New Roman" w:eastAsia="Times New Roman" w:hAnsi="Times New Roman" w:cs="Times New Roman"/>
                <w:b/>
                <w:bCs/>
                <w:noProof/>
                <w:color w:val="000000"/>
                <w:sz w:val="28"/>
                <w:szCs w:val="28"/>
              </w:rPr>
              <w:t>30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41771E23" w14:textId="77777777" w:rsidTr="009E5421">
        <w:tc>
          <w:tcPr>
            <w:tcW w:w="704" w:type="dxa"/>
            <w:vMerge/>
          </w:tcPr>
          <w:p w14:paraId="6B4D4011"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9645" w:type="dxa"/>
            <w:gridSpan w:val="3"/>
          </w:tcPr>
          <w:p w14:paraId="0D9FAB31" w14:textId="77777777" w:rsidR="009949AB" w:rsidRPr="006A5840" w:rsidRDefault="009949AB" w:rsidP="009E5421">
            <w:pPr>
              <w:spacing w:before="120" w:after="120"/>
              <w:jc w:val="both"/>
              <w:rPr>
                <w:rFonts w:eastAsia="Times New Roman"/>
                <w:noProof/>
                <w:color w:val="000000"/>
                <w:sz w:val="28"/>
                <w:szCs w:val="28"/>
                <w:lang w:val="uz-Cyrl-UZ"/>
              </w:rPr>
            </w:pPr>
            <w:r w:rsidRPr="00766BE8">
              <w:rPr>
                <w:rFonts w:ascii="Times New Roman" w:eastAsia="Times New Roman" w:hAnsi="Times New Roman" w:cs="Times New Roman"/>
                <w:noProof/>
                <w:color w:val="000000"/>
                <w:lang w:val="uz-Cyrl-UZ"/>
              </w:rPr>
              <w:t>Texnik jihatdan amalga oshirish mumkinligi: Gʻoya texnik resurslar va mavjud infratuzilmalarga mos kelishi kerak.</w:t>
            </w:r>
          </w:p>
        </w:tc>
      </w:tr>
      <w:tr w:rsidR="009949AB" w:rsidRPr="00FE0DC9" w14:paraId="6E45E5E4" w14:textId="77777777" w:rsidTr="009E5421">
        <w:tc>
          <w:tcPr>
            <w:tcW w:w="704" w:type="dxa"/>
            <w:vMerge/>
          </w:tcPr>
          <w:p w14:paraId="11CC0C6B"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5C052755"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4CC2C623" w14:textId="77777777" w:rsidR="009949AB" w:rsidRPr="00973B4E" w:rsidRDefault="009949AB" w:rsidP="009E5421">
            <w:pPr>
              <w:spacing w:before="120" w:after="120"/>
              <w:jc w:val="both"/>
              <w:rPr>
                <w:rFonts w:ascii="Times New Roman" w:eastAsia="Times New Roman" w:hAnsi="Times New Roman" w:cs="Times New Roman"/>
                <w:noProof/>
                <w:color w:val="000000"/>
                <w:lang w:val="uz-Cyrl-UZ"/>
              </w:rPr>
            </w:pPr>
            <w:r>
              <w:rPr>
                <w:rFonts w:ascii="Times New Roman" w:eastAsia="Times New Roman" w:hAnsi="Times New Roman" w:cs="Times New Roman"/>
                <w:noProof/>
                <w:color w:val="000000"/>
              </w:rPr>
              <w:t>Prototip mavjud</w:t>
            </w:r>
            <w:r>
              <w:rPr>
                <w:rFonts w:ascii="Times New Roman" w:eastAsia="Times New Roman" w:hAnsi="Times New Roman" w:cs="Times New Roman"/>
                <w:noProof/>
                <w:color w:val="000000"/>
                <w:lang w:val="uz-Cyrl-UZ"/>
              </w:rPr>
              <w:t>.</w:t>
            </w:r>
          </w:p>
        </w:tc>
        <w:tc>
          <w:tcPr>
            <w:tcW w:w="1843" w:type="dxa"/>
          </w:tcPr>
          <w:p w14:paraId="673819E2"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25-3</w:t>
            </w:r>
            <w:r w:rsidRPr="007D1C6E">
              <w:rPr>
                <w:rFonts w:ascii="Times New Roman" w:eastAsia="Times New Roman" w:hAnsi="Times New Roman" w:cs="Times New Roman"/>
                <w:noProof/>
                <w:color w:val="000000"/>
                <w:lang w:val="ru-RU"/>
              </w:rPr>
              <w:t>0 ball</w:t>
            </w:r>
          </w:p>
        </w:tc>
      </w:tr>
      <w:tr w:rsidR="009949AB" w:rsidRPr="00773F68" w14:paraId="639B0FA9" w14:textId="77777777" w:rsidTr="009E5421">
        <w:tc>
          <w:tcPr>
            <w:tcW w:w="704" w:type="dxa"/>
            <w:vMerge/>
          </w:tcPr>
          <w:p w14:paraId="0A914029" w14:textId="77777777" w:rsidR="009949AB" w:rsidRPr="006A5840" w:rsidRDefault="009949AB" w:rsidP="009E5421">
            <w:pPr>
              <w:spacing w:before="120" w:after="120"/>
              <w:jc w:val="both"/>
              <w:rPr>
                <w:rFonts w:eastAsia="Times New Roman"/>
                <w:b/>
                <w:bCs/>
                <w:noProof/>
                <w:color w:val="000000"/>
                <w:sz w:val="28"/>
                <w:szCs w:val="28"/>
                <w:lang w:val="uz-Cyrl-UZ"/>
              </w:rPr>
            </w:pPr>
          </w:p>
        </w:tc>
        <w:tc>
          <w:tcPr>
            <w:tcW w:w="709" w:type="dxa"/>
          </w:tcPr>
          <w:p w14:paraId="015720C4" w14:textId="77777777" w:rsidR="009949AB" w:rsidRPr="00773F68" w:rsidRDefault="009949AB" w:rsidP="009E5421">
            <w:pPr>
              <w:spacing w:before="120" w:after="120"/>
              <w:jc w:val="center"/>
              <w:rPr>
                <w:rFonts w:eastAsia="Times New Roman"/>
                <w:noProof/>
                <w:color w:val="000000"/>
                <w:lang w:val="uz-Cyrl-UZ"/>
              </w:rPr>
            </w:pPr>
            <w:r>
              <w:rPr>
                <w:rFonts w:eastAsia="Times New Roman"/>
                <w:noProof/>
                <w:color w:val="000000"/>
                <w:lang w:val="uz-Cyrl-UZ"/>
              </w:rPr>
              <w:t>2.</w:t>
            </w:r>
          </w:p>
        </w:tc>
        <w:tc>
          <w:tcPr>
            <w:tcW w:w="7093" w:type="dxa"/>
          </w:tcPr>
          <w:p w14:paraId="0690B7B4" w14:textId="77777777" w:rsidR="009949AB" w:rsidRPr="00973B4E" w:rsidRDefault="009949AB" w:rsidP="009E5421">
            <w:pPr>
              <w:spacing w:before="120" w:after="120"/>
              <w:jc w:val="both"/>
              <w:rPr>
                <w:rFonts w:eastAsia="Times New Roman"/>
                <w:noProof/>
                <w:color w:val="000000"/>
                <w:lang w:val="uz-Cyrl-UZ"/>
              </w:rPr>
            </w:pPr>
            <w:r w:rsidRPr="00C56A7E">
              <w:rPr>
                <w:rFonts w:ascii="Times New Roman" w:eastAsia="Times New Roman" w:hAnsi="Times New Roman" w:cs="Times New Roman"/>
                <w:noProof/>
                <w:color w:val="000000"/>
              </w:rPr>
              <w:t>Amalga oshirish aniq, infratuzilma talablariga mos</w:t>
            </w:r>
            <w:r>
              <w:rPr>
                <w:rFonts w:ascii="Times New Roman" w:eastAsia="Times New Roman" w:hAnsi="Times New Roman" w:cs="Times New Roman"/>
                <w:noProof/>
                <w:color w:val="000000"/>
                <w:lang w:val="uz-Cyrl-UZ"/>
              </w:rPr>
              <w:t xml:space="preserve"> kelishi.</w:t>
            </w:r>
          </w:p>
        </w:tc>
        <w:tc>
          <w:tcPr>
            <w:tcW w:w="1843" w:type="dxa"/>
          </w:tcPr>
          <w:p w14:paraId="78E42637" w14:textId="77777777" w:rsidR="009949AB" w:rsidRPr="00773F68" w:rsidRDefault="009949AB" w:rsidP="009E5421">
            <w:pPr>
              <w:spacing w:before="120" w:after="120"/>
              <w:jc w:val="center"/>
              <w:rPr>
                <w:rFonts w:eastAsia="Times New Roman"/>
                <w:noProof/>
                <w:color w:val="000000"/>
              </w:rPr>
            </w:pPr>
            <w:r>
              <w:rPr>
                <w:rFonts w:ascii="Times New Roman" w:eastAsia="Times New Roman" w:hAnsi="Times New Roman" w:cs="Times New Roman"/>
                <w:noProof/>
                <w:color w:val="000000"/>
              </w:rPr>
              <w:t>21</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25 ball</w:t>
            </w:r>
          </w:p>
        </w:tc>
      </w:tr>
      <w:tr w:rsidR="009949AB" w:rsidRPr="00FE0DC9" w14:paraId="6BE9C6C9" w14:textId="77777777" w:rsidTr="009E5421">
        <w:tc>
          <w:tcPr>
            <w:tcW w:w="704" w:type="dxa"/>
            <w:vMerge/>
          </w:tcPr>
          <w:p w14:paraId="4EB4B4C3" w14:textId="77777777" w:rsidR="009949AB" w:rsidRPr="00773F68"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709" w:type="dxa"/>
          </w:tcPr>
          <w:p w14:paraId="05878C0A"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lang w:val="uz-Cyrl-UZ"/>
              </w:rPr>
              <w:t>3</w:t>
            </w:r>
            <w:r>
              <w:rPr>
                <w:rFonts w:ascii="Times New Roman" w:eastAsia="Times New Roman" w:hAnsi="Times New Roman" w:cs="Times New Roman"/>
                <w:noProof/>
                <w:color w:val="000000"/>
              </w:rPr>
              <w:t>.</w:t>
            </w:r>
          </w:p>
        </w:tc>
        <w:tc>
          <w:tcPr>
            <w:tcW w:w="7093" w:type="dxa"/>
          </w:tcPr>
          <w:p w14:paraId="3C13FE07"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Texnik imkoniyatlar mavjud, lekin qoʻshimcha resurslar kerak.</w:t>
            </w:r>
          </w:p>
        </w:tc>
        <w:tc>
          <w:tcPr>
            <w:tcW w:w="1843" w:type="dxa"/>
          </w:tcPr>
          <w:p w14:paraId="66051454"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10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20</w:t>
            </w:r>
            <w:r w:rsidRPr="007D1C6E">
              <w:rPr>
                <w:rFonts w:ascii="Times New Roman" w:eastAsia="Times New Roman" w:hAnsi="Times New Roman" w:cs="Times New Roman"/>
                <w:noProof/>
                <w:color w:val="000000"/>
                <w:lang w:val="ru-RU"/>
              </w:rPr>
              <w:t xml:space="preserve"> ball</w:t>
            </w:r>
          </w:p>
        </w:tc>
      </w:tr>
      <w:tr w:rsidR="009949AB" w:rsidRPr="00FE0DC9" w14:paraId="2BBB8489" w14:textId="77777777" w:rsidTr="009E5421">
        <w:tc>
          <w:tcPr>
            <w:tcW w:w="704" w:type="dxa"/>
            <w:vMerge/>
          </w:tcPr>
          <w:p w14:paraId="027BF8EC" w14:textId="77777777" w:rsidR="009949AB" w:rsidRPr="00FE0DC9"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909186D"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lang w:val="uz-Cyrl-UZ"/>
              </w:rPr>
              <w:t>4</w:t>
            </w:r>
            <w:r>
              <w:rPr>
                <w:rFonts w:ascii="Times New Roman" w:eastAsia="Times New Roman" w:hAnsi="Times New Roman" w:cs="Times New Roman"/>
                <w:noProof/>
                <w:color w:val="000000"/>
              </w:rPr>
              <w:t>.</w:t>
            </w:r>
          </w:p>
        </w:tc>
        <w:tc>
          <w:tcPr>
            <w:tcW w:w="7093" w:type="dxa"/>
          </w:tcPr>
          <w:p w14:paraId="1CFAEB43" w14:textId="77777777" w:rsidR="009949AB" w:rsidRPr="003E5213" w:rsidRDefault="009949AB" w:rsidP="009E5421">
            <w:pPr>
              <w:spacing w:before="120" w:after="120"/>
              <w:jc w:val="both"/>
              <w:rPr>
                <w:rFonts w:ascii="Times New Roman" w:eastAsia="Times New Roman" w:hAnsi="Times New Roman" w:cs="Times New Roman"/>
                <w:noProof/>
                <w:color w:val="000000"/>
                <w:lang w:val="uz-Cyrl-UZ"/>
              </w:rPr>
            </w:pPr>
            <w:r w:rsidRPr="00C56A7E">
              <w:rPr>
                <w:rFonts w:ascii="Times New Roman" w:eastAsia="Times New Roman" w:hAnsi="Times New Roman" w:cs="Times New Roman"/>
                <w:noProof/>
                <w:color w:val="000000"/>
              </w:rPr>
              <w:t>Amalga oshirish qiyin yoki mumkin emas</w:t>
            </w:r>
            <w:r>
              <w:rPr>
                <w:rFonts w:ascii="Times New Roman" w:eastAsia="Times New Roman" w:hAnsi="Times New Roman" w:cs="Times New Roman"/>
                <w:noProof/>
                <w:color w:val="000000"/>
                <w:lang w:val="uz-Cyrl-UZ"/>
              </w:rPr>
              <w:t>.</w:t>
            </w:r>
          </w:p>
        </w:tc>
        <w:tc>
          <w:tcPr>
            <w:tcW w:w="1843" w:type="dxa"/>
          </w:tcPr>
          <w:p w14:paraId="612035C4"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9</w:t>
            </w:r>
            <w:r w:rsidRPr="007D1C6E">
              <w:rPr>
                <w:rFonts w:ascii="Times New Roman" w:eastAsia="Times New Roman" w:hAnsi="Times New Roman" w:cs="Times New Roman"/>
                <w:noProof/>
                <w:color w:val="000000"/>
                <w:lang w:val="ru-RU"/>
              </w:rPr>
              <w:t xml:space="preserve"> ball</w:t>
            </w:r>
          </w:p>
        </w:tc>
      </w:tr>
      <w:tr w:rsidR="009949AB" w:rsidRPr="00FE0DC9" w14:paraId="31532657" w14:textId="77777777" w:rsidTr="009E5421">
        <w:tc>
          <w:tcPr>
            <w:tcW w:w="704" w:type="dxa"/>
            <w:vMerge w:val="restart"/>
          </w:tcPr>
          <w:p w14:paraId="53D83790"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3.</w:t>
            </w:r>
          </w:p>
        </w:tc>
        <w:tc>
          <w:tcPr>
            <w:tcW w:w="7802" w:type="dxa"/>
            <w:gridSpan w:val="2"/>
            <w:shd w:val="clear" w:color="auto" w:fill="DEEAF6" w:themeFill="accent5" w:themeFillTint="33"/>
          </w:tcPr>
          <w:p w14:paraId="28D86735"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1A4FCB">
              <w:rPr>
                <w:rFonts w:ascii="Times New Roman" w:eastAsia="Times New Roman" w:hAnsi="Times New Roman" w:cs="Times New Roman"/>
                <w:b/>
                <w:bCs/>
                <w:noProof/>
                <w:color w:val="000000"/>
                <w:sz w:val="28"/>
                <w:szCs w:val="28"/>
                <w:lang w:val="ru-RU"/>
              </w:rPr>
              <w:t>Ijtimoiy va iqtisodiy samaradorlik</w:t>
            </w:r>
          </w:p>
        </w:tc>
        <w:tc>
          <w:tcPr>
            <w:tcW w:w="1843" w:type="dxa"/>
            <w:shd w:val="clear" w:color="auto" w:fill="DEEAF6" w:themeFill="accent5" w:themeFillTint="33"/>
          </w:tcPr>
          <w:p w14:paraId="10FC1235" w14:textId="77777777" w:rsidR="009949AB" w:rsidRPr="00C32261"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rPr>
              <w:t>20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338C790A" w14:textId="77777777" w:rsidTr="009E5421">
        <w:tc>
          <w:tcPr>
            <w:tcW w:w="704" w:type="dxa"/>
            <w:vMerge/>
          </w:tcPr>
          <w:p w14:paraId="5DF29C17"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9645" w:type="dxa"/>
            <w:gridSpan w:val="3"/>
          </w:tcPr>
          <w:p w14:paraId="3F5AF8F2" w14:textId="77777777" w:rsidR="009949AB" w:rsidRPr="00017D93" w:rsidRDefault="009949AB" w:rsidP="009E5421">
            <w:pPr>
              <w:spacing w:before="120" w:after="120"/>
              <w:jc w:val="both"/>
              <w:rPr>
                <w:rFonts w:ascii="Times New Roman" w:eastAsia="Times New Roman" w:hAnsi="Times New Roman" w:cs="Times New Roman"/>
                <w:noProof/>
                <w:color w:val="000000"/>
                <w:lang w:val="uz-Cyrl-UZ"/>
              </w:rPr>
            </w:pPr>
            <w:r w:rsidRPr="00017D93">
              <w:rPr>
                <w:rFonts w:ascii="Times New Roman" w:eastAsia="Times New Roman" w:hAnsi="Times New Roman" w:cs="Times New Roman"/>
                <w:noProof/>
                <w:color w:val="000000"/>
                <w:lang w:val="uz-Cyrl-UZ"/>
              </w:rPr>
              <w:t>Ijtimoiy foyda: Gʻoya jamoatchilikka, atrof-muhitga yoki hayot sifatiga ijobiy taʼsir koʻrsatishi kerak.</w:t>
            </w:r>
          </w:p>
          <w:p w14:paraId="200D268B" w14:textId="77777777" w:rsidR="009949AB" w:rsidRPr="006A5840" w:rsidRDefault="009949AB" w:rsidP="009E5421">
            <w:pPr>
              <w:spacing w:before="120" w:after="120"/>
              <w:jc w:val="both"/>
              <w:rPr>
                <w:rFonts w:eastAsia="Times New Roman"/>
                <w:noProof/>
                <w:color w:val="000000"/>
                <w:sz w:val="28"/>
                <w:szCs w:val="28"/>
                <w:lang w:val="uz-Cyrl-UZ"/>
              </w:rPr>
            </w:pPr>
            <w:r w:rsidRPr="00017D93">
              <w:rPr>
                <w:rFonts w:ascii="Times New Roman" w:eastAsia="Times New Roman" w:hAnsi="Times New Roman" w:cs="Times New Roman"/>
                <w:noProof/>
                <w:color w:val="000000"/>
                <w:lang w:val="uz-Cyrl-UZ"/>
              </w:rPr>
              <w:t xml:space="preserve">Iqtisodiy samaradorlik: </w:t>
            </w:r>
            <w:r>
              <w:rPr>
                <w:rFonts w:ascii="Times New Roman" w:eastAsia="Times New Roman" w:hAnsi="Times New Roman" w:cs="Times New Roman"/>
                <w:noProof/>
                <w:color w:val="000000"/>
                <w:lang w:val="uz-Cyrl-UZ"/>
              </w:rPr>
              <w:t>Gʻoya</w:t>
            </w:r>
            <w:r w:rsidRPr="00017D93">
              <w:rPr>
                <w:rFonts w:ascii="Times New Roman" w:eastAsia="Times New Roman" w:hAnsi="Times New Roman" w:cs="Times New Roman"/>
                <w:noProof/>
                <w:color w:val="000000"/>
                <w:lang w:val="uz-Cyrl-UZ"/>
              </w:rPr>
              <w:t xml:space="preserve"> iqtisodiy jihatdan foydali va xarajatlarni kamaytirishga yordam berishi lozim.</w:t>
            </w:r>
          </w:p>
        </w:tc>
      </w:tr>
      <w:tr w:rsidR="009949AB" w:rsidRPr="00006485" w14:paraId="289AB8BD" w14:textId="77777777" w:rsidTr="009E5421">
        <w:tc>
          <w:tcPr>
            <w:tcW w:w="704" w:type="dxa"/>
            <w:vMerge/>
          </w:tcPr>
          <w:p w14:paraId="2F0C469B"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04FD7736"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0AD3105D" w14:textId="77777777" w:rsidR="009949AB" w:rsidRPr="00006485" w:rsidRDefault="009949AB" w:rsidP="009E5421">
            <w:pPr>
              <w:spacing w:before="120" w:after="120"/>
              <w:jc w:val="both"/>
              <w:rPr>
                <w:rFonts w:ascii="Times New Roman" w:eastAsia="Times New Roman" w:hAnsi="Times New Roman" w:cs="Times New Roman"/>
                <w:noProof/>
                <w:color w:val="000000"/>
              </w:rPr>
            </w:pPr>
            <w:r w:rsidRPr="00006485">
              <w:rPr>
                <w:rFonts w:ascii="Times New Roman" w:eastAsia="Times New Roman" w:hAnsi="Times New Roman" w:cs="Times New Roman"/>
                <w:noProof/>
                <w:color w:val="000000"/>
              </w:rPr>
              <w:t>Ijtimoiy va iqtisodiy foydasi yuqori.</w:t>
            </w:r>
          </w:p>
        </w:tc>
        <w:tc>
          <w:tcPr>
            <w:tcW w:w="1843" w:type="dxa"/>
          </w:tcPr>
          <w:p w14:paraId="5E2766AC"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15</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20</w:t>
            </w:r>
            <w:r w:rsidRPr="007D1C6E">
              <w:rPr>
                <w:rFonts w:ascii="Times New Roman" w:eastAsia="Times New Roman" w:hAnsi="Times New Roman" w:cs="Times New Roman"/>
                <w:noProof/>
                <w:color w:val="000000"/>
                <w:lang w:val="ru-RU"/>
              </w:rPr>
              <w:t xml:space="preserve"> ball</w:t>
            </w:r>
          </w:p>
        </w:tc>
      </w:tr>
      <w:tr w:rsidR="009949AB" w:rsidRPr="00FE0DC9" w14:paraId="6B877FB5" w14:textId="77777777" w:rsidTr="009E5421">
        <w:tc>
          <w:tcPr>
            <w:tcW w:w="704" w:type="dxa"/>
            <w:vMerge/>
          </w:tcPr>
          <w:p w14:paraId="52AE05D9" w14:textId="77777777" w:rsidR="009949AB" w:rsidRPr="00006485"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709" w:type="dxa"/>
          </w:tcPr>
          <w:p w14:paraId="792331D7"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563C0768"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Iqtisodiy va ijtimoiy jihatlari qisman samarali.</w:t>
            </w:r>
          </w:p>
        </w:tc>
        <w:tc>
          <w:tcPr>
            <w:tcW w:w="1843" w:type="dxa"/>
          </w:tcPr>
          <w:p w14:paraId="57F4F5D3"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8</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14</w:t>
            </w:r>
            <w:r w:rsidRPr="007D1C6E">
              <w:rPr>
                <w:rFonts w:ascii="Times New Roman" w:eastAsia="Times New Roman" w:hAnsi="Times New Roman" w:cs="Times New Roman"/>
                <w:noProof/>
                <w:color w:val="000000"/>
                <w:lang w:val="ru-RU"/>
              </w:rPr>
              <w:t xml:space="preserve"> ball</w:t>
            </w:r>
          </w:p>
        </w:tc>
      </w:tr>
      <w:tr w:rsidR="009949AB" w:rsidRPr="00FE0DC9" w14:paraId="7517F816" w14:textId="77777777" w:rsidTr="009E5421">
        <w:tc>
          <w:tcPr>
            <w:tcW w:w="704" w:type="dxa"/>
            <w:vMerge/>
          </w:tcPr>
          <w:p w14:paraId="483B3DB6"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23BB4BCE"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6357EBC2"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Kam ijtimoiy yoki iqtisodiy taʼsir.</w:t>
            </w:r>
          </w:p>
        </w:tc>
        <w:tc>
          <w:tcPr>
            <w:tcW w:w="1843" w:type="dxa"/>
          </w:tcPr>
          <w:p w14:paraId="3EFC6E15"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7</w:t>
            </w:r>
            <w:r w:rsidRPr="007D1C6E">
              <w:rPr>
                <w:rFonts w:ascii="Times New Roman" w:eastAsia="Times New Roman" w:hAnsi="Times New Roman" w:cs="Times New Roman"/>
                <w:noProof/>
                <w:color w:val="000000"/>
                <w:lang w:val="ru-RU"/>
              </w:rPr>
              <w:t xml:space="preserve"> ball</w:t>
            </w:r>
          </w:p>
        </w:tc>
      </w:tr>
      <w:tr w:rsidR="009949AB" w:rsidRPr="00FE0DC9" w14:paraId="5DEAD978" w14:textId="77777777" w:rsidTr="009E5421">
        <w:tc>
          <w:tcPr>
            <w:tcW w:w="704" w:type="dxa"/>
            <w:vMerge w:val="restart"/>
          </w:tcPr>
          <w:p w14:paraId="339569BE" w14:textId="77777777" w:rsidR="009949AB" w:rsidRPr="00730997"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4.</w:t>
            </w:r>
          </w:p>
        </w:tc>
        <w:tc>
          <w:tcPr>
            <w:tcW w:w="7802" w:type="dxa"/>
            <w:gridSpan w:val="2"/>
            <w:shd w:val="clear" w:color="auto" w:fill="DEEAF6" w:themeFill="accent5" w:themeFillTint="33"/>
          </w:tcPr>
          <w:p w14:paraId="06065A58"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Ilmiy asoslanganlik va texnik tavsif</w:t>
            </w:r>
          </w:p>
        </w:tc>
        <w:tc>
          <w:tcPr>
            <w:tcW w:w="1843" w:type="dxa"/>
            <w:shd w:val="clear" w:color="auto" w:fill="DEEAF6" w:themeFill="accent5" w:themeFillTint="33"/>
          </w:tcPr>
          <w:p w14:paraId="3CC49DE9" w14:textId="77777777" w:rsidR="009949AB" w:rsidRPr="00730997"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77B98FF8" w14:textId="77777777" w:rsidTr="009E5421">
        <w:tc>
          <w:tcPr>
            <w:tcW w:w="704" w:type="dxa"/>
            <w:vMerge/>
          </w:tcPr>
          <w:p w14:paraId="15A5CB08"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146A9DBE" w14:textId="77777777" w:rsidR="009949AB" w:rsidRPr="00B46E36" w:rsidRDefault="009949AB" w:rsidP="009E5421">
            <w:pPr>
              <w:spacing w:before="120" w:after="120"/>
              <w:jc w:val="both"/>
              <w:rPr>
                <w:rFonts w:ascii="Times New Roman" w:hAnsi="Times New Roman" w:cs="Times New Roman"/>
                <w:noProof/>
                <w:lang w:val="uz-Cyrl-UZ"/>
              </w:rPr>
            </w:pPr>
            <w:r w:rsidRPr="00B46E36">
              <w:rPr>
                <w:rFonts w:ascii="Times New Roman" w:hAnsi="Times New Roman" w:cs="Times New Roman"/>
                <w:noProof/>
                <w:lang w:val="uz-Cyrl-UZ"/>
              </w:rPr>
              <w:t xml:space="preserve">Ilmiy izlanishlarga asoslanishi: Gʻoya nazariy va texnik jihatdan ilmiy dalillar bilan asoslangan </w:t>
            </w:r>
            <w:r w:rsidRPr="00B46E36">
              <w:rPr>
                <w:rFonts w:ascii="Times New Roman" w:hAnsi="Times New Roman" w:cs="Times New Roman"/>
                <w:noProof/>
                <w:lang w:val="uz-Cyrl-UZ"/>
              </w:rPr>
              <w:lastRenderedPageBreak/>
              <w:t>boʻlishi kerak.</w:t>
            </w:r>
          </w:p>
          <w:p w14:paraId="59323F77" w14:textId="77777777" w:rsidR="009949AB" w:rsidRPr="00B46E36" w:rsidRDefault="009949AB" w:rsidP="009E5421">
            <w:pPr>
              <w:spacing w:before="120" w:after="120"/>
              <w:jc w:val="both"/>
              <w:rPr>
                <w:rFonts w:ascii="Times New Roman" w:eastAsia="Times New Roman" w:hAnsi="Times New Roman" w:cs="Times New Roman"/>
                <w:noProof/>
                <w:color w:val="000000"/>
                <w:lang w:val="uz-Cyrl-UZ"/>
              </w:rPr>
            </w:pPr>
            <w:r w:rsidRPr="00B46E36">
              <w:rPr>
                <w:rFonts w:ascii="Times New Roman" w:hAnsi="Times New Roman" w:cs="Times New Roman"/>
                <w:noProof/>
                <w:lang w:val="uz-Cyrl-UZ"/>
              </w:rPr>
              <w:t xml:space="preserve">Texnik yechimlar aniqligi: </w:t>
            </w:r>
            <w:r>
              <w:rPr>
                <w:rFonts w:ascii="Times New Roman" w:hAnsi="Times New Roman" w:cs="Times New Roman"/>
                <w:noProof/>
                <w:lang w:val="uz-Cyrl-UZ"/>
              </w:rPr>
              <w:t>Gʻoya</w:t>
            </w:r>
            <w:r w:rsidRPr="00B46E36">
              <w:rPr>
                <w:rFonts w:ascii="Times New Roman" w:hAnsi="Times New Roman" w:cs="Times New Roman"/>
                <w:noProof/>
                <w:lang w:val="uz-Cyrl-UZ"/>
              </w:rPr>
              <w:t>da texnik tavsiflar, texnologik jarayonlar va chizmalar taqdim etilishi lozim.</w:t>
            </w:r>
          </w:p>
        </w:tc>
      </w:tr>
      <w:tr w:rsidR="009949AB" w:rsidRPr="00FE0DC9" w14:paraId="7112B6B1" w14:textId="77777777" w:rsidTr="009E5421">
        <w:tc>
          <w:tcPr>
            <w:tcW w:w="704" w:type="dxa"/>
            <w:vMerge/>
          </w:tcPr>
          <w:p w14:paraId="24D511D6" w14:textId="77777777" w:rsidR="009949AB" w:rsidRPr="00E34ED3" w:rsidRDefault="009949AB" w:rsidP="009E5421">
            <w:pPr>
              <w:spacing w:before="120" w:after="120"/>
              <w:jc w:val="both"/>
              <w:rPr>
                <w:rFonts w:eastAsia="Times New Roman"/>
                <w:b/>
                <w:bCs/>
                <w:noProof/>
                <w:color w:val="000000"/>
                <w:sz w:val="28"/>
                <w:szCs w:val="28"/>
                <w:lang w:val="uz-Cyrl-UZ"/>
              </w:rPr>
            </w:pPr>
          </w:p>
        </w:tc>
        <w:tc>
          <w:tcPr>
            <w:tcW w:w="709" w:type="dxa"/>
          </w:tcPr>
          <w:p w14:paraId="1D19F238"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076E2005"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Texnik tavsiflar toʻliq va ilmiy asoslangan.</w:t>
            </w:r>
          </w:p>
        </w:tc>
        <w:tc>
          <w:tcPr>
            <w:tcW w:w="1843" w:type="dxa"/>
          </w:tcPr>
          <w:p w14:paraId="26CF12D8"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hAnsi="Times New Roman" w:cs="Times New Roman"/>
                <w:noProof/>
              </w:rPr>
              <w:t>8</w:t>
            </w:r>
            <w:r w:rsidRPr="00B46E36">
              <w:rPr>
                <w:rFonts w:ascii="Times New Roman" w:hAnsi="Times New Roman" w:cs="Times New Roman"/>
                <w:noProof/>
              </w:rPr>
              <w:t>-</w:t>
            </w:r>
            <w:r>
              <w:rPr>
                <w:rFonts w:ascii="Times New Roman" w:hAnsi="Times New Roman" w:cs="Times New Roman"/>
                <w:noProof/>
              </w:rPr>
              <w:t>10</w:t>
            </w:r>
            <w:r w:rsidRPr="00B46E36">
              <w:rPr>
                <w:rFonts w:ascii="Times New Roman" w:hAnsi="Times New Roman" w:cs="Times New Roman"/>
                <w:noProof/>
              </w:rPr>
              <w:t xml:space="preserve"> ball</w:t>
            </w:r>
          </w:p>
        </w:tc>
      </w:tr>
      <w:tr w:rsidR="009949AB" w:rsidRPr="00FE0DC9" w14:paraId="0EC613BD" w14:textId="77777777" w:rsidTr="009E5421">
        <w:tc>
          <w:tcPr>
            <w:tcW w:w="704" w:type="dxa"/>
            <w:vMerge/>
          </w:tcPr>
          <w:p w14:paraId="75F7966A"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365252ED"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0F440FAA"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Qisman asoslangan, lekin texnik tavsifda kamchiliklar mavjud.</w:t>
            </w:r>
          </w:p>
        </w:tc>
        <w:tc>
          <w:tcPr>
            <w:tcW w:w="1843" w:type="dxa"/>
          </w:tcPr>
          <w:p w14:paraId="41199DC3"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hAnsi="Times New Roman" w:cs="Times New Roman"/>
                <w:noProof/>
              </w:rPr>
              <w:t>5</w:t>
            </w:r>
            <w:r w:rsidRPr="00B46E36">
              <w:rPr>
                <w:rFonts w:ascii="Times New Roman" w:hAnsi="Times New Roman" w:cs="Times New Roman"/>
                <w:noProof/>
              </w:rPr>
              <w:t>-</w:t>
            </w:r>
            <w:r>
              <w:rPr>
                <w:rFonts w:ascii="Times New Roman" w:hAnsi="Times New Roman" w:cs="Times New Roman"/>
                <w:noProof/>
              </w:rPr>
              <w:t>7</w:t>
            </w:r>
            <w:r w:rsidRPr="00B46E36">
              <w:rPr>
                <w:rFonts w:ascii="Times New Roman" w:hAnsi="Times New Roman" w:cs="Times New Roman"/>
                <w:noProof/>
              </w:rPr>
              <w:t xml:space="preserve"> ball</w:t>
            </w:r>
          </w:p>
        </w:tc>
      </w:tr>
      <w:tr w:rsidR="009949AB" w:rsidRPr="00FE0DC9" w14:paraId="0B03A903" w14:textId="77777777" w:rsidTr="009E5421">
        <w:tc>
          <w:tcPr>
            <w:tcW w:w="704" w:type="dxa"/>
            <w:vMerge/>
          </w:tcPr>
          <w:p w14:paraId="5FF00197"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1579E615"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007C8082"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Ilmiy dalillar yoki texnik tavsiflar yetarli emas.</w:t>
            </w:r>
          </w:p>
        </w:tc>
        <w:tc>
          <w:tcPr>
            <w:tcW w:w="1843" w:type="dxa"/>
          </w:tcPr>
          <w:p w14:paraId="435ABCA4"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B46E36">
              <w:rPr>
                <w:rFonts w:ascii="Times New Roman" w:hAnsi="Times New Roman" w:cs="Times New Roman"/>
                <w:noProof/>
              </w:rPr>
              <w:t>0-</w:t>
            </w:r>
            <w:r>
              <w:rPr>
                <w:rFonts w:ascii="Times New Roman" w:hAnsi="Times New Roman" w:cs="Times New Roman"/>
                <w:noProof/>
              </w:rPr>
              <w:t>4</w:t>
            </w:r>
            <w:r w:rsidRPr="00B46E36">
              <w:rPr>
                <w:rFonts w:ascii="Times New Roman" w:hAnsi="Times New Roman" w:cs="Times New Roman"/>
                <w:noProof/>
              </w:rPr>
              <w:t xml:space="preserve"> ball</w:t>
            </w:r>
          </w:p>
        </w:tc>
      </w:tr>
      <w:tr w:rsidR="009949AB" w:rsidRPr="00FE0DC9" w14:paraId="55DC6D44" w14:textId="77777777" w:rsidTr="009E5421">
        <w:tc>
          <w:tcPr>
            <w:tcW w:w="704" w:type="dxa"/>
            <w:vMerge w:val="restart"/>
          </w:tcPr>
          <w:p w14:paraId="26779755" w14:textId="77777777" w:rsidR="009949AB" w:rsidRPr="00B9279F" w:rsidRDefault="009949AB" w:rsidP="009E5421">
            <w:pPr>
              <w:spacing w:before="120" w:after="120"/>
              <w:jc w:val="both"/>
              <w:rPr>
                <w:rFonts w:ascii="Times New Roman" w:eastAsia="Times New Roman" w:hAnsi="Times New Roman" w:cs="Times New Roman"/>
                <w:b/>
                <w:bCs/>
                <w:noProof/>
                <w:color w:val="000000"/>
                <w:sz w:val="28"/>
                <w:szCs w:val="28"/>
              </w:rPr>
            </w:pPr>
            <w:r w:rsidRPr="00B9279F">
              <w:rPr>
                <w:rFonts w:ascii="Times New Roman" w:eastAsia="Times New Roman" w:hAnsi="Times New Roman" w:cs="Times New Roman"/>
                <w:b/>
                <w:bCs/>
                <w:noProof/>
                <w:color w:val="000000"/>
                <w:sz w:val="28"/>
                <w:szCs w:val="28"/>
              </w:rPr>
              <w:t>5.</w:t>
            </w:r>
          </w:p>
        </w:tc>
        <w:tc>
          <w:tcPr>
            <w:tcW w:w="7802" w:type="dxa"/>
            <w:gridSpan w:val="2"/>
            <w:shd w:val="clear" w:color="auto" w:fill="DEEAF6" w:themeFill="accent5" w:themeFillTint="33"/>
          </w:tcPr>
          <w:p w14:paraId="54F5570B" w14:textId="77777777" w:rsidR="009949AB" w:rsidRPr="00B9279F"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B9279F">
              <w:rPr>
                <w:rFonts w:ascii="Times New Roman" w:eastAsia="Times New Roman" w:hAnsi="Times New Roman" w:cs="Times New Roman"/>
                <w:b/>
                <w:bCs/>
                <w:noProof/>
                <w:color w:val="000000"/>
                <w:sz w:val="28"/>
                <w:szCs w:val="28"/>
                <w:lang w:val="ru-RU"/>
              </w:rPr>
              <w:t>Ekologik xavfsizlik va barqarorlik</w:t>
            </w:r>
          </w:p>
        </w:tc>
        <w:tc>
          <w:tcPr>
            <w:tcW w:w="1843" w:type="dxa"/>
            <w:shd w:val="clear" w:color="auto" w:fill="DEEAF6" w:themeFill="accent5" w:themeFillTint="33"/>
          </w:tcPr>
          <w:p w14:paraId="63191F8E" w14:textId="77777777" w:rsidR="009949AB" w:rsidRPr="00B9279F" w:rsidRDefault="009949AB" w:rsidP="009E5421">
            <w:pPr>
              <w:spacing w:before="120" w:after="120"/>
              <w:jc w:val="center"/>
              <w:rPr>
                <w:rFonts w:ascii="Times New Roman" w:eastAsia="Times New Roman" w:hAnsi="Times New Roman" w:cs="Times New Roman"/>
                <w:b/>
                <w:bCs/>
                <w:noProof/>
                <w:color w:val="000000"/>
                <w:sz w:val="28"/>
                <w:szCs w:val="28"/>
                <w:lang w:val="ru-RU"/>
              </w:rPr>
            </w:pPr>
            <w:r w:rsidRPr="00B9279F">
              <w:rPr>
                <w:rFonts w:ascii="Times New Roman" w:eastAsia="Times New Roman" w:hAnsi="Times New Roman" w:cs="Times New Roman"/>
                <w:b/>
                <w:bCs/>
                <w:noProof/>
                <w:color w:val="000000"/>
                <w:sz w:val="28"/>
                <w:szCs w:val="28"/>
                <w:lang w:val="ru-RU"/>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6FED6C3A" w14:textId="77777777" w:rsidTr="009E5421">
        <w:tc>
          <w:tcPr>
            <w:tcW w:w="704" w:type="dxa"/>
            <w:vMerge/>
          </w:tcPr>
          <w:p w14:paraId="0458AC03"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58CBAE8E" w14:textId="77777777" w:rsidR="009949AB" w:rsidRPr="00B9279F" w:rsidRDefault="009949AB" w:rsidP="009E5421">
            <w:pPr>
              <w:spacing w:before="120" w:after="120"/>
              <w:jc w:val="both"/>
              <w:rPr>
                <w:rFonts w:ascii="Times New Roman" w:hAnsi="Times New Roman" w:cs="Times New Roman"/>
                <w:noProof/>
                <w:lang w:val="uz-Cyrl-UZ"/>
              </w:rPr>
            </w:pPr>
            <w:r w:rsidRPr="00B9279F">
              <w:rPr>
                <w:rFonts w:ascii="Times New Roman" w:hAnsi="Times New Roman" w:cs="Times New Roman"/>
                <w:noProof/>
                <w:lang w:val="uz-Cyrl-UZ"/>
              </w:rPr>
              <w:t xml:space="preserve">Ekologik xavfsizlik: </w:t>
            </w:r>
            <w:r>
              <w:rPr>
                <w:rFonts w:ascii="Times New Roman" w:hAnsi="Times New Roman" w:cs="Times New Roman"/>
                <w:noProof/>
                <w:lang w:val="uz-Cyrl-UZ"/>
              </w:rPr>
              <w:t>Gʻoya</w:t>
            </w:r>
            <w:r w:rsidRPr="00B9279F">
              <w:rPr>
                <w:rFonts w:ascii="Times New Roman" w:hAnsi="Times New Roman" w:cs="Times New Roman"/>
                <w:noProof/>
                <w:lang w:val="uz-Cyrl-UZ"/>
              </w:rPr>
              <w:t xml:space="preserve"> atrof-muhitga zarar yetkazmasligi kerak.</w:t>
            </w:r>
          </w:p>
          <w:p w14:paraId="18F451A8" w14:textId="77777777" w:rsidR="009949AB" w:rsidRPr="00B9279F" w:rsidRDefault="009949AB" w:rsidP="009E5421">
            <w:pPr>
              <w:spacing w:before="120" w:after="120"/>
              <w:jc w:val="both"/>
              <w:rPr>
                <w:rFonts w:ascii="Times New Roman" w:hAnsi="Times New Roman" w:cs="Times New Roman"/>
                <w:noProof/>
                <w:lang w:val="uz-Cyrl-UZ"/>
              </w:rPr>
            </w:pPr>
            <w:r w:rsidRPr="00B9279F">
              <w:rPr>
                <w:rFonts w:ascii="Times New Roman" w:hAnsi="Times New Roman" w:cs="Times New Roman"/>
                <w:noProof/>
                <w:lang w:val="uz-Cyrl-UZ"/>
              </w:rPr>
              <w:t>Barqaror rivojlanish: Resurslarni samarali ishlatish va ekologik xavf-xatarlarni kamaytirish imkoniyatlari baholanadi.</w:t>
            </w:r>
          </w:p>
        </w:tc>
      </w:tr>
      <w:tr w:rsidR="009949AB" w:rsidRPr="00FE0DC9" w14:paraId="688DCE4B" w14:textId="77777777" w:rsidTr="009E5421">
        <w:tc>
          <w:tcPr>
            <w:tcW w:w="704" w:type="dxa"/>
            <w:vMerge/>
          </w:tcPr>
          <w:p w14:paraId="025DD0E1" w14:textId="77777777" w:rsidR="009949AB" w:rsidRPr="006A5840" w:rsidRDefault="009949AB" w:rsidP="009E5421">
            <w:pPr>
              <w:spacing w:before="120" w:after="120"/>
              <w:jc w:val="both"/>
              <w:rPr>
                <w:rFonts w:eastAsia="Times New Roman"/>
                <w:b/>
                <w:bCs/>
                <w:noProof/>
                <w:color w:val="000000"/>
                <w:sz w:val="28"/>
                <w:szCs w:val="28"/>
                <w:lang w:val="uz-Cyrl-UZ"/>
              </w:rPr>
            </w:pPr>
          </w:p>
        </w:tc>
        <w:tc>
          <w:tcPr>
            <w:tcW w:w="709" w:type="dxa"/>
          </w:tcPr>
          <w:p w14:paraId="6422F91D"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2CBBC247" w14:textId="77777777" w:rsidR="009949AB" w:rsidRPr="00695281" w:rsidRDefault="009949AB" w:rsidP="009E5421">
            <w:pPr>
              <w:spacing w:before="120" w:after="120"/>
              <w:jc w:val="both"/>
              <w:rPr>
                <w:rFonts w:ascii="Times New Roman" w:hAnsi="Times New Roman" w:cs="Times New Roman"/>
                <w:noProof/>
                <w:lang w:val="uz-Cyrl-UZ"/>
              </w:rPr>
            </w:pPr>
            <w:r w:rsidRPr="00C56A7E">
              <w:rPr>
                <w:rFonts w:ascii="Times New Roman" w:hAnsi="Times New Roman" w:cs="Times New Roman"/>
                <w:noProof/>
              </w:rPr>
              <w:t>Atrof-muhitga zarar yetkazmaydi, barqaror yechim</w:t>
            </w:r>
            <w:r>
              <w:rPr>
                <w:rFonts w:ascii="Times New Roman" w:hAnsi="Times New Roman" w:cs="Times New Roman"/>
                <w:noProof/>
                <w:lang w:val="uz-Cyrl-UZ"/>
              </w:rPr>
              <w:t>.</w:t>
            </w:r>
          </w:p>
        </w:tc>
        <w:tc>
          <w:tcPr>
            <w:tcW w:w="1843" w:type="dxa"/>
          </w:tcPr>
          <w:p w14:paraId="3A18E81F"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8-10 ball</w:t>
            </w:r>
          </w:p>
        </w:tc>
      </w:tr>
      <w:tr w:rsidR="009949AB" w:rsidRPr="00FE0DC9" w14:paraId="5AD98E18" w14:textId="77777777" w:rsidTr="009E5421">
        <w:tc>
          <w:tcPr>
            <w:tcW w:w="704" w:type="dxa"/>
            <w:vMerge/>
          </w:tcPr>
          <w:p w14:paraId="232FF5B4"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709" w:type="dxa"/>
          </w:tcPr>
          <w:p w14:paraId="01F1C7CC"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338A8293" w14:textId="77777777" w:rsidR="009949AB" w:rsidRPr="00695281" w:rsidRDefault="009949AB" w:rsidP="009E5421">
            <w:pPr>
              <w:spacing w:before="120" w:after="120"/>
              <w:jc w:val="both"/>
              <w:rPr>
                <w:rFonts w:ascii="Times New Roman" w:hAnsi="Times New Roman" w:cs="Times New Roman"/>
                <w:noProof/>
                <w:lang w:val="uz-Cyrl-UZ"/>
              </w:rPr>
            </w:pPr>
            <w:r w:rsidRPr="007213BA">
              <w:rPr>
                <w:rFonts w:ascii="Times New Roman" w:hAnsi="Times New Roman" w:cs="Times New Roman"/>
                <w:noProof/>
              </w:rPr>
              <w:t>Qisman ekologik xavfsizlik kafolatlangan</w:t>
            </w:r>
            <w:r>
              <w:rPr>
                <w:rFonts w:ascii="Times New Roman" w:hAnsi="Times New Roman" w:cs="Times New Roman"/>
                <w:noProof/>
                <w:lang w:val="uz-Cyrl-UZ"/>
              </w:rPr>
              <w:t>.</w:t>
            </w:r>
          </w:p>
        </w:tc>
        <w:tc>
          <w:tcPr>
            <w:tcW w:w="1843" w:type="dxa"/>
          </w:tcPr>
          <w:p w14:paraId="63C01459"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5-7 ball</w:t>
            </w:r>
          </w:p>
        </w:tc>
      </w:tr>
      <w:tr w:rsidR="009949AB" w:rsidRPr="00FE0DC9" w14:paraId="261B3F5F" w14:textId="77777777" w:rsidTr="009E5421">
        <w:tc>
          <w:tcPr>
            <w:tcW w:w="704" w:type="dxa"/>
            <w:vMerge/>
          </w:tcPr>
          <w:p w14:paraId="672D20E8"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709" w:type="dxa"/>
          </w:tcPr>
          <w:p w14:paraId="49545D97"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4497469E" w14:textId="77777777" w:rsidR="009949AB" w:rsidRPr="00C56A7E" w:rsidRDefault="009949AB" w:rsidP="009E5421">
            <w:pPr>
              <w:spacing w:before="120" w:after="120"/>
              <w:jc w:val="both"/>
              <w:rPr>
                <w:rFonts w:ascii="Times New Roman" w:hAnsi="Times New Roman" w:cs="Times New Roman"/>
                <w:noProof/>
              </w:rPr>
            </w:pPr>
            <w:r w:rsidRPr="00C56A7E">
              <w:rPr>
                <w:rFonts w:ascii="Times New Roman" w:hAnsi="Times New Roman" w:cs="Times New Roman"/>
                <w:noProof/>
              </w:rPr>
              <w:t>Ekologik xavflar mavjud yoki tavsif yetarli emas.</w:t>
            </w:r>
          </w:p>
        </w:tc>
        <w:tc>
          <w:tcPr>
            <w:tcW w:w="1843" w:type="dxa"/>
          </w:tcPr>
          <w:p w14:paraId="7A7CF04A"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0-4 ball</w:t>
            </w:r>
          </w:p>
        </w:tc>
      </w:tr>
      <w:tr w:rsidR="009949AB" w:rsidRPr="00FE0DC9" w14:paraId="09424A79" w14:textId="77777777" w:rsidTr="009E5421">
        <w:tc>
          <w:tcPr>
            <w:tcW w:w="704" w:type="dxa"/>
            <w:vMerge w:val="restart"/>
          </w:tcPr>
          <w:p w14:paraId="7E5AD5FB" w14:textId="77777777" w:rsidR="009949AB" w:rsidRPr="00E33DA8" w:rsidRDefault="009949AB" w:rsidP="009E5421">
            <w:pPr>
              <w:spacing w:before="120" w:after="120"/>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6</w:t>
            </w:r>
            <w:r>
              <w:rPr>
                <w:b/>
                <w:bCs/>
                <w:noProof/>
              </w:rPr>
              <w:t>.</w:t>
            </w:r>
          </w:p>
        </w:tc>
        <w:tc>
          <w:tcPr>
            <w:tcW w:w="7802" w:type="dxa"/>
            <w:gridSpan w:val="2"/>
            <w:shd w:val="clear" w:color="auto" w:fill="DEEAF6" w:themeFill="accent5" w:themeFillTint="33"/>
          </w:tcPr>
          <w:p w14:paraId="7DD00068"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 xml:space="preserve">Prezentatsiya sifati va loyiha taqdimoti </w:t>
            </w:r>
          </w:p>
        </w:tc>
        <w:tc>
          <w:tcPr>
            <w:tcW w:w="1843" w:type="dxa"/>
            <w:shd w:val="clear" w:color="auto" w:fill="DEEAF6" w:themeFill="accent5" w:themeFillTint="33"/>
          </w:tcPr>
          <w:p w14:paraId="2FAC8A4C" w14:textId="77777777" w:rsidR="009949AB" w:rsidRPr="00E33DA8" w:rsidRDefault="009949AB" w:rsidP="009E5421">
            <w:pPr>
              <w:spacing w:before="120" w:after="120"/>
              <w:jc w:val="center"/>
              <w:rPr>
                <w:rFonts w:ascii="Times New Roman" w:eastAsia="Times New Roman" w:hAnsi="Times New Roman" w:cs="Times New Roman"/>
                <w:b/>
                <w:bCs/>
                <w:noProof/>
                <w:color w:val="000000"/>
                <w:sz w:val="28"/>
                <w:szCs w:val="28"/>
                <w:lang w:val="ru-RU"/>
              </w:rPr>
            </w:pPr>
            <w:r w:rsidRPr="00E33DA8">
              <w:rPr>
                <w:rFonts w:ascii="Times New Roman" w:eastAsia="Times New Roman" w:hAnsi="Times New Roman" w:cs="Times New Roman"/>
                <w:b/>
                <w:bCs/>
                <w:noProof/>
                <w:color w:val="000000"/>
                <w:sz w:val="28"/>
                <w:szCs w:val="28"/>
                <w:lang w:val="ru-RU"/>
              </w:rPr>
              <w:t>5 ball</w:t>
            </w:r>
          </w:p>
        </w:tc>
      </w:tr>
      <w:tr w:rsidR="009949AB" w:rsidRPr="002D00DB" w14:paraId="13DFF145" w14:textId="77777777" w:rsidTr="009E5421">
        <w:tc>
          <w:tcPr>
            <w:tcW w:w="704" w:type="dxa"/>
            <w:vMerge/>
          </w:tcPr>
          <w:p w14:paraId="4F2FB4A9"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743293C7" w14:textId="77777777" w:rsidR="009949AB" w:rsidRPr="00E33DA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lang w:val="uz-Cyrl-UZ"/>
              </w:rPr>
              <w:t xml:space="preserve">Tushunarlilik va aniqlik: </w:t>
            </w:r>
            <w:r>
              <w:rPr>
                <w:rFonts w:ascii="Times New Roman" w:hAnsi="Times New Roman" w:cs="Times New Roman"/>
                <w:noProof/>
                <w:lang w:val="uz-Cyrl-UZ"/>
              </w:rPr>
              <w:t>Gʻoya</w:t>
            </w:r>
            <w:r w:rsidRPr="00E33DA8">
              <w:rPr>
                <w:rFonts w:ascii="Times New Roman" w:hAnsi="Times New Roman" w:cs="Times New Roman"/>
                <w:noProof/>
                <w:lang w:val="uz-Cyrl-UZ"/>
              </w:rPr>
              <w:t xml:space="preserve"> aniq, tushunarli va mantiqan asoslangan boʻlishi kerak.</w:t>
            </w:r>
          </w:p>
          <w:p w14:paraId="535C3812" w14:textId="77777777" w:rsidR="009949AB" w:rsidRPr="00E33DA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lang w:val="uz-Cyrl-UZ"/>
              </w:rPr>
              <w:t>Prezentatsiya shakli: Vizual taqdimot sifatli, informatsion grafikalar, diagrammalar va chizmalar mavjud boʻlishi kerak.</w:t>
            </w:r>
          </w:p>
        </w:tc>
      </w:tr>
      <w:tr w:rsidR="009949AB" w:rsidRPr="00FE0DC9" w14:paraId="2EFC92B7" w14:textId="77777777" w:rsidTr="009E5421">
        <w:tc>
          <w:tcPr>
            <w:tcW w:w="704" w:type="dxa"/>
            <w:vMerge/>
          </w:tcPr>
          <w:p w14:paraId="113798AB" w14:textId="77777777" w:rsidR="009949AB" w:rsidRPr="00C56A7E" w:rsidRDefault="009949AB" w:rsidP="009E5421">
            <w:pPr>
              <w:spacing w:before="120" w:after="120"/>
              <w:jc w:val="both"/>
              <w:rPr>
                <w:rFonts w:eastAsia="Times New Roman"/>
                <w:b/>
                <w:bCs/>
                <w:noProof/>
                <w:color w:val="000000"/>
                <w:sz w:val="28"/>
                <w:szCs w:val="28"/>
              </w:rPr>
            </w:pPr>
          </w:p>
        </w:tc>
        <w:tc>
          <w:tcPr>
            <w:tcW w:w="709" w:type="dxa"/>
          </w:tcPr>
          <w:p w14:paraId="1CE89F3B"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23315C5F" w14:textId="77777777" w:rsidR="009949AB" w:rsidRPr="00695281"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rPr>
              <w:t>Toʻliq, aniq va puxta tayyorlangan taqdimot</w:t>
            </w:r>
            <w:r>
              <w:rPr>
                <w:rFonts w:ascii="Times New Roman" w:hAnsi="Times New Roman" w:cs="Times New Roman"/>
                <w:noProof/>
                <w:lang w:val="uz-Cyrl-UZ"/>
              </w:rPr>
              <w:t>.</w:t>
            </w:r>
          </w:p>
        </w:tc>
        <w:tc>
          <w:tcPr>
            <w:tcW w:w="1843" w:type="dxa"/>
          </w:tcPr>
          <w:p w14:paraId="37B17C5B"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4-5 ball</w:t>
            </w:r>
          </w:p>
        </w:tc>
      </w:tr>
      <w:tr w:rsidR="009949AB" w:rsidRPr="00FE0DC9" w14:paraId="5057D6AD" w14:textId="77777777" w:rsidTr="009E5421">
        <w:tc>
          <w:tcPr>
            <w:tcW w:w="704" w:type="dxa"/>
            <w:vMerge/>
          </w:tcPr>
          <w:p w14:paraId="2A954049"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709" w:type="dxa"/>
          </w:tcPr>
          <w:p w14:paraId="3AD00723"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59AEA2A7" w14:textId="77777777" w:rsidR="009949AB" w:rsidRPr="00695281"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rPr>
              <w:t>Oʻrtacha taqdimot, asosiy fikrlar yoritilgan</w:t>
            </w:r>
            <w:r>
              <w:rPr>
                <w:rFonts w:ascii="Times New Roman" w:hAnsi="Times New Roman" w:cs="Times New Roman"/>
                <w:noProof/>
                <w:lang w:val="uz-Cyrl-UZ"/>
              </w:rPr>
              <w:t>.</w:t>
            </w:r>
          </w:p>
        </w:tc>
        <w:tc>
          <w:tcPr>
            <w:tcW w:w="1843" w:type="dxa"/>
          </w:tcPr>
          <w:p w14:paraId="1BA2D1D0"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2-3 ball</w:t>
            </w:r>
          </w:p>
        </w:tc>
      </w:tr>
      <w:tr w:rsidR="009949AB" w:rsidRPr="00FE0DC9" w14:paraId="1A004F0E" w14:textId="77777777" w:rsidTr="009E5421">
        <w:tc>
          <w:tcPr>
            <w:tcW w:w="704" w:type="dxa"/>
            <w:vMerge/>
          </w:tcPr>
          <w:p w14:paraId="54D39AF0"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709" w:type="dxa"/>
          </w:tcPr>
          <w:p w14:paraId="54EBDF33"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77DE8496" w14:textId="77777777" w:rsidR="009949AB" w:rsidRPr="00695281" w:rsidRDefault="009949AB" w:rsidP="009E5421">
            <w:pPr>
              <w:spacing w:before="120" w:after="120"/>
              <w:jc w:val="both"/>
              <w:rPr>
                <w:rFonts w:ascii="Times New Roman" w:hAnsi="Times New Roman" w:cs="Times New Roman"/>
                <w:noProof/>
                <w:lang w:val="uz-Cyrl-UZ"/>
              </w:rPr>
            </w:pPr>
            <w:r w:rsidRPr="00C56A7E">
              <w:rPr>
                <w:rFonts w:ascii="Times New Roman" w:hAnsi="Times New Roman" w:cs="Times New Roman"/>
                <w:noProof/>
              </w:rPr>
              <w:t>Yetarli darajada tayyorlanmagan yoki taqdimot yoʻq</w:t>
            </w:r>
            <w:r>
              <w:rPr>
                <w:rFonts w:ascii="Times New Roman" w:hAnsi="Times New Roman" w:cs="Times New Roman"/>
                <w:noProof/>
                <w:lang w:val="uz-Cyrl-UZ"/>
              </w:rPr>
              <w:t>.</w:t>
            </w:r>
          </w:p>
        </w:tc>
        <w:tc>
          <w:tcPr>
            <w:tcW w:w="1843" w:type="dxa"/>
          </w:tcPr>
          <w:p w14:paraId="2E915F43"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0-1 ball</w:t>
            </w:r>
          </w:p>
        </w:tc>
      </w:tr>
      <w:tr w:rsidR="009949AB" w:rsidRPr="00FE0DC9" w14:paraId="35B84E35" w14:textId="77777777" w:rsidTr="009E5421">
        <w:tc>
          <w:tcPr>
            <w:tcW w:w="8506" w:type="dxa"/>
            <w:gridSpan w:val="3"/>
            <w:vAlign w:val="center"/>
          </w:tcPr>
          <w:p w14:paraId="18E58B07" w14:textId="77777777" w:rsidR="009949AB" w:rsidRPr="00B23508" w:rsidRDefault="009949AB" w:rsidP="009E5421">
            <w:pPr>
              <w:spacing w:before="120" w:after="120"/>
              <w:jc w:val="center"/>
              <w:rPr>
                <w:noProof/>
                <w:lang w:val="uz-Cyrl-UZ"/>
              </w:rPr>
            </w:pPr>
            <w:r w:rsidRPr="00B23508">
              <w:rPr>
                <w:rFonts w:ascii="Times New Roman" w:eastAsia="Times New Roman" w:hAnsi="Times New Roman" w:cs="Times New Roman"/>
                <w:b/>
                <w:bCs/>
                <w:noProof/>
                <w:color w:val="000000"/>
                <w:sz w:val="28"/>
                <w:szCs w:val="28"/>
                <w:lang w:val="ru-RU"/>
              </w:rPr>
              <w:t>Yakuniy ball</w:t>
            </w:r>
          </w:p>
        </w:tc>
        <w:tc>
          <w:tcPr>
            <w:tcW w:w="1843" w:type="dxa"/>
          </w:tcPr>
          <w:p w14:paraId="39135533" w14:textId="77777777" w:rsidR="009949AB" w:rsidRPr="00E33DA8" w:rsidRDefault="009949AB" w:rsidP="009E5421">
            <w:pPr>
              <w:spacing w:before="120" w:after="120"/>
              <w:jc w:val="center"/>
              <w:rPr>
                <w:noProof/>
              </w:rPr>
            </w:pPr>
            <w:r>
              <w:rPr>
                <w:rFonts w:ascii="Times New Roman" w:eastAsia="Times New Roman" w:hAnsi="Times New Roman" w:cs="Times New Roman"/>
                <w:b/>
                <w:bCs/>
                <w:noProof/>
                <w:color w:val="000000"/>
                <w:sz w:val="28"/>
                <w:szCs w:val="28"/>
                <w:lang w:val="uz-Cyrl-UZ"/>
              </w:rPr>
              <w:t>100</w:t>
            </w:r>
            <w:r w:rsidRPr="00E33DA8">
              <w:rPr>
                <w:rFonts w:ascii="Times New Roman" w:eastAsia="Times New Roman" w:hAnsi="Times New Roman" w:cs="Times New Roman"/>
                <w:b/>
                <w:bCs/>
                <w:noProof/>
                <w:color w:val="000000"/>
                <w:sz w:val="28"/>
                <w:szCs w:val="28"/>
                <w:lang w:val="ru-RU"/>
              </w:rPr>
              <w:t xml:space="preserve"> ball</w:t>
            </w:r>
          </w:p>
        </w:tc>
      </w:tr>
    </w:tbl>
    <w:p w14:paraId="7A9D286F" w14:textId="77777777" w:rsidR="009949AB" w:rsidRDefault="009949AB" w:rsidP="007A5638">
      <w:pPr>
        <w:rPr>
          <w:rFonts w:eastAsia="Times New Roman"/>
          <w:b/>
          <w:bCs/>
          <w:noProof/>
          <w:color w:val="000080"/>
          <w:sz w:val="28"/>
          <w:szCs w:val="28"/>
          <w:lang w:val="en-US"/>
        </w:rPr>
      </w:pPr>
    </w:p>
    <w:p w14:paraId="7A251AB7" w14:textId="77777777" w:rsidR="009949AB" w:rsidRDefault="009949AB" w:rsidP="007A5638">
      <w:pPr>
        <w:rPr>
          <w:rFonts w:eastAsia="Times New Roman"/>
          <w:b/>
          <w:bCs/>
          <w:noProof/>
          <w:color w:val="000080"/>
          <w:sz w:val="28"/>
          <w:szCs w:val="28"/>
          <w:lang w:val="en-US"/>
        </w:rPr>
      </w:pPr>
      <w:r>
        <w:rPr>
          <w:rFonts w:eastAsia="Times New Roman"/>
          <w:b/>
          <w:bCs/>
          <w:noProof/>
          <w:color w:val="000080"/>
          <w:sz w:val="28"/>
          <w:szCs w:val="28"/>
          <w:lang w:val="en-US"/>
        </w:rPr>
        <w:br w:type="page"/>
      </w:r>
    </w:p>
    <w:p w14:paraId="7C7ECA00" w14:textId="77777777" w:rsidR="009949AB" w:rsidRPr="00D82270" w:rsidRDefault="009949AB" w:rsidP="007A5638">
      <w:pPr>
        <w:ind w:left="-851"/>
        <w:jc w:val="center"/>
        <w:rPr>
          <w:rStyle w:val="a6"/>
          <w:rFonts w:eastAsia="Times New Roman"/>
          <w:b w:val="0"/>
          <w:bCs w:val="0"/>
          <w:noProof/>
          <w:color w:val="000000"/>
          <w:sz w:val="28"/>
          <w:szCs w:val="28"/>
          <w:lang w:val="uz-Cyrl-UZ"/>
        </w:rPr>
      </w:pPr>
      <w:r w:rsidRPr="00D82270">
        <w:rPr>
          <w:rFonts w:eastAsia="Times New Roman"/>
          <w:b/>
          <w:bCs/>
          <w:noProof/>
          <w:color w:val="000000"/>
          <w:sz w:val="28"/>
          <w:szCs w:val="28"/>
          <w:lang w:val="uz-Cyrl-UZ"/>
        </w:rPr>
        <w:lastRenderedPageBreak/>
        <w:t xml:space="preserve">Muhandislik yoʻnalishlarida </w:t>
      </w:r>
      <w:r>
        <w:rPr>
          <w:rFonts w:eastAsia="Times New Roman"/>
          <w:b/>
          <w:bCs/>
          <w:noProof/>
          <w:color w:val="000000"/>
          <w:sz w:val="28"/>
          <w:szCs w:val="28"/>
          <w:lang w:val="uz-Cyrl-UZ"/>
        </w:rPr>
        <w:t>“</w:t>
      </w:r>
      <w:r w:rsidRPr="00D82270">
        <w:rPr>
          <w:rFonts w:eastAsia="Times New Roman"/>
          <w:b/>
          <w:bCs/>
          <w:noProof/>
          <w:color w:val="000000"/>
          <w:sz w:val="28"/>
          <w:szCs w:val="28"/>
          <w:lang w:val="uz-Cyrl-UZ"/>
        </w:rPr>
        <w:t>eng yaxshi loyiha</w:t>
      </w:r>
      <w:r>
        <w:rPr>
          <w:rFonts w:eastAsia="Times New Roman"/>
          <w:b/>
          <w:bCs/>
          <w:noProof/>
          <w:color w:val="000000"/>
          <w:sz w:val="28"/>
          <w:szCs w:val="28"/>
          <w:lang w:val="uz-Cyrl-UZ"/>
        </w:rPr>
        <w:t>”</w:t>
      </w:r>
      <w:r w:rsidRPr="00D82270">
        <w:rPr>
          <w:rFonts w:eastAsia="Times New Roman"/>
          <w:b/>
          <w:bCs/>
          <w:noProof/>
          <w:color w:val="000000"/>
          <w:sz w:val="28"/>
          <w:szCs w:val="28"/>
          <w:lang w:val="uz-Cyrl-UZ"/>
        </w:rPr>
        <w:t>lar</w:t>
      </w:r>
      <w:r>
        <w:rPr>
          <w:rFonts w:eastAsia="Times New Roman"/>
          <w:b/>
          <w:bCs/>
          <w:noProof/>
          <w:color w:val="000000"/>
          <w:sz w:val="28"/>
          <w:szCs w:val="28"/>
          <w:lang w:val="uz-Cyrl-UZ"/>
        </w:rPr>
        <w:t>ni aniqlash</w:t>
      </w:r>
      <w:r w:rsidRPr="00D82270">
        <w:rPr>
          <w:rFonts w:eastAsia="Times New Roman"/>
          <w:b/>
          <w:bCs/>
          <w:noProof/>
          <w:color w:val="000000"/>
          <w:sz w:val="28"/>
          <w:szCs w:val="28"/>
          <w:lang w:val="uz-Cyrl-UZ"/>
        </w:rPr>
        <w:t xml:space="preserve"> boʻyicha </w:t>
      </w:r>
      <w:r w:rsidRPr="0015214F">
        <w:rPr>
          <w:rStyle w:val="a6"/>
          <w:rFonts w:eastAsia="Times New Roman"/>
          <w:noProof/>
          <w:color w:val="000000"/>
          <w:sz w:val="28"/>
          <w:szCs w:val="28"/>
          <w:lang w:val="uz-Cyrl-UZ"/>
        </w:rPr>
        <w:t>baholash mezonlari</w:t>
      </w:r>
    </w:p>
    <w:p w14:paraId="27185504" w14:textId="77777777" w:rsidR="009949AB" w:rsidRDefault="009949AB" w:rsidP="007A5638">
      <w:pPr>
        <w:jc w:val="center"/>
        <w:rPr>
          <w:rFonts w:eastAsia="Times New Roman"/>
          <w:b/>
          <w:bCs/>
          <w:noProof/>
          <w:color w:val="000080"/>
          <w:sz w:val="28"/>
          <w:szCs w:val="28"/>
          <w:lang w:val="uz-Cyrl-UZ"/>
        </w:rPr>
      </w:pPr>
    </w:p>
    <w:tbl>
      <w:tblPr>
        <w:tblStyle w:val="a9"/>
        <w:tblW w:w="10349" w:type="dxa"/>
        <w:tblInd w:w="-856" w:type="dxa"/>
        <w:tblLook w:val="04A0" w:firstRow="1" w:lastRow="0" w:firstColumn="1" w:lastColumn="0" w:noHBand="0" w:noVBand="1"/>
      </w:tblPr>
      <w:tblGrid>
        <w:gridCol w:w="704"/>
        <w:gridCol w:w="709"/>
        <w:gridCol w:w="7093"/>
        <w:gridCol w:w="1843"/>
      </w:tblGrid>
      <w:tr w:rsidR="009949AB" w:rsidRPr="0065219A" w14:paraId="0FFD6628" w14:textId="77777777" w:rsidTr="009E5421">
        <w:tc>
          <w:tcPr>
            <w:tcW w:w="704" w:type="dxa"/>
            <w:shd w:val="clear" w:color="auto" w:fill="F2F2F2" w:themeFill="background1" w:themeFillShade="F2"/>
          </w:tcPr>
          <w:p w14:paraId="6B824D65" w14:textId="77777777" w:rsidR="009949AB" w:rsidRPr="0035082E" w:rsidRDefault="009949AB" w:rsidP="009E5421">
            <w:pPr>
              <w:spacing w:before="120" w:after="120"/>
              <w:jc w:val="both"/>
              <w:rPr>
                <w:rFonts w:eastAsia="Times New Roman"/>
                <w:b/>
                <w:bCs/>
                <w:noProof/>
                <w:color w:val="000000"/>
                <w:sz w:val="28"/>
                <w:szCs w:val="28"/>
              </w:rPr>
            </w:pPr>
            <w:r w:rsidRPr="00B34F43">
              <w:rPr>
                <w:rFonts w:ascii="Times New Roman" w:eastAsia="Times New Roman" w:hAnsi="Times New Roman" w:cs="Times New Roman"/>
                <w:b/>
                <w:bCs/>
                <w:noProof/>
                <w:color w:val="000000"/>
                <w:sz w:val="28"/>
                <w:szCs w:val="28"/>
                <w:lang w:val="ru-RU"/>
              </w:rPr>
              <w:t>T/r</w:t>
            </w:r>
          </w:p>
        </w:tc>
        <w:tc>
          <w:tcPr>
            <w:tcW w:w="7802" w:type="dxa"/>
            <w:gridSpan w:val="2"/>
            <w:shd w:val="clear" w:color="auto" w:fill="F2F2F2" w:themeFill="background1" w:themeFillShade="F2"/>
          </w:tcPr>
          <w:p w14:paraId="00E01ED2" w14:textId="77777777" w:rsidR="009949AB" w:rsidRPr="006F73C0" w:rsidRDefault="009949AB" w:rsidP="009E5421">
            <w:pPr>
              <w:spacing w:before="120" w:after="120"/>
              <w:jc w:val="both"/>
              <w:rPr>
                <w:rFonts w:eastAsia="Times New Roman"/>
                <w:b/>
                <w:bCs/>
                <w:noProof/>
                <w:color w:val="000000"/>
                <w:sz w:val="28"/>
                <w:szCs w:val="28"/>
              </w:rPr>
            </w:pPr>
            <w:r w:rsidRPr="00B34F43">
              <w:rPr>
                <w:rFonts w:ascii="Times New Roman" w:eastAsia="Times New Roman" w:hAnsi="Times New Roman" w:cs="Times New Roman"/>
                <w:b/>
                <w:bCs/>
                <w:noProof/>
                <w:color w:val="000000"/>
                <w:sz w:val="28"/>
                <w:szCs w:val="28"/>
                <w:lang w:val="ru-RU"/>
              </w:rPr>
              <w:t>Baholash mezonlari</w:t>
            </w:r>
          </w:p>
        </w:tc>
        <w:tc>
          <w:tcPr>
            <w:tcW w:w="1843" w:type="dxa"/>
            <w:shd w:val="clear" w:color="auto" w:fill="F2F2F2" w:themeFill="background1" w:themeFillShade="F2"/>
          </w:tcPr>
          <w:p w14:paraId="310B0CF8" w14:textId="77777777" w:rsidR="009949AB" w:rsidRPr="0035082E" w:rsidRDefault="009949AB" w:rsidP="009E5421">
            <w:pPr>
              <w:spacing w:before="120" w:after="120"/>
              <w:jc w:val="center"/>
              <w:rPr>
                <w:rFonts w:eastAsia="Times New Roman"/>
                <w:b/>
                <w:bCs/>
                <w:noProof/>
                <w:color w:val="000000"/>
                <w:sz w:val="28"/>
                <w:szCs w:val="28"/>
              </w:rPr>
            </w:pPr>
            <w:r>
              <w:rPr>
                <w:rFonts w:ascii="Times New Roman" w:eastAsia="Times New Roman" w:hAnsi="Times New Roman" w:cs="Times New Roman"/>
                <w:b/>
                <w:bCs/>
                <w:noProof/>
                <w:color w:val="000000"/>
                <w:sz w:val="28"/>
                <w:szCs w:val="28"/>
                <w:lang w:val="uz-Cyrl-UZ"/>
              </w:rPr>
              <w:t>Jami ball</w:t>
            </w:r>
          </w:p>
        </w:tc>
      </w:tr>
      <w:tr w:rsidR="009949AB" w:rsidRPr="0065219A" w14:paraId="5D90B4AE" w14:textId="77777777" w:rsidTr="009E5421">
        <w:tc>
          <w:tcPr>
            <w:tcW w:w="704" w:type="dxa"/>
            <w:vMerge w:val="restart"/>
          </w:tcPr>
          <w:p w14:paraId="0744C644" w14:textId="77777777" w:rsidR="009949AB" w:rsidRPr="0035082E" w:rsidRDefault="009949AB" w:rsidP="009E5421">
            <w:pPr>
              <w:spacing w:before="120" w:after="120"/>
              <w:jc w:val="both"/>
              <w:rPr>
                <w:rFonts w:ascii="Times New Roman" w:eastAsia="Times New Roman" w:hAnsi="Times New Roman" w:cs="Times New Roman"/>
                <w:b/>
                <w:bCs/>
                <w:noProof/>
                <w:color w:val="000000"/>
                <w:sz w:val="28"/>
                <w:szCs w:val="28"/>
              </w:rPr>
            </w:pPr>
            <w:r w:rsidRPr="0035082E">
              <w:rPr>
                <w:rFonts w:ascii="Times New Roman" w:eastAsia="Times New Roman" w:hAnsi="Times New Roman" w:cs="Times New Roman"/>
                <w:b/>
                <w:bCs/>
                <w:noProof/>
                <w:color w:val="000000"/>
                <w:sz w:val="28"/>
                <w:szCs w:val="28"/>
              </w:rPr>
              <w:t>1</w:t>
            </w:r>
            <w:r w:rsidRPr="0035082E">
              <w:rPr>
                <w:b/>
                <w:bCs/>
                <w:noProof/>
              </w:rPr>
              <w:t>.</w:t>
            </w:r>
          </w:p>
        </w:tc>
        <w:tc>
          <w:tcPr>
            <w:tcW w:w="7802" w:type="dxa"/>
            <w:gridSpan w:val="2"/>
            <w:shd w:val="clear" w:color="auto" w:fill="FFF2CC" w:themeFill="accent4" w:themeFillTint="33"/>
          </w:tcPr>
          <w:p w14:paraId="7476E399" w14:textId="77777777" w:rsidR="009949AB" w:rsidRPr="003C69C0" w:rsidRDefault="009949AB" w:rsidP="009E5421">
            <w:pPr>
              <w:spacing w:before="120" w:after="120"/>
              <w:jc w:val="both"/>
              <w:rPr>
                <w:rFonts w:ascii="Times New Roman" w:eastAsia="Times New Roman" w:hAnsi="Times New Roman" w:cs="Times New Roman"/>
                <w:noProof/>
                <w:color w:val="000000"/>
                <w:sz w:val="28"/>
                <w:szCs w:val="28"/>
                <w:lang w:val="uz-Cyrl-UZ"/>
              </w:rPr>
            </w:pPr>
            <w:r w:rsidRPr="00C56A7E">
              <w:rPr>
                <w:rFonts w:ascii="Times New Roman" w:eastAsia="Times New Roman" w:hAnsi="Times New Roman" w:cs="Times New Roman"/>
                <w:b/>
                <w:bCs/>
                <w:noProof/>
                <w:color w:val="000000"/>
                <w:sz w:val="28"/>
                <w:szCs w:val="28"/>
              </w:rPr>
              <w:t xml:space="preserve">Loyiha innovatsionligi va texnologik yangilik </w:t>
            </w:r>
            <w:r>
              <w:rPr>
                <w:rFonts w:ascii="Times New Roman" w:eastAsia="Times New Roman" w:hAnsi="Times New Roman" w:cs="Times New Roman"/>
                <w:b/>
                <w:bCs/>
                <w:noProof/>
                <w:color w:val="000000"/>
                <w:sz w:val="28"/>
                <w:szCs w:val="28"/>
                <w:lang w:val="uz-Cyrl-UZ"/>
              </w:rPr>
              <w:t>darajasi</w:t>
            </w:r>
          </w:p>
        </w:tc>
        <w:tc>
          <w:tcPr>
            <w:tcW w:w="1843" w:type="dxa"/>
            <w:shd w:val="clear" w:color="auto" w:fill="FFF2CC" w:themeFill="accent4" w:themeFillTint="33"/>
          </w:tcPr>
          <w:p w14:paraId="10065251" w14:textId="77777777" w:rsidR="009949AB" w:rsidRPr="0035082E" w:rsidRDefault="009949AB" w:rsidP="009E5421">
            <w:pPr>
              <w:spacing w:before="120" w:after="120"/>
              <w:jc w:val="center"/>
              <w:rPr>
                <w:rFonts w:ascii="Times New Roman" w:eastAsia="Times New Roman" w:hAnsi="Times New Roman" w:cs="Times New Roman"/>
                <w:b/>
                <w:bCs/>
                <w:noProof/>
                <w:color w:val="000000"/>
                <w:sz w:val="28"/>
                <w:szCs w:val="28"/>
              </w:rPr>
            </w:pPr>
            <w:r w:rsidRPr="0035082E">
              <w:rPr>
                <w:rFonts w:ascii="Times New Roman" w:eastAsia="Times New Roman" w:hAnsi="Times New Roman" w:cs="Times New Roman"/>
                <w:b/>
                <w:bCs/>
                <w:noProof/>
                <w:color w:val="000000"/>
                <w:sz w:val="28"/>
                <w:szCs w:val="28"/>
                <w:lang w:val="ru-RU"/>
              </w:rPr>
              <w:t>30 ball</w:t>
            </w:r>
          </w:p>
        </w:tc>
      </w:tr>
      <w:tr w:rsidR="009949AB" w:rsidRPr="002D00DB" w14:paraId="4262B5B4" w14:textId="77777777" w:rsidTr="009E5421">
        <w:tc>
          <w:tcPr>
            <w:tcW w:w="704" w:type="dxa"/>
            <w:vMerge/>
          </w:tcPr>
          <w:p w14:paraId="13706D73" w14:textId="77777777" w:rsidR="009949AB" w:rsidRPr="0065219A" w:rsidRDefault="009949AB" w:rsidP="009E5421">
            <w:pPr>
              <w:spacing w:before="120" w:after="120"/>
              <w:jc w:val="both"/>
              <w:rPr>
                <w:rFonts w:ascii="Times New Roman" w:eastAsia="Times New Roman" w:hAnsi="Times New Roman" w:cs="Times New Roman"/>
                <w:noProof/>
                <w:color w:val="000000"/>
                <w:sz w:val="28"/>
                <w:szCs w:val="28"/>
                <w:lang w:val="ru-RU"/>
              </w:rPr>
            </w:pPr>
          </w:p>
        </w:tc>
        <w:tc>
          <w:tcPr>
            <w:tcW w:w="9645" w:type="dxa"/>
            <w:gridSpan w:val="3"/>
          </w:tcPr>
          <w:p w14:paraId="5B23A061" w14:textId="77777777" w:rsidR="009949AB" w:rsidRPr="00670667" w:rsidRDefault="009949AB" w:rsidP="009E5421">
            <w:pPr>
              <w:spacing w:before="120" w:after="120"/>
              <w:jc w:val="both"/>
              <w:rPr>
                <w:rFonts w:ascii="Times New Roman" w:eastAsia="Times New Roman" w:hAnsi="Times New Roman" w:cs="Times New Roman"/>
                <w:noProof/>
                <w:color w:val="000000"/>
                <w:lang w:val="uz-Cyrl-UZ"/>
              </w:rPr>
            </w:pPr>
            <w:r w:rsidRPr="00670667">
              <w:rPr>
                <w:rFonts w:ascii="Times New Roman" w:eastAsia="Times New Roman" w:hAnsi="Times New Roman" w:cs="Times New Roman"/>
                <w:noProof/>
                <w:color w:val="000000"/>
                <w:lang w:val="uz-Cyrl-UZ"/>
              </w:rPr>
              <w:t>Texnologik yangilik: Loyiha texnologik rivojlanish va fan-texnika yutuqlariga asoslangan yangi yechimlarni taklif qilishi kerak.</w:t>
            </w:r>
          </w:p>
          <w:p w14:paraId="00CC8DA5" w14:textId="77777777" w:rsidR="009949AB" w:rsidRPr="00670667" w:rsidRDefault="009949AB" w:rsidP="009E5421">
            <w:pPr>
              <w:spacing w:before="120" w:after="120"/>
              <w:jc w:val="both"/>
              <w:rPr>
                <w:rFonts w:ascii="Times New Roman" w:eastAsia="Times New Roman" w:hAnsi="Times New Roman" w:cs="Times New Roman"/>
                <w:noProof/>
                <w:color w:val="000000"/>
                <w:lang w:val="uz-Cyrl-UZ"/>
              </w:rPr>
            </w:pPr>
            <w:r w:rsidRPr="00670667">
              <w:rPr>
                <w:rFonts w:ascii="Times New Roman" w:eastAsia="Times New Roman" w:hAnsi="Times New Roman" w:cs="Times New Roman"/>
                <w:noProof/>
                <w:color w:val="000000"/>
                <w:lang w:val="uz-Cyrl-UZ"/>
              </w:rPr>
              <w:t>Innovatsionlik darajasi: Loyiha ilgʻor texnologiyalar yoki yangi yondashuvlarni oʻzida aks ettirishi zarur.</w:t>
            </w:r>
          </w:p>
        </w:tc>
      </w:tr>
      <w:tr w:rsidR="009949AB" w:rsidRPr="0065219A" w14:paraId="36BCB9DF" w14:textId="77777777" w:rsidTr="009E5421">
        <w:tc>
          <w:tcPr>
            <w:tcW w:w="704" w:type="dxa"/>
            <w:vMerge/>
          </w:tcPr>
          <w:p w14:paraId="5FE18E29" w14:textId="77777777" w:rsidR="009949AB" w:rsidRPr="00670667" w:rsidRDefault="009949AB" w:rsidP="009E5421">
            <w:pPr>
              <w:spacing w:before="120" w:after="120"/>
              <w:jc w:val="both"/>
              <w:rPr>
                <w:rFonts w:eastAsia="Times New Roman"/>
                <w:noProof/>
                <w:color w:val="000000"/>
                <w:sz w:val="28"/>
                <w:szCs w:val="28"/>
                <w:lang w:val="uz-Cyrl-UZ"/>
              </w:rPr>
            </w:pPr>
          </w:p>
        </w:tc>
        <w:tc>
          <w:tcPr>
            <w:tcW w:w="709" w:type="dxa"/>
          </w:tcPr>
          <w:p w14:paraId="6B17A30B" w14:textId="77777777" w:rsidR="009949AB" w:rsidRPr="007D1C6E" w:rsidRDefault="009949AB" w:rsidP="009E5421">
            <w:pPr>
              <w:spacing w:before="120" w:after="120"/>
              <w:jc w:val="center"/>
              <w:rPr>
                <w:rFonts w:eastAsia="Times New Roman"/>
                <w:noProof/>
                <w:color w:val="000000"/>
              </w:rPr>
            </w:pPr>
            <w:r w:rsidRPr="007D1C6E">
              <w:rPr>
                <w:rFonts w:ascii="Times New Roman" w:eastAsia="Times New Roman" w:hAnsi="Times New Roman" w:cs="Times New Roman"/>
                <w:noProof/>
                <w:color w:val="000000"/>
              </w:rPr>
              <w:t>1.</w:t>
            </w:r>
          </w:p>
        </w:tc>
        <w:tc>
          <w:tcPr>
            <w:tcW w:w="7093" w:type="dxa"/>
          </w:tcPr>
          <w:p w14:paraId="04D6C945" w14:textId="77777777" w:rsidR="009949AB" w:rsidRPr="00695281" w:rsidRDefault="009949AB" w:rsidP="009E5421">
            <w:pPr>
              <w:spacing w:before="120" w:after="120"/>
              <w:jc w:val="both"/>
              <w:rPr>
                <w:rFonts w:eastAsia="Times New Roman"/>
                <w:noProof/>
                <w:color w:val="000000"/>
                <w:lang w:val="uz-Cyrl-UZ"/>
              </w:rPr>
            </w:pPr>
            <w:r w:rsidRPr="00D35122">
              <w:rPr>
                <w:rFonts w:ascii="Times New Roman" w:eastAsia="Times New Roman" w:hAnsi="Times New Roman" w:cs="Times New Roman"/>
                <w:noProof/>
                <w:color w:val="000000"/>
                <w:lang w:val="ru-RU"/>
              </w:rPr>
              <w:t xml:space="preserve">Butunlay yangi texnologik </w:t>
            </w:r>
            <w:r w:rsidRPr="003E6650">
              <w:rPr>
                <w:rFonts w:ascii="Times New Roman" w:eastAsia="Times New Roman" w:hAnsi="Times New Roman" w:cs="Times New Roman"/>
                <w:noProof/>
                <w:color w:val="000000"/>
                <w:lang w:val="ru-RU"/>
              </w:rPr>
              <w:t>yechim</w:t>
            </w:r>
            <w:r>
              <w:rPr>
                <w:rFonts w:ascii="Times New Roman" w:eastAsia="Times New Roman" w:hAnsi="Times New Roman" w:cs="Times New Roman"/>
                <w:noProof/>
                <w:color w:val="000000"/>
                <w:lang w:val="uz-Cyrl-UZ"/>
              </w:rPr>
              <w:t>.</w:t>
            </w:r>
          </w:p>
        </w:tc>
        <w:tc>
          <w:tcPr>
            <w:tcW w:w="1843" w:type="dxa"/>
          </w:tcPr>
          <w:p w14:paraId="3EF421AD" w14:textId="77777777" w:rsidR="009949AB" w:rsidRPr="007D1C6E" w:rsidRDefault="009949AB" w:rsidP="009E5421">
            <w:pPr>
              <w:spacing w:before="120" w:after="120"/>
              <w:jc w:val="center"/>
              <w:rPr>
                <w:rFonts w:eastAsia="Times New Roman"/>
                <w:noProof/>
                <w:color w:val="000000"/>
              </w:rPr>
            </w:pPr>
            <w:r w:rsidRPr="007D1C6E">
              <w:rPr>
                <w:rFonts w:ascii="Times New Roman" w:eastAsia="Times New Roman" w:hAnsi="Times New Roman" w:cs="Times New Roman"/>
                <w:noProof/>
                <w:color w:val="000000"/>
                <w:lang w:val="ru-RU"/>
              </w:rPr>
              <w:t>25-30 ball</w:t>
            </w:r>
          </w:p>
        </w:tc>
      </w:tr>
      <w:tr w:rsidR="009949AB" w:rsidRPr="0065219A" w14:paraId="50D75E4F" w14:textId="77777777" w:rsidTr="009E5421">
        <w:tc>
          <w:tcPr>
            <w:tcW w:w="704" w:type="dxa"/>
            <w:vMerge/>
          </w:tcPr>
          <w:p w14:paraId="0133798E"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2ECAF263"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2.</w:t>
            </w:r>
          </w:p>
        </w:tc>
        <w:tc>
          <w:tcPr>
            <w:tcW w:w="7093" w:type="dxa"/>
          </w:tcPr>
          <w:p w14:paraId="3AC1837A" w14:textId="77777777" w:rsidR="009949AB" w:rsidRPr="00695281" w:rsidRDefault="009949AB" w:rsidP="009E5421">
            <w:pPr>
              <w:spacing w:before="120" w:after="120"/>
              <w:jc w:val="both"/>
              <w:rPr>
                <w:rFonts w:ascii="Times New Roman" w:eastAsia="Times New Roman" w:hAnsi="Times New Roman" w:cs="Times New Roman"/>
                <w:noProof/>
                <w:color w:val="000000"/>
                <w:lang w:val="uz-Cyrl-UZ"/>
              </w:rPr>
            </w:pPr>
            <w:r w:rsidRPr="00C56A7E">
              <w:rPr>
                <w:rFonts w:ascii="Times New Roman" w:eastAsia="Times New Roman" w:hAnsi="Times New Roman" w:cs="Times New Roman"/>
                <w:noProof/>
                <w:color w:val="000000"/>
              </w:rPr>
              <w:t>Qisman yangi yoki takomillashtirilgan texnologiya</w:t>
            </w:r>
            <w:r>
              <w:rPr>
                <w:rFonts w:ascii="Times New Roman" w:eastAsia="Times New Roman" w:hAnsi="Times New Roman" w:cs="Times New Roman"/>
                <w:noProof/>
                <w:color w:val="000000"/>
                <w:lang w:val="uz-Cyrl-UZ"/>
              </w:rPr>
              <w:t>.</w:t>
            </w:r>
          </w:p>
        </w:tc>
        <w:tc>
          <w:tcPr>
            <w:tcW w:w="1843" w:type="dxa"/>
          </w:tcPr>
          <w:p w14:paraId="2CDDB78D" w14:textId="77777777" w:rsidR="009949AB" w:rsidRPr="007D1C6E" w:rsidRDefault="009949AB" w:rsidP="009E5421">
            <w:pPr>
              <w:spacing w:before="120" w:after="120"/>
              <w:jc w:val="center"/>
              <w:rPr>
                <w:rFonts w:eastAsia="Times New Roman"/>
                <w:noProof/>
                <w:color w:val="000000"/>
                <w:lang w:val="ru-RU"/>
              </w:rPr>
            </w:pPr>
            <w:r w:rsidRPr="007D1C6E">
              <w:rPr>
                <w:rFonts w:ascii="Times New Roman" w:eastAsia="Times New Roman" w:hAnsi="Times New Roman" w:cs="Times New Roman"/>
                <w:noProof/>
                <w:color w:val="000000"/>
              </w:rPr>
              <w:t>15</w:t>
            </w:r>
            <w:r w:rsidRPr="007D1C6E">
              <w:rPr>
                <w:rFonts w:ascii="Times New Roman" w:eastAsia="Times New Roman" w:hAnsi="Times New Roman" w:cs="Times New Roman"/>
                <w:noProof/>
                <w:color w:val="000000"/>
                <w:lang w:val="ru-RU"/>
              </w:rPr>
              <w:t>-</w:t>
            </w:r>
            <w:r w:rsidRPr="007D1C6E">
              <w:rPr>
                <w:rFonts w:ascii="Times New Roman" w:eastAsia="Times New Roman" w:hAnsi="Times New Roman" w:cs="Times New Roman"/>
                <w:noProof/>
                <w:color w:val="000000"/>
              </w:rPr>
              <w:t>24</w:t>
            </w:r>
            <w:r w:rsidRPr="007D1C6E">
              <w:rPr>
                <w:rFonts w:ascii="Times New Roman" w:eastAsia="Times New Roman" w:hAnsi="Times New Roman" w:cs="Times New Roman"/>
                <w:noProof/>
                <w:color w:val="000000"/>
                <w:lang w:val="ru-RU"/>
              </w:rPr>
              <w:t xml:space="preserve"> ball</w:t>
            </w:r>
          </w:p>
        </w:tc>
      </w:tr>
      <w:tr w:rsidR="009949AB" w:rsidRPr="0065219A" w14:paraId="17C7287A" w14:textId="77777777" w:rsidTr="009E5421">
        <w:tc>
          <w:tcPr>
            <w:tcW w:w="704" w:type="dxa"/>
            <w:vMerge/>
          </w:tcPr>
          <w:p w14:paraId="7149DE7A"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39E8F019"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3.</w:t>
            </w:r>
          </w:p>
        </w:tc>
        <w:tc>
          <w:tcPr>
            <w:tcW w:w="7093" w:type="dxa"/>
          </w:tcPr>
          <w:p w14:paraId="384FB9A3" w14:textId="77777777" w:rsidR="009949AB" w:rsidRPr="00695281" w:rsidRDefault="009949AB" w:rsidP="009E5421">
            <w:pPr>
              <w:spacing w:before="120" w:after="120"/>
              <w:jc w:val="both"/>
              <w:rPr>
                <w:rFonts w:ascii="Times New Roman" w:eastAsia="Times New Roman" w:hAnsi="Times New Roman" w:cs="Times New Roman"/>
                <w:noProof/>
                <w:color w:val="000000"/>
                <w:lang w:val="uz-Cyrl-UZ"/>
              </w:rPr>
            </w:pPr>
            <w:r w:rsidRPr="00101E4A">
              <w:rPr>
                <w:rFonts w:ascii="Times New Roman" w:eastAsia="Times New Roman" w:hAnsi="Times New Roman" w:cs="Times New Roman"/>
                <w:noProof/>
                <w:color w:val="000000"/>
                <w:lang w:val="ru-RU"/>
              </w:rPr>
              <w:t>Innovatsionlik darajasi past</w:t>
            </w:r>
            <w:r>
              <w:rPr>
                <w:rFonts w:ascii="Times New Roman" w:eastAsia="Times New Roman" w:hAnsi="Times New Roman" w:cs="Times New Roman"/>
                <w:noProof/>
                <w:color w:val="000000"/>
                <w:lang w:val="uz-Cyrl-UZ"/>
              </w:rPr>
              <w:t>.</w:t>
            </w:r>
          </w:p>
        </w:tc>
        <w:tc>
          <w:tcPr>
            <w:tcW w:w="1843" w:type="dxa"/>
          </w:tcPr>
          <w:p w14:paraId="659171C9" w14:textId="77777777" w:rsidR="009949AB" w:rsidRPr="007D1C6E" w:rsidRDefault="009949AB" w:rsidP="009E5421">
            <w:pPr>
              <w:spacing w:before="120" w:after="120"/>
              <w:jc w:val="center"/>
              <w:rPr>
                <w:rFonts w:eastAsia="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sidRPr="007D1C6E">
              <w:rPr>
                <w:rFonts w:ascii="Times New Roman" w:eastAsia="Times New Roman" w:hAnsi="Times New Roman" w:cs="Times New Roman"/>
                <w:noProof/>
                <w:color w:val="000000"/>
              </w:rPr>
              <w:t>14</w:t>
            </w:r>
            <w:r w:rsidRPr="007D1C6E">
              <w:rPr>
                <w:rFonts w:ascii="Times New Roman" w:eastAsia="Times New Roman" w:hAnsi="Times New Roman" w:cs="Times New Roman"/>
                <w:noProof/>
                <w:color w:val="000000"/>
                <w:lang w:val="ru-RU"/>
              </w:rPr>
              <w:t xml:space="preserve"> ball</w:t>
            </w:r>
          </w:p>
        </w:tc>
      </w:tr>
      <w:tr w:rsidR="009949AB" w:rsidRPr="0065219A" w14:paraId="5CF047C8" w14:textId="77777777" w:rsidTr="009E5421">
        <w:tc>
          <w:tcPr>
            <w:tcW w:w="704" w:type="dxa"/>
            <w:vMerge w:val="restart"/>
          </w:tcPr>
          <w:p w14:paraId="4E689ED8"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7E1997">
              <w:rPr>
                <w:rFonts w:ascii="Times New Roman" w:eastAsia="Times New Roman" w:hAnsi="Times New Roman" w:cs="Times New Roman"/>
                <w:b/>
                <w:bCs/>
                <w:noProof/>
                <w:color w:val="000000"/>
                <w:sz w:val="28"/>
                <w:szCs w:val="28"/>
                <w:lang w:val="ru-RU"/>
              </w:rPr>
              <w:t>2.</w:t>
            </w:r>
          </w:p>
        </w:tc>
        <w:tc>
          <w:tcPr>
            <w:tcW w:w="7802" w:type="dxa"/>
            <w:gridSpan w:val="2"/>
            <w:shd w:val="clear" w:color="auto" w:fill="FFF2CC" w:themeFill="accent4" w:themeFillTint="33"/>
          </w:tcPr>
          <w:p w14:paraId="1EA2AC19"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lang w:val="uz-Cyrl-UZ"/>
              </w:rPr>
              <w:t>Loyihani a</w:t>
            </w:r>
            <w:r w:rsidRPr="00C56A7E">
              <w:rPr>
                <w:rFonts w:ascii="Times New Roman" w:eastAsia="Times New Roman" w:hAnsi="Times New Roman" w:cs="Times New Roman"/>
                <w:b/>
                <w:bCs/>
                <w:noProof/>
                <w:color w:val="000000"/>
                <w:sz w:val="28"/>
                <w:szCs w:val="28"/>
              </w:rPr>
              <w:t>malga oshirish imkoniyati va resurslarni boshqarish</w:t>
            </w:r>
          </w:p>
        </w:tc>
        <w:tc>
          <w:tcPr>
            <w:tcW w:w="1843" w:type="dxa"/>
            <w:shd w:val="clear" w:color="auto" w:fill="FFF2CC" w:themeFill="accent4" w:themeFillTint="33"/>
          </w:tcPr>
          <w:p w14:paraId="61B0F693" w14:textId="77777777" w:rsidR="009949AB" w:rsidRPr="007E1997" w:rsidRDefault="009949AB" w:rsidP="009E5421">
            <w:pPr>
              <w:spacing w:before="120" w:after="120"/>
              <w:jc w:val="center"/>
              <w:rPr>
                <w:rFonts w:eastAsia="Times New Roman"/>
                <w:noProof/>
                <w:color w:val="000000"/>
                <w:sz w:val="28"/>
                <w:szCs w:val="28"/>
              </w:rPr>
            </w:pPr>
            <w:r>
              <w:rPr>
                <w:rFonts w:ascii="Times New Roman" w:eastAsia="Times New Roman" w:hAnsi="Times New Roman" w:cs="Times New Roman"/>
                <w:b/>
                <w:bCs/>
                <w:noProof/>
                <w:color w:val="000000"/>
                <w:sz w:val="28"/>
                <w:szCs w:val="28"/>
              </w:rPr>
              <w:t>20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4DE5D4BD" w14:textId="77777777" w:rsidTr="009E5421">
        <w:tc>
          <w:tcPr>
            <w:tcW w:w="704" w:type="dxa"/>
            <w:vMerge/>
          </w:tcPr>
          <w:p w14:paraId="08FEB075"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9645" w:type="dxa"/>
            <w:gridSpan w:val="3"/>
          </w:tcPr>
          <w:p w14:paraId="2DC42217" w14:textId="77777777" w:rsidR="009949AB" w:rsidRDefault="009949AB" w:rsidP="009E5421">
            <w:pPr>
              <w:spacing w:before="120" w:after="120"/>
              <w:jc w:val="both"/>
              <w:rPr>
                <w:rFonts w:ascii="Times New Roman" w:eastAsia="Times New Roman" w:hAnsi="Times New Roman" w:cs="Times New Roman"/>
                <w:noProof/>
                <w:color w:val="000000"/>
                <w:lang w:val="uz-Cyrl-UZ"/>
              </w:rPr>
            </w:pPr>
            <w:r w:rsidRPr="0020477A">
              <w:rPr>
                <w:rFonts w:ascii="Times New Roman" w:eastAsia="Times New Roman" w:hAnsi="Times New Roman" w:cs="Times New Roman"/>
                <w:noProof/>
                <w:color w:val="000000"/>
                <w:lang w:val="uz-Cyrl-UZ"/>
              </w:rPr>
              <w:t>Texnik rejalashtirish: Loyiha bosqichlari, muddatlari va zarur resurslar batafsil koʻrsatilishi kerak.</w:t>
            </w:r>
          </w:p>
          <w:p w14:paraId="585C9EED" w14:textId="77777777" w:rsidR="009949AB" w:rsidRDefault="009949AB" w:rsidP="009E5421">
            <w:pPr>
              <w:spacing w:before="120" w:after="120"/>
              <w:jc w:val="both"/>
              <w:rPr>
                <w:rFonts w:ascii="Times New Roman" w:eastAsia="Times New Roman" w:hAnsi="Times New Roman" w:cs="Times New Roman"/>
                <w:noProof/>
                <w:color w:val="000000"/>
                <w:lang w:val="uz-Cyrl-UZ"/>
              </w:rPr>
            </w:pPr>
            <w:r w:rsidRPr="009C3C24">
              <w:rPr>
                <w:rFonts w:ascii="Times New Roman" w:eastAsia="Times New Roman" w:hAnsi="Times New Roman" w:cs="Times New Roman"/>
                <w:noProof/>
                <w:color w:val="000000"/>
                <w:lang w:val="uz-Cyrl-UZ"/>
              </w:rPr>
              <w:t xml:space="preserve">Texnologik quvvatlar: Mavjud texnologik bazaga moslik va </w:t>
            </w:r>
            <w:r>
              <w:rPr>
                <w:rFonts w:ascii="Times New Roman" w:eastAsia="Times New Roman" w:hAnsi="Times New Roman" w:cs="Times New Roman"/>
                <w:noProof/>
                <w:color w:val="000000"/>
                <w:lang w:val="uz-Cyrl-UZ"/>
              </w:rPr>
              <w:t>amalga oshirish</w:t>
            </w:r>
            <w:r w:rsidRPr="009C3C24">
              <w:rPr>
                <w:rFonts w:ascii="Times New Roman" w:eastAsia="Times New Roman" w:hAnsi="Times New Roman" w:cs="Times New Roman"/>
                <w:noProof/>
                <w:color w:val="000000"/>
                <w:lang w:val="uz-Cyrl-UZ"/>
              </w:rPr>
              <w:t xml:space="preserve"> imkoniyati baholanadi.</w:t>
            </w:r>
          </w:p>
          <w:p w14:paraId="7449CA61" w14:textId="77777777" w:rsidR="009949AB" w:rsidRPr="009C3C24" w:rsidRDefault="009949AB" w:rsidP="009E5421">
            <w:pPr>
              <w:spacing w:before="120" w:after="120"/>
              <w:jc w:val="both"/>
              <w:rPr>
                <w:rFonts w:eastAsia="Times New Roman"/>
                <w:noProof/>
                <w:color w:val="000000"/>
                <w:sz w:val="28"/>
                <w:szCs w:val="28"/>
                <w:lang w:val="uz-Cyrl-UZ"/>
              </w:rPr>
            </w:pPr>
            <w:r w:rsidRPr="009C3C24">
              <w:rPr>
                <w:rFonts w:ascii="Times New Roman" w:eastAsia="Times New Roman" w:hAnsi="Times New Roman" w:cs="Times New Roman"/>
                <w:noProof/>
                <w:color w:val="000000"/>
                <w:lang w:val="uz-Cyrl-UZ"/>
              </w:rPr>
              <w:t>Risklarni boshqarish: Loyihaning texnik va moliyaviy xavflarni boshqarish rejalari mavjud boʻlishi kerak.</w:t>
            </w:r>
          </w:p>
        </w:tc>
      </w:tr>
      <w:tr w:rsidR="009949AB" w:rsidRPr="00FE0DC9" w14:paraId="5AE2B7F7" w14:textId="77777777" w:rsidTr="009E5421">
        <w:tc>
          <w:tcPr>
            <w:tcW w:w="704" w:type="dxa"/>
            <w:vMerge/>
          </w:tcPr>
          <w:p w14:paraId="051F26EA"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172480BA"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6E6B2F5E" w14:textId="77777777" w:rsidR="009949AB" w:rsidRPr="00F16080" w:rsidRDefault="009949AB" w:rsidP="009E5421">
            <w:pPr>
              <w:spacing w:before="120" w:after="120"/>
              <w:jc w:val="both"/>
              <w:rPr>
                <w:rFonts w:ascii="Times New Roman" w:eastAsia="Times New Roman" w:hAnsi="Times New Roman" w:cs="Times New Roman"/>
                <w:noProof/>
                <w:color w:val="000000"/>
              </w:rPr>
            </w:pPr>
            <w:r w:rsidRPr="00E34ED3">
              <w:rPr>
                <w:rFonts w:ascii="Times New Roman" w:eastAsia="Times New Roman" w:hAnsi="Times New Roman" w:cs="Times New Roman"/>
                <w:noProof/>
                <w:color w:val="000000"/>
              </w:rPr>
              <w:t>Amalga</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oshirish</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imkoniyati</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toʻliq</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asoslangan</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resurslar</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boshqaruvi</w:t>
            </w:r>
            <w:r w:rsidRPr="00F16080">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aniq</w:t>
            </w:r>
            <w:r w:rsidRPr="00F16080">
              <w:rPr>
                <w:rFonts w:ascii="Times New Roman" w:eastAsia="Times New Roman" w:hAnsi="Times New Roman" w:cs="Times New Roman"/>
                <w:noProof/>
                <w:color w:val="000000"/>
              </w:rPr>
              <w:t>.</w:t>
            </w:r>
          </w:p>
        </w:tc>
        <w:tc>
          <w:tcPr>
            <w:tcW w:w="1843" w:type="dxa"/>
          </w:tcPr>
          <w:p w14:paraId="21051426"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16</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2</w:t>
            </w:r>
            <w:r w:rsidRPr="007D1C6E">
              <w:rPr>
                <w:rFonts w:ascii="Times New Roman" w:eastAsia="Times New Roman" w:hAnsi="Times New Roman" w:cs="Times New Roman"/>
                <w:noProof/>
                <w:color w:val="000000"/>
                <w:lang w:val="ru-RU"/>
              </w:rPr>
              <w:t>0 ball</w:t>
            </w:r>
          </w:p>
        </w:tc>
      </w:tr>
      <w:tr w:rsidR="009949AB" w:rsidRPr="00FE0DC9" w14:paraId="3ABEC653" w14:textId="77777777" w:rsidTr="009E5421">
        <w:tc>
          <w:tcPr>
            <w:tcW w:w="704" w:type="dxa"/>
            <w:vMerge/>
          </w:tcPr>
          <w:p w14:paraId="46B8677B" w14:textId="77777777" w:rsidR="009949AB" w:rsidRPr="00FE0DC9"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2B66B0FA"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1DA031C0" w14:textId="77777777" w:rsidR="009949AB" w:rsidRPr="00F16080" w:rsidRDefault="009949AB" w:rsidP="009E5421">
            <w:pPr>
              <w:spacing w:before="120" w:after="120"/>
              <w:jc w:val="both"/>
              <w:rPr>
                <w:rFonts w:eastAsia="Times New Roman"/>
                <w:noProof/>
                <w:color w:val="000000"/>
                <w:lang w:val="uz-Cyrl-UZ"/>
              </w:rPr>
            </w:pPr>
            <w:r w:rsidRPr="00C56A7E">
              <w:rPr>
                <w:rFonts w:ascii="Times New Roman" w:eastAsia="Times New Roman" w:hAnsi="Times New Roman" w:cs="Times New Roman"/>
                <w:noProof/>
                <w:color w:val="000000"/>
              </w:rPr>
              <w:t>Amalga oshirish qisman asoslangan, qoʻshimcha texnik tayyorgarlik talab etiladi.</w:t>
            </w:r>
          </w:p>
        </w:tc>
        <w:tc>
          <w:tcPr>
            <w:tcW w:w="1843" w:type="dxa"/>
          </w:tcPr>
          <w:p w14:paraId="25A15ECE"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10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15</w:t>
            </w:r>
            <w:r w:rsidRPr="007D1C6E">
              <w:rPr>
                <w:rFonts w:ascii="Times New Roman" w:eastAsia="Times New Roman" w:hAnsi="Times New Roman" w:cs="Times New Roman"/>
                <w:noProof/>
                <w:color w:val="000000"/>
                <w:lang w:val="ru-RU"/>
              </w:rPr>
              <w:t xml:space="preserve"> ball</w:t>
            </w:r>
          </w:p>
        </w:tc>
      </w:tr>
      <w:tr w:rsidR="009949AB" w:rsidRPr="00FE0DC9" w14:paraId="485A3692" w14:textId="77777777" w:rsidTr="009E5421">
        <w:tc>
          <w:tcPr>
            <w:tcW w:w="704" w:type="dxa"/>
            <w:vMerge/>
          </w:tcPr>
          <w:p w14:paraId="43CB2E8D" w14:textId="77777777" w:rsidR="009949AB" w:rsidRPr="00FE0DC9"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4C5AD3D" w14:textId="77777777" w:rsidR="009949AB" w:rsidRPr="00FE0DC9"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0E93EB15"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Amalga oshirish imkoniyati past</w:t>
            </w:r>
            <w:r>
              <w:rPr>
                <w:rFonts w:ascii="Times New Roman" w:eastAsia="Times New Roman" w:hAnsi="Times New Roman" w:cs="Times New Roman"/>
                <w:noProof/>
                <w:color w:val="000000"/>
                <w:lang w:val="uz-Cyrl-UZ"/>
              </w:rPr>
              <w:t>,</w:t>
            </w:r>
            <w:r w:rsidRPr="00C56A7E">
              <w:rPr>
                <w:rFonts w:ascii="Times New Roman" w:eastAsia="Times New Roman" w:hAnsi="Times New Roman" w:cs="Times New Roman"/>
                <w:noProof/>
                <w:color w:val="000000"/>
              </w:rPr>
              <w:t xml:space="preserve"> reja mavjud emas yoki</w:t>
            </w:r>
            <w:r>
              <w:rPr>
                <w:rFonts w:ascii="Times New Roman" w:eastAsia="Times New Roman" w:hAnsi="Times New Roman" w:cs="Times New Roman"/>
                <w:noProof/>
                <w:color w:val="000000"/>
                <w:lang w:val="uz-Cyrl-UZ"/>
              </w:rPr>
              <w:t xml:space="preserve"> </w:t>
            </w:r>
            <w:r w:rsidRPr="00F16080">
              <w:rPr>
                <w:rFonts w:ascii="Times New Roman" w:eastAsia="Times New Roman" w:hAnsi="Times New Roman" w:cs="Times New Roman"/>
                <w:noProof/>
                <w:color w:val="000000"/>
                <w:lang w:val="uz-Cyrl-UZ"/>
              </w:rPr>
              <w:t>texnik jihatdan noaniq.</w:t>
            </w:r>
          </w:p>
        </w:tc>
        <w:tc>
          <w:tcPr>
            <w:tcW w:w="1843" w:type="dxa"/>
          </w:tcPr>
          <w:p w14:paraId="5BAE4A03" w14:textId="77777777" w:rsidR="009949AB" w:rsidRPr="00FE0DC9" w:rsidRDefault="009949AB" w:rsidP="009E5421">
            <w:pPr>
              <w:spacing w:before="120" w:after="120"/>
              <w:jc w:val="center"/>
              <w:rPr>
                <w:rFonts w:ascii="Times New Roman" w:eastAsia="Times New Roman" w:hAnsi="Times New Roman" w:cs="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9</w:t>
            </w:r>
            <w:r w:rsidRPr="007D1C6E">
              <w:rPr>
                <w:rFonts w:ascii="Times New Roman" w:eastAsia="Times New Roman" w:hAnsi="Times New Roman" w:cs="Times New Roman"/>
                <w:noProof/>
                <w:color w:val="000000"/>
                <w:lang w:val="ru-RU"/>
              </w:rPr>
              <w:t xml:space="preserve"> ball</w:t>
            </w:r>
          </w:p>
        </w:tc>
      </w:tr>
      <w:tr w:rsidR="009949AB" w:rsidRPr="00FE0DC9" w14:paraId="43AC30A4" w14:textId="77777777" w:rsidTr="009E5421">
        <w:tc>
          <w:tcPr>
            <w:tcW w:w="704" w:type="dxa"/>
            <w:vMerge w:val="restart"/>
          </w:tcPr>
          <w:p w14:paraId="47EC64F1"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3.</w:t>
            </w:r>
          </w:p>
        </w:tc>
        <w:tc>
          <w:tcPr>
            <w:tcW w:w="7802" w:type="dxa"/>
            <w:gridSpan w:val="2"/>
            <w:shd w:val="clear" w:color="auto" w:fill="FFF2CC" w:themeFill="accent4" w:themeFillTint="33"/>
          </w:tcPr>
          <w:p w14:paraId="52E94C96" w14:textId="77777777" w:rsidR="009949AB" w:rsidRPr="0099769F" w:rsidRDefault="009949AB" w:rsidP="009E5421">
            <w:pPr>
              <w:spacing w:before="120" w:after="120"/>
              <w:jc w:val="both"/>
              <w:rPr>
                <w:rFonts w:ascii="Times New Roman" w:eastAsia="Times New Roman" w:hAnsi="Times New Roman" w:cs="Times New Roman"/>
                <w:b/>
                <w:bCs/>
                <w:noProof/>
                <w:color w:val="000000"/>
                <w:sz w:val="28"/>
                <w:szCs w:val="28"/>
                <w:lang w:val="uz-Cyrl-UZ"/>
              </w:rPr>
            </w:pPr>
            <w:r>
              <w:rPr>
                <w:rFonts w:ascii="Times New Roman" w:eastAsia="Times New Roman" w:hAnsi="Times New Roman" w:cs="Times New Roman"/>
                <w:b/>
                <w:bCs/>
                <w:noProof/>
                <w:color w:val="000000"/>
                <w:sz w:val="28"/>
                <w:szCs w:val="28"/>
                <w:lang w:val="uz-Cyrl-UZ"/>
              </w:rPr>
              <w:t>Loyihaning i</w:t>
            </w:r>
            <w:r w:rsidRPr="00C56A7E">
              <w:rPr>
                <w:rFonts w:ascii="Times New Roman" w:eastAsia="Times New Roman" w:hAnsi="Times New Roman" w:cs="Times New Roman"/>
                <w:b/>
                <w:bCs/>
                <w:noProof/>
                <w:color w:val="000000"/>
                <w:sz w:val="28"/>
                <w:szCs w:val="28"/>
              </w:rPr>
              <w:t>jtimoiy va iqtisodiy samaradorli</w:t>
            </w:r>
            <w:r>
              <w:rPr>
                <w:rFonts w:ascii="Times New Roman" w:eastAsia="Times New Roman" w:hAnsi="Times New Roman" w:cs="Times New Roman"/>
                <w:b/>
                <w:bCs/>
                <w:noProof/>
                <w:color w:val="000000"/>
                <w:sz w:val="28"/>
                <w:szCs w:val="28"/>
                <w:lang w:val="uz-Cyrl-UZ"/>
              </w:rPr>
              <w:t>gi</w:t>
            </w:r>
          </w:p>
        </w:tc>
        <w:tc>
          <w:tcPr>
            <w:tcW w:w="1843" w:type="dxa"/>
            <w:shd w:val="clear" w:color="auto" w:fill="FFF2CC" w:themeFill="accent4" w:themeFillTint="33"/>
          </w:tcPr>
          <w:p w14:paraId="5B2C0AEE" w14:textId="77777777" w:rsidR="009949AB" w:rsidRPr="00C32261"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rPr>
              <w:t>20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5E1CA77B" w14:textId="77777777" w:rsidTr="009E5421">
        <w:tc>
          <w:tcPr>
            <w:tcW w:w="704" w:type="dxa"/>
            <w:vMerge/>
          </w:tcPr>
          <w:p w14:paraId="3FD2D7CC"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9645" w:type="dxa"/>
            <w:gridSpan w:val="3"/>
          </w:tcPr>
          <w:p w14:paraId="16AD8D3F" w14:textId="77777777" w:rsidR="009949AB" w:rsidRPr="007C6E81" w:rsidRDefault="009949AB" w:rsidP="009E5421">
            <w:pPr>
              <w:spacing w:before="120" w:after="120"/>
              <w:jc w:val="both"/>
              <w:rPr>
                <w:rFonts w:ascii="Times New Roman" w:eastAsia="Times New Roman" w:hAnsi="Times New Roman" w:cs="Times New Roman"/>
                <w:noProof/>
                <w:color w:val="000000"/>
                <w:lang w:val="uz-Cyrl-UZ"/>
              </w:rPr>
            </w:pPr>
            <w:r w:rsidRPr="007C6E81">
              <w:rPr>
                <w:rFonts w:ascii="Times New Roman" w:eastAsia="Times New Roman" w:hAnsi="Times New Roman" w:cs="Times New Roman"/>
                <w:noProof/>
                <w:color w:val="000000"/>
                <w:lang w:val="uz-Cyrl-UZ"/>
              </w:rPr>
              <w:t>Iqtisodiy foyda: Loyihaning iqtisodiy jihatdan foydali boʻlishi va xarajatlarni kamaytirish imkoniyati baholanadi.</w:t>
            </w:r>
          </w:p>
          <w:p w14:paraId="1B105F17" w14:textId="77777777" w:rsidR="009949AB" w:rsidRPr="006A5840" w:rsidRDefault="009949AB" w:rsidP="009E5421">
            <w:pPr>
              <w:spacing w:before="120" w:after="120"/>
              <w:jc w:val="both"/>
              <w:rPr>
                <w:rFonts w:eastAsia="Times New Roman"/>
                <w:noProof/>
                <w:color w:val="000000"/>
                <w:sz w:val="28"/>
                <w:szCs w:val="28"/>
                <w:lang w:val="uz-Cyrl-UZ"/>
              </w:rPr>
            </w:pPr>
            <w:r w:rsidRPr="007C6E81">
              <w:rPr>
                <w:rFonts w:ascii="Times New Roman" w:eastAsia="Times New Roman" w:hAnsi="Times New Roman" w:cs="Times New Roman"/>
                <w:noProof/>
                <w:color w:val="000000"/>
                <w:lang w:val="uz-Cyrl-UZ"/>
              </w:rPr>
              <w:t>Ijtimoiy taʼsir: Loyihaning jamiyat farovonligini yaxshilashga, aholi ehtiyojlarini qondirishga qaratilganligi muhim.</w:t>
            </w:r>
          </w:p>
        </w:tc>
      </w:tr>
      <w:tr w:rsidR="009949AB" w:rsidRPr="00006485" w14:paraId="4875F9F4" w14:textId="77777777" w:rsidTr="009E5421">
        <w:tc>
          <w:tcPr>
            <w:tcW w:w="704" w:type="dxa"/>
            <w:vMerge/>
          </w:tcPr>
          <w:p w14:paraId="0C520762"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41F1EB15"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78D44C1B" w14:textId="77777777" w:rsidR="009949AB" w:rsidRPr="00006485" w:rsidRDefault="009949AB" w:rsidP="009E5421">
            <w:pPr>
              <w:spacing w:before="120" w:after="120"/>
              <w:jc w:val="both"/>
              <w:rPr>
                <w:rFonts w:ascii="Times New Roman" w:eastAsia="Times New Roman" w:hAnsi="Times New Roman" w:cs="Times New Roman"/>
                <w:noProof/>
                <w:color w:val="000000"/>
              </w:rPr>
            </w:pPr>
            <w:r w:rsidRPr="00006485">
              <w:rPr>
                <w:rFonts w:ascii="Times New Roman" w:eastAsia="Times New Roman" w:hAnsi="Times New Roman" w:cs="Times New Roman"/>
                <w:noProof/>
                <w:color w:val="000000"/>
              </w:rPr>
              <w:t>Ijtimoiy va iqtisodiy foydasi yuqori.</w:t>
            </w:r>
          </w:p>
        </w:tc>
        <w:tc>
          <w:tcPr>
            <w:tcW w:w="1843" w:type="dxa"/>
          </w:tcPr>
          <w:p w14:paraId="0378B2F4"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16</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2</w:t>
            </w:r>
            <w:r w:rsidRPr="007D1C6E">
              <w:rPr>
                <w:rFonts w:ascii="Times New Roman" w:eastAsia="Times New Roman" w:hAnsi="Times New Roman" w:cs="Times New Roman"/>
                <w:noProof/>
                <w:color w:val="000000"/>
                <w:lang w:val="ru-RU"/>
              </w:rPr>
              <w:t>0 ball</w:t>
            </w:r>
          </w:p>
        </w:tc>
      </w:tr>
      <w:tr w:rsidR="009949AB" w:rsidRPr="00FE0DC9" w14:paraId="212F23E3" w14:textId="77777777" w:rsidTr="009E5421">
        <w:tc>
          <w:tcPr>
            <w:tcW w:w="704" w:type="dxa"/>
            <w:vMerge/>
          </w:tcPr>
          <w:p w14:paraId="7102F222" w14:textId="77777777" w:rsidR="009949AB" w:rsidRPr="00006485"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709" w:type="dxa"/>
          </w:tcPr>
          <w:p w14:paraId="19100328"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1655D24D"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Iqtisodiy va ijtimoiy jihatlari qisman samarali.</w:t>
            </w:r>
          </w:p>
        </w:tc>
        <w:tc>
          <w:tcPr>
            <w:tcW w:w="1843" w:type="dxa"/>
          </w:tcPr>
          <w:p w14:paraId="7571935C"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10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15</w:t>
            </w:r>
            <w:r w:rsidRPr="007D1C6E">
              <w:rPr>
                <w:rFonts w:ascii="Times New Roman" w:eastAsia="Times New Roman" w:hAnsi="Times New Roman" w:cs="Times New Roman"/>
                <w:noProof/>
                <w:color w:val="000000"/>
                <w:lang w:val="ru-RU"/>
              </w:rPr>
              <w:t xml:space="preserve"> ball</w:t>
            </w:r>
          </w:p>
        </w:tc>
      </w:tr>
      <w:tr w:rsidR="009949AB" w:rsidRPr="00FE0DC9" w14:paraId="10AF7086" w14:textId="77777777" w:rsidTr="009E5421">
        <w:tc>
          <w:tcPr>
            <w:tcW w:w="704" w:type="dxa"/>
            <w:vMerge/>
          </w:tcPr>
          <w:p w14:paraId="288091DC"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76868F4"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2B8F5626"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Kam ijtimoiy yoki iqtisodiy taʼsir.</w:t>
            </w:r>
          </w:p>
        </w:tc>
        <w:tc>
          <w:tcPr>
            <w:tcW w:w="1843" w:type="dxa"/>
          </w:tcPr>
          <w:p w14:paraId="34E8ACCC" w14:textId="77777777" w:rsidR="009949AB" w:rsidRDefault="009949AB" w:rsidP="009E5421">
            <w:pPr>
              <w:spacing w:before="120" w:after="120"/>
              <w:jc w:val="center"/>
              <w:rPr>
                <w:rFonts w:ascii="Times New Roman" w:eastAsia="Times New Roman" w:hAnsi="Times New Roman" w:cs="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9</w:t>
            </w:r>
            <w:r w:rsidRPr="007D1C6E">
              <w:rPr>
                <w:rFonts w:ascii="Times New Roman" w:eastAsia="Times New Roman" w:hAnsi="Times New Roman" w:cs="Times New Roman"/>
                <w:noProof/>
                <w:color w:val="000000"/>
                <w:lang w:val="ru-RU"/>
              </w:rPr>
              <w:t xml:space="preserve"> ball</w:t>
            </w:r>
          </w:p>
          <w:p w14:paraId="5D39E267"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p>
        </w:tc>
      </w:tr>
      <w:tr w:rsidR="009949AB" w:rsidRPr="00FE0DC9" w14:paraId="1EE8CDE6" w14:textId="77777777" w:rsidTr="009E5421">
        <w:tc>
          <w:tcPr>
            <w:tcW w:w="704" w:type="dxa"/>
            <w:vMerge w:val="restart"/>
          </w:tcPr>
          <w:p w14:paraId="357C75C2" w14:textId="77777777" w:rsidR="009949AB" w:rsidRPr="00730997"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4.</w:t>
            </w:r>
          </w:p>
        </w:tc>
        <w:tc>
          <w:tcPr>
            <w:tcW w:w="7802" w:type="dxa"/>
            <w:gridSpan w:val="2"/>
            <w:shd w:val="clear" w:color="auto" w:fill="FFF2CC" w:themeFill="accent4" w:themeFillTint="33"/>
          </w:tcPr>
          <w:p w14:paraId="02BE6C58" w14:textId="77777777" w:rsidR="009949AB" w:rsidRPr="00437FF2" w:rsidRDefault="009949AB" w:rsidP="009E5421">
            <w:pPr>
              <w:spacing w:before="120" w:after="120"/>
              <w:jc w:val="both"/>
              <w:rPr>
                <w:rFonts w:ascii="Times New Roman" w:eastAsia="Times New Roman" w:hAnsi="Times New Roman" w:cs="Times New Roman"/>
                <w:b/>
                <w:bCs/>
                <w:noProof/>
                <w:color w:val="000000"/>
                <w:sz w:val="28"/>
                <w:szCs w:val="28"/>
                <w:lang w:val="uz-Cyrl-UZ"/>
              </w:rPr>
            </w:pPr>
            <w:r w:rsidRPr="003E6650">
              <w:rPr>
                <w:rFonts w:ascii="Times New Roman" w:eastAsia="Times New Roman" w:hAnsi="Times New Roman" w:cs="Times New Roman"/>
                <w:b/>
                <w:bCs/>
                <w:noProof/>
                <w:color w:val="000000"/>
                <w:sz w:val="28"/>
                <w:szCs w:val="28"/>
                <w:lang w:val="uz-Cyrl-UZ"/>
              </w:rPr>
              <w:t>Loyihaning</w:t>
            </w:r>
            <w:r>
              <w:rPr>
                <w:rFonts w:ascii="Times New Roman" w:eastAsia="Times New Roman" w:hAnsi="Times New Roman" w:cs="Times New Roman"/>
                <w:b/>
                <w:bCs/>
                <w:noProof/>
                <w:color w:val="000000"/>
                <w:sz w:val="28"/>
                <w:szCs w:val="28"/>
                <w:lang w:val="uz-Cyrl-UZ"/>
              </w:rPr>
              <w:t xml:space="preserve"> i</w:t>
            </w:r>
            <w:r w:rsidRPr="00C56A7E">
              <w:rPr>
                <w:rFonts w:ascii="Times New Roman" w:eastAsia="Times New Roman" w:hAnsi="Times New Roman" w:cs="Times New Roman"/>
                <w:b/>
                <w:bCs/>
                <w:noProof/>
                <w:color w:val="000000"/>
                <w:sz w:val="28"/>
                <w:szCs w:val="28"/>
              </w:rPr>
              <w:t>lmiy asoslanganli</w:t>
            </w:r>
            <w:r>
              <w:rPr>
                <w:rFonts w:ascii="Times New Roman" w:eastAsia="Times New Roman" w:hAnsi="Times New Roman" w:cs="Times New Roman"/>
                <w:b/>
                <w:bCs/>
                <w:noProof/>
                <w:color w:val="000000"/>
                <w:sz w:val="28"/>
                <w:szCs w:val="28"/>
                <w:lang w:val="uz-Cyrl-UZ"/>
              </w:rPr>
              <w:t>gi</w:t>
            </w:r>
            <w:r w:rsidRPr="00C56A7E">
              <w:rPr>
                <w:rFonts w:ascii="Times New Roman" w:eastAsia="Times New Roman" w:hAnsi="Times New Roman" w:cs="Times New Roman"/>
                <w:b/>
                <w:bCs/>
                <w:noProof/>
                <w:color w:val="000000"/>
                <w:sz w:val="28"/>
                <w:szCs w:val="28"/>
              </w:rPr>
              <w:t xml:space="preserve"> va texnik tavsif</w:t>
            </w:r>
            <w:r>
              <w:rPr>
                <w:rFonts w:ascii="Times New Roman" w:eastAsia="Times New Roman" w:hAnsi="Times New Roman" w:cs="Times New Roman"/>
                <w:b/>
                <w:bCs/>
                <w:noProof/>
                <w:color w:val="000000"/>
                <w:sz w:val="28"/>
                <w:szCs w:val="28"/>
                <w:lang w:val="uz-Cyrl-UZ"/>
              </w:rPr>
              <w:t>langanligi</w:t>
            </w:r>
          </w:p>
        </w:tc>
        <w:tc>
          <w:tcPr>
            <w:tcW w:w="1843" w:type="dxa"/>
            <w:shd w:val="clear" w:color="auto" w:fill="FFF2CC" w:themeFill="accent4" w:themeFillTint="33"/>
          </w:tcPr>
          <w:p w14:paraId="5E4F2FC7" w14:textId="77777777" w:rsidR="009949AB" w:rsidRPr="00730997"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rPr>
              <w:t>15</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34C8F166" w14:textId="77777777" w:rsidTr="009E5421">
        <w:tc>
          <w:tcPr>
            <w:tcW w:w="704" w:type="dxa"/>
            <w:vMerge/>
          </w:tcPr>
          <w:p w14:paraId="642FAA8C"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13AEAD54" w14:textId="77777777" w:rsidR="009949AB" w:rsidRDefault="009949AB" w:rsidP="009E5421">
            <w:pPr>
              <w:spacing w:before="120" w:after="120"/>
              <w:jc w:val="both"/>
              <w:rPr>
                <w:rFonts w:ascii="Times New Roman" w:hAnsi="Times New Roman" w:cs="Times New Roman"/>
                <w:noProof/>
                <w:lang w:val="uz-Cyrl-UZ"/>
              </w:rPr>
            </w:pPr>
            <w:r w:rsidRPr="00E50A46">
              <w:rPr>
                <w:rFonts w:ascii="Times New Roman" w:hAnsi="Times New Roman" w:cs="Times New Roman"/>
                <w:noProof/>
                <w:lang w:val="uz-Cyrl-UZ"/>
              </w:rPr>
              <w:t xml:space="preserve">Ilmiy tadqiqotga asoslanganlik: Loyihaning ilmiy izlanishlar, texnologik ishlanmalar yoki </w:t>
            </w:r>
            <w:r w:rsidRPr="00E50A46">
              <w:rPr>
                <w:rFonts w:ascii="Times New Roman" w:hAnsi="Times New Roman" w:cs="Times New Roman"/>
                <w:noProof/>
                <w:lang w:val="uz-Cyrl-UZ"/>
              </w:rPr>
              <w:lastRenderedPageBreak/>
              <w:t>patentlangan ixtirolarga asoslanishi talab qilinadi</w:t>
            </w:r>
            <w:r>
              <w:rPr>
                <w:rFonts w:ascii="Times New Roman" w:hAnsi="Times New Roman" w:cs="Times New Roman"/>
                <w:noProof/>
                <w:lang w:val="uz-Cyrl-UZ"/>
              </w:rPr>
              <w:t>.</w:t>
            </w:r>
          </w:p>
          <w:p w14:paraId="2F3C3BA5" w14:textId="77777777" w:rsidR="009949AB" w:rsidRPr="00C35DEB" w:rsidRDefault="009949AB" w:rsidP="009E5421">
            <w:pPr>
              <w:spacing w:before="120" w:after="120"/>
              <w:jc w:val="both"/>
              <w:rPr>
                <w:rFonts w:ascii="Times New Roman" w:eastAsia="Times New Roman" w:hAnsi="Times New Roman" w:cs="Times New Roman"/>
                <w:noProof/>
                <w:color w:val="000000"/>
                <w:lang w:val="uz-Cyrl-UZ"/>
              </w:rPr>
            </w:pPr>
            <w:r w:rsidRPr="00C35DEB">
              <w:rPr>
                <w:rFonts w:ascii="Times New Roman" w:eastAsia="Times New Roman" w:hAnsi="Times New Roman" w:cs="Times New Roman"/>
                <w:noProof/>
                <w:color w:val="000000"/>
                <w:lang w:val="uz-Cyrl-UZ"/>
              </w:rPr>
              <w:t xml:space="preserve">Texnik tavsiflar: Loyiha hujjatlarida </w:t>
            </w:r>
            <w:r w:rsidRPr="00CE03DF">
              <w:rPr>
                <w:rFonts w:ascii="Times New Roman" w:eastAsia="Times New Roman" w:hAnsi="Times New Roman" w:cs="Times New Roman"/>
                <w:noProof/>
                <w:lang w:val="uz-Cyrl-UZ"/>
              </w:rPr>
              <w:t>texnik</w:t>
            </w:r>
            <w:r w:rsidRPr="00C35DEB">
              <w:rPr>
                <w:rFonts w:ascii="Times New Roman" w:eastAsia="Times New Roman" w:hAnsi="Times New Roman" w:cs="Times New Roman"/>
                <w:noProof/>
                <w:color w:val="000000"/>
                <w:lang w:val="uz-Cyrl-UZ"/>
              </w:rPr>
              <w:t xml:space="preserve"> chizmalar, diagrammalar, modellar</w:t>
            </w:r>
            <w:r>
              <w:rPr>
                <w:rFonts w:ascii="Times New Roman" w:eastAsia="Times New Roman" w:hAnsi="Times New Roman" w:cs="Times New Roman"/>
                <w:noProof/>
                <w:color w:val="000000"/>
                <w:lang w:val="uz-Cyrl-UZ"/>
              </w:rPr>
              <w:br/>
            </w:r>
            <w:r w:rsidRPr="00C35DEB">
              <w:rPr>
                <w:rFonts w:ascii="Times New Roman" w:eastAsia="Times New Roman" w:hAnsi="Times New Roman" w:cs="Times New Roman"/>
                <w:noProof/>
                <w:color w:val="000000"/>
                <w:lang w:val="uz-Cyrl-UZ"/>
              </w:rPr>
              <w:t>va hisob-kitoblar boʻlishi kerak.</w:t>
            </w:r>
          </w:p>
        </w:tc>
      </w:tr>
      <w:tr w:rsidR="009949AB" w:rsidRPr="00FE0DC9" w14:paraId="68C1C5DD" w14:textId="77777777" w:rsidTr="009E5421">
        <w:tc>
          <w:tcPr>
            <w:tcW w:w="704" w:type="dxa"/>
            <w:vMerge/>
          </w:tcPr>
          <w:p w14:paraId="1BE1A256" w14:textId="77777777" w:rsidR="009949AB" w:rsidRPr="00C35DEB" w:rsidRDefault="009949AB" w:rsidP="009E5421">
            <w:pPr>
              <w:spacing w:before="120" w:after="120"/>
              <w:jc w:val="both"/>
              <w:rPr>
                <w:rFonts w:eastAsia="Times New Roman"/>
                <w:b/>
                <w:bCs/>
                <w:noProof/>
                <w:color w:val="000000"/>
                <w:sz w:val="28"/>
                <w:szCs w:val="28"/>
                <w:lang w:val="uz-Cyrl-UZ"/>
              </w:rPr>
            </w:pPr>
          </w:p>
        </w:tc>
        <w:tc>
          <w:tcPr>
            <w:tcW w:w="709" w:type="dxa"/>
          </w:tcPr>
          <w:p w14:paraId="3A1D6D46"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15F5DA78"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Texnik tavsiflar toʻliq va ilmiy asoslangan.</w:t>
            </w:r>
          </w:p>
        </w:tc>
        <w:tc>
          <w:tcPr>
            <w:tcW w:w="1843" w:type="dxa"/>
          </w:tcPr>
          <w:p w14:paraId="13CADE60"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B46E36">
              <w:rPr>
                <w:rFonts w:ascii="Times New Roman" w:hAnsi="Times New Roman" w:cs="Times New Roman"/>
                <w:noProof/>
              </w:rPr>
              <w:t>12-15 ball</w:t>
            </w:r>
          </w:p>
        </w:tc>
      </w:tr>
      <w:tr w:rsidR="009949AB" w:rsidRPr="00FE0DC9" w14:paraId="68F09D71" w14:textId="77777777" w:rsidTr="009E5421">
        <w:tc>
          <w:tcPr>
            <w:tcW w:w="704" w:type="dxa"/>
            <w:vMerge/>
          </w:tcPr>
          <w:p w14:paraId="6CD0A9F1"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1C1469A8"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5626031C"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Qisman asoslangan, lekin texnik tavsifda kamchiliklar mavjud.</w:t>
            </w:r>
          </w:p>
        </w:tc>
        <w:tc>
          <w:tcPr>
            <w:tcW w:w="1843" w:type="dxa"/>
          </w:tcPr>
          <w:p w14:paraId="0B52220A"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B46E36">
              <w:rPr>
                <w:rFonts w:ascii="Times New Roman" w:hAnsi="Times New Roman" w:cs="Times New Roman"/>
                <w:noProof/>
              </w:rPr>
              <w:t>8-11 ball</w:t>
            </w:r>
          </w:p>
        </w:tc>
      </w:tr>
      <w:tr w:rsidR="009949AB" w:rsidRPr="00FE0DC9" w14:paraId="46128B6C" w14:textId="77777777" w:rsidTr="009E5421">
        <w:tc>
          <w:tcPr>
            <w:tcW w:w="704" w:type="dxa"/>
            <w:vMerge/>
          </w:tcPr>
          <w:p w14:paraId="71D4E0A6"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0EBB3007"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3E2E296D"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Ilmiy dalillar yoki texnik tavsiflar yetarli emas.</w:t>
            </w:r>
          </w:p>
        </w:tc>
        <w:tc>
          <w:tcPr>
            <w:tcW w:w="1843" w:type="dxa"/>
          </w:tcPr>
          <w:p w14:paraId="0BF80CDF"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B46E36">
              <w:rPr>
                <w:rFonts w:ascii="Times New Roman" w:hAnsi="Times New Roman" w:cs="Times New Roman"/>
                <w:noProof/>
              </w:rPr>
              <w:t>0-7 ball</w:t>
            </w:r>
          </w:p>
        </w:tc>
      </w:tr>
      <w:tr w:rsidR="009949AB" w:rsidRPr="00FE0DC9" w14:paraId="64D0BB24" w14:textId="77777777" w:rsidTr="009E5421">
        <w:tc>
          <w:tcPr>
            <w:tcW w:w="704" w:type="dxa"/>
            <w:vMerge w:val="restart"/>
          </w:tcPr>
          <w:p w14:paraId="507B81DB" w14:textId="77777777" w:rsidR="009949AB" w:rsidRPr="00B9279F" w:rsidRDefault="009949AB" w:rsidP="009E5421">
            <w:pPr>
              <w:spacing w:before="120" w:after="120"/>
              <w:jc w:val="both"/>
              <w:rPr>
                <w:rFonts w:ascii="Times New Roman" w:eastAsia="Times New Roman" w:hAnsi="Times New Roman" w:cs="Times New Roman"/>
                <w:b/>
                <w:bCs/>
                <w:noProof/>
                <w:color w:val="000000"/>
                <w:sz w:val="28"/>
                <w:szCs w:val="28"/>
              </w:rPr>
            </w:pPr>
            <w:r w:rsidRPr="00B9279F">
              <w:rPr>
                <w:rFonts w:ascii="Times New Roman" w:eastAsia="Times New Roman" w:hAnsi="Times New Roman" w:cs="Times New Roman"/>
                <w:b/>
                <w:bCs/>
                <w:noProof/>
                <w:color w:val="000000"/>
                <w:sz w:val="28"/>
                <w:szCs w:val="28"/>
              </w:rPr>
              <w:t>5.</w:t>
            </w:r>
          </w:p>
        </w:tc>
        <w:tc>
          <w:tcPr>
            <w:tcW w:w="7802" w:type="dxa"/>
            <w:gridSpan w:val="2"/>
            <w:shd w:val="clear" w:color="auto" w:fill="FFF2CC" w:themeFill="accent4" w:themeFillTint="33"/>
          </w:tcPr>
          <w:p w14:paraId="2D317D4F" w14:textId="77777777" w:rsidR="009949AB" w:rsidRPr="00B9279F"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B9279F">
              <w:rPr>
                <w:rFonts w:ascii="Times New Roman" w:eastAsia="Times New Roman" w:hAnsi="Times New Roman" w:cs="Times New Roman"/>
                <w:b/>
                <w:bCs/>
                <w:noProof/>
                <w:color w:val="000000"/>
                <w:sz w:val="28"/>
                <w:szCs w:val="28"/>
                <w:lang w:val="ru-RU"/>
              </w:rPr>
              <w:t>Ekologik xavfsizlik va barqarorlik</w:t>
            </w:r>
          </w:p>
        </w:tc>
        <w:tc>
          <w:tcPr>
            <w:tcW w:w="1843" w:type="dxa"/>
            <w:shd w:val="clear" w:color="auto" w:fill="FFF2CC" w:themeFill="accent4" w:themeFillTint="33"/>
          </w:tcPr>
          <w:p w14:paraId="5EA115DD" w14:textId="77777777" w:rsidR="009949AB" w:rsidRPr="00B9279F" w:rsidRDefault="009949AB" w:rsidP="009E5421">
            <w:pPr>
              <w:spacing w:before="120" w:after="120"/>
              <w:jc w:val="center"/>
              <w:rPr>
                <w:rFonts w:ascii="Times New Roman" w:eastAsia="Times New Roman" w:hAnsi="Times New Roman" w:cs="Times New Roman"/>
                <w:b/>
                <w:bCs/>
                <w:noProof/>
                <w:color w:val="000000"/>
                <w:sz w:val="28"/>
                <w:szCs w:val="28"/>
                <w:lang w:val="ru-RU"/>
              </w:rPr>
            </w:pPr>
            <w:r w:rsidRPr="00B9279F">
              <w:rPr>
                <w:rFonts w:ascii="Times New Roman" w:eastAsia="Times New Roman" w:hAnsi="Times New Roman" w:cs="Times New Roman"/>
                <w:b/>
                <w:bCs/>
                <w:noProof/>
                <w:color w:val="000000"/>
                <w:sz w:val="28"/>
                <w:szCs w:val="28"/>
                <w:lang w:val="ru-RU"/>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517B237F" w14:textId="77777777" w:rsidTr="009E5421">
        <w:tc>
          <w:tcPr>
            <w:tcW w:w="704" w:type="dxa"/>
            <w:vMerge/>
          </w:tcPr>
          <w:p w14:paraId="36A83795"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6E69315B" w14:textId="77777777" w:rsidR="009949AB" w:rsidRPr="00B9279F" w:rsidRDefault="009949AB" w:rsidP="009E5421">
            <w:pPr>
              <w:spacing w:before="120" w:after="120"/>
              <w:jc w:val="both"/>
              <w:rPr>
                <w:rFonts w:ascii="Times New Roman" w:hAnsi="Times New Roman" w:cs="Times New Roman"/>
                <w:noProof/>
                <w:lang w:val="uz-Cyrl-UZ"/>
              </w:rPr>
            </w:pPr>
            <w:r w:rsidRPr="00B9279F">
              <w:rPr>
                <w:rFonts w:ascii="Times New Roman" w:hAnsi="Times New Roman" w:cs="Times New Roman"/>
                <w:noProof/>
                <w:lang w:val="uz-Cyrl-UZ"/>
              </w:rPr>
              <w:t>Ekologik xavfsizlik: Loyiha atrof-muhitga zarar yetkazmasligi kerak.</w:t>
            </w:r>
          </w:p>
          <w:p w14:paraId="54977548" w14:textId="77777777" w:rsidR="009949AB" w:rsidRPr="00B9279F" w:rsidRDefault="009949AB" w:rsidP="009E5421">
            <w:pPr>
              <w:spacing w:before="120" w:after="120"/>
              <w:jc w:val="both"/>
              <w:rPr>
                <w:rFonts w:ascii="Times New Roman" w:hAnsi="Times New Roman" w:cs="Times New Roman"/>
                <w:noProof/>
                <w:lang w:val="uz-Cyrl-UZ"/>
              </w:rPr>
            </w:pPr>
            <w:r w:rsidRPr="00B9279F">
              <w:rPr>
                <w:rFonts w:ascii="Times New Roman" w:hAnsi="Times New Roman" w:cs="Times New Roman"/>
                <w:noProof/>
                <w:lang w:val="uz-Cyrl-UZ"/>
              </w:rPr>
              <w:t>Barqaror rivojlanish: Resurslarni samarali ishlatish va ekologik xavf-xatarlarni kamaytirish imkoniyatlari baholanadi.</w:t>
            </w:r>
          </w:p>
        </w:tc>
      </w:tr>
      <w:tr w:rsidR="009949AB" w:rsidRPr="00FE0DC9" w14:paraId="6623A8D7" w14:textId="77777777" w:rsidTr="009E5421">
        <w:tc>
          <w:tcPr>
            <w:tcW w:w="704" w:type="dxa"/>
            <w:vMerge/>
          </w:tcPr>
          <w:p w14:paraId="7C0D9EE4" w14:textId="77777777" w:rsidR="009949AB" w:rsidRPr="006A5840" w:rsidRDefault="009949AB" w:rsidP="009E5421">
            <w:pPr>
              <w:spacing w:before="120" w:after="120"/>
              <w:jc w:val="both"/>
              <w:rPr>
                <w:rFonts w:eastAsia="Times New Roman"/>
                <w:b/>
                <w:bCs/>
                <w:noProof/>
                <w:color w:val="000000"/>
                <w:sz w:val="28"/>
                <w:szCs w:val="28"/>
                <w:lang w:val="uz-Cyrl-UZ"/>
              </w:rPr>
            </w:pPr>
          </w:p>
        </w:tc>
        <w:tc>
          <w:tcPr>
            <w:tcW w:w="709" w:type="dxa"/>
          </w:tcPr>
          <w:p w14:paraId="31959647"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52B2E899" w14:textId="77777777" w:rsidR="009949AB" w:rsidRPr="00B06016" w:rsidRDefault="009949AB" w:rsidP="009E5421">
            <w:pPr>
              <w:spacing w:before="120" w:after="120"/>
              <w:jc w:val="both"/>
              <w:rPr>
                <w:rFonts w:ascii="Times New Roman" w:hAnsi="Times New Roman" w:cs="Times New Roman"/>
                <w:noProof/>
                <w:lang w:val="uz-Cyrl-UZ"/>
              </w:rPr>
            </w:pPr>
            <w:r w:rsidRPr="00C56A7E">
              <w:rPr>
                <w:rFonts w:ascii="Times New Roman" w:hAnsi="Times New Roman" w:cs="Times New Roman"/>
                <w:noProof/>
              </w:rPr>
              <w:t xml:space="preserve">Atrof-muhitga zarar yetkazmaydi, </w:t>
            </w:r>
            <w:r w:rsidRPr="00B9279F">
              <w:rPr>
                <w:rFonts w:ascii="Times New Roman" w:hAnsi="Times New Roman" w:cs="Times New Roman"/>
                <w:noProof/>
                <w:lang w:val="uz-Cyrl-UZ"/>
              </w:rPr>
              <w:t>resurslar</w:t>
            </w:r>
            <w:r>
              <w:rPr>
                <w:rFonts w:ascii="Times New Roman" w:hAnsi="Times New Roman" w:cs="Times New Roman"/>
                <w:noProof/>
                <w:lang w:val="uz-Cyrl-UZ"/>
              </w:rPr>
              <w:t>dan</w:t>
            </w:r>
            <w:r w:rsidRPr="00B9279F">
              <w:rPr>
                <w:rFonts w:ascii="Times New Roman" w:hAnsi="Times New Roman" w:cs="Times New Roman"/>
                <w:noProof/>
                <w:lang w:val="uz-Cyrl-UZ"/>
              </w:rPr>
              <w:t xml:space="preserve"> samarali </w:t>
            </w:r>
            <w:r>
              <w:rPr>
                <w:rFonts w:ascii="Times New Roman" w:hAnsi="Times New Roman" w:cs="Times New Roman"/>
                <w:noProof/>
                <w:lang w:val="uz-Cyrl-UZ"/>
              </w:rPr>
              <w:t>foydalaniladi hamda</w:t>
            </w:r>
            <w:r w:rsidRPr="00B9279F">
              <w:rPr>
                <w:rFonts w:ascii="Times New Roman" w:hAnsi="Times New Roman" w:cs="Times New Roman"/>
                <w:noProof/>
                <w:lang w:val="uz-Cyrl-UZ"/>
              </w:rPr>
              <w:t xml:space="preserve"> </w:t>
            </w:r>
            <w:r w:rsidRPr="00C56A7E">
              <w:rPr>
                <w:rFonts w:ascii="Times New Roman" w:hAnsi="Times New Roman" w:cs="Times New Roman"/>
                <w:noProof/>
              </w:rPr>
              <w:t>barqaror yechim</w:t>
            </w:r>
            <w:r>
              <w:rPr>
                <w:rFonts w:ascii="Times New Roman" w:hAnsi="Times New Roman" w:cs="Times New Roman"/>
                <w:noProof/>
                <w:lang w:val="uz-Cyrl-UZ"/>
              </w:rPr>
              <w:t xml:space="preserve"> taklif etiladi.</w:t>
            </w:r>
          </w:p>
        </w:tc>
        <w:tc>
          <w:tcPr>
            <w:tcW w:w="1843" w:type="dxa"/>
          </w:tcPr>
          <w:p w14:paraId="34922860"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8-10 ball</w:t>
            </w:r>
          </w:p>
        </w:tc>
      </w:tr>
      <w:tr w:rsidR="009949AB" w:rsidRPr="00FE0DC9" w14:paraId="29717960" w14:textId="77777777" w:rsidTr="009E5421">
        <w:tc>
          <w:tcPr>
            <w:tcW w:w="704" w:type="dxa"/>
            <w:vMerge/>
          </w:tcPr>
          <w:p w14:paraId="01112244"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709" w:type="dxa"/>
          </w:tcPr>
          <w:p w14:paraId="095C3C3C"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327F7FBF" w14:textId="77777777" w:rsidR="009949AB" w:rsidRPr="00173426" w:rsidRDefault="009949AB" w:rsidP="009E5421">
            <w:pPr>
              <w:spacing w:before="120" w:after="120"/>
              <w:jc w:val="both"/>
              <w:rPr>
                <w:rFonts w:ascii="Times New Roman" w:hAnsi="Times New Roman" w:cs="Times New Roman"/>
                <w:noProof/>
                <w:lang w:val="uz-Cyrl-UZ"/>
              </w:rPr>
            </w:pPr>
            <w:r w:rsidRPr="00C56A7E">
              <w:rPr>
                <w:rFonts w:ascii="Times New Roman" w:hAnsi="Times New Roman" w:cs="Times New Roman"/>
                <w:noProof/>
              </w:rPr>
              <w:t>Qisman ekologik xavfsizlik kafolatlangan</w:t>
            </w:r>
            <w:r>
              <w:rPr>
                <w:rFonts w:ascii="Times New Roman" w:hAnsi="Times New Roman" w:cs="Times New Roman"/>
                <w:noProof/>
                <w:lang w:val="uz-Cyrl-UZ"/>
              </w:rPr>
              <w:t xml:space="preserve">, </w:t>
            </w:r>
            <w:r w:rsidRPr="00B9279F">
              <w:rPr>
                <w:rFonts w:ascii="Times New Roman" w:hAnsi="Times New Roman" w:cs="Times New Roman"/>
                <w:noProof/>
                <w:lang w:val="uz-Cyrl-UZ"/>
              </w:rPr>
              <w:t>resurslar</w:t>
            </w:r>
            <w:r>
              <w:rPr>
                <w:rFonts w:ascii="Times New Roman" w:hAnsi="Times New Roman" w:cs="Times New Roman"/>
                <w:noProof/>
                <w:lang w:val="uz-Cyrl-UZ"/>
              </w:rPr>
              <w:t>dan</w:t>
            </w:r>
            <w:r w:rsidRPr="00B9279F">
              <w:rPr>
                <w:rFonts w:ascii="Times New Roman" w:hAnsi="Times New Roman" w:cs="Times New Roman"/>
                <w:noProof/>
                <w:lang w:val="uz-Cyrl-UZ"/>
              </w:rPr>
              <w:t xml:space="preserve"> </w:t>
            </w:r>
            <w:r>
              <w:rPr>
                <w:rFonts w:ascii="Times New Roman" w:hAnsi="Times New Roman" w:cs="Times New Roman"/>
                <w:noProof/>
                <w:lang w:val="uz-Cyrl-UZ"/>
              </w:rPr>
              <w:t xml:space="preserve">qisman </w:t>
            </w:r>
            <w:r w:rsidRPr="00B9279F">
              <w:rPr>
                <w:rFonts w:ascii="Times New Roman" w:hAnsi="Times New Roman" w:cs="Times New Roman"/>
                <w:noProof/>
                <w:lang w:val="uz-Cyrl-UZ"/>
              </w:rPr>
              <w:t xml:space="preserve">samarali </w:t>
            </w:r>
            <w:r>
              <w:rPr>
                <w:rFonts w:ascii="Times New Roman" w:hAnsi="Times New Roman" w:cs="Times New Roman"/>
                <w:noProof/>
                <w:lang w:val="uz-Cyrl-UZ"/>
              </w:rPr>
              <w:t>foydalanilgan.</w:t>
            </w:r>
          </w:p>
        </w:tc>
        <w:tc>
          <w:tcPr>
            <w:tcW w:w="1843" w:type="dxa"/>
          </w:tcPr>
          <w:p w14:paraId="60549F55"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5-7 ball</w:t>
            </w:r>
          </w:p>
        </w:tc>
      </w:tr>
      <w:tr w:rsidR="009949AB" w:rsidRPr="00FE0DC9" w14:paraId="276D60D3" w14:textId="77777777" w:rsidTr="009E5421">
        <w:tc>
          <w:tcPr>
            <w:tcW w:w="704" w:type="dxa"/>
            <w:vMerge/>
          </w:tcPr>
          <w:p w14:paraId="014A32D8" w14:textId="77777777" w:rsidR="009949AB" w:rsidRPr="00B46E36" w:rsidRDefault="009949AB" w:rsidP="009E5421">
            <w:pPr>
              <w:spacing w:before="120" w:after="120"/>
              <w:jc w:val="both"/>
              <w:rPr>
                <w:rFonts w:eastAsia="Times New Roman"/>
                <w:b/>
                <w:bCs/>
                <w:noProof/>
                <w:color w:val="000000"/>
                <w:sz w:val="28"/>
                <w:szCs w:val="28"/>
                <w:lang w:val="ru-RU"/>
              </w:rPr>
            </w:pPr>
          </w:p>
        </w:tc>
        <w:tc>
          <w:tcPr>
            <w:tcW w:w="709" w:type="dxa"/>
          </w:tcPr>
          <w:p w14:paraId="168D2937" w14:textId="77777777" w:rsidR="009949AB" w:rsidRPr="00B9279F"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4072E4EB" w14:textId="77777777" w:rsidR="009949AB" w:rsidRPr="00C56A7E" w:rsidRDefault="009949AB" w:rsidP="009E5421">
            <w:pPr>
              <w:spacing w:before="120" w:after="120"/>
              <w:jc w:val="both"/>
              <w:rPr>
                <w:rFonts w:ascii="Times New Roman" w:hAnsi="Times New Roman" w:cs="Times New Roman"/>
                <w:noProof/>
              </w:rPr>
            </w:pPr>
            <w:r w:rsidRPr="00C56A7E">
              <w:rPr>
                <w:rFonts w:ascii="Times New Roman" w:hAnsi="Times New Roman" w:cs="Times New Roman"/>
                <w:noProof/>
              </w:rPr>
              <w:t>Ekologik xavflar mavjud</w:t>
            </w:r>
            <w:r>
              <w:rPr>
                <w:rFonts w:ascii="Times New Roman" w:hAnsi="Times New Roman" w:cs="Times New Roman"/>
                <w:noProof/>
                <w:lang w:val="uz-Cyrl-UZ"/>
              </w:rPr>
              <w:t xml:space="preserve">, </w:t>
            </w:r>
            <w:r w:rsidRPr="00B9279F">
              <w:rPr>
                <w:rFonts w:ascii="Times New Roman" w:hAnsi="Times New Roman" w:cs="Times New Roman"/>
                <w:noProof/>
                <w:lang w:val="uz-Cyrl-UZ"/>
              </w:rPr>
              <w:t>resurslar</w:t>
            </w:r>
            <w:r>
              <w:rPr>
                <w:rFonts w:ascii="Times New Roman" w:hAnsi="Times New Roman" w:cs="Times New Roman"/>
                <w:noProof/>
                <w:lang w:val="uz-Cyrl-UZ"/>
              </w:rPr>
              <w:t>dan</w:t>
            </w:r>
            <w:r w:rsidRPr="00B9279F">
              <w:rPr>
                <w:rFonts w:ascii="Times New Roman" w:hAnsi="Times New Roman" w:cs="Times New Roman"/>
                <w:noProof/>
                <w:lang w:val="uz-Cyrl-UZ"/>
              </w:rPr>
              <w:t xml:space="preserve"> samarali </w:t>
            </w:r>
            <w:r>
              <w:rPr>
                <w:rFonts w:ascii="Times New Roman" w:hAnsi="Times New Roman" w:cs="Times New Roman"/>
                <w:noProof/>
                <w:lang w:val="uz-Cyrl-UZ"/>
              </w:rPr>
              <w:t>foydalanilmagan</w:t>
            </w:r>
            <w:r w:rsidRPr="00C56A7E">
              <w:rPr>
                <w:rFonts w:ascii="Times New Roman" w:hAnsi="Times New Roman" w:cs="Times New Roman"/>
                <w:noProof/>
              </w:rPr>
              <w:t xml:space="preserve"> yoki tavsif yetarli emas.</w:t>
            </w:r>
          </w:p>
        </w:tc>
        <w:tc>
          <w:tcPr>
            <w:tcW w:w="1843" w:type="dxa"/>
          </w:tcPr>
          <w:p w14:paraId="12C4EAB8" w14:textId="77777777" w:rsidR="009949AB" w:rsidRPr="007213BA" w:rsidRDefault="009949AB" w:rsidP="009E5421">
            <w:pPr>
              <w:spacing w:before="120" w:after="120"/>
              <w:jc w:val="center"/>
              <w:rPr>
                <w:rFonts w:ascii="Times New Roman" w:hAnsi="Times New Roman" w:cs="Times New Roman"/>
                <w:noProof/>
              </w:rPr>
            </w:pPr>
            <w:r w:rsidRPr="007213BA">
              <w:rPr>
                <w:rFonts w:ascii="Times New Roman" w:hAnsi="Times New Roman" w:cs="Times New Roman"/>
                <w:noProof/>
              </w:rPr>
              <w:t>0-4 ball</w:t>
            </w:r>
          </w:p>
        </w:tc>
      </w:tr>
      <w:tr w:rsidR="009949AB" w:rsidRPr="00FE0DC9" w14:paraId="2358714F" w14:textId="77777777" w:rsidTr="009E5421">
        <w:tc>
          <w:tcPr>
            <w:tcW w:w="704" w:type="dxa"/>
            <w:vMerge w:val="restart"/>
          </w:tcPr>
          <w:p w14:paraId="2A28392C" w14:textId="77777777" w:rsidR="009949AB" w:rsidRPr="00E33DA8" w:rsidRDefault="009949AB" w:rsidP="009E5421">
            <w:pPr>
              <w:spacing w:before="120" w:after="120"/>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6</w:t>
            </w:r>
            <w:r>
              <w:rPr>
                <w:b/>
                <w:bCs/>
                <w:noProof/>
              </w:rPr>
              <w:t>.</w:t>
            </w:r>
          </w:p>
        </w:tc>
        <w:tc>
          <w:tcPr>
            <w:tcW w:w="7802" w:type="dxa"/>
            <w:gridSpan w:val="2"/>
            <w:shd w:val="clear" w:color="auto" w:fill="FFF2CC" w:themeFill="accent4" w:themeFillTint="33"/>
          </w:tcPr>
          <w:p w14:paraId="64262180"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 xml:space="preserve">Prezentatsiya sifati va loyiha taqdimoti </w:t>
            </w:r>
          </w:p>
        </w:tc>
        <w:tc>
          <w:tcPr>
            <w:tcW w:w="1843" w:type="dxa"/>
            <w:shd w:val="clear" w:color="auto" w:fill="FFF2CC" w:themeFill="accent4" w:themeFillTint="33"/>
          </w:tcPr>
          <w:p w14:paraId="25E02782" w14:textId="77777777" w:rsidR="009949AB" w:rsidRPr="00E33DA8" w:rsidRDefault="009949AB" w:rsidP="009E5421">
            <w:pPr>
              <w:spacing w:before="120" w:after="120"/>
              <w:jc w:val="center"/>
              <w:rPr>
                <w:rFonts w:ascii="Times New Roman" w:eastAsia="Times New Roman" w:hAnsi="Times New Roman" w:cs="Times New Roman"/>
                <w:b/>
                <w:bCs/>
                <w:noProof/>
                <w:color w:val="000000"/>
                <w:sz w:val="28"/>
                <w:szCs w:val="28"/>
                <w:lang w:val="ru-RU"/>
              </w:rPr>
            </w:pPr>
            <w:r w:rsidRPr="00E33DA8">
              <w:rPr>
                <w:rFonts w:ascii="Times New Roman" w:eastAsia="Times New Roman" w:hAnsi="Times New Roman" w:cs="Times New Roman"/>
                <w:b/>
                <w:bCs/>
                <w:noProof/>
                <w:color w:val="000000"/>
                <w:sz w:val="28"/>
                <w:szCs w:val="28"/>
                <w:lang w:val="ru-RU"/>
              </w:rPr>
              <w:t>5 ball</w:t>
            </w:r>
          </w:p>
        </w:tc>
      </w:tr>
      <w:tr w:rsidR="009949AB" w:rsidRPr="002D00DB" w14:paraId="1FF5F7F6" w14:textId="77777777" w:rsidTr="009E5421">
        <w:tc>
          <w:tcPr>
            <w:tcW w:w="704" w:type="dxa"/>
            <w:vMerge/>
          </w:tcPr>
          <w:p w14:paraId="12FF9754"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725D2AC2" w14:textId="77777777" w:rsidR="009949AB" w:rsidRPr="00E33DA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lang w:val="uz-Cyrl-UZ"/>
              </w:rPr>
              <w:t>Tushunarlilik va aniqlik: Loyiha aniq, tushunarli va mantiqan asoslangan boʻlishi kerak.</w:t>
            </w:r>
          </w:p>
          <w:p w14:paraId="7B3E4BFC" w14:textId="77777777" w:rsidR="009949AB" w:rsidRPr="00E33DA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lang w:val="uz-Cyrl-UZ"/>
              </w:rPr>
              <w:t>Prezentatsiya shakli: Vizual taqdimot sifatli, informatsion grafikalar, diagrammalar</w:t>
            </w:r>
            <w:r>
              <w:rPr>
                <w:rFonts w:ascii="Times New Roman" w:hAnsi="Times New Roman" w:cs="Times New Roman"/>
                <w:noProof/>
                <w:lang w:val="uz-Cyrl-UZ"/>
              </w:rPr>
              <w:br/>
            </w:r>
            <w:r w:rsidRPr="00E33DA8">
              <w:rPr>
                <w:rFonts w:ascii="Times New Roman" w:hAnsi="Times New Roman" w:cs="Times New Roman"/>
                <w:noProof/>
                <w:lang w:val="uz-Cyrl-UZ"/>
              </w:rPr>
              <w:t>va chizmalar mavjud boʻlishi kerak.</w:t>
            </w:r>
          </w:p>
        </w:tc>
      </w:tr>
      <w:tr w:rsidR="009949AB" w:rsidRPr="00FE0DC9" w14:paraId="09BCB59A" w14:textId="77777777" w:rsidTr="009E5421">
        <w:tc>
          <w:tcPr>
            <w:tcW w:w="704" w:type="dxa"/>
            <w:vMerge/>
          </w:tcPr>
          <w:p w14:paraId="3A36641F" w14:textId="77777777" w:rsidR="009949AB" w:rsidRPr="00C56A7E" w:rsidRDefault="009949AB" w:rsidP="009E5421">
            <w:pPr>
              <w:spacing w:before="120" w:after="120"/>
              <w:jc w:val="both"/>
              <w:rPr>
                <w:rFonts w:eastAsia="Times New Roman"/>
                <w:b/>
                <w:bCs/>
                <w:noProof/>
                <w:color w:val="000000"/>
                <w:sz w:val="28"/>
                <w:szCs w:val="28"/>
              </w:rPr>
            </w:pPr>
          </w:p>
        </w:tc>
        <w:tc>
          <w:tcPr>
            <w:tcW w:w="709" w:type="dxa"/>
          </w:tcPr>
          <w:p w14:paraId="53ABC53D"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7FBA960A" w14:textId="77777777" w:rsidR="009949AB" w:rsidRPr="00BB78D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rPr>
              <w:t>Toʻliq, aniq va puxta tayyorlangan taqdimot</w:t>
            </w:r>
            <w:r>
              <w:rPr>
                <w:rFonts w:ascii="Times New Roman" w:hAnsi="Times New Roman" w:cs="Times New Roman"/>
                <w:noProof/>
                <w:lang w:val="uz-Cyrl-UZ"/>
              </w:rPr>
              <w:t>.</w:t>
            </w:r>
          </w:p>
        </w:tc>
        <w:tc>
          <w:tcPr>
            <w:tcW w:w="1843" w:type="dxa"/>
          </w:tcPr>
          <w:p w14:paraId="341AF884"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4-5 ball</w:t>
            </w:r>
          </w:p>
        </w:tc>
      </w:tr>
      <w:tr w:rsidR="009949AB" w:rsidRPr="00FE0DC9" w14:paraId="7620672D" w14:textId="77777777" w:rsidTr="009E5421">
        <w:tc>
          <w:tcPr>
            <w:tcW w:w="704" w:type="dxa"/>
            <w:vMerge/>
          </w:tcPr>
          <w:p w14:paraId="278F79A9"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709" w:type="dxa"/>
          </w:tcPr>
          <w:p w14:paraId="463B2262"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65A2E935" w14:textId="77777777" w:rsidR="009949AB" w:rsidRPr="00BB78D8" w:rsidRDefault="009949AB" w:rsidP="009E5421">
            <w:pPr>
              <w:spacing w:before="120" w:after="120"/>
              <w:jc w:val="both"/>
              <w:rPr>
                <w:rFonts w:ascii="Times New Roman" w:hAnsi="Times New Roman" w:cs="Times New Roman"/>
                <w:noProof/>
                <w:lang w:val="uz-Cyrl-UZ"/>
              </w:rPr>
            </w:pPr>
            <w:r w:rsidRPr="00E33DA8">
              <w:rPr>
                <w:rFonts w:ascii="Times New Roman" w:hAnsi="Times New Roman" w:cs="Times New Roman"/>
                <w:noProof/>
              </w:rPr>
              <w:t>Oʻrtacha taqdimot, asosiy fikrlar yoritilgan</w:t>
            </w:r>
            <w:r>
              <w:rPr>
                <w:rFonts w:ascii="Times New Roman" w:hAnsi="Times New Roman" w:cs="Times New Roman"/>
                <w:noProof/>
                <w:lang w:val="uz-Cyrl-UZ"/>
              </w:rPr>
              <w:t>.</w:t>
            </w:r>
          </w:p>
        </w:tc>
        <w:tc>
          <w:tcPr>
            <w:tcW w:w="1843" w:type="dxa"/>
          </w:tcPr>
          <w:p w14:paraId="35D98DC4"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2-3 ball</w:t>
            </w:r>
          </w:p>
        </w:tc>
      </w:tr>
      <w:tr w:rsidR="009949AB" w:rsidRPr="00FE0DC9" w14:paraId="5D0007F5" w14:textId="77777777" w:rsidTr="009E5421">
        <w:tc>
          <w:tcPr>
            <w:tcW w:w="704" w:type="dxa"/>
            <w:vMerge/>
          </w:tcPr>
          <w:p w14:paraId="5423146B" w14:textId="77777777" w:rsidR="009949AB" w:rsidRPr="00E33DA8" w:rsidRDefault="009949AB" w:rsidP="009E5421">
            <w:pPr>
              <w:spacing w:before="120" w:after="120"/>
              <w:jc w:val="both"/>
              <w:rPr>
                <w:rFonts w:eastAsia="Times New Roman"/>
                <w:b/>
                <w:bCs/>
                <w:noProof/>
                <w:color w:val="000000"/>
                <w:sz w:val="28"/>
                <w:szCs w:val="28"/>
                <w:lang w:val="ru-RU"/>
              </w:rPr>
            </w:pPr>
          </w:p>
        </w:tc>
        <w:tc>
          <w:tcPr>
            <w:tcW w:w="709" w:type="dxa"/>
          </w:tcPr>
          <w:p w14:paraId="60D33C70" w14:textId="77777777" w:rsidR="009949AB" w:rsidRPr="00E33DA8"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22C28049" w14:textId="77777777" w:rsidR="009949AB" w:rsidRPr="00BB78D8" w:rsidRDefault="009949AB" w:rsidP="009E5421">
            <w:pPr>
              <w:spacing w:before="120" w:after="120"/>
              <w:jc w:val="both"/>
              <w:rPr>
                <w:rFonts w:ascii="Times New Roman" w:hAnsi="Times New Roman" w:cs="Times New Roman"/>
                <w:noProof/>
                <w:lang w:val="uz-Cyrl-UZ"/>
              </w:rPr>
            </w:pPr>
            <w:r w:rsidRPr="00C56A7E">
              <w:rPr>
                <w:rFonts w:ascii="Times New Roman" w:hAnsi="Times New Roman" w:cs="Times New Roman"/>
                <w:noProof/>
              </w:rPr>
              <w:t>Yetarli darajada tayyorlanmagan yoki taqdimot yoʻq</w:t>
            </w:r>
            <w:r>
              <w:rPr>
                <w:rFonts w:ascii="Times New Roman" w:hAnsi="Times New Roman" w:cs="Times New Roman"/>
                <w:noProof/>
                <w:lang w:val="uz-Cyrl-UZ"/>
              </w:rPr>
              <w:t>.</w:t>
            </w:r>
          </w:p>
        </w:tc>
        <w:tc>
          <w:tcPr>
            <w:tcW w:w="1843" w:type="dxa"/>
          </w:tcPr>
          <w:p w14:paraId="1AC04411" w14:textId="77777777" w:rsidR="009949AB" w:rsidRPr="00E33DA8" w:rsidRDefault="009949AB" w:rsidP="009E5421">
            <w:pPr>
              <w:spacing w:before="120" w:after="120"/>
              <w:jc w:val="center"/>
              <w:rPr>
                <w:rFonts w:ascii="Times New Roman" w:hAnsi="Times New Roman" w:cs="Times New Roman"/>
                <w:noProof/>
              </w:rPr>
            </w:pPr>
            <w:r w:rsidRPr="00E33DA8">
              <w:rPr>
                <w:rFonts w:ascii="Times New Roman" w:hAnsi="Times New Roman" w:cs="Times New Roman"/>
                <w:noProof/>
              </w:rPr>
              <w:t>0-1 ball</w:t>
            </w:r>
          </w:p>
        </w:tc>
      </w:tr>
      <w:tr w:rsidR="009949AB" w:rsidRPr="00FE0DC9" w14:paraId="41F55CD0" w14:textId="77777777" w:rsidTr="009E5421">
        <w:tc>
          <w:tcPr>
            <w:tcW w:w="8506" w:type="dxa"/>
            <w:gridSpan w:val="3"/>
            <w:vAlign w:val="center"/>
          </w:tcPr>
          <w:p w14:paraId="653E1C4A" w14:textId="77777777" w:rsidR="009949AB" w:rsidRPr="006A5840" w:rsidRDefault="009949AB" w:rsidP="009E5421">
            <w:pPr>
              <w:spacing w:before="120" w:after="120"/>
              <w:jc w:val="center"/>
              <w:rPr>
                <w:noProof/>
              </w:rPr>
            </w:pPr>
            <w:r w:rsidRPr="00B23508">
              <w:rPr>
                <w:rFonts w:ascii="Times New Roman" w:eastAsia="Times New Roman" w:hAnsi="Times New Roman" w:cs="Times New Roman"/>
                <w:b/>
                <w:bCs/>
                <w:noProof/>
                <w:color w:val="000000"/>
                <w:sz w:val="28"/>
                <w:szCs w:val="28"/>
                <w:lang w:val="ru-RU"/>
              </w:rPr>
              <w:t>Yakuniy ball</w:t>
            </w:r>
          </w:p>
        </w:tc>
        <w:tc>
          <w:tcPr>
            <w:tcW w:w="1843" w:type="dxa"/>
          </w:tcPr>
          <w:p w14:paraId="1AD03E5E" w14:textId="77777777" w:rsidR="009949AB" w:rsidRPr="00E33DA8" w:rsidRDefault="009949AB" w:rsidP="009E5421">
            <w:pPr>
              <w:spacing w:before="120" w:after="120"/>
              <w:jc w:val="center"/>
              <w:rPr>
                <w:noProof/>
              </w:rPr>
            </w:pPr>
            <w:r>
              <w:rPr>
                <w:rFonts w:ascii="Times New Roman" w:eastAsia="Times New Roman" w:hAnsi="Times New Roman" w:cs="Times New Roman"/>
                <w:b/>
                <w:bCs/>
                <w:noProof/>
                <w:color w:val="000000"/>
                <w:sz w:val="28"/>
                <w:szCs w:val="28"/>
                <w:lang w:val="uz-Cyrl-UZ"/>
              </w:rPr>
              <w:t>100</w:t>
            </w:r>
            <w:r w:rsidRPr="00E33DA8">
              <w:rPr>
                <w:rFonts w:ascii="Times New Roman" w:eastAsia="Times New Roman" w:hAnsi="Times New Roman" w:cs="Times New Roman"/>
                <w:b/>
                <w:bCs/>
                <w:noProof/>
                <w:color w:val="000000"/>
                <w:sz w:val="28"/>
                <w:szCs w:val="28"/>
                <w:lang w:val="ru-RU"/>
              </w:rPr>
              <w:t xml:space="preserve"> ball</w:t>
            </w:r>
          </w:p>
        </w:tc>
      </w:tr>
    </w:tbl>
    <w:p w14:paraId="7CF66808" w14:textId="77777777" w:rsidR="009949AB" w:rsidRDefault="009949AB" w:rsidP="007A5638">
      <w:pPr>
        <w:rPr>
          <w:rFonts w:eastAsia="Times New Roman"/>
          <w:b/>
          <w:bCs/>
          <w:noProof/>
          <w:color w:val="000080"/>
          <w:sz w:val="28"/>
          <w:szCs w:val="28"/>
          <w:lang w:val="uz-Cyrl-UZ"/>
        </w:rPr>
      </w:pPr>
    </w:p>
    <w:p w14:paraId="1401FE42" w14:textId="77777777" w:rsidR="009949AB" w:rsidRDefault="009949AB" w:rsidP="007A5638">
      <w:pPr>
        <w:rPr>
          <w:rFonts w:eastAsia="Times New Roman"/>
          <w:b/>
          <w:bCs/>
          <w:noProof/>
          <w:color w:val="000080"/>
          <w:sz w:val="28"/>
          <w:szCs w:val="28"/>
          <w:lang w:val="uz-Cyrl-UZ"/>
        </w:rPr>
      </w:pPr>
      <w:r>
        <w:rPr>
          <w:rFonts w:eastAsia="Times New Roman"/>
          <w:b/>
          <w:bCs/>
          <w:noProof/>
          <w:color w:val="000080"/>
          <w:sz w:val="28"/>
          <w:szCs w:val="28"/>
          <w:lang w:val="uz-Cyrl-UZ"/>
        </w:rPr>
        <w:br w:type="page"/>
      </w:r>
    </w:p>
    <w:p w14:paraId="2B83ED7D" w14:textId="77777777" w:rsidR="009949AB" w:rsidRPr="00D82270" w:rsidRDefault="009949AB" w:rsidP="007A5638">
      <w:pPr>
        <w:ind w:left="-851" w:right="-142" w:firstLine="284"/>
        <w:jc w:val="center"/>
        <w:rPr>
          <w:rStyle w:val="a6"/>
          <w:rFonts w:eastAsia="Times New Roman"/>
          <w:b w:val="0"/>
          <w:bCs w:val="0"/>
          <w:noProof/>
          <w:color w:val="000000"/>
          <w:sz w:val="28"/>
          <w:szCs w:val="28"/>
          <w:lang w:val="uz-Cyrl-UZ"/>
        </w:rPr>
      </w:pPr>
      <w:r w:rsidRPr="00D82270">
        <w:rPr>
          <w:rFonts w:eastAsia="Times New Roman"/>
          <w:b/>
          <w:bCs/>
          <w:noProof/>
          <w:color w:val="000000"/>
          <w:sz w:val="28"/>
          <w:szCs w:val="28"/>
          <w:lang w:val="uz-Cyrl-UZ"/>
        </w:rPr>
        <w:lastRenderedPageBreak/>
        <w:t xml:space="preserve">Muhandislik yoʻnalishlarida </w:t>
      </w:r>
      <w:r>
        <w:rPr>
          <w:rFonts w:eastAsia="Times New Roman"/>
          <w:b/>
          <w:bCs/>
          <w:noProof/>
          <w:color w:val="000000"/>
          <w:sz w:val="28"/>
          <w:szCs w:val="28"/>
          <w:lang w:val="uz-Cyrl-UZ"/>
        </w:rPr>
        <w:t>“</w:t>
      </w:r>
      <w:r w:rsidRPr="00D82270">
        <w:rPr>
          <w:rFonts w:eastAsia="Times New Roman"/>
          <w:b/>
          <w:bCs/>
          <w:noProof/>
          <w:color w:val="000000"/>
          <w:sz w:val="28"/>
          <w:szCs w:val="28"/>
          <w:lang w:val="uz-Cyrl-UZ"/>
        </w:rPr>
        <w:t>eng yaxshi ixtiro</w:t>
      </w:r>
      <w:r>
        <w:rPr>
          <w:rFonts w:eastAsia="Times New Roman"/>
          <w:b/>
          <w:bCs/>
          <w:noProof/>
          <w:color w:val="000000"/>
          <w:sz w:val="28"/>
          <w:szCs w:val="28"/>
          <w:lang w:val="uz-Cyrl-UZ"/>
        </w:rPr>
        <w:t>”</w:t>
      </w:r>
      <w:r w:rsidRPr="00DD03A9">
        <w:rPr>
          <w:rFonts w:eastAsia="Times New Roman"/>
          <w:b/>
          <w:bCs/>
          <w:noProof/>
          <w:color w:val="000000"/>
          <w:sz w:val="28"/>
          <w:szCs w:val="28"/>
          <w:lang w:val="uz-Cyrl-UZ"/>
        </w:rPr>
        <w:t xml:space="preserve"> </w:t>
      </w:r>
      <w:r w:rsidRPr="00D82270">
        <w:rPr>
          <w:rFonts w:eastAsia="Times New Roman"/>
          <w:b/>
          <w:bCs/>
          <w:noProof/>
          <w:color w:val="000000"/>
          <w:sz w:val="28"/>
          <w:szCs w:val="28"/>
          <w:lang w:val="uz-Cyrl-UZ"/>
        </w:rPr>
        <w:t>lar</w:t>
      </w:r>
      <w:r>
        <w:rPr>
          <w:rFonts w:eastAsia="Times New Roman"/>
          <w:b/>
          <w:bCs/>
          <w:noProof/>
          <w:color w:val="000000"/>
          <w:sz w:val="28"/>
          <w:szCs w:val="28"/>
          <w:lang w:val="uz-Cyrl-UZ"/>
        </w:rPr>
        <w:t>ni aniqlash</w:t>
      </w:r>
      <w:r w:rsidRPr="00D82270">
        <w:rPr>
          <w:rFonts w:eastAsia="Times New Roman"/>
          <w:b/>
          <w:bCs/>
          <w:noProof/>
          <w:color w:val="000000"/>
          <w:sz w:val="28"/>
          <w:szCs w:val="28"/>
          <w:lang w:val="uz-Cyrl-UZ"/>
        </w:rPr>
        <w:t xml:space="preserve"> boʻyicha </w:t>
      </w:r>
      <w:r w:rsidRPr="00D82270">
        <w:rPr>
          <w:rStyle w:val="a6"/>
          <w:rFonts w:eastAsia="Times New Roman"/>
          <w:noProof/>
          <w:color w:val="000000"/>
          <w:sz w:val="28"/>
          <w:szCs w:val="28"/>
          <w:lang w:val="uz-Cyrl-UZ"/>
        </w:rPr>
        <w:t>baholash mezonlari</w:t>
      </w:r>
    </w:p>
    <w:p w14:paraId="7F3AA122" w14:textId="77777777" w:rsidR="009949AB" w:rsidRDefault="009949AB" w:rsidP="007A5638">
      <w:pPr>
        <w:jc w:val="center"/>
        <w:rPr>
          <w:rFonts w:eastAsia="Times New Roman"/>
          <w:b/>
          <w:bCs/>
          <w:noProof/>
          <w:color w:val="000080"/>
          <w:sz w:val="28"/>
          <w:szCs w:val="28"/>
          <w:lang w:val="uz-Cyrl-UZ"/>
        </w:rPr>
      </w:pPr>
    </w:p>
    <w:tbl>
      <w:tblPr>
        <w:tblStyle w:val="a9"/>
        <w:tblW w:w="10349" w:type="dxa"/>
        <w:tblInd w:w="-856" w:type="dxa"/>
        <w:tblLook w:val="04A0" w:firstRow="1" w:lastRow="0" w:firstColumn="1" w:lastColumn="0" w:noHBand="0" w:noVBand="1"/>
      </w:tblPr>
      <w:tblGrid>
        <w:gridCol w:w="704"/>
        <w:gridCol w:w="709"/>
        <w:gridCol w:w="7093"/>
        <w:gridCol w:w="1843"/>
      </w:tblGrid>
      <w:tr w:rsidR="009949AB" w:rsidRPr="0065219A" w14:paraId="69AB8169" w14:textId="77777777" w:rsidTr="009E5421">
        <w:tc>
          <w:tcPr>
            <w:tcW w:w="704" w:type="dxa"/>
            <w:shd w:val="clear" w:color="auto" w:fill="F2F2F2" w:themeFill="background1" w:themeFillShade="F2"/>
          </w:tcPr>
          <w:p w14:paraId="0744958F" w14:textId="77777777" w:rsidR="009949AB" w:rsidRPr="0035082E" w:rsidRDefault="009949AB" w:rsidP="009E5421">
            <w:pPr>
              <w:spacing w:before="120" w:after="120"/>
              <w:jc w:val="both"/>
              <w:rPr>
                <w:rFonts w:eastAsia="Times New Roman"/>
                <w:b/>
                <w:bCs/>
                <w:noProof/>
                <w:color w:val="000000"/>
                <w:sz w:val="28"/>
                <w:szCs w:val="28"/>
              </w:rPr>
            </w:pPr>
            <w:r w:rsidRPr="00B34F43">
              <w:rPr>
                <w:rFonts w:ascii="Times New Roman" w:eastAsia="Times New Roman" w:hAnsi="Times New Roman" w:cs="Times New Roman"/>
                <w:b/>
                <w:bCs/>
                <w:noProof/>
                <w:color w:val="000000"/>
                <w:sz w:val="28"/>
                <w:szCs w:val="28"/>
                <w:lang w:val="ru-RU"/>
              </w:rPr>
              <w:t>T/r</w:t>
            </w:r>
          </w:p>
        </w:tc>
        <w:tc>
          <w:tcPr>
            <w:tcW w:w="7802" w:type="dxa"/>
            <w:gridSpan w:val="2"/>
            <w:shd w:val="clear" w:color="auto" w:fill="F2F2F2" w:themeFill="background1" w:themeFillShade="F2"/>
          </w:tcPr>
          <w:p w14:paraId="6D2A3A55" w14:textId="77777777" w:rsidR="009949AB" w:rsidRPr="004C2130" w:rsidRDefault="009949AB" w:rsidP="009E5421">
            <w:pPr>
              <w:spacing w:before="120" w:after="120"/>
              <w:jc w:val="both"/>
              <w:rPr>
                <w:rFonts w:eastAsia="Times New Roman"/>
                <w:b/>
                <w:bCs/>
                <w:noProof/>
                <w:color w:val="000000"/>
                <w:sz w:val="28"/>
                <w:szCs w:val="28"/>
              </w:rPr>
            </w:pPr>
            <w:r w:rsidRPr="00B34F43">
              <w:rPr>
                <w:rFonts w:ascii="Times New Roman" w:eastAsia="Times New Roman" w:hAnsi="Times New Roman" w:cs="Times New Roman"/>
                <w:b/>
                <w:bCs/>
                <w:noProof/>
                <w:color w:val="000000"/>
                <w:sz w:val="28"/>
                <w:szCs w:val="28"/>
                <w:lang w:val="ru-RU"/>
              </w:rPr>
              <w:t>Baholash mezonlari</w:t>
            </w:r>
          </w:p>
        </w:tc>
        <w:tc>
          <w:tcPr>
            <w:tcW w:w="1843" w:type="dxa"/>
            <w:shd w:val="clear" w:color="auto" w:fill="F2F2F2" w:themeFill="background1" w:themeFillShade="F2"/>
          </w:tcPr>
          <w:p w14:paraId="080CAF3E" w14:textId="77777777" w:rsidR="009949AB" w:rsidRPr="0035082E" w:rsidRDefault="009949AB" w:rsidP="009E5421">
            <w:pPr>
              <w:spacing w:before="120" w:after="120"/>
              <w:jc w:val="center"/>
              <w:rPr>
                <w:rFonts w:eastAsia="Times New Roman"/>
                <w:b/>
                <w:bCs/>
                <w:noProof/>
                <w:color w:val="000000"/>
                <w:sz w:val="28"/>
                <w:szCs w:val="28"/>
              </w:rPr>
            </w:pPr>
            <w:r>
              <w:rPr>
                <w:rFonts w:ascii="Times New Roman" w:eastAsia="Times New Roman" w:hAnsi="Times New Roman" w:cs="Times New Roman"/>
                <w:b/>
                <w:bCs/>
                <w:noProof/>
                <w:color w:val="000000"/>
                <w:sz w:val="28"/>
                <w:szCs w:val="28"/>
                <w:lang w:val="uz-Cyrl-UZ"/>
              </w:rPr>
              <w:t>Jami ball</w:t>
            </w:r>
          </w:p>
        </w:tc>
      </w:tr>
      <w:tr w:rsidR="009949AB" w:rsidRPr="0065219A" w14:paraId="2A1092D2" w14:textId="77777777" w:rsidTr="009E5421">
        <w:tc>
          <w:tcPr>
            <w:tcW w:w="704" w:type="dxa"/>
            <w:vMerge w:val="restart"/>
          </w:tcPr>
          <w:p w14:paraId="73909992" w14:textId="77777777" w:rsidR="009949AB" w:rsidRPr="0035082E" w:rsidRDefault="009949AB" w:rsidP="009E5421">
            <w:pPr>
              <w:spacing w:before="120" w:after="120"/>
              <w:jc w:val="both"/>
              <w:rPr>
                <w:rFonts w:ascii="Times New Roman" w:eastAsia="Times New Roman" w:hAnsi="Times New Roman" w:cs="Times New Roman"/>
                <w:b/>
                <w:bCs/>
                <w:noProof/>
                <w:color w:val="000000"/>
                <w:sz w:val="28"/>
                <w:szCs w:val="28"/>
              </w:rPr>
            </w:pPr>
            <w:r w:rsidRPr="0035082E">
              <w:rPr>
                <w:rFonts w:ascii="Times New Roman" w:eastAsia="Times New Roman" w:hAnsi="Times New Roman" w:cs="Times New Roman"/>
                <w:b/>
                <w:bCs/>
                <w:noProof/>
                <w:color w:val="000000"/>
                <w:sz w:val="28"/>
                <w:szCs w:val="28"/>
              </w:rPr>
              <w:t>1</w:t>
            </w:r>
            <w:r w:rsidRPr="0035082E">
              <w:rPr>
                <w:b/>
                <w:bCs/>
                <w:noProof/>
              </w:rPr>
              <w:t>.</w:t>
            </w:r>
          </w:p>
        </w:tc>
        <w:tc>
          <w:tcPr>
            <w:tcW w:w="7802" w:type="dxa"/>
            <w:gridSpan w:val="2"/>
            <w:shd w:val="clear" w:color="auto" w:fill="C5E0B3" w:themeFill="accent6" w:themeFillTint="66"/>
          </w:tcPr>
          <w:p w14:paraId="0D605C9F" w14:textId="77777777" w:rsidR="009949AB" w:rsidRPr="0035082E" w:rsidRDefault="009949AB" w:rsidP="009E5421">
            <w:pPr>
              <w:spacing w:before="120" w:after="120"/>
              <w:jc w:val="both"/>
              <w:rPr>
                <w:rFonts w:ascii="Times New Roman" w:eastAsia="Times New Roman" w:hAnsi="Times New Roman" w:cs="Times New Roman"/>
                <w:noProof/>
                <w:color w:val="000000"/>
                <w:sz w:val="28"/>
                <w:szCs w:val="28"/>
                <w:lang w:val="uz-Cyrl-UZ"/>
              </w:rPr>
            </w:pPr>
            <w:r w:rsidRPr="00C56A7E">
              <w:rPr>
                <w:rFonts w:ascii="Times New Roman" w:eastAsia="Times New Roman" w:hAnsi="Times New Roman" w:cs="Times New Roman"/>
                <w:b/>
                <w:bCs/>
                <w:noProof/>
                <w:color w:val="000000"/>
                <w:sz w:val="28"/>
                <w:szCs w:val="28"/>
              </w:rPr>
              <w:t>Texnik yangilik va ixtiro darajasi</w:t>
            </w:r>
          </w:p>
        </w:tc>
        <w:tc>
          <w:tcPr>
            <w:tcW w:w="1843" w:type="dxa"/>
            <w:shd w:val="clear" w:color="auto" w:fill="C5E0B3" w:themeFill="accent6" w:themeFillTint="66"/>
          </w:tcPr>
          <w:p w14:paraId="44CDE680" w14:textId="77777777" w:rsidR="009949AB" w:rsidRPr="0035082E" w:rsidRDefault="009949AB" w:rsidP="009E5421">
            <w:pPr>
              <w:spacing w:before="120" w:after="120"/>
              <w:jc w:val="center"/>
              <w:rPr>
                <w:rFonts w:ascii="Times New Roman" w:eastAsia="Times New Roman" w:hAnsi="Times New Roman" w:cs="Times New Roman"/>
                <w:b/>
                <w:bCs/>
                <w:noProof/>
                <w:color w:val="000000"/>
                <w:sz w:val="28"/>
                <w:szCs w:val="28"/>
              </w:rPr>
            </w:pPr>
            <w:r w:rsidRPr="0035082E">
              <w:rPr>
                <w:rFonts w:ascii="Times New Roman" w:eastAsia="Times New Roman" w:hAnsi="Times New Roman" w:cs="Times New Roman"/>
                <w:b/>
                <w:bCs/>
                <w:noProof/>
                <w:color w:val="000000"/>
                <w:sz w:val="28"/>
                <w:szCs w:val="28"/>
                <w:lang w:val="ru-RU"/>
              </w:rPr>
              <w:t>30 ball</w:t>
            </w:r>
          </w:p>
        </w:tc>
      </w:tr>
      <w:tr w:rsidR="009949AB" w:rsidRPr="002D00DB" w14:paraId="787ABEF1" w14:textId="77777777" w:rsidTr="009E5421">
        <w:tc>
          <w:tcPr>
            <w:tcW w:w="704" w:type="dxa"/>
            <w:vMerge/>
          </w:tcPr>
          <w:p w14:paraId="58DD3F5B" w14:textId="77777777" w:rsidR="009949AB" w:rsidRPr="0065219A" w:rsidRDefault="009949AB" w:rsidP="009E5421">
            <w:pPr>
              <w:spacing w:before="120" w:after="120"/>
              <w:jc w:val="both"/>
              <w:rPr>
                <w:rFonts w:ascii="Times New Roman" w:eastAsia="Times New Roman" w:hAnsi="Times New Roman" w:cs="Times New Roman"/>
                <w:noProof/>
                <w:color w:val="000000"/>
                <w:sz w:val="28"/>
                <w:szCs w:val="28"/>
                <w:lang w:val="ru-RU"/>
              </w:rPr>
            </w:pPr>
          </w:p>
        </w:tc>
        <w:tc>
          <w:tcPr>
            <w:tcW w:w="9645" w:type="dxa"/>
            <w:gridSpan w:val="3"/>
          </w:tcPr>
          <w:p w14:paraId="3AD46152" w14:textId="77777777" w:rsidR="009949AB" w:rsidRPr="007A3AFC" w:rsidRDefault="009949AB" w:rsidP="009E5421">
            <w:pPr>
              <w:spacing w:before="120" w:after="120"/>
              <w:jc w:val="both"/>
              <w:rPr>
                <w:rFonts w:ascii="Times New Roman" w:eastAsia="Times New Roman" w:hAnsi="Times New Roman" w:cs="Times New Roman"/>
                <w:noProof/>
                <w:color w:val="000000"/>
                <w:lang w:val="uz-Cyrl-UZ"/>
              </w:rPr>
            </w:pPr>
            <w:r w:rsidRPr="007A3AFC">
              <w:rPr>
                <w:rFonts w:ascii="Times New Roman" w:eastAsia="Times New Roman" w:hAnsi="Times New Roman" w:cs="Times New Roman"/>
                <w:noProof/>
                <w:color w:val="000000"/>
                <w:lang w:val="uz-Cyrl-UZ"/>
              </w:rPr>
              <w:t>Yangilik darajasi: Ixtiro butunlay yangi texnologiya, uskunalar yoki usulni taklif qilishi kerak.</w:t>
            </w:r>
          </w:p>
          <w:p w14:paraId="00A669C6" w14:textId="77777777" w:rsidR="009949AB" w:rsidRPr="007A3AFC" w:rsidRDefault="009949AB" w:rsidP="009E5421">
            <w:pPr>
              <w:spacing w:before="120" w:after="120"/>
              <w:jc w:val="both"/>
              <w:rPr>
                <w:rFonts w:ascii="Times New Roman" w:eastAsia="Times New Roman" w:hAnsi="Times New Roman" w:cs="Times New Roman"/>
                <w:noProof/>
                <w:color w:val="000000"/>
                <w:lang w:val="uz-Cyrl-UZ"/>
              </w:rPr>
            </w:pPr>
            <w:r w:rsidRPr="007A3AFC">
              <w:rPr>
                <w:rFonts w:ascii="Times New Roman" w:eastAsia="Times New Roman" w:hAnsi="Times New Roman" w:cs="Times New Roman"/>
                <w:noProof/>
                <w:color w:val="000000"/>
                <w:lang w:val="uz-Cyrl-UZ"/>
              </w:rPr>
              <w:t>Ilgʻor texnologiyalarni qoʻllash: Ixtiro zamonaviy texnologiyalar asosida yaratilgan boʻlib, ilgʻor texnik yondashuvlarni oʻz ichiga ol</w:t>
            </w:r>
            <w:r>
              <w:rPr>
                <w:rFonts w:ascii="Times New Roman" w:eastAsia="Times New Roman" w:hAnsi="Times New Roman" w:cs="Times New Roman"/>
                <w:noProof/>
                <w:color w:val="000000"/>
                <w:lang w:val="uz-Cyrl-UZ"/>
              </w:rPr>
              <w:t>gan boʻlishi kerak.</w:t>
            </w:r>
          </w:p>
          <w:p w14:paraId="0B348263" w14:textId="77777777" w:rsidR="009949AB" w:rsidRPr="00E34ED3" w:rsidRDefault="009949AB" w:rsidP="009E5421">
            <w:pPr>
              <w:spacing w:before="120" w:after="120"/>
              <w:jc w:val="both"/>
              <w:rPr>
                <w:rFonts w:ascii="Times New Roman" w:eastAsia="Times New Roman" w:hAnsi="Times New Roman" w:cs="Times New Roman"/>
                <w:noProof/>
                <w:color w:val="000000"/>
                <w:lang w:val="uz-Cyrl-UZ"/>
              </w:rPr>
            </w:pPr>
            <w:r w:rsidRPr="007A3AFC">
              <w:rPr>
                <w:rFonts w:ascii="Times New Roman" w:eastAsia="Times New Roman" w:hAnsi="Times New Roman" w:cs="Times New Roman"/>
                <w:noProof/>
                <w:color w:val="000000"/>
                <w:lang w:val="uz-Cyrl-UZ"/>
              </w:rPr>
              <w:t xml:space="preserve">Fan-texnika rivojiga taʼsir: Ixtiro muhandislik </w:t>
            </w:r>
            <w:r>
              <w:rPr>
                <w:rFonts w:ascii="Times New Roman" w:eastAsia="Times New Roman" w:hAnsi="Times New Roman" w:cs="Times New Roman"/>
                <w:noProof/>
                <w:color w:val="000000"/>
                <w:lang w:val="uz-Cyrl-UZ"/>
              </w:rPr>
              <w:t xml:space="preserve">sohasi </w:t>
            </w:r>
            <w:r w:rsidRPr="007A3AFC">
              <w:rPr>
                <w:rFonts w:ascii="Times New Roman" w:eastAsia="Times New Roman" w:hAnsi="Times New Roman" w:cs="Times New Roman"/>
                <w:noProof/>
                <w:color w:val="000000"/>
                <w:lang w:val="uz-Cyrl-UZ"/>
              </w:rPr>
              <w:t>va texnologiyalar rivojiga sezilarli taʼsir koʻrsatishi kerak.</w:t>
            </w:r>
          </w:p>
        </w:tc>
      </w:tr>
      <w:tr w:rsidR="009949AB" w:rsidRPr="0065219A" w14:paraId="59777D79" w14:textId="77777777" w:rsidTr="009E5421">
        <w:tc>
          <w:tcPr>
            <w:tcW w:w="704" w:type="dxa"/>
            <w:vMerge/>
          </w:tcPr>
          <w:p w14:paraId="17FC2AFD" w14:textId="77777777" w:rsidR="009949AB" w:rsidRPr="00E34ED3" w:rsidRDefault="009949AB" w:rsidP="009E5421">
            <w:pPr>
              <w:spacing w:before="120" w:after="120"/>
              <w:jc w:val="both"/>
              <w:rPr>
                <w:rFonts w:eastAsia="Times New Roman"/>
                <w:noProof/>
                <w:color w:val="000000"/>
                <w:sz w:val="28"/>
                <w:szCs w:val="28"/>
                <w:lang w:val="uz-Cyrl-UZ"/>
              </w:rPr>
            </w:pPr>
          </w:p>
        </w:tc>
        <w:tc>
          <w:tcPr>
            <w:tcW w:w="709" w:type="dxa"/>
          </w:tcPr>
          <w:p w14:paraId="4009D858" w14:textId="77777777" w:rsidR="009949AB" w:rsidRPr="007D1C6E" w:rsidRDefault="009949AB" w:rsidP="009E5421">
            <w:pPr>
              <w:spacing w:before="120" w:after="120"/>
              <w:jc w:val="center"/>
              <w:rPr>
                <w:rFonts w:eastAsia="Times New Roman"/>
                <w:noProof/>
                <w:color w:val="000000"/>
              </w:rPr>
            </w:pPr>
            <w:r w:rsidRPr="007D1C6E">
              <w:rPr>
                <w:rFonts w:ascii="Times New Roman" w:eastAsia="Times New Roman" w:hAnsi="Times New Roman" w:cs="Times New Roman"/>
                <w:noProof/>
                <w:color w:val="000000"/>
              </w:rPr>
              <w:t>1.</w:t>
            </w:r>
          </w:p>
        </w:tc>
        <w:tc>
          <w:tcPr>
            <w:tcW w:w="7093" w:type="dxa"/>
          </w:tcPr>
          <w:p w14:paraId="54BD76CB" w14:textId="77777777" w:rsidR="009949AB" w:rsidRPr="00C56A7E" w:rsidRDefault="009949AB" w:rsidP="009E5421">
            <w:pPr>
              <w:spacing w:before="120" w:after="120"/>
              <w:jc w:val="both"/>
              <w:rPr>
                <w:rFonts w:eastAsia="Times New Roman"/>
                <w:noProof/>
                <w:color w:val="000000"/>
              </w:rPr>
            </w:pPr>
            <w:r w:rsidRPr="00C56A7E">
              <w:rPr>
                <w:rFonts w:ascii="Times New Roman" w:eastAsia="Times New Roman" w:hAnsi="Times New Roman" w:cs="Times New Roman"/>
                <w:noProof/>
                <w:color w:val="000000"/>
              </w:rPr>
              <w:t>Toʻliq yangi va ilgʻor texnologik ixtiro.</w:t>
            </w:r>
          </w:p>
        </w:tc>
        <w:tc>
          <w:tcPr>
            <w:tcW w:w="1843" w:type="dxa"/>
          </w:tcPr>
          <w:p w14:paraId="038326E3" w14:textId="77777777" w:rsidR="009949AB" w:rsidRPr="007D1C6E" w:rsidRDefault="009949AB" w:rsidP="009E5421">
            <w:pPr>
              <w:spacing w:before="120" w:after="120"/>
              <w:jc w:val="center"/>
              <w:rPr>
                <w:rFonts w:eastAsia="Times New Roman"/>
                <w:noProof/>
                <w:color w:val="000000"/>
              </w:rPr>
            </w:pPr>
            <w:r w:rsidRPr="007D1C6E">
              <w:rPr>
                <w:rFonts w:ascii="Times New Roman" w:eastAsia="Times New Roman" w:hAnsi="Times New Roman" w:cs="Times New Roman"/>
                <w:noProof/>
                <w:color w:val="000000"/>
                <w:lang w:val="ru-RU"/>
              </w:rPr>
              <w:t>25-30 ball</w:t>
            </w:r>
          </w:p>
        </w:tc>
      </w:tr>
      <w:tr w:rsidR="009949AB" w:rsidRPr="0065219A" w14:paraId="3D0A68B1" w14:textId="77777777" w:rsidTr="009E5421">
        <w:tc>
          <w:tcPr>
            <w:tcW w:w="704" w:type="dxa"/>
            <w:vMerge/>
          </w:tcPr>
          <w:p w14:paraId="58156ED6"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4949E674"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2.</w:t>
            </w:r>
          </w:p>
        </w:tc>
        <w:tc>
          <w:tcPr>
            <w:tcW w:w="7093" w:type="dxa"/>
          </w:tcPr>
          <w:p w14:paraId="331ABA65" w14:textId="77777777" w:rsidR="009949AB" w:rsidRPr="00894BC9" w:rsidRDefault="009949AB" w:rsidP="009E5421">
            <w:pPr>
              <w:spacing w:before="120" w:after="120"/>
              <w:jc w:val="both"/>
              <w:rPr>
                <w:rFonts w:ascii="Times New Roman" w:eastAsia="Times New Roman" w:hAnsi="Times New Roman" w:cs="Times New Roman"/>
                <w:noProof/>
                <w:color w:val="000000"/>
              </w:rPr>
            </w:pPr>
            <w:r w:rsidRPr="00E34ED3">
              <w:rPr>
                <w:rFonts w:ascii="Times New Roman" w:eastAsia="Times New Roman" w:hAnsi="Times New Roman" w:cs="Times New Roman"/>
                <w:noProof/>
                <w:color w:val="000000"/>
              </w:rPr>
              <w:t>Yangilik</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darajasi</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mavjud</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lekin</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baʼzi</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qismlar</w:t>
            </w:r>
            <w:r w:rsidRPr="00894BC9">
              <w:rPr>
                <w:rFonts w:ascii="Times New Roman" w:eastAsia="Times New Roman" w:hAnsi="Times New Roman" w:cs="Times New Roman"/>
                <w:noProof/>
                <w:color w:val="000000"/>
              </w:rPr>
              <w:t xml:space="preserve"> </w:t>
            </w:r>
            <w:r w:rsidRPr="00E34ED3">
              <w:rPr>
                <w:rFonts w:ascii="Times New Roman" w:eastAsia="Times New Roman" w:hAnsi="Times New Roman" w:cs="Times New Roman"/>
                <w:noProof/>
                <w:color w:val="000000"/>
              </w:rPr>
              <w:t>oʻzgartirilgan</w:t>
            </w:r>
            <w:r w:rsidRPr="00894BC9">
              <w:rPr>
                <w:rFonts w:ascii="Times New Roman" w:eastAsia="Times New Roman" w:hAnsi="Times New Roman" w:cs="Times New Roman"/>
                <w:noProof/>
                <w:color w:val="000000"/>
              </w:rPr>
              <w:t>.</w:t>
            </w:r>
          </w:p>
        </w:tc>
        <w:tc>
          <w:tcPr>
            <w:tcW w:w="1843" w:type="dxa"/>
          </w:tcPr>
          <w:p w14:paraId="236D8EC2" w14:textId="77777777" w:rsidR="009949AB" w:rsidRPr="007D1C6E" w:rsidRDefault="009949AB" w:rsidP="009E5421">
            <w:pPr>
              <w:spacing w:before="120" w:after="120"/>
              <w:jc w:val="center"/>
              <w:rPr>
                <w:rFonts w:eastAsia="Times New Roman"/>
                <w:noProof/>
                <w:color w:val="000000"/>
                <w:lang w:val="ru-RU"/>
              </w:rPr>
            </w:pPr>
            <w:r w:rsidRPr="007D1C6E">
              <w:rPr>
                <w:rFonts w:ascii="Times New Roman" w:eastAsia="Times New Roman" w:hAnsi="Times New Roman" w:cs="Times New Roman"/>
                <w:noProof/>
                <w:color w:val="000000"/>
              </w:rPr>
              <w:t>15</w:t>
            </w:r>
            <w:r w:rsidRPr="007D1C6E">
              <w:rPr>
                <w:rFonts w:ascii="Times New Roman" w:eastAsia="Times New Roman" w:hAnsi="Times New Roman" w:cs="Times New Roman"/>
                <w:noProof/>
                <w:color w:val="000000"/>
                <w:lang w:val="ru-RU"/>
              </w:rPr>
              <w:t>-</w:t>
            </w:r>
            <w:r w:rsidRPr="007D1C6E">
              <w:rPr>
                <w:rFonts w:ascii="Times New Roman" w:eastAsia="Times New Roman" w:hAnsi="Times New Roman" w:cs="Times New Roman"/>
                <w:noProof/>
                <w:color w:val="000000"/>
              </w:rPr>
              <w:t>24</w:t>
            </w:r>
            <w:r w:rsidRPr="007D1C6E">
              <w:rPr>
                <w:rFonts w:ascii="Times New Roman" w:eastAsia="Times New Roman" w:hAnsi="Times New Roman" w:cs="Times New Roman"/>
                <w:noProof/>
                <w:color w:val="000000"/>
                <w:lang w:val="ru-RU"/>
              </w:rPr>
              <w:t xml:space="preserve"> ball</w:t>
            </w:r>
          </w:p>
        </w:tc>
      </w:tr>
      <w:tr w:rsidR="009949AB" w:rsidRPr="0065219A" w14:paraId="033ACAFD" w14:textId="77777777" w:rsidTr="009E5421">
        <w:tc>
          <w:tcPr>
            <w:tcW w:w="704" w:type="dxa"/>
            <w:vMerge/>
          </w:tcPr>
          <w:p w14:paraId="535F1B54" w14:textId="77777777" w:rsidR="009949AB" w:rsidRPr="0065219A" w:rsidRDefault="009949AB" w:rsidP="009E5421">
            <w:pPr>
              <w:spacing w:before="120" w:after="120"/>
              <w:jc w:val="both"/>
              <w:rPr>
                <w:rFonts w:eastAsia="Times New Roman"/>
                <w:noProof/>
                <w:color w:val="000000"/>
                <w:sz w:val="28"/>
                <w:szCs w:val="28"/>
                <w:lang w:val="ru-RU"/>
              </w:rPr>
            </w:pPr>
          </w:p>
        </w:tc>
        <w:tc>
          <w:tcPr>
            <w:tcW w:w="709" w:type="dxa"/>
          </w:tcPr>
          <w:p w14:paraId="02A834DE" w14:textId="77777777" w:rsidR="009949AB" w:rsidRPr="007D1C6E"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3.</w:t>
            </w:r>
          </w:p>
        </w:tc>
        <w:tc>
          <w:tcPr>
            <w:tcW w:w="7093" w:type="dxa"/>
          </w:tcPr>
          <w:p w14:paraId="0A00E9D7"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Texnik yangilik kam yoki mavjud emas.</w:t>
            </w:r>
          </w:p>
        </w:tc>
        <w:tc>
          <w:tcPr>
            <w:tcW w:w="1843" w:type="dxa"/>
          </w:tcPr>
          <w:p w14:paraId="601791A2" w14:textId="77777777" w:rsidR="009949AB" w:rsidRPr="007D1C6E" w:rsidRDefault="009949AB" w:rsidP="009E5421">
            <w:pPr>
              <w:spacing w:before="120" w:after="120"/>
              <w:jc w:val="center"/>
              <w:rPr>
                <w:rFonts w:eastAsia="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sidRPr="007D1C6E">
              <w:rPr>
                <w:rFonts w:ascii="Times New Roman" w:eastAsia="Times New Roman" w:hAnsi="Times New Roman" w:cs="Times New Roman"/>
                <w:noProof/>
                <w:color w:val="000000"/>
              </w:rPr>
              <w:t>14</w:t>
            </w:r>
            <w:r w:rsidRPr="007D1C6E">
              <w:rPr>
                <w:rFonts w:ascii="Times New Roman" w:eastAsia="Times New Roman" w:hAnsi="Times New Roman" w:cs="Times New Roman"/>
                <w:noProof/>
                <w:color w:val="000000"/>
                <w:lang w:val="ru-RU"/>
              </w:rPr>
              <w:t xml:space="preserve"> ball</w:t>
            </w:r>
          </w:p>
        </w:tc>
      </w:tr>
      <w:tr w:rsidR="009949AB" w:rsidRPr="0065219A" w14:paraId="557BAFB6" w14:textId="77777777" w:rsidTr="009E5421">
        <w:tc>
          <w:tcPr>
            <w:tcW w:w="704" w:type="dxa"/>
            <w:vMerge w:val="restart"/>
          </w:tcPr>
          <w:p w14:paraId="0189F99F"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lang w:val="ru-RU"/>
              </w:rPr>
            </w:pPr>
            <w:r w:rsidRPr="007E1997">
              <w:rPr>
                <w:rFonts w:ascii="Times New Roman" w:eastAsia="Times New Roman" w:hAnsi="Times New Roman" w:cs="Times New Roman"/>
                <w:b/>
                <w:bCs/>
                <w:noProof/>
                <w:color w:val="000000"/>
                <w:sz w:val="28"/>
                <w:szCs w:val="28"/>
                <w:lang w:val="ru-RU"/>
              </w:rPr>
              <w:t>2.</w:t>
            </w:r>
          </w:p>
        </w:tc>
        <w:tc>
          <w:tcPr>
            <w:tcW w:w="7802" w:type="dxa"/>
            <w:gridSpan w:val="2"/>
            <w:shd w:val="clear" w:color="auto" w:fill="C5E0B3" w:themeFill="accent6" w:themeFillTint="66"/>
          </w:tcPr>
          <w:p w14:paraId="2539F499"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Ixtiro patenti va huquqiy himoya mavjudligi</w:t>
            </w:r>
          </w:p>
        </w:tc>
        <w:tc>
          <w:tcPr>
            <w:tcW w:w="1843" w:type="dxa"/>
            <w:shd w:val="clear" w:color="auto" w:fill="C5E0B3" w:themeFill="accent6" w:themeFillTint="66"/>
          </w:tcPr>
          <w:p w14:paraId="3B696605" w14:textId="77777777" w:rsidR="009949AB" w:rsidRPr="007E1997" w:rsidRDefault="009949AB" w:rsidP="009E5421">
            <w:pPr>
              <w:spacing w:before="120" w:after="120"/>
              <w:jc w:val="center"/>
              <w:rPr>
                <w:rFonts w:eastAsia="Times New Roman"/>
                <w:noProof/>
                <w:color w:val="000000"/>
                <w:sz w:val="28"/>
                <w:szCs w:val="28"/>
              </w:rPr>
            </w:pPr>
            <w:r>
              <w:rPr>
                <w:rFonts w:ascii="Times New Roman" w:eastAsia="Times New Roman" w:hAnsi="Times New Roman" w:cs="Times New Roman"/>
                <w:b/>
                <w:bCs/>
                <w:noProof/>
                <w:color w:val="000000"/>
                <w:sz w:val="28"/>
                <w:szCs w:val="28"/>
              </w:rPr>
              <w:t>2</w:t>
            </w:r>
            <w:r>
              <w:rPr>
                <w:rFonts w:ascii="Times New Roman" w:eastAsia="Times New Roman" w:hAnsi="Times New Roman" w:cs="Times New Roman"/>
                <w:b/>
                <w:bCs/>
                <w:noProof/>
                <w:color w:val="000000"/>
                <w:sz w:val="28"/>
                <w:szCs w:val="28"/>
                <w:lang w:val="uz-Cyrl-UZ"/>
              </w:rPr>
              <w:t>5</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3DED5F46" w14:textId="77777777" w:rsidTr="009E5421">
        <w:tc>
          <w:tcPr>
            <w:tcW w:w="704" w:type="dxa"/>
            <w:vMerge/>
          </w:tcPr>
          <w:p w14:paraId="0510ABD8" w14:textId="77777777" w:rsidR="009949AB" w:rsidRPr="007E1997"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9645" w:type="dxa"/>
            <w:gridSpan w:val="3"/>
          </w:tcPr>
          <w:p w14:paraId="6B9D1EF6" w14:textId="77777777" w:rsidR="009949AB" w:rsidRPr="00084F33" w:rsidRDefault="009949AB" w:rsidP="009E5421">
            <w:pPr>
              <w:spacing w:before="120" w:after="120"/>
              <w:jc w:val="both"/>
              <w:rPr>
                <w:rFonts w:ascii="Times New Roman" w:eastAsia="Times New Roman" w:hAnsi="Times New Roman" w:cs="Times New Roman"/>
                <w:noProof/>
                <w:color w:val="000000"/>
                <w:lang w:val="uz-Cyrl-UZ"/>
              </w:rPr>
            </w:pPr>
            <w:r w:rsidRPr="00084F33">
              <w:rPr>
                <w:rFonts w:ascii="Times New Roman" w:eastAsia="Times New Roman" w:hAnsi="Times New Roman" w:cs="Times New Roman"/>
                <w:noProof/>
                <w:color w:val="000000"/>
                <w:lang w:val="uz-Cyrl-UZ"/>
              </w:rPr>
              <w:t>Patent olishga yaroqlilik: Ixtiro texnik jihatdan yangi boʻlib, patentlash uchun xalqaro standartlarga muvofiq boʻlishi kerak.</w:t>
            </w:r>
          </w:p>
          <w:p w14:paraId="05B9A4A1" w14:textId="77777777" w:rsidR="009949AB" w:rsidRPr="00084F33" w:rsidRDefault="009949AB" w:rsidP="009E5421">
            <w:pPr>
              <w:spacing w:before="120" w:after="120"/>
              <w:jc w:val="both"/>
              <w:rPr>
                <w:rFonts w:eastAsia="Times New Roman"/>
                <w:noProof/>
                <w:color w:val="000000"/>
                <w:sz w:val="28"/>
                <w:szCs w:val="28"/>
                <w:lang w:val="uz-Cyrl-UZ"/>
              </w:rPr>
            </w:pPr>
            <w:r w:rsidRPr="00084F33">
              <w:rPr>
                <w:rFonts w:ascii="Times New Roman" w:eastAsia="Times New Roman" w:hAnsi="Times New Roman" w:cs="Times New Roman"/>
                <w:noProof/>
                <w:color w:val="000000"/>
                <w:lang w:val="uz-Cyrl-UZ"/>
              </w:rPr>
              <w:t xml:space="preserve">Mualliflik huquqi himoyasi: Ixtiro </w:t>
            </w:r>
            <w:r w:rsidRPr="00770996">
              <w:rPr>
                <w:rFonts w:ascii="Times New Roman" w:eastAsia="Times New Roman" w:hAnsi="Times New Roman" w:cs="Times New Roman"/>
                <w:noProof/>
                <w:color w:val="000000"/>
                <w:lang w:val="uz-Cyrl-UZ"/>
              </w:rPr>
              <w:t xml:space="preserve">patenti yoki </w:t>
            </w:r>
            <w:r w:rsidRPr="00084F33">
              <w:rPr>
                <w:rFonts w:ascii="Times New Roman" w:eastAsia="Times New Roman" w:hAnsi="Times New Roman" w:cs="Times New Roman"/>
                <w:noProof/>
                <w:color w:val="000000"/>
                <w:lang w:val="uz-Cyrl-UZ"/>
              </w:rPr>
              <w:t>mualliflik huquqi</w:t>
            </w:r>
            <w:r w:rsidRPr="00770996">
              <w:rPr>
                <w:rFonts w:ascii="Times New Roman" w:eastAsia="Times New Roman" w:hAnsi="Times New Roman" w:cs="Times New Roman"/>
                <w:noProof/>
                <w:color w:val="000000"/>
                <w:lang w:val="uz-Cyrl-UZ"/>
              </w:rPr>
              <w:t>ni tasdiqlovchi hujjat mavjud boʻlishi</w:t>
            </w:r>
            <w:r w:rsidRPr="00084F33">
              <w:rPr>
                <w:rFonts w:ascii="Times New Roman" w:eastAsia="Times New Roman" w:hAnsi="Times New Roman" w:cs="Times New Roman"/>
                <w:noProof/>
                <w:color w:val="000000"/>
                <w:lang w:val="uz-Cyrl-UZ"/>
              </w:rPr>
              <w:t xml:space="preserve"> lozim.</w:t>
            </w:r>
          </w:p>
        </w:tc>
      </w:tr>
      <w:tr w:rsidR="009949AB" w:rsidRPr="00FE0DC9" w14:paraId="1D0A4787" w14:textId="77777777" w:rsidTr="009E5421">
        <w:tc>
          <w:tcPr>
            <w:tcW w:w="704" w:type="dxa"/>
            <w:vMerge/>
          </w:tcPr>
          <w:p w14:paraId="566CCF67" w14:textId="77777777" w:rsidR="009949AB" w:rsidRPr="006A5840" w:rsidRDefault="009949AB" w:rsidP="009E5421">
            <w:pPr>
              <w:spacing w:before="120" w:after="120"/>
              <w:jc w:val="both"/>
              <w:rPr>
                <w:rFonts w:eastAsia="Times New Roman"/>
                <w:b/>
                <w:bCs/>
                <w:noProof/>
                <w:color w:val="000000"/>
                <w:sz w:val="28"/>
                <w:szCs w:val="28"/>
                <w:lang w:val="uz-Cyrl-UZ"/>
              </w:rPr>
            </w:pPr>
          </w:p>
        </w:tc>
        <w:tc>
          <w:tcPr>
            <w:tcW w:w="709" w:type="dxa"/>
          </w:tcPr>
          <w:p w14:paraId="275D8D7E" w14:textId="77777777" w:rsidR="009949AB" w:rsidRPr="004A5666" w:rsidRDefault="009949AB" w:rsidP="009E5421">
            <w:pPr>
              <w:spacing w:before="120" w:after="120"/>
              <w:jc w:val="center"/>
              <w:rPr>
                <w:rFonts w:eastAsia="Times New Roman"/>
                <w:noProof/>
                <w:color w:val="000000"/>
              </w:rPr>
            </w:pPr>
            <w:r w:rsidRPr="004A5666">
              <w:rPr>
                <w:rFonts w:ascii="Times New Roman" w:eastAsia="Times New Roman" w:hAnsi="Times New Roman" w:cs="Times New Roman"/>
                <w:noProof/>
                <w:color w:val="000000"/>
              </w:rPr>
              <w:t>1.</w:t>
            </w:r>
          </w:p>
        </w:tc>
        <w:tc>
          <w:tcPr>
            <w:tcW w:w="7093" w:type="dxa"/>
          </w:tcPr>
          <w:p w14:paraId="4B09E3E7" w14:textId="77777777" w:rsidR="009949AB" w:rsidRPr="004A5666" w:rsidRDefault="009949AB" w:rsidP="009E5421">
            <w:pPr>
              <w:spacing w:before="120" w:after="120"/>
              <w:jc w:val="both"/>
              <w:rPr>
                <w:rFonts w:ascii="Times New Roman" w:eastAsia="Times New Roman" w:hAnsi="Times New Roman" w:cs="Times New Roman"/>
                <w:noProof/>
                <w:color w:val="000000"/>
                <w:lang w:val="uz-Cyrl-UZ"/>
              </w:rPr>
            </w:pPr>
            <w:r w:rsidRPr="004A5666">
              <w:rPr>
                <w:rFonts w:ascii="Times New Roman" w:eastAsia="Times New Roman" w:hAnsi="Times New Roman" w:cs="Times New Roman"/>
                <w:noProof/>
                <w:color w:val="000000"/>
                <w:lang w:val="uz-Cyrl-UZ"/>
              </w:rPr>
              <w:t>Ixtiro patenti mavjud</w:t>
            </w:r>
            <w:r>
              <w:rPr>
                <w:rFonts w:ascii="Times New Roman" w:eastAsia="Times New Roman" w:hAnsi="Times New Roman" w:cs="Times New Roman"/>
                <w:noProof/>
                <w:color w:val="000000"/>
                <w:lang w:val="uz-Cyrl-UZ"/>
              </w:rPr>
              <w:t>.</w:t>
            </w:r>
          </w:p>
        </w:tc>
        <w:tc>
          <w:tcPr>
            <w:tcW w:w="1843" w:type="dxa"/>
          </w:tcPr>
          <w:p w14:paraId="5578F98C" w14:textId="77777777" w:rsidR="009949AB" w:rsidRPr="004A5666" w:rsidRDefault="009949AB" w:rsidP="009E5421">
            <w:pPr>
              <w:spacing w:before="120" w:after="120"/>
              <w:jc w:val="center"/>
              <w:rPr>
                <w:rFonts w:ascii="Times New Roman" w:eastAsia="Times New Roman" w:hAnsi="Times New Roman" w:cs="Times New Roman"/>
                <w:noProof/>
                <w:color w:val="000000"/>
                <w:lang w:val="uz-Cyrl-UZ"/>
              </w:rPr>
            </w:pPr>
            <w:r w:rsidRPr="004A5666">
              <w:rPr>
                <w:rFonts w:ascii="Times New Roman" w:eastAsia="Times New Roman" w:hAnsi="Times New Roman" w:cs="Times New Roman"/>
                <w:noProof/>
                <w:color w:val="000000"/>
                <w:lang w:val="uz-Cyrl-UZ"/>
              </w:rPr>
              <w:t>25</w:t>
            </w:r>
            <w:r w:rsidRPr="004A5666">
              <w:rPr>
                <w:rFonts w:ascii="Times New Roman" w:eastAsia="Times New Roman" w:hAnsi="Times New Roman" w:cs="Times New Roman"/>
                <w:noProof/>
                <w:color w:val="000000"/>
                <w:lang w:val="ru-RU"/>
              </w:rPr>
              <w:t xml:space="preserve"> ball</w:t>
            </w:r>
          </w:p>
        </w:tc>
      </w:tr>
      <w:tr w:rsidR="009949AB" w:rsidRPr="00FE0DC9" w14:paraId="25160F6F" w14:textId="77777777" w:rsidTr="009E5421">
        <w:tc>
          <w:tcPr>
            <w:tcW w:w="704" w:type="dxa"/>
            <w:vMerge/>
          </w:tcPr>
          <w:p w14:paraId="2E66CD73"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38E49297" w14:textId="77777777" w:rsidR="009949AB" w:rsidRPr="004A5666" w:rsidRDefault="009949AB" w:rsidP="009E5421">
            <w:pPr>
              <w:spacing w:before="120" w:after="120"/>
              <w:jc w:val="center"/>
              <w:rPr>
                <w:rFonts w:ascii="Times New Roman" w:eastAsia="Times New Roman" w:hAnsi="Times New Roman" w:cs="Times New Roman"/>
                <w:noProof/>
                <w:color w:val="000000"/>
              </w:rPr>
            </w:pPr>
            <w:r w:rsidRPr="004A5666">
              <w:rPr>
                <w:rFonts w:ascii="Times New Roman" w:eastAsia="Times New Roman" w:hAnsi="Times New Roman" w:cs="Times New Roman"/>
                <w:noProof/>
                <w:color w:val="000000"/>
              </w:rPr>
              <w:t>2.</w:t>
            </w:r>
          </w:p>
        </w:tc>
        <w:tc>
          <w:tcPr>
            <w:tcW w:w="7093" w:type="dxa"/>
          </w:tcPr>
          <w:p w14:paraId="33D86E38" w14:textId="77777777" w:rsidR="009949AB" w:rsidRPr="004A5666" w:rsidRDefault="009949AB" w:rsidP="009E5421">
            <w:pPr>
              <w:spacing w:before="120" w:after="120"/>
              <w:jc w:val="both"/>
              <w:rPr>
                <w:rFonts w:ascii="Times New Roman" w:eastAsia="Times New Roman" w:hAnsi="Times New Roman" w:cs="Times New Roman"/>
                <w:noProof/>
                <w:color w:val="000000"/>
              </w:rPr>
            </w:pPr>
            <w:r w:rsidRPr="004A5666">
              <w:rPr>
                <w:rFonts w:ascii="Times New Roman" w:eastAsia="Times New Roman" w:hAnsi="Times New Roman" w:cs="Times New Roman"/>
                <w:noProof/>
                <w:color w:val="000000"/>
                <w:lang w:val="uz-Cyrl-UZ"/>
              </w:rPr>
              <w:t>Patentlashga yaroqli va</w:t>
            </w:r>
            <w:r w:rsidRPr="004A5666">
              <w:rPr>
                <w:rFonts w:ascii="Times New Roman" w:eastAsia="Times New Roman" w:hAnsi="Times New Roman" w:cs="Times New Roman"/>
                <w:noProof/>
                <w:color w:val="000000"/>
              </w:rPr>
              <w:t xml:space="preserve"> tegishli hujjatlar topshirilgan.</w:t>
            </w:r>
          </w:p>
        </w:tc>
        <w:tc>
          <w:tcPr>
            <w:tcW w:w="1843" w:type="dxa"/>
          </w:tcPr>
          <w:p w14:paraId="11091923" w14:textId="77777777" w:rsidR="009949AB" w:rsidRPr="004A5666" w:rsidRDefault="009949AB" w:rsidP="009E5421">
            <w:pPr>
              <w:spacing w:before="120" w:after="120"/>
              <w:jc w:val="center"/>
              <w:rPr>
                <w:rFonts w:ascii="Times New Roman" w:eastAsia="Times New Roman" w:hAnsi="Times New Roman" w:cs="Times New Roman"/>
                <w:noProof/>
                <w:color w:val="000000"/>
                <w:lang w:val="ru-RU"/>
              </w:rPr>
            </w:pPr>
            <w:r w:rsidRPr="004A5666">
              <w:rPr>
                <w:rFonts w:ascii="Times New Roman" w:eastAsia="Times New Roman" w:hAnsi="Times New Roman" w:cs="Times New Roman"/>
                <w:noProof/>
                <w:color w:val="000000"/>
              </w:rPr>
              <w:t>16</w:t>
            </w:r>
            <w:r w:rsidRPr="004A5666">
              <w:rPr>
                <w:rFonts w:ascii="Times New Roman" w:eastAsia="Times New Roman" w:hAnsi="Times New Roman" w:cs="Times New Roman"/>
                <w:noProof/>
                <w:color w:val="000000"/>
                <w:lang w:val="ru-RU"/>
              </w:rPr>
              <w:t>-</w:t>
            </w:r>
            <w:r w:rsidRPr="004A5666">
              <w:rPr>
                <w:rFonts w:ascii="Times New Roman" w:eastAsia="Times New Roman" w:hAnsi="Times New Roman" w:cs="Times New Roman"/>
                <w:noProof/>
                <w:color w:val="000000"/>
              </w:rPr>
              <w:t>2</w:t>
            </w:r>
            <w:r w:rsidRPr="004A5666">
              <w:rPr>
                <w:rFonts w:ascii="Times New Roman" w:eastAsia="Times New Roman" w:hAnsi="Times New Roman" w:cs="Times New Roman"/>
                <w:noProof/>
                <w:color w:val="000000"/>
                <w:lang w:val="ru-RU"/>
              </w:rPr>
              <w:t>0 ball</w:t>
            </w:r>
          </w:p>
        </w:tc>
      </w:tr>
      <w:tr w:rsidR="009949AB" w:rsidRPr="00FE0DC9" w14:paraId="504D18D1" w14:textId="77777777" w:rsidTr="009E5421">
        <w:tc>
          <w:tcPr>
            <w:tcW w:w="704" w:type="dxa"/>
            <w:vMerge/>
          </w:tcPr>
          <w:p w14:paraId="5A5AE63F" w14:textId="77777777" w:rsidR="009949AB" w:rsidRPr="00FE0DC9"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C3FDF51" w14:textId="77777777" w:rsidR="009949AB" w:rsidRPr="004A5666" w:rsidRDefault="009949AB" w:rsidP="009E5421">
            <w:pPr>
              <w:spacing w:before="120" w:after="120"/>
              <w:jc w:val="center"/>
              <w:rPr>
                <w:rFonts w:ascii="Times New Roman" w:eastAsia="Times New Roman" w:hAnsi="Times New Roman" w:cs="Times New Roman"/>
                <w:noProof/>
                <w:color w:val="000000"/>
              </w:rPr>
            </w:pPr>
            <w:r w:rsidRPr="004A5666">
              <w:rPr>
                <w:rFonts w:ascii="Times New Roman" w:eastAsia="Times New Roman" w:hAnsi="Times New Roman" w:cs="Times New Roman"/>
                <w:noProof/>
                <w:color w:val="000000"/>
              </w:rPr>
              <w:t>3.</w:t>
            </w:r>
          </w:p>
        </w:tc>
        <w:tc>
          <w:tcPr>
            <w:tcW w:w="7093" w:type="dxa"/>
          </w:tcPr>
          <w:p w14:paraId="69671DDC" w14:textId="77777777" w:rsidR="009949AB" w:rsidRPr="004A5666" w:rsidRDefault="009949AB" w:rsidP="009E5421">
            <w:pPr>
              <w:spacing w:before="120" w:after="120"/>
              <w:jc w:val="both"/>
              <w:rPr>
                <w:rFonts w:ascii="Times New Roman" w:eastAsia="Times New Roman" w:hAnsi="Times New Roman" w:cs="Times New Roman"/>
                <w:noProof/>
                <w:color w:val="000000"/>
              </w:rPr>
            </w:pPr>
            <w:r w:rsidRPr="004A5666">
              <w:rPr>
                <w:rFonts w:ascii="Times New Roman" w:eastAsia="Times New Roman" w:hAnsi="Times New Roman" w:cs="Times New Roman"/>
                <w:noProof/>
                <w:color w:val="000000"/>
              </w:rPr>
              <w:t>Patentlash imkoniyati mavjud, lekin qoʻshimcha hujjatlar talab etiladi.</w:t>
            </w:r>
          </w:p>
        </w:tc>
        <w:tc>
          <w:tcPr>
            <w:tcW w:w="1843" w:type="dxa"/>
          </w:tcPr>
          <w:p w14:paraId="33F16F71" w14:textId="77777777" w:rsidR="009949AB" w:rsidRPr="004A5666" w:rsidRDefault="009949AB" w:rsidP="009E5421">
            <w:pPr>
              <w:spacing w:before="120" w:after="120"/>
              <w:jc w:val="center"/>
              <w:rPr>
                <w:rFonts w:ascii="Times New Roman" w:eastAsia="Times New Roman" w:hAnsi="Times New Roman" w:cs="Times New Roman"/>
                <w:noProof/>
                <w:color w:val="000000"/>
                <w:lang w:val="ru-RU"/>
              </w:rPr>
            </w:pPr>
            <w:r w:rsidRPr="004A5666">
              <w:rPr>
                <w:rFonts w:ascii="Times New Roman" w:eastAsia="Times New Roman" w:hAnsi="Times New Roman" w:cs="Times New Roman"/>
                <w:noProof/>
                <w:color w:val="000000"/>
              </w:rPr>
              <w:t>10</w:t>
            </w:r>
            <w:r w:rsidRPr="004A5666">
              <w:rPr>
                <w:rFonts w:ascii="Times New Roman" w:eastAsia="Times New Roman" w:hAnsi="Times New Roman" w:cs="Times New Roman"/>
                <w:noProof/>
                <w:color w:val="000000"/>
                <w:lang w:val="ru-RU"/>
              </w:rPr>
              <w:t>-</w:t>
            </w:r>
            <w:r w:rsidRPr="004A5666">
              <w:rPr>
                <w:rFonts w:ascii="Times New Roman" w:eastAsia="Times New Roman" w:hAnsi="Times New Roman" w:cs="Times New Roman"/>
                <w:noProof/>
                <w:color w:val="000000"/>
              </w:rPr>
              <w:t>15</w:t>
            </w:r>
            <w:r w:rsidRPr="004A5666">
              <w:rPr>
                <w:rFonts w:ascii="Times New Roman" w:eastAsia="Times New Roman" w:hAnsi="Times New Roman" w:cs="Times New Roman"/>
                <w:noProof/>
                <w:color w:val="000000"/>
                <w:lang w:val="ru-RU"/>
              </w:rPr>
              <w:t xml:space="preserve"> ball</w:t>
            </w:r>
          </w:p>
        </w:tc>
      </w:tr>
      <w:tr w:rsidR="009949AB" w:rsidRPr="00FE0DC9" w14:paraId="15D17FEC" w14:textId="77777777" w:rsidTr="009E5421">
        <w:tc>
          <w:tcPr>
            <w:tcW w:w="704" w:type="dxa"/>
            <w:vMerge/>
          </w:tcPr>
          <w:p w14:paraId="38BDF0CE" w14:textId="77777777" w:rsidR="009949AB" w:rsidRPr="00FE0DC9"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9CBD15F" w14:textId="77777777" w:rsidR="009949AB" w:rsidRPr="004A5666" w:rsidRDefault="009949AB" w:rsidP="009E5421">
            <w:pPr>
              <w:spacing w:before="120" w:after="120"/>
              <w:jc w:val="center"/>
              <w:rPr>
                <w:rFonts w:ascii="Times New Roman" w:eastAsia="Times New Roman" w:hAnsi="Times New Roman" w:cs="Times New Roman"/>
                <w:noProof/>
                <w:color w:val="000000"/>
                <w:lang w:val="uz-Cyrl-UZ"/>
              </w:rPr>
            </w:pPr>
            <w:r w:rsidRPr="004A5666">
              <w:rPr>
                <w:rFonts w:ascii="Times New Roman" w:eastAsia="Times New Roman" w:hAnsi="Times New Roman" w:cs="Times New Roman"/>
                <w:noProof/>
                <w:color w:val="000000"/>
                <w:lang w:val="uz-Cyrl-UZ"/>
              </w:rPr>
              <w:t>4.</w:t>
            </w:r>
          </w:p>
        </w:tc>
        <w:tc>
          <w:tcPr>
            <w:tcW w:w="7093" w:type="dxa"/>
          </w:tcPr>
          <w:p w14:paraId="4B2C0EBD"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Patent olish imkoniyati cheklangan yoki mavjud emas.</w:t>
            </w:r>
          </w:p>
        </w:tc>
        <w:tc>
          <w:tcPr>
            <w:tcW w:w="1843" w:type="dxa"/>
          </w:tcPr>
          <w:p w14:paraId="743E51B5" w14:textId="77777777" w:rsidR="009949AB" w:rsidRPr="004A5666" w:rsidRDefault="009949AB" w:rsidP="009E5421">
            <w:pPr>
              <w:spacing w:before="120" w:after="120"/>
              <w:jc w:val="center"/>
              <w:rPr>
                <w:rFonts w:ascii="Times New Roman" w:eastAsia="Times New Roman" w:hAnsi="Times New Roman" w:cs="Times New Roman"/>
                <w:noProof/>
                <w:color w:val="000000"/>
                <w:lang w:val="ru-RU"/>
              </w:rPr>
            </w:pPr>
            <w:r w:rsidRPr="004A5666">
              <w:rPr>
                <w:rFonts w:ascii="Times New Roman" w:eastAsia="Times New Roman" w:hAnsi="Times New Roman" w:cs="Times New Roman"/>
                <w:noProof/>
                <w:color w:val="000000"/>
              </w:rPr>
              <w:t>0</w:t>
            </w:r>
            <w:r w:rsidRPr="004A5666">
              <w:rPr>
                <w:rFonts w:ascii="Times New Roman" w:eastAsia="Times New Roman" w:hAnsi="Times New Roman" w:cs="Times New Roman"/>
                <w:noProof/>
                <w:color w:val="000000"/>
                <w:lang w:val="ru-RU"/>
              </w:rPr>
              <w:t>-</w:t>
            </w:r>
            <w:r w:rsidRPr="004A5666">
              <w:rPr>
                <w:rFonts w:ascii="Times New Roman" w:eastAsia="Times New Roman" w:hAnsi="Times New Roman" w:cs="Times New Roman"/>
                <w:noProof/>
                <w:color w:val="000000"/>
              </w:rPr>
              <w:t>9</w:t>
            </w:r>
            <w:r w:rsidRPr="004A5666">
              <w:rPr>
                <w:rFonts w:ascii="Times New Roman" w:eastAsia="Times New Roman" w:hAnsi="Times New Roman" w:cs="Times New Roman"/>
                <w:noProof/>
                <w:color w:val="000000"/>
                <w:lang w:val="ru-RU"/>
              </w:rPr>
              <w:t xml:space="preserve"> ball</w:t>
            </w:r>
          </w:p>
        </w:tc>
      </w:tr>
      <w:tr w:rsidR="009949AB" w:rsidRPr="00FE0DC9" w14:paraId="5338E3B7" w14:textId="77777777" w:rsidTr="009E5421">
        <w:tc>
          <w:tcPr>
            <w:tcW w:w="704" w:type="dxa"/>
            <w:vMerge w:val="restart"/>
          </w:tcPr>
          <w:p w14:paraId="21253B41"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3.</w:t>
            </w:r>
          </w:p>
        </w:tc>
        <w:tc>
          <w:tcPr>
            <w:tcW w:w="7802" w:type="dxa"/>
            <w:gridSpan w:val="2"/>
            <w:shd w:val="clear" w:color="auto" w:fill="C5E0B3" w:themeFill="accent6" w:themeFillTint="66"/>
          </w:tcPr>
          <w:p w14:paraId="2C5F0122" w14:textId="77777777" w:rsidR="009949AB" w:rsidRPr="00F572DA" w:rsidRDefault="009949AB" w:rsidP="009E5421">
            <w:pPr>
              <w:spacing w:before="120" w:after="120"/>
              <w:jc w:val="both"/>
              <w:rPr>
                <w:rFonts w:ascii="Times New Roman" w:eastAsia="Times New Roman" w:hAnsi="Times New Roman" w:cs="Times New Roman"/>
                <w:b/>
                <w:bCs/>
                <w:noProof/>
                <w:color w:val="000000"/>
                <w:sz w:val="28"/>
                <w:szCs w:val="28"/>
              </w:rPr>
            </w:pPr>
            <w:r w:rsidRPr="00E34ED3">
              <w:rPr>
                <w:rFonts w:ascii="Times New Roman" w:eastAsia="Times New Roman" w:hAnsi="Times New Roman" w:cs="Times New Roman"/>
                <w:b/>
                <w:bCs/>
                <w:noProof/>
                <w:color w:val="000000"/>
                <w:sz w:val="28"/>
                <w:szCs w:val="28"/>
              </w:rPr>
              <w:t>Ixtironing</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amaliy</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qoʻllanilishi</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va</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ishlab</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chiqarish</w:t>
            </w:r>
            <w:r w:rsidRPr="00C619AC">
              <w:rPr>
                <w:rFonts w:ascii="Times New Roman" w:eastAsia="Times New Roman" w:hAnsi="Times New Roman" w:cs="Times New Roman"/>
                <w:b/>
                <w:bCs/>
                <w:noProof/>
                <w:color w:val="000000"/>
                <w:sz w:val="28"/>
                <w:szCs w:val="28"/>
              </w:rPr>
              <w:t xml:space="preserve"> </w:t>
            </w:r>
            <w:r w:rsidRPr="00E34ED3">
              <w:rPr>
                <w:rFonts w:ascii="Times New Roman" w:eastAsia="Times New Roman" w:hAnsi="Times New Roman" w:cs="Times New Roman"/>
                <w:b/>
                <w:bCs/>
                <w:noProof/>
                <w:color w:val="000000"/>
                <w:sz w:val="28"/>
                <w:szCs w:val="28"/>
              </w:rPr>
              <w:t>imkoniyati</w:t>
            </w:r>
          </w:p>
        </w:tc>
        <w:tc>
          <w:tcPr>
            <w:tcW w:w="1843" w:type="dxa"/>
            <w:shd w:val="clear" w:color="auto" w:fill="C5E0B3" w:themeFill="accent6" w:themeFillTint="66"/>
          </w:tcPr>
          <w:p w14:paraId="53BB4AFE" w14:textId="77777777" w:rsidR="009949AB" w:rsidRPr="00C32261"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lang w:val="uz-Cyrl-UZ"/>
              </w:rPr>
              <w:t>15</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4D608B88" w14:textId="77777777" w:rsidTr="009E5421">
        <w:tc>
          <w:tcPr>
            <w:tcW w:w="704" w:type="dxa"/>
            <w:vMerge/>
          </w:tcPr>
          <w:p w14:paraId="4884BD78"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9645" w:type="dxa"/>
            <w:gridSpan w:val="3"/>
          </w:tcPr>
          <w:p w14:paraId="27658434" w14:textId="77777777" w:rsidR="009949AB" w:rsidRPr="00C619AC" w:rsidRDefault="009949AB" w:rsidP="009E5421">
            <w:pPr>
              <w:spacing w:before="120" w:after="120"/>
              <w:jc w:val="both"/>
              <w:rPr>
                <w:rFonts w:ascii="Times New Roman" w:hAnsi="Times New Roman" w:cs="Times New Roman"/>
                <w:noProof/>
                <w:lang w:val="uz-Cyrl-UZ"/>
              </w:rPr>
            </w:pPr>
            <w:r w:rsidRPr="00C619AC">
              <w:rPr>
                <w:rFonts w:ascii="Times New Roman" w:hAnsi="Times New Roman" w:cs="Times New Roman"/>
                <w:noProof/>
                <w:lang w:val="uz-Cyrl-UZ"/>
              </w:rPr>
              <w:t>Sanoatda qoʻllash: Ixtiro ishlab chiqarish jarayoniga tatbiq etilishi mumkinligi baholanadi.</w:t>
            </w:r>
          </w:p>
          <w:p w14:paraId="7C8D9009" w14:textId="77777777" w:rsidR="009949AB" w:rsidRPr="00C619AC" w:rsidRDefault="009949AB" w:rsidP="009E5421">
            <w:pPr>
              <w:spacing w:before="120" w:after="120"/>
              <w:jc w:val="both"/>
              <w:rPr>
                <w:rFonts w:ascii="Times New Roman" w:hAnsi="Times New Roman" w:cs="Times New Roman"/>
                <w:noProof/>
                <w:lang w:val="uz-Cyrl-UZ"/>
              </w:rPr>
            </w:pPr>
            <w:r w:rsidRPr="00C619AC">
              <w:rPr>
                <w:rFonts w:ascii="Times New Roman" w:hAnsi="Times New Roman" w:cs="Times New Roman"/>
                <w:noProof/>
                <w:lang w:val="uz-Cyrl-UZ"/>
              </w:rPr>
              <w:t>Prototip mavjudligi: Ixtironing ishchi prototipi yoki sinovdan oʻtgan namunasi mavjud boʻlishi kerak.</w:t>
            </w:r>
          </w:p>
          <w:p w14:paraId="5DDB9E9B" w14:textId="77777777" w:rsidR="009949AB" w:rsidRPr="006A5840" w:rsidRDefault="009949AB" w:rsidP="009E5421">
            <w:pPr>
              <w:spacing w:before="120" w:after="120"/>
              <w:jc w:val="both"/>
              <w:rPr>
                <w:rFonts w:eastAsia="Times New Roman"/>
                <w:noProof/>
                <w:color w:val="000000"/>
                <w:sz w:val="28"/>
                <w:szCs w:val="28"/>
                <w:lang w:val="uz-Cyrl-UZ"/>
              </w:rPr>
            </w:pPr>
            <w:r w:rsidRPr="00C619AC">
              <w:rPr>
                <w:rFonts w:ascii="Times New Roman" w:hAnsi="Times New Roman" w:cs="Times New Roman"/>
                <w:noProof/>
                <w:lang w:val="uz-Cyrl-UZ"/>
              </w:rPr>
              <w:t>Ishlab chiqarish imkoniyati: Loyihaning texnologik jarayonga qoʻllanish darajasi tahlil qilinadi.</w:t>
            </w:r>
          </w:p>
        </w:tc>
      </w:tr>
      <w:tr w:rsidR="009949AB" w:rsidRPr="00006485" w14:paraId="21E1947B" w14:textId="77777777" w:rsidTr="009E5421">
        <w:tc>
          <w:tcPr>
            <w:tcW w:w="704" w:type="dxa"/>
            <w:vMerge/>
          </w:tcPr>
          <w:p w14:paraId="0BD5B77A"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20EC7959"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2AF7FD63"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Ishlab chiqarishga tayyor yoki prototip mavjud.</w:t>
            </w:r>
          </w:p>
        </w:tc>
        <w:tc>
          <w:tcPr>
            <w:tcW w:w="1843" w:type="dxa"/>
          </w:tcPr>
          <w:p w14:paraId="06C07F55"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hAnsi="Times New Roman" w:cs="Times New Roman"/>
                <w:noProof/>
                <w:lang w:val="uz-Cyrl-UZ"/>
              </w:rPr>
              <w:t>10</w:t>
            </w:r>
            <w:r w:rsidRPr="00B46E36">
              <w:rPr>
                <w:rFonts w:ascii="Times New Roman" w:hAnsi="Times New Roman" w:cs="Times New Roman"/>
                <w:noProof/>
              </w:rPr>
              <w:t>-</w:t>
            </w:r>
            <w:r>
              <w:rPr>
                <w:rFonts w:ascii="Times New Roman" w:hAnsi="Times New Roman" w:cs="Times New Roman"/>
                <w:noProof/>
                <w:lang w:val="uz-Cyrl-UZ"/>
              </w:rPr>
              <w:t>15</w:t>
            </w:r>
            <w:r w:rsidRPr="00B46E36">
              <w:rPr>
                <w:rFonts w:ascii="Times New Roman" w:hAnsi="Times New Roman" w:cs="Times New Roman"/>
                <w:noProof/>
              </w:rPr>
              <w:t xml:space="preserve"> ball</w:t>
            </w:r>
          </w:p>
        </w:tc>
      </w:tr>
      <w:tr w:rsidR="009949AB" w:rsidRPr="00FE0DC9" w14:paraId="64401FD8" w14:textId="77777777" w:rsidTr="009E5421">
        <w:tc>
          <w:tcPr>
            <w:tcW w:w="704" w:type="dxa"/>
            <w:vMerge/>
          </w:tcPr>
          <w:p w14:paraId="6609F9CA" w14:textId="77777777" w:rsidR="009949AB" w:rsidRPr="00006485"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709" w:type="dxa"/>
          </w:tcPr>
          <w:p w14:paraId="27C0A2AF"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242DE76C"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Tajriba namunasi mavjud, lekin qoʻshimcha sinov talab qilinadi.</w:t>
            </w:r>
          </w:p>
        </w:tc>
        <w:tc>
          <w:tcPr>
            <w:tcW w:w="1843" w:type="dxa"/>
          </w:tcPr>
          <w:p w14:paraId="1013D787"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hAnsi="Times New Roman" w:cs="Times New Roman"/>
                <w:noProof/>
                <w:lang w:val="uz-Cyrl-UZ"/>
              </w:rPr>
              <w:t>6</w:t>
            </w:r>
            <w:r w:rsidRPr="00B46E36">
              <w:rPr>
                <w:rFonts w:ascii="Times New Roman" w:hAnsi="Times New Roman" w:cs="Times New Roman"/>
                <w:noProof/>
              </w:rPr>
              <w:t>-</w:t>
            </w:r>
            <w:r>
              <w:rPr>
                <w:rFonts w:ascii="Times New Roman" w:hAnsi="Times New Roman" w:cs="Times New Roman"/>
                <w:noProof/>
                <w:lang w:val="uz-Cyrl-UZ"/>
              </w:rPr>
              <w:t>10</w:t>
            </w:r>
            <w:r w:rsidRPr="00B46E36">
              <w:rPr>
                <w:rFonts w:ascii="Times New Roman" w:hAnsi="Times New Roman" w:cs="Times New Roman"/>
                <w:noProof/>
              </w:rPr>
              <w:t xml:space="preserve"> ball</w:t>
            </w:r>
          </w:p>
        </w:tc>
      </w:tr>
      <w:tr w:rsidR="009949AB" w:rsidRPr="00FE0DC9" w14:paraId="38125341" w14:textId="77777777" w:rsidTr="009E5421">
        <w:tc>
          <w:tcPr>
            <w:tcW w:w="704" w:type="dxa"/>
            <w:vMerge/>
          </w:tcPr>
          <w:p w14:paraId="0B129E74"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64557AB7"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3E51AF9F"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hAnsi="Times New Roman" w:cs="Times New Roman"/>
                <w:noProof/>
              </w:rPr>
              <w:t>Prototip yoki ishlab chiqarish imkoniyati mavjud emas.</w:t>
            </w:r>
          </w:p>
        </w:tc>
        <w:tc>
          <w:tcPr>
            <w:tcW w:w="1843" w:type="dxa"/>
          </w:tcPr>
          <w:p w14:paraId="5ECB4B3D"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sidRPr="00B46E36">
              <w:rPr>
                <w:rFonts w:ascii="Times New Roman" w:hAnsi="Times New Roman" w:cs="Times New Roman"/>
                <w:noProof/>
              </w:rPr>
              <w:t>0-</w:t>
            </w:r>
            <w:r>
              <w:rPr>
                <w:rFonts w:ascii="Times New Roman" w:hAnsi="Times New Roman" w:cs="Times New Roman"/>
                <w:noProof/>
                <w:lang w:val="uz-Cyrl-UZ"/>
              </w:rPr>
              <w:t xml:space="preserve">5 </w:t>
            </w:r>
            <w:r w:rsidRPr="00B46E36">
              <w:rPr>
                <w:rFonts w:ascii="Times New Roman" w:hAnsi="Times New Roman" w:cs="Times New Roman"/>
                <w:noProof/>
              </w:rPr>
              <w:t xml:space="preserve"> ball</w:t>
            </w:r>
          </w:p>
        </w:tc>
      </w:tr>
      <w:tr w:rsidR="009949AB" w:rsidRPr="00FE0DC9" w14:paraId="0E5CF84B" w14:textId="77777777" w:rsidTr="009E5421">
        <w:tc>
          <w:tcPr>
            <w:tcW w:w="704" w:type="dxa"/>
            <w:vMerge w:val="restart"/>
          </w:tcPr>
          <w:p w14:paraId="3210B443" w14:textId="77777777" w:rsidR="009949AB" w:rsidRPr="00730997"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4.</w:t>
            </w:r>
          </w:p>
        </w:tc>
        <w:tc>
          <w:tcPr>
            <w:tcW w:w="7802" w:type="dxa"/>
            <w:gridSpan w:val="2"/>
            <w:shd w:val="clear" w:color="auto" w:fill="C5E0B3" w:themeFill="accent6" w:themeFillTint="66"/>
          </w:tcPr>
          <w:p w14:paraId="45E04B67"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Sinov natijalari va texnik samaradorlik</w:t>
            </w:r>
          </w:p>
        </w:tc>
        <w:tc>
          <w:tcPr>
            <w:tcW w:w="1843" w:type="dxa"/>
            <w:shd w:val="clear" w:color="auto" w:fill="C5E0B3" w:themeFill="accent6" w:themeFillTint="66"/>
          </w:tcPr>
          <w:p w14:paraId="48B978D2" w14:textId="77777777" w:rsidR="009949AB" w:rsidRPr="00730997"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lang w:val="uz-Cyrl-UZ"/>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0DC1BB75" w14:textId="77777777" w:rsidTr="009E5421">
        <w:tc>
          <w:tcPr>
            <w:tcW w:w="704" w:type="dxa"/>
            <w:vMerge/>
          </w:tcPr>
          <w:p w14:paraId="1FAE0D38"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733DEB1E" w14:textId="77777777" w:rsidR="009949AB" w:rsidRPr="00A50C6C" w:rsidRDefault="009949AB" w:rsidP="009E5421">
            <w:pPr>
              <w:spacing w:before="120" w:after="120"/>
              <w:jc w:val="both"/>
              <w:rPr>
                <w:rFonts w:ascii="Times New Roman" w:eastAsia="Times New Roman" w:hAnsi="Times New Roman" w:cs="Times New Roman"/>
                <w:noProof/>
                <w:color w:val="000000"/>
                <w:lang w:val="uz-Cyrl-UZ"/>
              </w:rPr>
            </w:pPr>
            <w:r w:rsidRPr="00A50C6C">
              <w:rPr>
                <w:rFonts w:ascii="Times New Roman" w:eastAsia="Times New Roman" w:hAnsi="Times New Roman" w:cs="Times New Roman"/>
                <w:noProof/>
                <w:color w:val="000000"/>
                <w:lang w:val="uz-Cyrl-UZ"/>
              </w:rPr>
              <w:t>Sinovlardan oʻtish: Ixtiro laboratoriya yoki sanoat sinovlaridan muvaffaqiyatli oʻtgan boʻlishi kerak.</w:t>
            </w:r>
          </w:p>
          <w:p w14:paraId="2971CC92" w14:textId="77777777" w:rsidR="009949AB" w:rsidRPr="00A50C6C" w:rsidRDefault="009949AB" w:rsidP="009E5421">
            <w:pPr>
              <w:spacing w:before="120" w:after="120"/>
              <w:jc w:val="both"/>
              <w:rPr>
                <w:rFonts w:ascii="Times New Roman" w:eastAsia="Times New Roman" w:hAnsi="Times New Roman" w:cs="Times New Roman"/>
                <w:noProof/>
                <w:color w:val="000000"/>
                <w:lang w:val="uz-Cyrl-UZ"/>
              </w:rPr>
            </w:pPr>
            <w:r w:rsidRPr="00A50C6C">
              <w:rPr>
                <w:rFonts w:ascii="Times New Roman" w:eastAsia="Times New Roman" w:hAnsi="Times New Roman" w:cs="Times New Roman"/>
                <w:noProof/>
                <w:color w:val="000000"/>
                <w:lang w:val="uz-Cyrl-UZ"/>
              </w:rPr>
              <w:lastRenderedPageBreak/>
              <w:t>Texnik koʻrsatkichlar: Ixtironing texnik parametrlarini tasdiqlovchi hujjatlar, hisob-kitoblar va sinov natijalari taqdim etiladi.</w:t>
            </w:r>
          </w:p>
        </w:tc>
      </w:tr>
      <w:tr w:rsidR="009949AB" w:rsidRPr="00FE0DC9" w14:paraId="1F5777A0" w14:textId="77777777" w:rsidTr="009E5421">
        <w:tc>
          <w:tcPr>
            <w:tcW w:w="704" w:type="dxa"/>
            <w:vMerge/>
          </w:tcPr>
          <w:p w14:paraId="5C4136BE" w14:textId="77777777" w:rsidR="009949AB" w:rsidRPr="00C619AC" w:rsidRDefault="009949AB" w:rsidP="009E5421">
            <w:pPr>
              <w:spacing w:before="120" w:after="120"/>
              <w:jc w:val="both"/>
              <w:rPr>
                <w:rFonts w:eastAsia="Times New Roman"/>
                <w:b/>
                <w:bCs/>
                <w:noProof/>
                <w:color w:val="000000"/>
                <w:sz w:val="28"/>
                <w:szCs w:val="28"/>
                <w:lang w:val="uz-Cyrl-UZ"/>
              </w:rPr>
            </w:pPr>
          </w:p>
        </w:tc>
        <w:tc>
          <w:tcPr>
            <w:tcW w:w="709" w:type="dxa"/>
          </w:tcPr>
          <w:p w14:paraId="4CDDFC8D"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7B2E8BC7" w14:textId="77777777" w:rsidR="009949AB" w:rsidRPr="00E34ED3" w:rsidRDefault="009949AB" w:rsidP="009E5421">
            <w:pPr>
              <w:spacing w:before="120" w:after="120"/>
              <w:jc w:val="both"/>
              <w:rPr>
                <w:rFonts w:ascii="Times New Roman" w:eastAsia="Times New Roman" w:hAnsi="Times New Roman" w:cs="Times New Roman"/>
                <w:noProof/>
                <w:color w:val="000000"/>
              </w:rPr>
            </w:pPr>
            <w:r w:rsidRPr="00E34ED3">
              <w:rPr>
                <w:rFonts w:ascii="Times New Roman" w:eastAsia="Times New Roman" w:hAnsi="Times New Roman" w:cs="Times New Roman"/>
                <w:noProof/>
                <w:color w:val="000000"/>
              </w:rPr>
              <w:t>Sinovlar muvaffaqiyatli oʻtgan, texnik samaradorlik tasdiqlangan</w:t>
            </w:r>
            <w:r>
              <w:rPr>
                <w:rFonts w:ascii="Times New Roman" w:eastAsia="Times New Roman" w:hAnsi="Times New Roman" w:cs="Times New Roman"/>
                <w:noProof/>
                <w:color w:val="000000"/>
              </w:rPr>
              <w:t>ligini tasdiqlovchi hujjatlar, rasmlar va videomateriallar mavjudligi.</w:t>
            </w:r>
          </w:p>
        </w:tc>
        <w:tc>
          <w:tcPr>
            <w:tcW w:w="1843" w:type="dxa"/>
          </w:tcPr>
          <w:p w14:paraId="43B55A56"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7</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w:t>
            </w:r>
            <w:r w:rsidRPr="007D1C6E">
              <w:rPr>
                <w:rFonts w:ascii="Times New Roman" w:eastAsia="Times New Roman" w:hAnsi="Times New Roman" w:cs="Times New Roman"/>
                <w:noProof/>
                <w:color w:val="000000"/>
                <w:lang w:val="ru-RU"/>
              </w:rPr>
              <w:t>0 ball</w:t>
            </w:r>
          </w:p>
        </w:tc>
      </w:tr>
      <w:tr w:rsidR="009949AB" w:rsidRPr="00FE0DC9" w14:paraId="17F76CAC" w14:textId="77777777" w:rsidTr="009E5421">
        <w:tc>
          <w:tcPr>
            <w:tcW w:w="704" w:type="dxa"/>
            <w:vMerge/>
          </w:tcPr>
          <w:p w14:paraId="7994FB8E"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63836CE5"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43F58633"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Sinov natijalari qisman mavjud, qoʻshimcha tajribalar talab etiladi.</w:t>
            </w:r>
          </w:p>
        </w:tc>
        <w:tc>
          <w:tcPr>
            <w:tcW w:w="1843" w:type="dxa"/>
          </w:tcPr>
          <w:p w14:paraId="3D2A39C7"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4</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6</w:t>
            </w:r>
            <w:r w:rsidRPr="007D1C6E">
              <w:rPr>
                <w:rFonts w:ascii="Times New Roman" w:eastAsia="Times New Roman" w:hAnsi="Times New Roman" w:cs="Times New Roman"/>
                <w:noProof/>
                <w:color w:val="000000"/>
                <w:lang w:val="ru-RU"/>
              </w:rPr>
              <w:t xml:space="preserve"> ball</w:t>
            </w:r>
          </w:p>
        </w:tc>
      </w:tr>
      <w:tr w:rsidR="009949AB" w:rsidRPr="00FE0DC9" w14:paraId="6D561912" w14:textId="77777777" w:rsidTr="009E5421">
        <w:tc>
          <w:tcPr>
            <w:tcW w:w="704" w:type="dxa"/>
            <w:vMerge/>
          </w:tcPr>
          <w:p w14:paraId="0A10D31C"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427F9DBB"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34D2F07E"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Sinov natijalari yoki texnik koʻrsatkichlar taqdim etilmagan.</w:t>
            </w:r>
          </w:p>
        </w:tc>
        <w:tc>
          <w:tcPr>
            <w:tcW w:w="1843" w:type="dxa"/>
          </w:tcPr>
          <w:p w14:paraId="1B60D849"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3</w:t>
            </w:r>
            <w:r w:rsidRPr="007D1C6E">
              <w:rPr>
                <w:rFonts w:ascii="Times New Roman" w:eastAsia="Times New Roman" w:hAnsi="Times New Roman" w:cs="Times New Roman"/>
                <w:noProof/>
                <w:color w:val="000000"/>
                <w:lang w:val="ru-RU"/>
              </w:rPr>
              <w:t xml:space="preserve"> ball</w:t>
            </w:r>
          </w:p>
        </w:tc>
      </w:tr>
      <w:tr w:rsidR="009949AB" w:rsidRPr="00730997" w14:paraId="5C0A5D61" w14:textId="77777777" w:rsidTr="009E5421">
        <w:tc>
          <w:tcPr>
            <w:tcW w:w="704" w:type="dxa"/>
            <w:vMerge w:val="restart"/>
          </w:tcPr>
          <w:p w14:paraId="1B0CBC5B" w14:textId="77777777" w:rsidR="009949AB" w:rsidRPr="00730997"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5.</w:t>
            </w:r>
          </w:p>
        </w:tc>
        <w:tc>
          <w:tcPr>
            <w:tcW w:w="7802" w:type="dxa"/>
            <w:gridSpan w:val="2"/>
            <w:shd w:val="clear" w:color="auto" w:fill="C5E0B3" w:themeFill="accent6" w:themeFillTint="66"/>
          </w:tcPr>
          <w:p w14:paraId="52A2A96D" w14:textId="77777777" w:rsidR="009949AB" w:rsidRPr="00C619AC" w:rsidRDefault="009949AB" w:rsidP="009E5421">
            <w:pPr>
              <w:spacing w:before="120" w:after="120"/>
              <w:jc w:val="both"/>
              <w:rPr>
                <w:rFonts w:ascii="Times New Roman" w:eastAsia="Times New Roman" w:hAnsi="Times New Roman" w:cs="Times New Roman"/>
                <w:b/>
                <w:bCs/>
                <w:noProof/>
                <w:color w:val="000000"/>
                <w:sz w:val="28"/>
                <w:szCs w:val="28"/>
              </w:rPr>
            </w:pPr>
            <w:r w:rsidRPr="001A4FCB">
              <w:rPr>
                <w:rFonts w:ascii="Times New Roman" w:eastAsia="Times New Roman" w:hAnsi="Times New Roman" w:cs="Times New Roman"/>
                <w:b/>
                <w:bCs/>
                <w:noProof/>
                <w:color w:val="000000"/>
                <w:sz w:val="28"/>
                <w:szCs w:val="28"/>
                <w:lang w:val="ru-RU"/>
              </w:rPr>
              <w:t>Ijtimoiy va iqtisodiy samaradorlik</w:t>
            </w:r>
          </w:p>
        </w:tc>
        <w:tc>
          <w:tcPr>
            <w:tcW w:w="1843" w:type="dxa"/>
            <w:shd w:val="clear" w:color="auto" w:fill="C5E0B3" w:themeFill="accent6" w:themeFillTint="66"/>
          </w:tcPr>
          <w:p w14:paraId="454AA78B" w14:textId="77777777" w:rsidR="009949AB" w:rsidRPr="00730997"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lang w:val="uz-Cyrl-UZ"/>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3A6645D6" w14:textId="77777777" w:rsidTr="009E5421">
        <w:tc>
          <w:tcPr>
            <w:tcW w:w="704" w:type="dxa"/>
            <w:vMerge/>
          </w:tcPr>
          <w:p w14:paraId="14AD42EF"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9645" w:type="dxa"/>
            <w:gridSpan w:val="3"/>
          </w:tcPr>
          <w:p w14:paraId="55ED857E" w14:textId="77777777" w:rsidR="009949AB" w:rsidRPr="00017D93" w:rsidRDefault="009949AB" w:rsidP="009E5421">
            <w:pPr>
              <w:spacing w:before="120" w:after="120"/>
              <w:jc w:val="both"/>
              <w:rPr>
                <w:rFonts w:ascii="Times New Roman" w:eastAsia="Times New Roman" w:hAnsi="Times New Roman" w:cs="Times New Roman"/>
                <w:noProof/>
                <w:color w:val="000000"/>
                <w:lang w:val="uz-Cyrl-UZ"/>
              </w:rPr>
            </w:pPr>
            <w:r w:rsidRPr="00017D93">
              <w:rPr>
                <w:rFonts w:ascii="Times New Roman" w:eastAsia="Times New Roman" w:hAnsi="Times New Roman" w:cs="Times New Roman"/>
                <w:noProof/>
                <w:color w:val="000000"/>
                <w:lang w:val="uz-Cyrl-UZ"/>
              </w:rPr>
              <w:t xml:space="preserve">Ijtimoiy foyda: </w:t>
            </w:r>
            <w:r>
              <w:rPr>
                <w:rFonts w:ascii="Times New Roman" w:eastAsia="Times New Roman" w:hAnsi="Times New Roman" w:cs="Times New Roman"/>
                <w:noProof/>
                <w:color w:val="000000"/>
                <w:lang w:val="uz-Cyrl-UZ"/>
              </w:rPr>
              <w:t>Ixtiro</w:t>
            </w:r>
            <w:r w:rsidRPr="00017D93">
              <w:rPr>
                <w:rFonts w:ascii="Times New Roman" w:eastAsia="Times New Roman" w:hAnsi="Times New Roman" w:cs="Times New Roman"/>
                <w:noProof/>
                <w:color w:val="000000"/>
                <w:lang w:val="uz-Cyrl-UZ"/>
              </w:rPr>
              <w:t xml:space="preserve"> jamoatchilikka, atrof-muhitga yoki hayot sifatiga ijobiy taʼsir koʻrsatishi kerak.</w:t>
            </w:r>
          </w:p>
          <w:p w14:paraId="1427153B" w14:textId="77777777" w:rsidR="009949AB" w:rsidRPr="00C619AC" w:rsidRDefault="009949AB" w:rsidP="009E5421">
            <w:pPr>
              <w:spacing w:before="120" w:after="120"/>
              <w:jc w:val="both"/>
              <w:rPr>
                <w:rFonts w:ascii="Times New Roman" w:eastAsia="Times New Roman" w:hAnsi="Times New Roman" w:cs="Times New Roman"/>
                <w:noProof/>
                <w:color w:val="000000"/>
                <w:lang w:val="uz-Cyrl-UZ"/>
              </w:rPr>
            </w:pPr>
            <w:r w:rsidRPr="00017D93">
              <w:rPr>
                <w:rFonts w:ascii="Times New Roman" w:eastAsia="Times New Roman" w:hAnsi="Times New Roman" w:cs="Times New Roman"/>
                <w:noProof/>
                <w:color w:val="000000"/>
                <w:lang w:val="uz-Cyrl-UZ"/>
              </w:rPr>
              <w:t xml:space="preserve">Iqtisodiy samaradorlik: </w:t>
            </w:r>
            <w:r>
              <w:rPr>
                <w:rFonts w:ascii="Times New Roman" w:eastAsia="Times New Roman" w:hAnsi="Times New Roman" w:cs="Times New Roman"/>
                <w:noProof/>
                <w:color w:val="000000"/>
                <w:lang w:val="uz-Cyrl-UZ"/>
              </w:rPr>
              <w:t>Ixtiro</w:t>
            </w:r>
            <w:r w:rsidRPr="00017D93">
              <w:rPr>
                <w:rFonts w:ascii="Times New Roman" w:eastAsia="Times New Roman" w:hAnsi="Times New Roman" w:cs="Times New Roman"/>
                <w:noProof/>
                <w:color w:val="000000"/>
                <w:lang w:val="uz-Cyrl-UZ"/>
              </w:rPr>
              <w:t xml:space="preserve"> iqtisodiy jihatdan foydali va xarajatlarni kamaytirishga yordam berishi lozim.</w:t>
            </w:r>
          </w:p>
        </w:tc>
      </w:tr>
      <w:tr w:rsidR="009949AB" w:rsidRPr="00B46E36" w14:paraId="5380D16C" w14:textId="77777777" w:rsidTr="009E5421">
        <w:tc>
          <w:tcPr>
            <w:tcW w:w="704" w:type="dxa"/>
            <w:vMerge/>
          </w:tcPr>
          <w:p w14:paraId="0091EE93" w14:textId="77777777" w:rsidR="009949AB" w:rsidRPr="00C619AC" w:rsidRDefault="009949AB" w:rsidP="009E5421">
            <w:pPr>
              <w:spacing w:before="120" w:after="120"/>
              <w:jc w:val="both"/>
              <w:rPr>
                <w:rFonts w:eastAsia="Times New Roman"/>
                <w:b/>
                <w:bCs/>
                <w:noProof/>
                <w:color w:val="000000"/>
                <w:sz w:val="28"/>
                <w:szCs w:val="28"/>
                <w:lang w:val="uz-Cyrl-UZ"/>
              </w:rPr>
            </w:pPr>
          </w:p>
        </w:tc>
        <w:tc>
          <w:tcPr>
            <w:tcW w:w="709" w:type="dxa"/>
          </w:tcPr>
          <w:p w14:paraId="797A29FB"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5EA9854F" w14:textId="77777777" w:rsidR="009949AB" w:rsidRPr="00856973" w:rsidRDefault="009949AB" w:rsidP="009E5421">
            <w:pPr>
              <w:spacing w:before="120" w:after="120"/>
              <w:jc w:val="both"/>
              <w:rPr>
                <w:rFonts w:ascii="Times New Roman" w:eastAsia="Times New Roman" w:hAnsi="Times New Roman" w:cs="Times New Roman"/>
                <w:noProof/>
                <w:color w:val="000000"/>
              </w:rPr>
            </w:pPr>
            <w:r w:rsidRPr="00006485">
              <w:rPr>
                <w:rFonts w:ascii="Times New Roman" w:eastAsia="Times New Roman" w:hAnsi="Times New Roman" w:cs="Times New Roman"/>
                <w:noProof/>
                <w:color w:val="000000"/>
              </w:rPr>
              <w:t>Ijtimoiy va iqtisodiy foydasi yuqori.</w:t>
            </w:r>
          </w:p>
        </w:tc>
        <w:tc>
          <w:tcPr>
            <w:tcW w:w="1843" w:type="dxa"/>
          </w:tcPr>
          <w:p w14:paraId="286C0822"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7</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w:t>
            </w:r>
            <w:r w:rsidRPr="007D1C6E">
              <w:rPr>
                <w:rFonts w:ascii="Times New Roman" w:eastAsia="Times New Roman" w:hAnsi="Times New Roman" w:cs="Times New Roman"/>
                <w:noProof/>
                <w:color w:val="000000"/>
                <w:lang w:val="ru-RU"/>
              </w:rPr>
              <w:t>0 ball</w:t>
            </w:r>
          </w:p>
        </w:tc>
      </w:tr>
      <w:tr w:rsidR="009949AB" w:rsidRPr="00B46E36" w14:paraId="73735C50" w14:textId="77777777" w:rsidTr="009E5421">
        <w:tc>
          <w:tcPr>
            <w:tcW w:w="704" w:type="dxa"/>
            <w:vMerge/>
          </w:tcPr>
          <w:p w14:paraId="0FEF0A9B"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6076A523"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2.</w:t>
            </w:r>
          </w:p>
        </w:tc>
        <w:tc>
          <w:tcPr>
            <w:tcW w:w="7093" w:type="dxa"/>
          </w:tcPr>
          <w:p w14:paraId="42AA1ED5"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Iqtisodiy va ijtimoiy jihatlari qisman samarali.</w:t>
            </w:r>
          </w:p>
        </w:tc>
        <w:tc>
          <w:tcPr>
            <w:tcW w:w="1843" w:type="dxa"/>
          </w:tcPr>
          <w:p w14:paraId="136DB988"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4</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6</w:t>
            </w:r>
            <w:r w:rsidRPr="007D1C6E">
              <w:rPr>
                <w:rFonts w:ascii="Times New Roman" w:eastAsia="Times New Roman" w:hAnsi="Times New Roman" w:cs="Times New Roman"/>
                <w:noProof/>
                <w:color w:val="000000"/>
                <w:lang w:val="ru-RU"/>
              </w:rPr>
              <w:t xml:space="preserve"> ball</w:t>
            </w:r>
          </w:p>
        </w:tc>
      </w:tr>
      <w:tr w:rsidR="009949AB" w:rsidRPr="00B46E36" w14:paraId="15399E38" w14:textId="77777777" w:rsidTr="009E5421">
        <w:tc>
          <w:tcPr>
            <w:tcW w:w="704" w:type="dxa"/>
            <w:vMerge/>
          </w:tcPr>
          <w:p w14:paraId="2BA954F6" w14:textId="77777777" w:rsidR="009949AB" w:rsidRPr="00730997" w:rsidRDefault="009949AB" w:rsidP="009E5421">
            <w:pPr>
              <w:spacing w:before="120" w:after="120"/>
              <w:jc w:val="both"/>
              <w:rPr>
                <w:rFonts w:eastAsia="Times New Roman"/>
                <w:b/>
                <w:bCs/>
                <w:noProof/>
                <w:color w:val="000000"/>
                <w:sz w:val="28"/>
                <w:szCs w:val="28"/>
                <w:lang w:val="ru-RU"/>
              </w:rPr>
            </w:pPr>
          </w:p>
        </w:tc>
        <w:tc>
          <w:tcPr>
            <w:tcW w:w="709" w:type="dxa"/>
          </w:tcPr>
          <w:p w14:paraId="1A2D2A6D"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51C14EE5"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Kam ijtimoiy yoki iqtisodiy taʼsir.</w:t>
            </w:r>
          </w:p>
        </w:tc>
        <w:tc>
          <w:tcPr>
            <w:tcW w:w="1843" w:type="dxa"/>
          </w:tcPr>
          <w:p w14:paraId="7FFC82FA" w14:textId="77777777" w:rsidR="009949AB" w:rsidRPr="00B46E36" w:rsidRDefault="009949AB" w:rsidP="009E5421">
            <w:pPr>
              <w:spacing w:before="120" w:after="120"/>
              <w:jc w:val="center"/>
              <w:rPr>
                <w:rFonts w:ascii="Times New Roman" w:eastAsia="Times New Roman" w:hAnsi="Times New Roman" w:cs="Times New Roman"/>
                <w:noProof/>
                <w:color w:val="000000"/>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3</w:t>
            </w:r>
            <w:r w:rsidRPr="007D1C6E">
              <w:rPr>
                <w:rFonts w:ascii="Times New Roman" w:eastAsia="Times New Roman" w:hAnsi="Times New Roman" w:cs="Times New Roman"/>
                <w:noProof/>
                <w:color w:val="000000"/>
                <w:lang w:val="ru-RU"/>
              </w:rPr>
              <w:t xml:space="preserve"> ball</w:t>
            </w:r>
          </w:p>
        </w:tc>
      </w:tr>
      <w:tr w:rsidR="009949AB" w:rsidRPr="00C32261" w14:paraId="5EB414FA" w14:textId="77777777" w:rsidTr="009E5421">
        <w:tc>
          <w:tcPr>
            <w:tcW w:w="704" w:type="dxa"/>
            <w:vMerge w:val="restart"/>
          </w:tcPr>
          <w:p w14:paraId="5E778550"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rPr>
            </w:pPr>
            <w:r>
              <w:rPr>
                <w:rFonts w:ascii="Times New Roman" w:eastAsia="Times New Roman" w:hAnsi="Times New Roman" w:cs="Times New Roman"/>
                <w:b/>
                <w:bCs/>
                <w:noProof/>
                <w:color w:val="000000"/>
                <w:sz w:val="28"/>
                <w:szCs w:val="28"/>
              </w:rPr>
              <w:t>6.</w:t>
            </w:r>
          </w:p>
        </w:tc>
        <w:tc>
          <w:tcPr>
            <w:tcW w:w="7802" w:type="dxa"/>
            <w:gridSpan w:val="2"/>
            <w:shd w:val="clear" w:color="auto" w:fill="C5E0B3" w:themeFill="accent6" w:themeFillTint="66"/>
          </w:tcPr>
          <w:p w14:paraId="2A422608" w14:textId="77777777" w:rsidR="009949AB" w:rsidRPr="00C56A7E" w:rsidRDefault="009949AB" w:rsidP="009E5421">
            <w:pPr>
              <w:spacing w:before="120" w:after="120"/>
              <w:jc w:val="both"/>
              <w:rPr>
                <w:rFonts w:ascii="Times New Roman" w:eastAsia="Times New Roman" w:hAnsi="Times New Roman" w:cs="Times New Roman"/>
                <w:b/>
                <w:bCs/>
                <w:noProof/>
                <w:color w:val="000000"/>
                <w:sz w:val="28"/>
                <w:szCs w:val="28"/>
              </w:rPr>
            </w:pPr>
            <w:r w:rsidRPr="00C56A7E">
              <w:rPr>
                <w:rFonts w:ascii="Times New Roman" w:eastAsia="Times New Roman" w:hAnsi="Times New Roman" w:cs="Times New Roman"/>
                <w:b/>
                <w:bCs/>
                <w:noProof/>
                <w:color w:val="000000"/>
                <w:sz w:val="28"/>
                <w:szCs w:val="28"/>
              </w:rPr>
              <w:t>Ilmiy-texnik tavsif va texnologik hujjatlar</w:t>
            </w:r>
          </w:p>
        </w:tc>
        <w:tc>
          <w:tcPr>
            <w:tcW w:w="1843" w:type="dxa"/>
            <w:shd w:val="clear" w:color="auto" w:fill="C5E0B3" w:themeFill="accent6" w:themeFillTint="66"/>
          </w:tcPr>
          <w:p w14:paraId="46B9BDD3" w14:textId="77777777" w:rsidR="009949AB" w:rsidRPr="00C32261" w:rsidRDefault="009949AB" w:rsidP="009E5421">
            <w:pPr>
              <w:spacing w:before="120" w:after="120"/>
              <w:jc w:val="center"/>
              <w:rPr>
                <w:rFonts w:ascii="Times New Roman" w:eastAsia="Times New Roman" w:hAnsi="Times New Roman" w:cs="Times New Roman"/>
                <w:b/>
                <w:bCs/>
                <w:noProof/>
                <w:color w:val="000000"/>
                <w:sz w:val="28"/>
                <w:szCs w:val="28"/>
                <w:lang w:val="ru-RU"/>
              </w:rPr>
            </w:pPr>
            <w:r>
              <w:rPr>
                <w:rFonts w:ascii="Times New Roman" w:eastAsia="Times New Roman" w:hAnsi="Times New Roman" w:cs="Times New Roman"/>
                <w:b/>
                <w:bCs/>
                <w:noProof/>
                <w:color w:val="000000"/>
                <w:sz w:val="28"/>
                <w:szCs w:val="28"/>
              </w:rPr>
              <w:t>10</w:t>
            </w:r>
            <w:r w:rsidRPr="0035082E">
              <w:rPr>
                <w:rFonts w:ascii="Times New Roman" w:eastAsia="Times New Roman" w:hAnsi="Times New Roman" w:cs="Times New Roman"/>
                <w:b/>
                <w:bCs/>
                <w:noProof/>
                <w:color w:val="000000"/>
                <w:sz w:val="28"/>
                <w:szCs w:val="28"/>
                <w:lang w:val="ru-RU"/>
              </w:rPr>
              <w:t xml:space="preserve"> ball</w:t>
            </w:r>
          </w:p>
        </w:tc>
      </w:tr>
      <w:tr w:rsidR="009949AB" w:rsidRPr="002D00DB" w14:paraId="56B0D9F1" w14:textId="77777777" w:rsidTr="009E5421">
        <w:tc>
          <w:tcPr>
            <w:tcW w:w="704" w:type="dxa"/>
            <w:vMerge/>
          </w:tcPr>
          <w:p w14:paraId="3D95A60B"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9645" w:type="dxa"/>
            <w:gridSpan w:val="3"/>
          </w:tcPr>
          <w:p w14:paraId="310FCB10" w14:textId="77777777" w:rsidR="009949AB" w:rsidRPr="00697776" w:rsidRDefault="009949AB" w:rsidP="009E5421">
            <w:pPr>
              <w:spacing w:before="120" w:after="120"/>
              <w:jc w:val="both"/>
              <w:rPr>
                <w:rFonts w:ascii="Times New Roman" w:eastAsia="Times New Roman" w:hAnsi="Times New Roman" w:cs="Times New Roman"/>
                <w:noProof/>
                <w:color w:val="000000"/>
                <w:lang w:val="uz-Cyrl-UZ"/>
              </w:rPr>
            </w:pPr>
            <w:r w:rsidRPr="00697776">
              <w:rPr>
                <w:rFonts w:ascii="Times New Roman" w:eastAsia="Times New Roman" w:hAnsi="Times New Roman" w:cs="Times New Roman"/>
                <w:noProof/>
                <w:color w:val="000000"/>
                <w:lang w:val="uz-Cyrl-UZ"/>
              </w:rPr>
              <w:t>Ilmiy asoslanganlik: Ixtiro ilmiy maqolalar, patent hujjatlari yoki texnologik ishlanmalar bilan asoslangan boʻlishi kerak.</w:t>
            </w:r>
          </w:p>
          <w:p w14:paraId="45EE0133" w14:textId="77777777" w:rsidR="009949AB" w:rsidRPr="00697776" w:rsidRDefault="009949AB" w:rsidP="009E5421">
            <w:pPr>
              <w:spacing w:before="120" w:after="120"/>
              <w:jc w:val="both"/>
              <w:rPr>
                <w:rFonts w:eastAsia="Times New Roman"/>
                <w:noProof/>
                <w:color w:val="000000"/>
                <w:sz w:val="28"/>
                <w:szCs w:val="28"/>
                <w:lang w:val="uz-Cyrl-UZ"/>
              </w:rPr>
            </w:pPr>
            <w:r w:rsidRPr="00697776">
              <w:rPr>
                <w:rFonts w:ascii="Times New Roman" w:eastAsia="Times New Roman" w:hAnsi="Times New Roman" w:cs="Times New Roman"/>
                <w:noProof/>
                <w:color w:val="000000"/>
                <w:lang w:val="uz-Cyrl-UZ"/>
              </w:rPr>
              <w:t>Texnik hujjatlar: Ixtironi texnologik jarayonlarda qoʻllash boʻyicha batafsil tavsif, chizmalar va texnik koʻrsatmalar mavjud boʻlishi zarur.</w:t>
            </w:r>
          </w:p>
        </w:tc>
      </w:tr>
      <w:tr w:rsidR="009949AB" w:rsidRPr="00006485" w14:paraId="187D1BCF" w14:textId="77777777" w:rsidTr="009E5421">
        <w:tc>
          <w:tcPr>
            <w:tcW w:w="704" w:type="dxa"/>
            <w:vMerge/>
          </w:tcPr>
          <w:p w14:paraId="59A5D947" w14:textId="77777777" w:rsidR="009949AB" w:rsidRPr="006A5840" w:rsidRDefault="009949AB" w:rsidP="009E5421">
            <w:pPr>
              <w:spacing w:before="120" w:after="120"/>
              <w:jc w:val="both"/>
              <w:rPr>
                <w:rFonts w:ascii="Times New Roman" w:eastAsia="Times New Roman" w:hAnsi="Times New Roman" w:cs="Times New Roman"/>
                <w:b/>
                <w:bCs/>
                <w:noProof/>
                <w:color w:val="000000"/>
                <w:sz w:val="28"/>
                <w:szCs w:val="28"/>
                <w:lang w:val="uz-Cyrl-UZ"/>
              </w:rPr>
            </w:pPr>
          </w:p>
        </w:tc>
        <w:tc>
          <w:tcPr>
            <w:tcW w:w="709" w:type="dxa"/>
          </w:tcPr>
          <w:p w14:paraId="4A8D53C1"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1.</w:t>
            </w:r>
          </w:p>
        </w:tc>
        <w:tc>
          <w:tcPr>
            <w:tcW w:w="7093" w:type="dxa"/>
          </w:tcPr>
          <w:p w14:paraId="2AD30096"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Toʻliq ilmiy-texnik tavsif va hujjatlar mavjud.</w:t>
            </w:r>
          </w:p>
        </w:tc>
        <w:tc>
          <w:tcPr>
            <w:tcW w:w="1843" w:type="dxa"/>
          </w:tcPr>
          <w:p w14:paraId="7BCA3C6D"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7</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1</w:t>
            </w:r>
            <w:r w:rsidRPr="007D1C6E">
              <w:rPr>
                <w:rFonts w:ascii="Times New Roman" w:eastAsia="Times New Roman" w:hAnsi="Times New Roman" w:cs="Times New Roman"/>
                <w:noProof/>
                <w:color w:val="000000"/>
                <w:lang w:val="ru-RU"/>
              </w:rPr>
              <w:t>0 ball</w:t>
            </w:r>
          </w:p>
        </w:tc>
      </w:tr>
      <w:tr w:rsidR="009949AB" w:rsidRPr="00006485" w14:paraId="5B08BAA4" w14:textId="77777777" w:rsidTr="009E5421">
        <w:tc>
          <w:tcPr>
            <w:tcW w:w="704" w:type="dxa"/>
            <w:vMerge/>
          </w:tcPr>
          <w:p w14:paraId="12A09192" w14:textId="77777777" w:rsidR="009949AB" w:rsidRPr="00006485" w:rsidRDefault="009949AB" w:rsidP="009E5421">
            <w:pPr>
              <w:spacing w:before="120" w:after="120"/>
              <w:jc w:val="both"/>
              <w:rPr>
                <w:rFonts w:ascii="Times New Roman" w:eastAsia="Times New Roman" w:hAnsi="Times New Roman" w:cs="Times New Roman"/>
                <w:b/>
                <w:bCs/>
                <w:noProof/>
                <w:color w:val="000000"/>
                <w:sz w:val="28"/>
                <w:szCs w:val="28"/>
              </w:rPr>
            </w:pPr>
          </w:p>
        </w:tc>
        <w:tc>
          <w:tcPr>
            <w:tcW w:w="709" w:type="dxa"/>
          </w:tcPr>
          <w:p w14:paraId="34FD3873" w14:textId="77777777" w:rsidR="009949AB" w:rsidRPr="00697776" w:rsidRDefault="009949AB" w:rsidP="009E5421">
            <w:pPr>
              <w:spacing w:before="120" w:after="120"/>
              <w:jc w:val="center"/>
              <w:rPr>
                <w:rFonts w:ascii="Times New Roman" w:eastAsia="Times New Roman" w:hAnsi="Times New Roman" w:cs="Times New Roman"/>
                <w:noProof/>
                <w:color w:val="000000"/>
                <w:lang w:val="ru-RU"/>
              </w:rPr>
            </w:pPr>
            <w:r w:rsidRPr="00697776">
              <w:rPr>
                <w:rFonts w:ascii="Times New Roman" w:eastAsia="Times New Roman" w:hAnsi="Times New Roman" w:cs="Times New Roman"/>
                <w:noProof/>
                <w:color w:val="000000"/>
                <w:lang w:val="ru-RU"/>
              </w:rPr>
              <w:t>2.</w:t>
            </w:r>
          </w:p>
        </w:tc>
        <w:tc>
          <w:tcPr>
            <w:tcW w:w="7093" w:type="dxa"/>
          </w:tcPr>
          <w:p w14:paraId="716B6645" w14:textId="77777777" w:rsidR="009949AB" w:rsidRPr="00697776" w:rsidRDefault="009949AB" w:rsidP="009E5421">
            <w:pPr>
              <w:jc w:val="both"/>
              <w:rPr>
                <w:rFonts w:ascii="Times New Roman" w:eastAsia="Times New Roman" w:hAnsi="Times New Roman" w:cs="Times New Roman"/>
                <w:noProof/>
                <w:color w:val="000000"/>
                <w:lang w:val="ru-RU"/>
              </w:rPr>
            </w:pPr>
            <w:r w:rsidRPr="00697776">
              <w:rPr>
                <w:rFonts w:ascii="Times New Roman" w:eastAsia="Times New Roman" w:hAnsi="Times New Roman" w:cs="Times New Roman"/>
                <w:noProof/>
                <w:color w:val="000000"/>
                <w:lang w:val="ru-RU"/>
              </w:rPr>
              <w:t>Texnik tavsif qisman mavjud, lekin qoʻshimcha hujjatlar talab etiladi.</w:t>
            </w:r>
          </w:p>
        </w:tc>
        <w:tc>
          <w:tcPr>
            <w:tcW w:w="1843" w:type="dxa"/>
          </w:tcPr>
          <w:p w14:paraId="403F64BF"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Pr>
                <w:rFonts w:ascii="Times New Roman" w:eastAsia="Times New Roman" w:hAnsi="Times New Roman" w:cs="Times New Roman"/>
                <w:noProof/>
                <w:color w:val="000000"/>
              </w:rPr>
              <w:t>4</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6</w:t>
            </w:r>
            <w:r w:rsidRPr="007D1C6E">
              <w:rPr>
                <w:rFonts w:ascii="Times New Roman" w:eastAsia="Times New Roman" w:hAnsi="Times New Roman" w:cs="Times New Roman"/>
                <w:noProof/>
                <w:color w:val="000000"/>
                <w:lang w:val="ru-RU"/>
              </w:rPr>
              <w:t xml:space="preserve"> ball</w:t>
            </w:r>
          </w:p>
        </w:tc>
      </w:tr>
      <w:tr w:rsidR="009949AB" w:rsidRPr="00006485" w14:paraId="1DDA24CC" w14:textId="77777777" w:rsidTr="009E5421">
        <w:tc>
          <w:tcPr>
            <w:tcW w:w="704" w:type="dxa"/>
            <w:vMerge/>
          </w:tcPr>
          <w:p w14:paraId="78ED1BD0" w14:textId="77777777" w:rsidR="009949AB" w:rsidRPr="00C32261" w:rsidRDefault="009949AB" w:rsidP="009E5421">
            <w:pPr>
              <w:spacing w:before="120" w:after="120"/>
              <w:jc w:val="both"/>
              <w:rPr>
                <w:rFonts w:ascii="Times New Roman" w:eastAsia="Times New Roman" w:hAnsi="Times New Roman" w:cs="Times New Roman"/>
                <w:b/>
                <w:bCs/>
                <w:noProof/>
                <w:color w:val="000000"/>
                <w:sz w:val="28"/>
                <w:szCs w:val="28"/>
                <w:lang w:val="ru-RU"/>
              </w:rPr>
            </w:pPr>
          </w:p>
        </w:tc>
        <w:tc>
          <w:tcPr>
            <w:tcW w:w="709" w:type="dxa"/>
          </w:tcPr>
          <w:p w14:paraId="3B50EC87" w14:textId="77777777" w:rsidR="009949AB" w:rsidRPr="00006485" w:rsidRDefault="009949AB" w:rsidP="009E5421">
            <w:pPr>
              <w:spacing w:before="120" w:after="120"/>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t>3.</w:t>
            </w:r>
          </w:p>
        </w:tc>
        <w:tc>
          <w:tcPr>
            <w:tcW w:w="7093" w:type="dxa"/>
          </w:tcPr>
          <w:p w14:paraId="2A8EDB86" w14:textId="77777777" w:rsidR="009949AB" w:rsidRPr="00C56A7E" w:rsidRDefault="009949AB" w:rsidP="009E5421">
            <w:pPr>
              <w:spacing w:before="120" w:after="120"/>
              <w:jc w:val="both"/>
              <w:rPr>
                <w:rFonts w:ascii="Times New Roman" w:eastAsia="Times New Roman" w:hAnsi="Times New Roman" w:cs="Times New Roman"/>
                <w:noProof/>
                <w:color w:val="000000"/>
              </w:rPr>
            </w:pPr>
            <w:r w:rsidRPr="00C56A7E">
              <w:rPr>
                <w:rFonts w:ascii="Times New Roman" w:eastAsia="Times New Roman" w:hAnsi="Times New Roman" w:cs="Times New Roman"/>
                <w:noProof/>
                <w:color w:val="000000"/>
              </w:rPr>
              <w:t>Texnik hujjatlar taqdim etilmagan yoki yetarli emas.</w:t>
            </w:r>
          </w:p>
        </w:tc>
        <w:tc>
          <w:tcPr>
            <w:tcW w:w="1843" w:type="dxa"/>
          </w:tcPr>
          <w:p w14:paraId="45886D69" w14:textId="77777777" w:rsidR="009949AB" w:rsidRPr="00006485" w:rsidRDefault="009949AB" w:rsidP="009E5421">
            <w:pPr>
              <w:spacing w:before="120" w:after="120"/>
              <w:jc w:val="center"/>
              <w:rPr>
                <w:rFonts w:ascii="Times New Roman" w:eastAsia="Times New Roman" w:hAnsi="Times New Roman" w:cs="Times New Roman"/>
                <w:noProof/>
                <w:color w:val="000000"/>
                <w:lang w:val="ru-RU"/>
              </w:rPr>
            </w:pPr>
            <w:r w:rsidRPr="007D1C6E">
              <w:rPr>
                <w:rFonts w:ascii="Times New Roman" w:eastAsia="Times New Roman" w:hAnsi="Times New Roman" w:cs="Times New Roman"/>
                <w:noProof/>
                <w:color w:val="000000"/>
              </w:rPr>
              <w:t>0</w:t>
            </w:r>
            <w:r w:rsidRPr="007D1C6E">
              <w:rPr>
                <w:rFonts w:ascii="Times New Roman" w:eastAsia="Times New Roman" w:hAnsi="Times New Roman" w:cs="Times New Roman"/>
                <w:noProof/>
                <w:color w:val="000000"/>
                <w:lang w:val="ru-RU"/>
              </w:rPr>
              <w:t>-</w:t>
            </w:r>
            <w:r>
              <w:rPr>
                <w:rFonts w:ascii="Times New Roman" w:eastAsia="Times New Roman" w:hAnsi="Times New Roman" w:cs="Times New Roman"/>
                <w:noProof/>
                <w:color w:val="000000"/>
              </w:rPr>
              <w:t>3</w:t>
            </w:r>
            <w:r w:rsidRPr="007D1C6E">
              <w:rPr>
                <w:rFonts w:ascii="Times New Roman" w:eastAsia="Times New Roman" w:hAnsi="Times New Roman" w:cs="Times New Roman"/>
                <w:noProof/>
                <w:color w:val="000000"/>
                <w:lang w:val="ru-RU"/>
              </w:rPr>
              <w:t xml:space="preserve"> ball</w:t>
            </w:r>
          </w:p>
        </w:tc>
      </w:tr>
      <w:tr w:rsidR="009949AB" w:rsidRPr="00006485" w14:paraId="294E6AF3" w14:textId="77777777" w:rsidTr="009E5421">
        <w:tc>
          <w:tcPr>
            <w:tcW w:w="8506" w:type="dxa"/>
            <w:gridSpan w:val="3"/>
            <w:vAlign w:val="center"/>
          </w:tcPr>
          <w:p w14:paraId="54C25CCE" w14:textId="77777777" w:rsidR="009949AB" w:rsidRPr="00697776" w:rsidRDefault="009949AB" w:rsidP="009E5421">
            <w:pPr>
              <w:spacing w:before="120" w:after="120"/>
              <w:jc w:val="center"/>
              <w:rPr>
                <w:rFonts w:eastAsia="Times New Roman"/>
                <w:noProof/>
                <w:color w:val="000000"/>
              </w:rPr>
            </w:pPr>
            <w:r w:rsidRPr="00B23508">
              <w:rPr>
                <w:rFonts w:ascii="Times New Roman" w:eastAsia="Times New Roman" w:hAnsi="Times New Roman" w:cs="Times New Roman"/>
                <w:b/>
                <w:bCs/>
                <w:noProof/>
                <w:color w:val="000000"/>
                <w:sz w:val="28"/>
                <w:szCs w:val="28"/>
                <w:lang w:val="ru-RU"/>
              </w:rPr>
              <w:t>Yakuniy ball</w:t>
            </w:r>
          </w:p>
        </w:tc>
        <w:tc>
          <w:tcPr>
            <w:tcW w:w="1843" w:type="dxa"/>
          </w:tcPr>
          <w:p w14:paraId="3F6F3B9A" w14:textId="77777777" w:rsidR="009949AB" w:rsidRPr="007D1C6E" w:rsidRDefault="009949AB" w:rsidP="009E5421">
            <w:pPr>
              <w:spacing w:before="120" w:after="120"/>
              <w:jc w:val="center"/>
              <w:rPr>
                <w:rFonts w:eastAsia="Times New Roman"/>
                <w:noProof/>
                <w:color w:val="000000"/>
              </w:rPr>
            </w:pPr>
            <w:r>
              <w:rPr>
                <w:rFonts w:ascii="Times New Roman" w:eastAsia="Times New Roman" w:hAnsi="Times New Roman" w:cs="Times New Roman"/>
                <w:b/>
                <w:bCs/>
                <w:noProof/>
                <w:color w:val="000000"/>
                <w:sz w:val="28"/>
                <w:szCs w:val="28"/>
                <w:lang w:val="uz-Cyrl-UZ"/>
              </w:rPr>
              <w:t>100</w:t>
            </w:r>
            <w:r w:rsidRPr="00E33DA8">
              <w:rPr>
                <w:rFonts w:ascii="Times New Roman" w:eastAsia="Times New Roman" w:hAnsi="Times New Roman" w:cs="Times New Roman"/>
                <w:b/>
                <w:bCs/>
                <w:noProof/>
                <w:color w:val="000000"/>
                <w:sz w:val="28"/>
                <w:szCs w:val="28"/>
                <w:lang w:val="ru-RU"/>
              </w:rPr>
              <w:t xml:space="preserve"> ball</w:t>
            </w:r>
          </w:p>
        </w:tc>
      </w:tr>
    </w:tbl>
    <w:p w14:paraId="4069A440" w14:textId="77777777" w:rsidR="009949AB" w:rsidRPr="00855C5B" w:rsidRDefault="009949AB" w:rsidP="007A5638">
      <w:pPr>
        <w:rPr>
          <w:rFonts w:eastAsia="Times New Roman"/>
          <w:b/>
          <w:bCs/>
          <w:noProof/>
          <w:color w:val="000080"/>
          <w:sz w:val="28"/>
          <w:szCs w:val="28"/>
          <w:lang w:val="uz-Cyrl-UZ"/>
        </w:rPr>
      </w:pPr>
    </w:p>
    <w:p w14:paraId="2FCEF907" w14:textId="77777777" w:rsidR="009949AB" w:rsidRPr="007A5638" w:rsidRDefault="009949AB" w:rsidP="007A5638">
      <w:pPr>
        <w:shd w:val="clear" w:color="auto" w:fill="FFFFFF"/>
        <w:tabs>
          <w:tab w:val="left" w:pos="4111"/>
        </w:tabs>
        <w:spacing w:after="120"/>
        <w:ind w:firstLine="709"/>
        <w:jc w:val="both"/>
        <w:rPr>
          <w:rFonts w:eastAsia="Times New Roman"/>
          <w:b/>
          <w:bCs/>
          <w:noProof/>
          <w:color w:val="000080"/>
          <w:sz w:val="28"/>
          <w:szCs w:val="28"/>
          <w:lang w:val="uz-Cyrl-UZ"/>
        </w:rPr>
      </w:pPr>
    </w:p>
    <w:sectPr w:rsidR="009949AB" w:rsidRPr="007A5638" w:rsidSect="00141632">
      <w:headerReference w:type="default" r:id="rId10"/>
      <w:pgSz w:w="11907" w:h="16840"/>
      <w:pgMar w:top="1134" w:right="850" w:bottom="709"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D4155" w14:textId="77777777" w:rsidR="00343EF4" w:rsidRDefault="00343EF4" w:rsidP="0062161E">
      <w:pPr>
        <w:rPr>
          <w:noProof/>
        </w:rPr>
      </w:pPr>
      <w:r>
        <w:rPr>
          <w:noProof/>
        </w:rPr>
        <w:separator/>
      </w:r>
    </w:p>
  </w:endnote>
  <w:endnote w:type="continuationSeparator" w:id="0">
    <w:p w14:paraId="21A15555" w14:textId="77777777" w:rsidR="00343EF4" w:rsidRDefault="00343EF4" w:rsidP="0062161E">
      <w:pPr>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57BE7" w14:textId="77777777" w:rsidR="00343EF4" w:rsidRDefault="00343EF4" w:rsidP="0062161E">
      <w:pPr>
        <w:rPr>
          <w:noProof/>
        </w:rPr>
      </w:pPr>
      <w:r>
        <w:rPr>
          <w:noProof/>
        </w:rPr>
        <w:separator/>
      </w:r>
    </w:p>
  </w:footnote>
  <w:footnote w:type="continuationSeparator" w:id="0">
    <w:p w14:paraId="6FE86579" w14:textId="77777777" w:rsidR="00343EF4" w:rsidRDefault="00343EF4" w:rsidP="0062161E">
      <w:pPr>
        <w:rPr>
          <w:noProof/>
        </w:rPr>
      </w:pPr>
      <w:r>
        <w:rPr>
          <w:noProof/>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935096175"/>
      <w:docPartObj>
        <w:docPartGallery w:val="Page Numbers (Top of Page)"/>
        <w:docPartUnique/>
      </w:docPartObj>
    </w:sdtPr>
    <w:sdtContent>
      <w:p w14:paraId="10F774A1" w14:textId="076399DC" w:rsidR="0062161E" w:rsidRDefault="0062161E">
        <w:pPr>
          <w:pStyle w:val="ab"/>
          <w:jc w:val="center"/>
          <w:rPr>
            <w:noProof/>
          </w:rPr>
        </w:pPr>
        <w:r>
          <w:rPr>
            <w:noProof/>
          </w:rPr>
          <w:fldChar w:fldCharType="begin"/>
        </w:r>
        <w:r>
          <w:rPr>
            <w:noProof/>
          </w:rPr>
          <w:instrText>PAGE   \* MERGEFORMAT</w:instrText>
        </w:r>
        <w:r>
          <w:rPr>
            <w:noProof/>
          </w:rPr>
          <w:fldChar w:fldCharType="separate"/>
        </w:r>
        <w:r>
          <w:rPr>
            <w:noProof/>
          </w:rPr>
          <w:t>2</w:t>
        </w:r>
        <w:r>
          <w:rPr>
            <w:noProof/>
          </w:rPr>
          <w:fldChar w:fldCharType="end"/>
        </w:r>
      </w:p>
    </w:sdtContent>
  </w:sdt>
  <w:p w14:paraId="2AFEB1E6" w14:textId="77777777" w:rsidR="0062161E" w:rsidRDefault="0062161E">
    <w:pPr>
      <w:pStyle w:val="ab"/>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C0B14"/>
    <w:multiLevelType w:val="multilevel"/>
    <w:tmpl w:val="3D9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D375C"/>
    <w:multiLevelType w:val="hybridMultilevel"/>
    <w:tmpl w:val="1B5C1E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F34615C"/>
    <w:multiLevelType w:val="multilevel"/>
    <w:tmpl w:val="9C10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01A97"/>
    <w:multiLevelType w:val="multilevel"/>
    <w:tmpl w:val="B78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471227">
    <w:abstractNumId w:val="1"/>
  </w:num>
  <w:num w:numId="2" w16cid:durableId="735708996">
    <w:abstractNumId w:val="0"/>
  </w:num>
  <w:num w:numId="3" w16cid:durableId="924068361">
    <w:abstractNumId w:val="3"/>
  </w:num>
  <w:num w:numId="4" w16cid:durableId="432016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6F"/>
    <w:rsid w:val="00001269"/>
    <w:rsid w:val="00001711"/>
    <w:rsid w:val="00001E50"/>
    <w:rsid w:val="0000213D"/>
    <w:rsid w:val="00002604"/>
    <w:rsid w:val="00003376"/>
    <w:rsid w:val="000042C4"/>
    <w:rsid w:val="00005CDB"/>
    <w:rsid w:val="00006485"/>
    <w:rsid w:val="000073AF"/>
    <w:rsid w:val="00007F41"/>
    <w:rsid w:val="0001037C"/>
    <w:rsid w:val="00010C98"/>
    <w:rsid w:val="000113B9"/>
    <w:rsid w:val="0001268F"/>
    <w:rsid w:val="0001386B"/>
    <w:rsid w:val="00014881"/>
    <w:rsid w:val="00014BCF"/>
    <w:rsid w:val="00014D70"/>
    <w:rsid w:val="00017D93"/>
    <w:rsid w:val="00020C49"/>
    <w:rsid w:val="00020D6B"/>
    <w:rsid w:val="00022266"/>
    <w:rsid w:val="00022602"/>
    <w:rsid w:val="00024BA5"/>
    <w:rsid w:val="0002527D"/>
    <w:rsid w:val="000269FE"/>
    <w:rsid w:val="00026CE3"/>
    <w:rsid w:val="00026D74"/>
    <w:rsid w:val="0002753E"/>
    <w:rsid w:val="0003003F"/>
    <w:rsid w:val="00030215"/>
    <w:rsid w:val="00030453"/>
    <w:rsid w:val="00030E99"/>
    <w:rsid w:val="00031AC9"/>
    <w:rsid w:val="000321CD"/>
    <w:rsid w:val="00032460"/>
    <w:rsid w:val="00033E6B"/>
    <w:rsid w:val="00037039"/>
    <w:rsid w:val="00040097"/>
    <w:rsid w:val="00040A09"/>
    <w:rsid w:val="000423AA"/>
    <w:rsid w:val="00044546"/>
    <w:rsid w:val="000457EE"/>
    <w:rsid w:val="00045C3A"/>
    <w:rsid w:val="00045E99"/>
    <w:rsid w:val="0004671B"/>
    <w:rsid w:val="000472BB"/>
    <w:rsid w:val="00047FDB"/>
    <w:rsid w:val="00050409"/>
    <w:rsid w:val="00050C61"/>
    <w:rsid w:val="00050FAE"/>
    <w:rsid w:val="00051021"/>
    <w:rsid w:val="000534E2"/>
    <w:rsid w:val="00054D1A"/>
    <w:rsid w:val="0005605B"/>
    <w:rsid w:val="000563F3"/>
    <w:rsid w:val="00056591"/>
    <w:rsid w:val="0006106B"/>
    <w:rsid w:val="0006154C"/>
    <w:rsid w:val="00061E61"/>
    <w:rsid w:val="000631A3"/>
    <w:rsid w:val="00063E28"/>
    <w:rsid w:val="00063EC0"/>
    <w:rsid w:val="000640CE"/>
    <w:rsid w:val="00065B26"/>
    <w:rsid w:val="00065DBE"/>
    <w:rsid w:val="00066EF9"/>
    <w:rsid w:val="000672D8"/>
    <w:rsid w:val="000679D4"/>
    <w:rsid w:val="000714B4"/>
    <w:rsid w:val="000716DA"/>
    <w:rsid w:val="00071814"/>
    <w:rsid w:val="00071DC4"/>
    <w:rsid w:val="00071E1C"/>
    <w:rsid w:val="0007290A"/>
    <w:rsid w:val="00074BEB"/>
    <w:rsid w:val="00074CE7"/>
    <w:rsid w:val="00080AC5"/>
    <w:rsid w:val="00080DFB"/>
    <w:rsid w:val="00080E0A"/>
    <w:rsid w:val="000813CD"/>
    <w:rsid w:val="000817B9"/>
    <w:rsid w:val="00082DF4"/>
    <w:rsid w:val="00082EAA"/>
    <w:rsid w:val="00083278"/>
    <w:rsid w:val="0008363D"/>
    <w:rsid w:val="000838B3"/>
    <w:rsid w:val="00083B7B"/>
    <w:rsid w:val="0008444C"/>
    <w:rsid w:val="00084F33"/>
    <w:rsid w:val="00084FD5"/>
    <w:rsid w:val="000853F8"/>
    <w:rsid w:val="000858FA"/>
    <w:rsid w:val="000861E6"/>
    <w:rsid w:val="000871C2"/>
    <w:rsid w:val="00087F25"/>
    <w:rsid w:val="00090EE9"/>
    <w:rsid w:val="000911CC"/>
    <w:rsid w:val="000912F1"/>
    <w:rsid w:val="000915FD"/>
    <w:rsid w:val="00092350"/>
    <w:rsid w:val="00092EA5"/>
    <w:rsid w:val="00093884"/>
    <w:rsid w:val="00094380"/>
    <w:rsid w:val="000947F4"/>
    <w:rsid w:val="00095372"/>
    <w:rsid w:val="00097568"/>
    <w:rsid w:val="000A0797"/>
    <w:rsid w:val="000A1B8B"/>
    <w:rsid w:val="000A1F27"/>
    <w:rsid w:val="000A2320"/>
    <w:rsid w:val="000A265B"/>
    <w:rsid w:val="000A462B"/>
    <w:rsid w:val="000A506E"/>
    <w:rsid w:val="000A539B"/>
    <w:rsid w:val="000A54DA"/>
    <w:rsid w:val="000A5701"/>
    <w:rsid w:val="000A677B"/>
    <w:rsid w:val="000A6B59"/>
    <w:rsid w:val="000A6F41"/>
    <w:rsid w:val="000B0119"/>
    <w:rsid w:val="000B0516"/>
    <w:rsid w:val="000B18E5"/>
    <w:rsid w:val="000B1C4B"/>
    <w:rsid w:val="000B4445"/>
    <w:rsid w:val="000B448F"/>
    <w:rsid w:val="000B4917"/>
    <w:rsid w:val="000B5033"/>
    <w:rsid w:val="000B68C7"/>
    <w:rsid w:val="000C1134"/>
    <w:rsid w:val="000C38B1"/>
    <w:rsid w:val="000C4A45"/>
    <w:rsid w:val="000C574F"/>
    <w:rsid w:val="000C62B7"/>
    <w:rsid w:val="000C68C9"/>
    <w:rsid w:val="000C6AF3"/>
    <w:rsid w:val="000C6D39"/>
    <w:rsid w:val="000C7071"/>
    <w:rsid w:val="000C735B"/>
    <w:rsid w:val="000D0035"/>
    <w:rsid w:val="000D0193"/>
    <w:rsid w:val="000D04BA"/>
    <w:rsid w:val="000D06E5"/>
    <w:rsid w:val="000D0AA9"/>
    <w:rsid w:val="000D114D"/>
    <w:rsid w:val="000D1D50"/>
    <w:rsid w:val="000D1E4A"/>
    <w:rsid w:val="000D2EEE"/>
    <w:rsid w:val="000D36C8"/>
    <w:rsid w:val="000D3C01"/>
    <w:rsid w:val="000D4464"/>
    <w:rsid w:val="000D5719"/>
    <w:rsid w:val="000D610B"/>
    <w:rsid w:val="000D6575"/>
    <w:rsid w:val="000D6722"/>
    <w:rsid w:val="000D7C95"/>
    <w:rsid w:val="000E1782"/>
    <w:rsid w:val="000E249A"/>
    <w:rsid w:val="000E24D4"/>
    <w:rsid w:val="000E3700"/>
    <w:rsid w:val="000E38A0"/>
    <w:rsid w:val="000E4F62"/>
    <w:rsid w:val="000E7C4A"/>
    <w:rsid w:val="000E7EB6"/>
    <w:rsid w:val="000F02F8"/>
    <w:rsid w:val="000F2060"/>
    <w:rsid w:val="000F2580"/>
    <w:rsid w:val="000F2CF4"/>
    <w:rsid w:val="000F381C"/>
    <w:rsid w:val="000F3CB4"/>
    <w:rsid w:val="000F410C"/>
    <w:rsid w:val="000F55EA"/>
    <w:rsid w:val="001005BA"/>
    <w:rsid w:val="00100F09"/>
    <w:rsid w:val="00101464"/>
    <w:rsid w:val="00101C63"/>
    <w:rsid w:val="00101E4A"/>
    <w:rsid w:val="001037EA"/>
    <w:rsid w:val="00103E15"/>
    <w:rsid w:val="00104426"/>
    <w:rsid w:val="001053AB"/>
    <w:rsid w:val="00106580"/>
    <w:rsid w:val="0010720A"/>
    <w:rsid w:val="00107DF1"/>
    <w:rsid w:val="00110814"/>
    <w:rsid w:val="00111163"/>
    <w:rsid w:val="001115E7"/>
    <w:rsid w:val="0011160C"/>
    <w:rsid w:val="001117EA"/>
    <w:rsid w:val="001149E4"/>
    <w:rsid w:val="00114DF8"/>
    <w:rsid w:val="0011522F"/>
    <w:rsid w:val="00117745"/>
    <w:rsid w:val="00120C74"/>
    <w:rsid w:val="00121F32"/>
    <w:rsid w:val="00123714"/>
    <w:rsid w:val="00124795"/>
    <w:rsid w:val="00124CFF"/>
    <w:rsid w:val="00125808"/>
    <w:rsid w:val="00127886"/>
    <w:rsid w:val="00130383"/>
    <w:rsid w:val="00130621"/>
    <w:rsid w:val="00132DC7"/>
    <w:rsid w:val="00132F7F"/>
    <w:rsid w:val="0013328D"/>
    <w:rsid w:val="0013450D"/>
    <w:rsid w:val="00134DF7"/>
    <w:rsid w:val="00135B73"/>
    <w:rsid w:val="00135F9B"/>
    <w:rsid w:val="00136B25"/>
    <w:rsid w:val="001373EA"/>
    <w:rsid w:val="00141632"/>
    <w:rsid w:val="00141C51"/>
    <w:rsid w:val="00143EFA"/>
    <w:rsid w:val="001449B9"/>
    <w:rsid w:val="00144E5A"/>
    <w:rsid w:val="00146BEE"/>
    <w:rsid w:val="001470CD"/>
    <w:rsid w:val="0015214F"/>
    <w:rsid w:val="0015287F"/>
    <w:rsid w:val="00153EEF"/>
    <w:rsid w:val="00154B99"/>
    <w:rsid w:val="00156097"/>
    <w:rsid w:val="00156620"/>
    <w:rsid w:val="001573DA"/>
    <w:rsid w:val="0015784A"/>
    <w:rsid w:val="00157D01"/>
    <w:rsid w:val="00160887"/>
    <w:rsid w:val="0016124F"/>
    <w:rsid w:val="0016201F"/>
    <w:rsid w:val="00162562"/>
    <w:rsid w:val="00163B3E"/>
    <w:rsid w:val="00164693"/>
    <w:rsid w:val="0016531D"/>
    <w:rsid w:val="00165606"/>
    <w:rsid w:val="00165DD1"/>
    <w:rsid w:val="001664D9"/>
    <w:rsid w:val="001671C7"/>
    <w:rsid w:val="001677A2"/>
    <w:rsid w:val="00167937"/>
    <w:rsid w:val="00167BC3"/>
    <w:rsid w:val="00170A1F"/>
    <w:rsid w:val="00170E37"/>
    <w:rsid w:val="00171264"/>
    <w:rsid w:val="00171D87"/>
    <w:rsid w:val="00172595"/>
    <w:rsid w:val="00172720"/>
    <w:rsid w:val="001727D4"/>
    <w:rsid w:val="00173426"/>
    <w:rsid w:val="00173DD5"/>
    <w:rsid w:val="0017437C"/>
    <w:rsid w:val="00174AAC"/>
    <w:rsid w:val="00175867"/>
    <w:rsid w:val="00176132"/>
    <w:rsid w:val="001770C0"/>
    <w:rsid w:val="00177902"/>
    <w:rsid w:val="00177AF2"/>
    <w:rsid w:val="00180C35"/>
    <w:rsid w:val="0018241B"/>
    <w:rsid w:val="00182A07"/>
    <w:rsid w:val="00182A38"/>
    <w:rsid w:val="00183B9B"/>
    <w:rsid w:val="001842BB"/>
    <w:rsid w:val="00184C2A"/>
    <w:rsid w:val="00184EDD"/>
    <w:rsid w:val="001850E6"/>
    <w:rsid w:val="001864CB"/>
    <w:rsid w:val="00186C0C"/>
    <w:rsid w:val="00190534"/>
    <w:rsid w:val="001915BB"/>
    <w:rsid w:val="00191E78"/>
    <w:rsid w:val="001930E2"/>
    <w:rsid w:val="001948B2"/>
    <w:rsid w:val="00196265"/>
    <w:rsid w:val="00196409"/>
    <w:rsid w:val="001A07E5"/>
    <w:rsid w:val="001A097A"/>
    <w:rsid w:val="001A0D0B"/>
    <w:rsid w:val="001A0F5D"/>
    <w:rsid w:val="001A3B38"/>
    <w:rsid w:val="001A4076"/>
    <w:rsid w:val="001A418A"/>
    <w:rsid w:val="001A49E9"/>
    <w:rsid w:val="001A4B2D"/>
    <w:rsid w:val="001A4FCB"/>
    <w:rsid w:val="001A4FE2"/>
    <w:rsid w:val="001A5B11"/>
    <w:rsid w:val="001A6491"/>
    <w:rsid w:val="001A6F2B"/>
    <w:rsid w:val="001A6FED"/>
    <w:rsid w:val="001A75B5"/>
    <w:rsid w:val="001A7837"/>
    <w:rsid w:val="001B0119"/>
    <w:rsid w:val="001B056E"/>
    <w:rsid w:val="001B198F"/>
    <w:rsid w:val="001B2264"/>
    <w:rsid w:val="001B32B4"/>
    <w:rsid w:val="001B4818"/>
    <w:rsid w:val="001B6907"/>
    <w:rsid w:val="001B6930"/>
    <w:rsid w:val="001B6BBB"/>
    <w:rsid w:val="001B6EF6"/>
    <w:rsid w:val="001B769E"/>
    <w:rsid w:val="001B7864"/>
    <w:rsid w:val="001B7B02"/>
    <w:rsid w:val="001C0043"/>
    <w:rsid w:val="001C0234"/>
    <w:rsid w:val="001C08A6"/>
    <w:rsid w:val="001C0BCE"/>
    <w:rsid w:val="001C19F2"/>
    <w:rsid w:val="001C3315"/>
    <w:rsid w:val="001C3AA0"/>
    <w:rsid w:val="001C4549"/>
    <w:rsid w:val="001C4BFD"/>
    <w:rsid w:val="001C4E95"/>
    <w:rsid w:val="001C6556"/>
    <w:rsid w:val="001C7ABE"/>
    <w:rsid w:val="001D2426"/>
    <w:rsid w:val="001D297E"/>
    <w:rsid w:val="001D3C33"/>
    <w:rsid w:val="001D47C0"/>
    <w:rsid w:val="001D4AFA"/>
    <w:rsid w:val="001D6227"/>
    <w:rsid w:val="001E08B0"/>
    <w:rsid w:val="001E129B"/>
    <w:rsid w:val="001E18BB"/>
    <w:rsid w:val="001E1A17"/>
    <w:rsid w:val="001E4519"/>
    <w:rsid w:val="001E6E51"/>
    <w:rsid w:val="001E72AF"/>
    <w:rsid w:val="001F0473"/>
    <w:rsid w:val="001F0E33"/>
    <w:rsid w:val="001F10F1"/>
    <w:rsid w:val="001F1809"/>
    <w:rsid w:val="001F2952"/>
    <w:rsid w:val="001F4026"/>
    <w:rsid w:val="001F639B"/>
    <w:rsid w:val="001F647A"/>
    <w:rsid w:val="001F6E48"/>
    <w:rsid w:val="00200896"/>
    <w:rsid w:val="00201489"/>
    <w:rsid w:val="00201E9C"/>
    <w:rsid w:val="002042E3"/>
    <w:rsid w:val="0020477A"/>
    <w:rsid w:val="0020484C"/>
    <w:rsid w:val="00204C94"/>
    <w:rsid w:val="002053DD"/>
    <w:rsid w:val="00205BB3"/>
    <w:rsid w:val="00206112"/>
    <w:rsid w:val="00206EB6"/>
    <w:rsid w:val="00206F6C"/>
    <w:rsid w:val="002071C7"/>
    <w:rsid w:val="002073DD"/>
    <w:rsid w:val="002075C2"/>
    <w:rsid w:val="00207C16"/>
    <w:rsid w:val="00210965"/>
    <w:rsid w:val="00210D20"/>
    <w:rsid w:val="002111CC"/>
    <w:rsid w:val="002113B6"/>
    <w:rsid w:val="00211784"/>
    <w:rsid w:val="00211D28"/>
    <w:rsid w:val="002125A1"/>
    <w:rsid w:val="0021368F"/>
    <w:rsid w:val="00213A21"/>
    <w:rsid w:val="00213DA2"/>
    <w:rsid w:val="00216C3A"/>
    <w:rsid w:val="00217573"/>
    <w:rsid w:val="0021795F"/>
    <w:rsid w:val="0022055D"/>
    <w:rsid w:val="00220CDC"/>
    <w:rsid w:val="00221102"/>
    <w:rsid w:val="00223106"/>
    <w:rsid w:val="00224D52"/>
    <w:rsid w:val="002257D6"/>
    <w:rsid w:val="00225AFA"/>
    <w:rsid w:val="00226A4C"/>
    <w:rsid w:val="00230074"/>
    <w:rsid w:val="00230E53"/>
    <w:rsid w:val="0023254B"/>
    <w:rsid w:val="00233013"/>
    <w:rsid w:val="00234131"/>
    <w:rsid w:val="00234228"/>
    <w:rsid w:val="00234E62"/>
    <w:rsid w:val="002359E9"/>
    <w:rsid w:val="00236073"/>
    <w:rsid w:val="0023673E"/>
    <w:rsid w:val="00236A21"/>
    <w:rsid w:val="00236BA5"/>
    <w:rsid w:val="00240253"/>
    <w:rsid w:val="002422D3"/>
    <w:rsid w:val="00243629"/>
    <w:rsid w:val="00243B55"/>
    <w:rsid w:val="00245A77"/>
    <w:rsid w:val="00245CBE"/>
    <w:rsid w:val="00246C9C"/>
    <w:rsid w:val="00247679"/>
    <w:rsid w:val="00250231"/>
    <w:rsid w:val="00251A74"/>
    <w:rsid w:val="00251E27"/>
    <w:rsid w:val="00252473"/>
    <w:rsid w:val="002533EE"/>
    <w:rsid w:val="00253FEB"/>
    <w:rsid w:val="00254681"/>
    <w:rsid w:val="00254933"/>
    <w:rsid w:val="00254F0D"/>
    <w:rsid w:val="00260167"/>
    <w:rsid w:val="00260847"/>
    <w:rsid w:val="0026183F"/>
    <w:rsid w:val="00261A83"/>
    <w:rsid w:val="00261C3C"/>
    <w:rsid w:val="00261F8B"/>
    <w:rsid w:val="002640AA"/>
    <w:rsid w:val="002642CD"/>
    <w:rsid w:val="00264A6B"/>
    <w:rsid w:val="002655A8"/>
    <w:rsid w:val="00267B26"/>
    <w:rsid w:val="00267E82"/>
    <w:rsid w:val="0027068E"/>
    <w:rsid w:val="002706AE"/>
    <w:rsid w:val="002719DA"/>
    <w:rsid w:val="00271B0E"/>
    <w:rsid w:val="0027504A"/>
    <w:rsid w:val="00275090"/>
    <w:rsid w:val="00275EC4"/>
    <w:rsid w:val="002761A5"/>
    <w:rsid w:val="00276EBE"/>
    <w:rsid w:val="00277077"/>
    <w:rsid w:val="0027735D"/>
    <w:rsid w:val="00277ABA"/>
    <w:rsid w:val="0028294D"/>
    <w:rsid w:val="002834A0"/>
    <w:rsid w:val="0028376E"/>
    <w:rsid w:val="00284365"/>
    <w:rsid w:val="002849D3"/>
    <w:rsid w:val="00284E61"/>
    <w:rsid w:val="002865EE"/>
    <w:rsid w:val="00286BDB"/>
    <w:rsid w:val="00286D5C"/>
    <w:rsid w:val="002876EF"/>
    <w:rsid w:val="002922BE"/>
    <w:rsid w:val="00292821"/>
    <w:rsid w:val="00292FF1"/>
    <w:rsid w:val="0029330C"/>
    <w:rsid w:val="0029451C"/>
    <w:rsid w:val="00294EFF"/>
    <w:rsid w:val="0029522A"/>
    <w:rsid w:val="0029672C"/>
    <w:rsid w:val="00296764"/>
    <w:rsid w:val="0029777A"/>
    <w:rsid w:val="002A5BD9"/>
    <w:rsid w:val="002A5D80"/>
    <w:rsid w:val="002A7AAC"/>
    <w:rsid w:val="002B0377"/>
    <w:rsid w:val="002B2AE5"/>
    <w:rsid w:val="002B393C"/>
    <w:rsid w:val="002B3B8E"/>
    <w:rsid w:val="002B3F31"/>
    <w:rsid w:val="002B5271"/>
    <w:rsid w:val="002B5B5B"/>
    <w:rsid w:val="002B6A06"/>
    <w:rsid w:val="002B7B30"/>
    <w:rsid w:val="002C2210"/>
    <w:rsid w:val="002C2AE6"/>
    <w:rsid w:val="002C2EB3"/>
    <w:rsid w:val="002C35DC"/>
    <w:rsid w:val="002C4604"/>
    <w:rsid w:val="002C4E45"/>
    <w:rsid w:val="002C56C0"/>
    <w:rsid w:val="002C5E2A"/>
    <w:rsid w:val="002C647E"/>
    <w:rsid w:val="002C6D4D"/>
    <w:rsid w:val="002D00DB"/>
    <w:rsid w:val="002D10FA"/>
    <w:rsid w:val="002D3B22"/>
    <w:rsid w:val="002D4547"/>
    <w:rsid w:val="002D6027"/>
    <w:rsid w:val="002D63E2"/>
    <w:rsid w:val="002D67BE"/>
    <w:rsid w:val="002D6E53"/>
    <w:rsid w:val="002D6E65"/>
    <w:rsid w:val="002D7225"/>
    <w:rsid w:val="002E0F16"/>
    <w:rsid w:val="002E152E"/>
    <w:rsid w:val="002E16C1"/>
    <w:rsid w:val="002E1836"/>
    <w:rsid w:val="002E1CB6"/>
    <w:rsid w:val="002E21E9"/>
    <w:rsid w:val="002E2524"/>
    <w:rsid w:val="002E2D0C"/>
    <w:rsid w:val="002E324F"/>
    <w:rsid w:val="002E398A"/>
    <w:rsid w:val="002E3D6F"/>
    <w:rsid w:val="002E3EA1"/>
    <w:rsid w:val="002E4F72"/>
    <w:rsid w:val="002E5343"/>
    <w:rsid w:val="002E6CB3"/>
    <w:rsid w:val="002E6E23"/>
    <w:rsid w:val="002E7465"/>
    <w:rsid w:val="002F16C6"/>
    <w:rsid w:val="002F343A"/>
    <w:rsid w:val="002F3614"/>
    <w:rsid w:val="002F42F6"/>
    <w:rsid w:val="002F4400"/>
    <w:rsid w:val="002F47D8"/>
    <w:rsid w:val="002F7C4B"/>
    <w:rsid w:val="003011F7"/>
    <w:rsid w:val="00301528"/>
    <w:rsid w:val="003017A4"/>
    <w:rsid w:val="003017F1"/>
    <w:rsid w:val="00301B04"/>
    <w:rsid w:val="0030276F"/>
    <w:rsid w:val="00302F3E"/>
    <w:rsid w:val="003034C8"/>
    <w:rsid w:val="00303695"/>
    <w:rsid w:val="0030374C"/>
    <w:rsid w:val="00304B58"/>
    <w:rsid w:val="00304DA7"/>
    <w:rsid w:val="00304ED4"/>
    <w:rsid w:val="00305040"/>
    <w:rsid w:val="003052CE"/>
    <w:rsid w:val="0030567B"/>
    <w:rsid w:val="00305960"/>
    <w:rsid w:val="00306D14"/>
    <w:rsid w:val="00307CCE"/>
    <w:rsid w:val="00307E17"/>
    <w:rsid w:val="00310F86"/>
    <w:rsid w:val="00311B05"/>
    <w:rsid w:val="003139C7"/>
    <w:rsid w:val="00313A69"/>
    <w:rsid w:val="00314377"/>
    <w:rsid w:val="00314894"/>
    <w:rsid w:val="00315087"/>
    <w:rsid w:val="00315253"/>
    <w:rsid w:val="00315746"/>
    <w:rsid w:val="00316079"/>
    <w:rsid w:val="003162A6"/>
    <w:rsid w:val="00317613"/>
    <w:rsid w:val="003202C2"/>
    <w:rsid w:val="0032037D"/>
    <w:rsid w:val="003214FA"/>
    <w:rsid w:val="0032159D"/>
    <w:rsid w:val="003216A1"/>
    <w:rsid w:val="00322CAA"/>
    <w:rsid w:val="0032483E"/>
    <w:rsid w:val="00324D07"/>
    <w:rsid w:val="00324DF0"/>
    <w:rsid w:val="00325096"/>
    <w:rsid w:val="00325E04"/>
    <w:rsid w:val="00326270"/>
    <w:rsid w:val="003270CC"/>
    <w:rsid w:val="00330612"/>
    <w:rsid w:val="0033093F"/>
    <w:rsid w:val="00331319"/>
    <w:rsid w:val="0033168E"/>
    <w:rsid w:val="00332850"/>
    <w:rsid w:val="00333140"/>
    <w:rsid w:val="0033348A"/>
    <w:rsid w:val="00334148"/>
    <w:rsid w:val="003342B9"/>
    <w:rsid w:val="00335391"/>
    <w:rsid w:val="00335D1C"/>
    <w:rsid w:val="00335DDD"/>
    <w:rsid w:val="00336554"/>
    <w:rsid w:val="00336A64"/>
    <w:rsid w:val="00336F8C"/>
    <w:rsid w:val="00337096"/>
    <w:rsid w:val="00337F55"/>
    <w:rsid w:val="00340BE2"/>
    <w:rsid w:val="00341C73"/>
    <w:rsid w:val="00342340"/>
    <w:rsid w:val="003424C2"/>
    <w:rsid w:val="003437CC"/>
    <w:rsid w:val="00343EF4"/>
    <w:rsid w:val="00344D82"/>
    <w:rsid w:val="003453BE"/>
    <w:rsid w:val="00345A64"/>
    <w:rsid w:val="00345D2E"/>
    <w:rsid w:val="00347DCC"/>
    <w:rsid w:val="0035082E"/>
    <w:rsid w:val="00350833"/>
    <w:rsid w:val="00350E44"/>
    <w:rsid w:val="003535B2"/>
    <w:rsid w:val="003535E5"/>
    <w:rsid w:val="0035444C"/>
    <w:rsid w:val="003556FB"/>
    <w:rsid w:val="00355BED"/>
    <w:rsid w:val="00355C44"/>
    <w:rsid w:val="003561C2"/>
    <w:rsid w:val="00357722"/>
    <w:rsid w:val="00357D09"/>
    <w:rsid w:val="003602F4"/>
    <w:rsid w:val="00360BF7"/>
    <w:rsid w:val="00362690"/>
    <w:rsid w:val="00362B73"/>
    <w:rsid w:val="00362DCE"/>
    <w:rsid w:val="0036379E"/>
    <w:rsid w:val="00363E1A"/>
    <w:rsid w:val="00365FA0"/>
    <w:rsid w:val="003663C1"/>
    <w:rsid w:val="003666C3"/>
    <w:rsid w:val="003702BE"/>
    <w:rsid w:val="00370700"/>
    <w:rsid w:val="00371A1C"/>
    <w:rsid w:val="003732D4"/>
    <w:rsid w:val="00373BD0"/>
    <w:rsid w:val="0037448F"/>
    <w:rsid w:val="003747B9"/>
    <w:rsid w:val="0037489C"/>
    <w:rsid w:val="00376A85"/>
    <w:rsid w:val="0037713A"/>
    <w:rsid w:val="003772DB"/>
    <w:rsid w:val="003806A6"/>
    <w:rsid w:val="00381729"/>
    <w:rsid w:val="00381D74"/>
    <w:rsid w:val="00382598"/>
    <w:rsid w:val="003829D5"/>
    <w:rsid w:val="00383495"/>
    <w:rsid w:val="003843ED"/>
    <w:rsid w:val="00384520"/>
    <w:rsid w:val="00385119"/>
    <w:rsid w:val="0038581B"/>
    <w:rsid w:val="0038624F"/>
    <w:rsid w:val="00386616"/>
    <w:rsid w:val="00387DF7"/>
    <w:rsid w:val="003900E9"/>
    <w:rsid w:val="00390A94"/>
    <w:rsid w:val="00391B37"/>
    <w:rsid w:val="00391B6A"/>
    <w:rsid w:val="00392B54"/>
    <w:rsid w:val="0039472A"/>
    <w:rsid w:val="00394ED6"/>
    <w:rsid w:val="00395E9B"/>
    <w:rsid w:val="003965A0"/>
    <w:rsid w:val="0039680F"/>
    <w:rsid w:val="003A0CE3"/>
    <w:rsid w:val="003A0E9D"/>
    <w:rsid w:val="003A14B8"/>
    <w:rsid w:val="003A1BEE"/>
    <w:rsid w:val="003A2DEC"/>
    <w:rsid w:val="003A2F39"/>
    <w:rsid w:val="003A3BF1"/>
    <w:rsid w:val="003A5720"/>
    <w:rsid w:val="003A5874"/>
    <w:rsid w:val="003A5E40"/>
    <w:rsid w:val="003A6A8A"/>
    <w:rsid w:val="003B0006"/>
    <w:rsid w:val="003B02C8"/>
    <w:rsid w:val="003B0339"/>
    <w:rsid w:val="003B098F"/>
    <w:rsid w:val="003B0A13"/>
    <w:rsid w:val="003B2646"/>
    <w:rsid w:val="003B2A6C"/>
    <w:rsid w:val="003B313C"/>
    <w:rsid w:val="003B4789"/>
    <w:rsid w:val="003B49C0"/>
    <w:rsid w:val="003B4DCD"/>
    <w:rsid w:val="003B5246"/>
    <w:rsid w:val="003B5789"/>
    <w:rsid w:val="003B63A6"/>
    <w:rsid w:val="003B6946"/>
    <w:rsid w:val="003B7D74"/>
    <w:rsid w:val="003C0218"/>
    <w:rsid w:val="003C16B6"/>
    <w:rsid w:val="003C2D76"/>
    <w:rsid w:val="003C2E97"/>
    <w:rsid w:val="003C2F50"/>
    <w:rsid w:val="003C3F41"/>
    <w:rsid w:val="003C62FB"/>
    <w:rsid w:val="003C69C0"/>
    <w:rsid w:val="003C74B7"/>
    <w:rsid w:val="003D0408"/>
    <w:rsid w:val="003D0439"/>
    <w:rsid w:val="003D182E"/>
    <w:rsid w:val="003D255F"/>
    <w:rsid w:val="003D4894"/>
    <w:rsid w:val="003D4D1B"/>
    <w:rsid w:val="003D5982"/>
    <w:rsid w:val="003D5A67"/>
    <w:rsid w:val="003D64D5"/>
    <w:rsid w:val="003D6AC2"/>
    <w:rsid w:val="003D79FA"/>
    <w:rsid w:val="003E035F"/>
    <w:rsid w:val="003E1230"/>
    <w:rsid w:val="003E17BE"/>
    <w:rsid w:val="003E1AAD"/>
    <w:rsid w:val="003E24A9"/>
    <w:rsid w:val="003E3036"/>
    <w:rsid w:val="003E34E9"/>
    <w:rsid w:val="003E3D07"/>
    <w:rsid w:val="003E424E"/>
    <w:rsid w:val="003E48F6"/>
    <w:rsid w:val="003E5213"/>
    <w:rsid w:val="003E53F8"/>
    <w:rsid w:val="003E56CE"/>
    <w:rsid w:val="003E6650"/>
    <w:rsid w:val="003E759B"/>
    <w:rsid w:val="003F0427"/>
    <w:rsid w:val="003F0B9F"/>
    <w:rsid w:val="003F2879"/>
    <w:rsid w:val="003F3A52"/>
    <w:rsid w:val="003F3C91"/>
    <w:rsid w:val="003F3E74"/>
    <w:rsid w:val="003F4545"/>
    <w:rsid w:val="003F4EB6"/>
    <w:rsid w:val="003F51FA"/>
    <w:rsid w:val="003F554B"/>
    <w:rsid w:val="003F5C43"/>
    <w:rsid w:val="003F639D"/>
    <w:rsid w:val="003F65DD"/>
    <w:rsid w:val="003F71BB"/>
    <w:rsid w:val="00400130"/>
    <w:rsid w:val="00402F77"/>
    <w:rsid w:val="00405525"/>
    <w:rsid w:val="00405643"/>
    <w:rsid w:val="00405884"/>
    <w:rsid w:val="0040612F"/>
    <w:rsid w:val="00406797"/>
    <w:rsid w:val="00410A57"/>
    <w:rsid w:val="0041188E"/>
    <w:rsid w:val="004119DE"/>
    <w:rsid w:val="00411DCE"/>
    <w:rsid w:val="004130E2"/>
    <w:rsid w:val="00413277"/>
    <w:rsid w:val="00413929"/>
    <w:rsid w:val="004166AD"/>
    <w:rsid w:val="004172A3"/>
    <w:rsid w:val="00420631"/>
    <w:rsid w:val="00421116"/>
    <w:rsid w:val="0042126B"/>
    <w:rsid w:val="00421344"/>
    <w:rsid w:val="00421E24"/>
    <w:rsid w:val="004229CD"/>
    <w:rsid w:val="00422A68"/>
    <w:rsid w:val="00422AEF"/>
    <w:rsid w:val="004236E1"/>
    <w:rsid w:val="00424417"/>
    <w:rsid w:val="004247DB"/>
    <w:rsid w:val="00425862"/>
    <w:rsid w:val="0042707F"/>
    <w:rsid w:val="00427796"/>
    <w:rsid w:val="0043234E"/>
    <w:rsid w:val="004325D4"/>
    <w:rsid w:val="00434BDB"/>
    <w:rsid w:val="00435A98"/>
    <w:rsid w:val="00435C03"/>
    <w:rsid w:val="004365F9"/>
    <w:rsid w:val="00436D7B"/>
    <w:rsid w:val="00436E0B"/>
    <w:rsid w:val="00437FF2"/>
    <w:rsid w:val="004400AF"/>
    <w:rsid w:val="004419D2"/>
    <w:rsid w:val="00441C1A"/>
    <w:rsid w:val="00442EDB"/>
    <w:rsid w:val="0044316B"/>
    <w:rsid w:val="00443BAE"/>
    <w:rsid w:val="00443D0A"/>
    <w:rsid w:val="004444D0"/>
    <w:rsid w:val="0044514E"/>
    <w:rsid w:val="004454FF"/>
    <w:rsid w:val="00445565"/>
    <w:rsid w:val="004455F8"/>
    <w:rsid w:val="00446477"/>
    <w:rsid w:val="00446B20"/>
    <w:rsid w:val="004471FA"/>
    <w:rsid w:val="004478D2"/>
    <w:rsid w:val="004500A4"/>
    <w:rsid w:val="004500B1"/>
    <w:rsid w:val="0045082E"/>
    <w:rsid w:val="0045140A"/>
    <w:rsid w:val="00451AC3"/>
    <w:rsid w:val="00453BF1"/>
    <w:rsid w:val="00453DA4"/>
    <w:rsid w:val="00454EA2"/>
    <w:rsid w:val="00457069"/>
    <w:rsid w:val="00457FC0"/>
    <w:rsid w:val="00460C35"/>
    <w:rsid w:val="004613A5"/>
    <w:rsid w:val="00461B77"/>
    <w:rsid w:val="00462571"/>
    <w:rsid w:val="00463854"/>
    <w:rsid w:val="0046435E"/>
    <w:rsid w:val="0046687D"/>
    <w:rsid w:val="0046717D"/>
    <w:rsid w:val="00467F9E"/>
    <w:rsid w:val="00470C12"/>
    <w:rsid w:val="0047158B"/>
    <w:rsid w:val="004724AD"/>
    <w:rsid w:val="00472DBF"/>
    <w:rsid w:val="0047328D"/>
    <w:rsid w:val="00473340"/>
    <w:rsid w:val="004735BE"/>
    <w:rsid w:val="00474632"/>
    <w:rsid w:val="00475137"/>
    <w:rsid w:val="0047700F"/>
    <w:rsid w:val="004773E5"/>
    <w:rsid w:val="004804B1"/>
    <w:rsid w:val="00482DAD"/>
    <w:rsid w:val="004836F8"/>
    <w:rsid w:val="00484C0F"/>
    <w:rsid w:val="00484D73"/>
    <w:rsid w:val="00484FBA"/>
    <w:rsid w:val="0048545D"/>
    <w:rsid w:val="00485D7D"/>
    <w:rsid w:val="004864AB"/>
    <w:rsid w:val="004876BA"/>
    <w:rsid w:val="004942A5"/>
    <w:rsid w:val="00494553"/>
    <w:rsid w:val="00495038"/>
    <w:rsid w:val="0049553D"/>
    <w:rsid w:val="004960CC"/>
    <w:rsid w:val="0049772F"/>
    <w:rsid w:val="004A09B3"/>
    <w:rsid w:val="004A212D"/>
    <w:rsid w:val="004A23D4"/>
    <w:rsid w:val="004A271B"/>
    <w:rsid w:val="004A312A"/>
    <w:rsid w:val="004A3C96"/>
    <w:rsid w:val="004A3E2E"/>
    <w:rsid w:val="004A47E9"/>
    <w:rsid w:val="004A5130"/>
    <w:rsid w:val="004A535C"/>
    <w:rsid w:val="004A5666"/>
    <w:rsid w:val="004A611E"/>
    <w:rsid w:val="004B0FEF"/>
    <w:rsid w:val="004B1864"/>
    <w:rsid w:val="004B2396"/>
    <w:rsid w:val="004B26F4"/>
    <w:rsid w:val="004B2B7E"/>
    <w:rsid w:val="004B39BC"/>
    <w:rsid w:val="004B45EC"/>
    <w:rsid w:val="004B46EC"/>
    <w:rsid w:val="004B5166"/>
    <w:rsid w:val="004B59EC"/>
    <w:rsid w:val="004B5A5B"/>
    <w:rsid w:val="004B6C57"/>
    <w:rsid w:val="004B727A"/>
    <w:rsid w:val="004C0403"/>
    <w:rsid w:val="004C131E"/>
    <w:rsid w:val="004C1685"/>
    <w:rsid w:val="004C2130"/>
    <w:rsid w:val="004C2D7C"/>
    <w:rsid w:val="004C2F5D"/>
    <w:rsid w:val="004C3399"/>
    <w:rsid w:val="004C33C2"/>
    <w:rsid w:val="004C361A"/>
    <w:rsid w:val="004C4030"/>
    <w:rsid w:val="004C50BD"/>
    <w:rsid w:val="004C5133"/>
    <w:rsid w:val="004C54B8"/>
    <w:rsid w:val="004C6BC5"/>
    <w:rsid w:val="004C79AB"/>
    <w:rsid w:val="004D1CD9"/>
    <w:rsid w:val="004D1E84"/>
    <w:rsid w:val="004D3B28"/>
    <w:rsid w:val="004D3E88"/>
    <w:rsid w:val="004D46B6"/>
    <w:rsid w:val="004D4713"/>
    <w:rsid w:val="004D59BA"/>
    <w:rsid w:val="004D7FCB"/>
    <w:rsid w:val="004E124F"/>
    <w:rsid w:val="004E1366"/>
    <w:rsid w:val="004E1AC4"/>
    <w:rsid w:val="004E254A"/>
    <w:rsid w:val="004E277C"/>
    <w:rsid w:val="004E27E5"/>
    <w:rsid w:val="004E44DA"/>
    <w:rsid w:val="004E5EDE"/>
    <w:rsid w:val="004E76DD"/>
    <w:rsid w:val="004F1817"/>
    <w:rsid w:val="004F1D9B"/>
    <w:rsid w:val="004F2293"/>
    <w:rsid w:val="004F2ECE"/>
    <w:rsid w:val="004F2F81"/>
    <w:rsid w:val="004F3752"/>
    <w:rsid w:val="004F5643"/>
    <w:rsid w:val="004F5A34"/>
    <w:rsid w:val="004F689B"/>
    <w:rsid w:val="004F7207"/>
    <w:rsid w:val="005001D8"/>
    <w:rsid w:val="00500376"/>
    <w:rsid w:val="00500C87"/>
    <w:rsid w:val="00501215"/>
    <w:rsid w:val="005012BD"/>
    <w:rsid w:val="00501A14"/>
    <w:rsid w:val="00502B81"/>
    <w:rsid w:val="0050310F"/>
    <w:rsid w:val="00504DCA"/>
    <w:rsid w:val="005054C2"/>
    <w:rsid w:val="00505A7C"/>
    <w:rsid w:val="005066B8"/>
    <w:rsid w:val="00507FEC"/>
    <w:rsid w:val="00510209"/>
    <w:rsid w:val="00510288"/>
    <w:rsid w:val="00510524"/>
    <w:rsid w:val="00510FC8"/>
    <w:rsid w:val="005117DD"/>
    <w:rsid w:val="0051207A"/>
    <w:rsid w:val="005120A8"/>
    <w:rsid w:val="005120EB"/>
    <w:rsid w:val="00512AF9"/>
    <w:rsid w:val="00512E2A"/>
    <w:rsid w:val="005141D6"/>
    <w:rsid w:val="0051502B"/>
    <w:rsid w:val="0051712A"/>
    <w:rsid w:val="0052038C"/>
    <w:rsid w:val="0052057B"/>
    <w:rsid w:val="0052092F"/>
    <w:rsid w:val="005212F4"/>
    <w:rsid w:val="00522372"/>
    <w:rsid w:val="005231F4"/>
    <w:rsid w:val="0052323B"/>
    <w:rsid w:val="005233B3"/>
    <w:rsid w:val="00525583"/>
    <w:rsid w:val="005269E2"/>
    <w:rsid w:val="0052755F"/>
    <w:rsid w:val="0053042F"/>
    <w:rsid w:val="00530EC3"/>
    <w:rsid w:val="0053100D"/>
    <w:rsid w:val="0053176D"/>
    <w:rsid w:val="005319C0"/>
    <w:rsid w:val="005324AF"/>
    <w:rsid w:val="005334F6"/>
    <w:rsid w:val="005341CA"/>
    <w:rsid w:val="005343C1"/>
    <w:rsid w:val="00535E2D"/>
    <w:rsid w:val="005361E9"/>
    <w:rsid w:val="005363E7"/>
    <w:rsid w:val="00536AEE"/>
    <w:rsid w:val="00537649"/>
    <w:rsid w:val="00541B23"/>
    <w:rsid w:val="00542867"/>
    <w:rsid w:val="00543961"/>
    <w:rsid w:val="00543D35"/>
    <w:rsid w:val="0054644C"/>
    <w:rsid w:val="0054693A"/>
    <w:rsid w:val="00546AA6"/>
    <w:rsid w:val="00546D5B"/>
    <w:rsid w:val="005479D7"/>
    <w:rsid w:val="00547A2D"/>
    <w:rsid w:val="00550413"/>
    <w:rsid w:val="00550A09"/>
    <w:rsid w:val="0055111A"/>
    <w:rsid w:val="00551D73"/>
    <w:rsid w:val="00553CA5"/>
    <w:rsid w:val="00553CF9"/>
    <w:rsid w:val="00554069"/>
    <w:rsid w:val="0055461C"/>
    <w:rsid w:val="00554C38"/>
    <w:rsid w:val="0055583D"/>
    <w:rsid w:val="00555E58"/>
    <w:rsid w:val="005566CF"/>
    <w:rsid w:val="005569C2"/>
    <w:rsid w:val="00556D97"/>
    <w:rsid w:val="00560234"/>
    <w:rsid w:val="00560AE6"/>
    <w:rsid w:val="0056421E"/>
    <w:rsid w:val="005650C2"/>
    <w:rsid w:val="00565EDC"/>
    <w:rsid w:val="00566244"/>
    <w:rsid w:val="00566A60"/>
    <w:rsid w:val="00567B63"/>
    <w:rsid w:val="00570721"/>
    <w:rsid w:val="00570AB0"/>
    <w:rsid w:val="00570CC9"/>
    <w:rsid w:val="005713D4"/>
    <w:rsid w:val="0057236B"/>
    <w:rsid w:val="00573C34"/>
    <w:rsid w:val="00574F11"/>
    <w:rsid w:val="00575400"/>
    <w:rsid w:val="005755D2"/>
    <w:rsid w:val="00575FB9"/>
    <w:rsid w:val="0057757E"/>
    <w:rsid w:val="005807FB"/>
    <w:rsid w:val="00582FCD"/>
    <w:rsid w:val="00583673"/>
    <w:rsid w:val="00583FEB"/>
    <w:rsid w:val="005845E5"/>
    <w:rsid w:val="0058473E"/>
    <w:rsid w:val="00586A92"/>
    <w:rsid w:val="00587C44"/>
    <w:rsid w:val="00590358"/>
    <w:rsid w:val="005905C1"/>
    <w:rsid w:val="00591AC7"/>
    <w:rsid w:val="00591E6C"/>
    <w:rsid w:val="005921B3"/>
    <w:rsid w:val="00592513"/>
    <w:rsid w:val="00594573"/>
    <w:rsid w:val="0059525D"/>
    <w:rsid w:val="00596156"/>
    <w:rsid w:val="0059635D"/>
    <w:rsid w:val="0059715D"/>
    <w:rsid w:val="005979F4"/>
    <w:rsid w:val="00597E59"/>
    <w:rsid w:val="00597F66"/>
    <w:rsid w:val="005A0742"/>
    <w:rsid w:val="005A086D"/>
    <w:rsid w:val="005A0C5B"/>
    <w:rsid w:val="005A2488"/>
    <w:rsid w:val="005A308E"/>
    <w:rsid w:val="005A3269"/>
    <w:rsid w:val="005A326C"/>
    <w:rsid w:val="005A3806"/>
    <w:rsid w:val="005A4395"/>
    <w:rsid w:val="005A46E9"/>
    <w:rsid w:val="005A50F8"/>
    <w:rsid w:val="005A61C8"/>
    <w:rsid w:val="005A720C"/>
    <w:rsid w:val="005A773F"/>
    <w:rsid w:val="005B0553"/>
    <w:rsid w:val="005B0F57"/>
    <w:rsid w:val="005B108C"/>
    <w:rsid w:val="005B23E2"/>
    <w:rsid w:val="005B2C5D"/>
    <w:rsid w:val="005B2F90"/>
    <w:rsid w:val="005B33C4"/>
    <w:rsid w:val="005B3B6E"/>
    <w:rsid w:val="005B3C2D"/>
    <w:rsid w:val="005B3D88"/>
    <w:rsid w:val="005B4205"/>
    <w:rsid w:val="005B4FAE"/>
    <w:rsid w:val="005B556D"/>
    <w:rsid w:val="005B5AEA"/>
    <w:rsid w:val="005B5E41"/>
    <w:rsid w:val="005B607A"/>
    <w:rsid w:val="005B6218"/>
    <w:rsid w:val="005C2761"/>
    <w:rsid w:val="005C2B47"/>
    <w:rsid w:val="005C4184"/>
    <w:rsid w:val="005C4A58"/>
    <w:rsid w:val="005C4E19"/>
    <w:rsid w:val="005C5C69"/>
    <w:rsid w:val="005C6FE4"/>
    <w:rsid w:val="005D2019"/>
    <w:rsid w:val="005D2F5D"/>
    <w:rsid w:val="005D34E7"/>
    <w:rsid w:val="005D4068"/>
    <w:rsid w:val="005D5690"/>
    <w:rsid w:val="005D6CCC"/>
    <w:rsid w:val="005D713B"/>
    <w:rsid w:val="005D72A3"/>
    <w:rsid w:val="005D73D8"/>
    <w:rsid w:val="005D75EE"/>
    <w:rsid w:val="005D7D50"/>
    <w:rsid w:val="005E05EA"/>
    <w:rsid w:val="005E093C"/>
    <w:rsid w:val="005E463C"/>
    <w:rsid w:val="005E48F3"/>
    <w:rsid w:val="005E492D"/>
    <w:rsid w:val="005E4A98"/>
    <w:rsid w:val="005E5BE6"/>
    <w:rsid w:val="005E7405"/>
    <w:rsid w:val="005F0A8E"/>
    <w:rsid w:val="005F1B50"/>
    <w:rsid w:val="005F3E07"/>
    <w:rsid w:val="005F45ED"/>
    <w:rsid w:val="005F49D5"/>
    <w:rsid w:val="005F4FB5"/>
    <w:rsid w:val="005F5EB9"/>
    <w:rsid w:val="005F62D3"/>
    <w:rsid w:val="005F7E43"/>
    <w:rsid w:val="00600845"/>
    <w:rsid w:val="0060092C"/>
    <w:rsid w:val="00600A1D"/>
    <w:rsid w:val="0060174F"/>
    <w:rsid w:val="00601F55"/>
    <w:rsid w:val="00602E09"/>
    <w:rsid w:val="00602FAA"/>
    <w:rsid w:val="006035E0"/>
    <w:rsid w:val="0060365C"/>
    <w:rsid w:val="006037E1"/>
    <w:rsid w:val="00603834"/>
    <w:rsid w:val="0060608A"/>
    <w:rsid w:val="00606170"/>
    <w:rsid w:val="00606366"/>
    <w:rsid w:val="00606BEB"/>
    <w:rsid w:val="00607AE4"/>
    <w:rsid w:val="0061035F"/>
    <w:rsid w:val="006104E0"/>
    <w:rsid w:val="0061114A"/>
    <w:rsid w:val="006135CA"/>
    <w:rsid w:val="00613844"/>
    <w:rsid w:val="00613E81"/>
    <w:rsid w:val="0061405F"/>
    <w:rsid w:val="00615337"/>
    <w:rsid w:val="0061611F"/>
    <w:rsid w:val="00616ED5"/>
    <w:rsid w:val="006208A3"/>
    <w:rsid w:val="00620A26"/>
    <w:rsid w:val="00620D48"/>
    <w:rsid w:val="0062161E"/>
    <w:rsid w:val="00623FF4"/>
    <w:rsid w:val="006242C7"/>
    <w:rsid w:val="006249A8"/>
    <w:rsid w:val="00625026"/>
    <w:rsid w:val="00625A82"/>
    <w:rsid w:val="00625FF5"/>
    <w:rsid w:val="00626BC6"/>
    <w:rsid w:val="0062769F"/>
    <w:rsid w:val="00627BD0"/>
    <w:rsid w:val="00630152"/>
    <w:rsid w:val="00630A95"/>
    <w:rsid w:val="00630B84"/>
    <w:rsid w:val="0063103A"/>
    <w:rsid w:val="00631F95"/>
    <w:rsid w:val="00634869"/>
    <w:rsid w:val="006349BF"/>
    <w:rsid w:val="006358D3"/>
    <w:rsid w:val="00636FC7"/>
    <w:rsid w:val="00641F70"/>
    <w:rsid w:val="006422CC"/>
    <w:rsid w:val="00642FC1"/>
    <w:rsid w:val="00647EC0"/>
    <w:rsid w:val="006508FC"/>
    <w:rsid w:val="0065112C"/>
    <w:rsid w:val="0065219A"/>
    <w:rsid w:val="0065261B"/>
    <w:rsid w:val="00652CF5"/>
    <w:rsid w:val="0065350D"/>
    <w:rsid w:val="00653E80"/>
    <w:rsid w:val="00656ED6"/>
    <w:rsid w:val="00663827"/>
    <w:rsid w:val="00663DF1"/>
    <w:rsid w:val="00664A71"/>
    <w:rsid w:val="00664CBD"/>
    <w:rsid w:val="006651F2"/>
    <w:rsid w:val="006654AA"/>
    <w:rsid w:val="0066560B"/>
    <w:rsid w:val="00666008"/>
    <w:rsid w:val="006665C2"/>
    <w:rsid w:val="00667B15"/>
    <w:rsid w:val="00670667"/>
    <w:rsid w:val="00670953"/>
    <w:rsid w:val="00672177"/>
    <w:rsid w:val="006723F2"/>
    <w:rsid w:val="00672A2E"/>
    <w:rsid w:val="00672C85"/>
    <w:rsid w:val="00674192"/>
    <w:rsid w:val="00675A55"/>
    <w:rsid w:val="00676523"/>
    <w:rsid w:val="00677695"/>
    <w:rsid w:val="00677B53"/>
    <w:rsid w:val="0068048C"/>
    <w:rsid w:val="00680B7C"/>
    <w:rsid w:val="00680C43"/>
    <w:rsid w:val="00680CFE"/>
    <w:rsid w:val="00682DDA"/>
    <w:rsid w:val="0068385E"/>
    <w:rsid w:val="00683CE4"/>
    <w:rsid w:val="00683DB8"/>
    <w:rsid w:val="00684EB7"/>
    <w:rsid w:val="0068693E"/>
    <w:rsid w:val="00686B03"/>
    <w:rsid w:val="006873E1"/>
    <w:rsid w:val="00687BC8"/>
    <w:rsid w:val="00687EBD"/>
    <w:rsid w:val="00690DBD"/>
    <w:rsid w:val="00692E52"/>
    <w:rsid w:val="0069376D"/>
    <w:rsid w:val="00693F29"/>
    <w:rsid w:val="00694144"/>
    <w:rsid w:val="00694D40"/>
    <w:rsid w:val="00695281"/>
    <w:rsid w:val="00695E5A"/>
    <w:rsid w:val="00696F49"/>
    <w:rsid w:val="00697776"/>
    <w:rsid w:val="006A0530"/>
    <w:rsid w:val="006A0706"/>
    <w:rsid w:val="006A09AA"/>
    <w:rsid w:val="006A189B"/>
    <w:rsid w:val="006A1E36"/>
    <w:rsid w:val="006A1E49"/>
    <w:rsid w:val="006A1E94"/>
    <w:rsid w:val="006A207D"/>
    <w:rsid w:val="006A247F"/>
    <w:rsid w:val="006A2710"/>
    <w:rsid w:val="006A3046"/>
    <w:rsid w:val="006A514F"/>
    <w:rsid w:val="006A56F5"/>
    <w:rsid w:val="006A5840"/>
    <w:rsid w:val="006A5889"/>
    <w:rsid w:val="006A64EE"/>
    <w:rsid w:val="006A78E8"/>
    <w:rsid w:val="006A7A98"/>
    <w:rsid w:val="006B0B34"/>
    <w:rsid w:val="006B11E0"/>
    <w:rsid w:val="006B1577"/>
    <w:rsid w:val="006B1D08"/>
    <w:rsid w:val="006B2E7C"/>
    <w:rsid w:val="006B2ECE"/>
    <w:rsid w:val="006B453E"/>
    <w:rsid w:val="006B4C5B"/>
    <w:rsid w:val="006B5EFD"/>
    <w:rsid w:val="006B6D26"/>
    <w:rsid w:val="006B6F75"/>
    <w:rsid w:val="006B7B5D"/>
    <w:rsid w:val="006C03DA"/>
    <w:rsid w:val="006C118E"/>
    <w:rsid w:val="006C15D0"/>
    <w:rsid w:val="006C1735"/>
    <w:rsid w:val="006C1CB6"/>
    <w:rsid w:val="006C2E2E"/>
    <w:rsid w:val="006C369B"/>
    <w:rsid w:val="006C4B3C"/>
    <w:rsid w:val="006C4C03"/>
    <w:rsid w:val="006C5218"/>
    <w:rsid w:val="006C530F"/>
    <w:rsid w:val="006C543D"/>
    <w:rsid w:val="006C564E"/>
    <w:rsid w:val="006C7B4C"/>
    <w:rsid w:val="006D02A8"/>
    <w:rsid w:val="006D09A6"/>
    <w:rsid w:val="006D1B7D"/>
    <w:rsid w:val="006D3F0C"/>
    <w:rsid w:val="006D4106"/>
    <w:rsid w:val="006D5CE1"/>
    <w:rsid w:val="006D6A4B"/>
    <w:rsid w:val="006D71C8"/>
    <w:rsid w:val="006D7A16"/>
    <w:rsid w:val="006D7B9D"/>
    <w:rsid w:val="006E1D77"/>
    <w:rsid w:val="006E2AC4"/>
    <w:rsid w:val="006E3B76"/>
    <w:rsid w:val="006E4DA9"/>
    <w:rsid w:val="006E59B9"/>
    <w:rsid w:val="006E7979"/>
    <w:rsid w:val="006F067B"/>
    <w:rsid w:val="006F1074"/>
    <w:rsid w:val="006F2551"/>
    <w:rsid w:val="006F276D"/>
    <w:rsid w:val="006F3B50"/>
    <w:rsid w:val="006F3B74"/>
    <w:rsid w:val="006F3C62"/>
    <w:rsid w:val="006F3CDE"/>
    <w:rsid w:val="006F4C33"/>
    <w:rsid w:val="006F560B"/>
    <w:rsid w:val="006F597B"/>
    <w:rsid w:val="006F6E24"/>
    <w:rsid w:val="006F7184"/>
    <w:rsid w:val="006F735D"/>
    <w:rsid w:val="006F73C0"/>
    <w:rsid w:val="007007AE"/>
    <w:rsid w:val="00700A08"/>
    <w:rsid w:val="00702728"/>
    <w:rsid w:val="00705FF2"/>
    <w:rsid w:val="007076EA"/>
    <w:rsid w:val="00707A20"/>
    <w:rsid w:val="00710984"/>
    <w:rsid w:val="00711AB9"/>
    <w:rsid w:val="007169AF"/>
    <w:rsid w:val="00717438"/>
    <w:rsid w:val="00720364"/>
    <w:rsid w:val="0072087A"/>
    <w:rsid w:val="007208EE"/>
    <w:rsid w:val="007213BA"/>
    <w:rsid w:val="0072223A"/>
    <w:rsid w:val="00722BD0"/>
    <w:rsid w:val="00722C0B"/>
    <w:rsid w:val="0072399C"/>
    <w:rsid w:val="00724048"/>
    <w:rsid w:val="0072470E"/>
    <w:rsid w:val="0072567A"/>
    <w:rsid w:val="0072570B"/>
    <w:rsid w:val="007269EB"/>
    <w:rsid w:val="007270D2"/>
    <w:rsid w:val="0072741C"/>
    <w:rsid w:val="00727678"/>
    <w:rsid w:val="00727AB4"/>
    <w:rsid w:val="007303BF"/>
    <w:rsid w:val="00730997"/>
    <w:rsid w:val="0073209B"/>
    <w:rsid w:val="00732D46"/>
    <w:rsid w:val="00733BA8"/>
    <w:rsid w:val="007347C5"/>
    <w:rsid w:val="00734EBE"/>
    <w:rsid w:val="00736435"/>
    <w:rsid w:val="00736CD6"/>
    <w:rsid w:val="00740D7D"/>
    <w:rsid w:val="00741B2C"/>
    <w:rsid w:val="00742642"/>
    <w:rsid w:val="007431C7"/>
    <w:rsid w:val="00743E50"/>
    <w:rsid w:val="00744C76"/>
    <w:rsid w:val="007451CD"/>
    <w:rsid w:val="00746552"/>
    <w:rsid w:val="0074719C"/>
    <w:rsid w:val="00747289"/>
    <w:rsid w:val="00750053"/>
    <w:rsid w:val="007502DA"/>
    <w:rsid w:val="00751468"/>
    <w:rsid w:val="00751F08"/>
    <w:rsid w:val="00752D92"/>
    <w:rsid w:val="00752EB6"/>
    <w:rsid w:val="00753811"/>
    <w:rsid w:val="00753EDB"/>
    <w:rsid w:val="0075503A"/>
    <w:rsid w:val="00755436"/>
    <w:rsid w:val="007554E7"/>
    <w:rsid w:val="0075580F"/>
    <w:rsid w:val="00755840"/>
    <w:rsid w:val="00756170"/>
    <w:rsid w:val="00756955"/>
    <w:rsid w:val="00756F74"/>
    <w:rsid w:val="007608B5"/>
    <w:rsid w:val="0076197B"/>
    <w:rsid w:val="00762C7A"/>
    <w:rsid w:val="00763C33"/>
    <w:rsid w:val="00763FEE"/>
    <w:rsid w:val="00764361"/>
    <w:rsid w:val="00765431"/>
    <w:rsid w:val="00766BE8"/>
    <w:rsid w:val="007706CF"/>
    <w:rsid w:val="00770996"/>
    <w:rsid w:val="007729F4"/>
    <w:rsid w:val="00773F68"/>
    <w:rsid w:val="00774905"/>
    <w:rsid w:val="00775B34"/>
    <w:rsid w:val="0077659A"/>
    <w:rsid w:val="00776949"/>
    <w:rsid w:val="00776AB1"/>
    <w:rsid w:val="00777477"/>
    <w:rsid w:val="00780141"/>
    <w:rsid w:val="007803B5"/>
    <w:rsid w:val="00780B45"/>
    <w:rsid w:val="00781E3E"/>
    <w:rsid w:val="00781E44"/>
    <w:rsid w:val="00783358"/>
    <w:rsid w:val="007838D2"/>
    <w:rsid w:val="0078413E"/>
    <w:rsid w:val="007844C0"/>
    <w:rsid w:val="007854C5"/>
    <w:rsid w:val="00786C3D"/>
    <w:rsid w:val="0078724F"/>
    <w:rsid w:val="00787CAC"/>
    <w:rsid w:val="00791AEE"/>
    <w:rsid w:val="00792983"/>
    <w:rsid w:val="007941D9"/>
    <w:rsid w:val="00794719"/>
    <w:rsid w:val="00794DEC"/>
    <w:rsid w:val="00795493"/>
    <w:rsid w:val="007956C8"/>
    <w:rsid w:val="00795DC6"/>
    <w:rsid w:val="00795F2D"/>
    <w:rsid w:val="00796265"/>
    <w:rsid w:val="007968CB"/>
    <w:rsid w:val="0079726D"/>
    <w:rsid w:val="0079729C"/>
    <w:rsid w:val="0079780E"/>
    <w:rsid w:val="007A04C6"/>
    <w:rsid w:val="007A2505"/>
    <w:rsid w:val="007A288E"/>
    <w:rsid w:val="007A36F5"/>
    <w:rsid w:val="007A3846"/>
    <w:rsid w:val="007A3AFC"/>
    <w:rsid w:val="007A4525"/>
    <w:rsid w:val="007A5509"/>
    <w:rsid w:val="007A60FF"/>
    <w:rsid w:val="007A68AA"/>
    <w:rsid w:val="007A6CA9"/>
    <w:rsid w:val="007A75F5"/>
    <w:rsid w:val="007A7829"/>
    <w:rsid w:val="007A79C3"/>
    <w:rsid w:val="007A7C06"/>
    <w:rsid w:val="007B3E2D"/>
    <w:rsid w:val="007B4534"/>
    <w:rsid w:val="007B588F"/>
    <w:rsid w:val="007B5AD2"/>
    <w:rsid w:val="007B6364"/>
    <w:rsid w:val="007B6366"/>
    <w:rsid w:val="007C0456"/>
    <w:rsid w:val="007C04FC"/>
    <w:rsid w:val="007C0BB9"/>
    <w:rsid w:val="007C0DEF"/>
    <w:rsid w:val="007C281E"/>
    <w:rsid w:val="007C2C9A"/>
    <w:rsid w:val="007C44D9"/>
    <w:rsid w:val="007C4CDF"/>
    <w:rsid w:val="007C5859"/>
    <w:rsid w:val="007C6769"/>
    <w:rsid w:val="007C6E81"/>
    <w:rsid w:val="007C6E98"/>
    <w:rsid w:val="007C6FF0"/>
    <w:rsid w:val="007C7A7A"/>
    <w:rsid w:val="007C7DF5"/>
    <w:rsid w:val="007C7ECA"/>
    <w:rsid w:val="007D0AFE"/>
    <w:rsid w:val="007D1C6E"/>
    <w:rsid w:val="007D1E28"/>
    <w:rsid w:val="007D24B3"/>
    <w:rsid w:val="007D286E"/>
    <w:rsid w:val="007D3FD3"/>
    <w:rsid w:val="007D4DFB"/>
    <w:rsid w:val="007D5761"/>
    <w:rsid w:val="007D5956"/>
    <w:rsid w:val="007D5B5D"/>
    <w:rsid w:val="007D5BA6"/>
    <w:rsid w:val="007D64FC"/>
    <w:rsid w:val="007D6811"/>
    <w:rsid w:val="007D70DD"/>
    <w:rsid w:val="007E01AF"/>
    <w:rsid w:val="007E0695"/>
    <w:rsid w:val="007E0B56"/>
    <w:rsid w:val="007E0CB5"/>
    <w:rsid w:val="007E1673"/>
    <w:rsid w:val="007E1997"/>
    <w:rsid w:val="007E2428"/>
    <w:rsid w:val="007E2729"/>
    <w:rsid w:val="007E28C0"/>
    <w:rsid w:val="007E2DB2"/>
    <w:rsid w:val="007E4712"/>
    <w:rsid w:val="007E4D00"/>
    <w:rsid w:val="007E4D6C"/>
    <w:rsid w:val="007E61E9"/>
    <w:rsid w:val="007E630C"/>
    <w:rsid w:val="007E6880"/>
    <w:rsid w:val="007E6BDD"/>
    <w:rsid w:val="007E773F"/>
    <w:rsid w:val="007E7D85"/>
    <w:rsid w:val="007F0A85"/>
    <w:rsid w:val="007F18D6"/>
    <w:rsid w:val="007F3039"/>
    <w:rsid w:val="007F3104"/>
    <w:rsid w:val="007F3A07"/>
    <w:rsid w:val="007F3CE5"/>
    <w:rsid w:val="007F42B1"/>
    <w:rsid w:val="007F4BE2"/>
    <w:rsid w:val="007F4E7F"/>
    <w:rsid w:val="007F6B02"/>
    <w:rsid w:val="007F6B4F"/>
    <w:rsid w:val="007F7627"/>
    <w:rsid w:val="007F7989"/>
    <w:rsid w:val="0080078D"/>
    <w:rsid w:val="00801491"/>
    <w:rsid w:val="00801F91"/>
    <w:rsid w:val="00802904"/>
    <w:rsid w:val="00803024"/>
    <w:rsid w:val="0080361E"/>
    <w:rsid w:val="00803B2F"/>
    <w:rsid w:val="00804287"/>
    <w:rsid w:val="0080457E"/>
    <w:rsid w:val="00804D88"/>
    <w:rsid w:val="00805EB5"/>
    <w:rsid w:val="00805F7F"/>
    <w:rsid w:val="00807846"/>
    <w:rsid w:val="008078F6"/>
    <w:rsid w:val="008108D6"/>
    <w:rsid w:val="00811BF2"/>
    <w:rsid w:val="00811C77"/>
    <w:rsid w:val="00811D67"/>
    <w:rsid w:val="00811F8A"/>
    <w:rsid w:val="0081315B"/>
    <w:rsid w:val="00813695"/>
    <w:rsid w:val="00813B3D"/>
    <w:rsid w:val="00813F9F"/>
    <w:rsid w:val="00814421"/>
    <w:rsid w:val="00814A3E"/>
    <w:rsid w:val="00816204"/>
    <w:rsid w:val="00816F98"/>
    <w:rsid w:val="00817437"/>
    <w:rsid w:val="008208B2"/>
    <w:rsid w:val="00820F4E"/>
    <w:rsid w:val="00821A84"/>
    <w:rsid w:val="00821B8E"/>
    <w:rsid w:val="008220DB"/>
    <w:rsid w:val="0082389C"/>
    <w:rsid w:val="00823EC4"/>
    <w:rsid w:val="0082475E"/>
    <w:rsid w:val="00824DC2"/>
    <w:rsid w:val="00825343"/>
    <w:rsid w:val="00825597"/>
    <w:rsid w:val="00825889"/>
    <w:rsid w:val="00825E59"/>
    <w:rsid w:val="008277FC"/>
    <w:rsid w:val="00831B99"/>
    <w:rsid w:val="00833D09"/>
    <w:rsid w:val="00833DA5"/>
    <w:rsid w:val="00834471"/>
    <w:rsid w:val="00835745"/>
    <w:rsid w:val="00836C96"/>
    <w:rsid w:val="00837A72"/>
    <w:rsid w:val="00840D5E"/>
    <w:rsid w:val="008413F4"/>
    <w:rsid w:val="00843259"/>
    <w:rsid w:val="0084349A"/>
    <w:rsid w:val="008435C1"/>
    <w:rsid w:val="00844E04"/>
    <w:rsid w:val="008450B0"/>
    <w:rsid w:val="008460F7"/>
    <w:rsid w:val="0084655F"/>
    <w:rsid w:val="00846E7E"/>
    <w:rsid w:val="00847097"/>
    <w:rsid w:val="00847AE5"/>
    <w:rsid w:val="00850414"/>
    <w:rsid w:val="0085074F"/>
    <w:rsid w:val="008515ED"/>
    <w:rsid w:val="00851930"/>
    <w:rsid w:val="0085199B"/>
    <w:rsid w:val="00852A74"/>
    <w:rsid w:val="00855C5B"/>
    <w:rsid w:val="0085625A"/>
    <w:rsid w:val="00856973"/>
    <w:rsid w:val="00860DF0"/>
    <w:rsid w:val="008618C3"/>
    <w:rsid w:val="00863322"/>
    <w:rsid w:val="008641B9"/>
    <w:rsid w:val="00864E8C"/>
    <w:rsid w:val="00867447"/>
    <w:rsid w:val="00870ABE"/>
    <w:rsid w:val="00871614"/>
    <w:rsid w:val="00871CBB"/>
    <w:rsid w:val="008728BC"/>
    <w:rsid w:val="00872A0F"/>
    <w:rsid w:val="00872F30"/>
    <w:rsid w:val="00873119"/>
    <w:rsid w:val="00873D6D"/>
    <w:rsid w:val="008743D2"/>
    <w:rsid w:val="008758D3"/>
    <w:rsid w:val="00876CE7"/>
    <w:rsid w:val="00877CF7"/>
    <w:rsid w:val="00880B61"/>
    <w:rsid w:val="00881908"/>
    <w:rsid w:val="00882C1E"/>
    <w:rsid w:val="00883955"/>
    <w:rsid w:val="00884EA7"/>
    <w:rsid w:val="00885632"/>
    <w:rsid w:val="00885ACC"/>
    <w:rsid w:val="008862F1"/>
    <w:rsid w:val="00887001"/>
    <w:rsid w:val="00887277"/>
    <w:rsid w:val="00890531"/>
    <w:rsid w:val="0089075C"/>
    <w:rsid w:val="00890B53"/>
    <w:rsid w:val="008918E6"/>
    <w:rsid w:val="00891C71"/>
    <w:rsid w:val="00891CDF"/>
    <w:rsid w:val="00892821"/>
    <w:rsid w:val="00893A2E"/>
    <w:rsid w:val="00894BC9"/>
    <w:rsid w:val="00894F08"/>
    <w:rsid w:val="0089533B"/>
    <w:rsid w:val="00895547"/>
    <w:rsid w:val="00895B31"/>
    <w:rsid w:val="008961C5"/>
    <w:rsid w:val="00896AAF"/>
    <w:rsid w:val="0089722E"/>
    <w:rsid w:val="0089724E"/>
    <w:rsid w:val="008972F0"/>
    <w:rsid w:val="00897528"/>
    <w:rsid w:val="00897FAF"/>
    <w:rsid w:val="008A01E7"/>
    <w:rsid w:val="008A041E"/>
    <w:rsid w:val="008A1439"/>
    <w:rsid w:val="008A16BF"/>
    <w:rsid w:val="008A1BD5"/>
    <w:rsid w:val="008A20ED"/>
    <w:rsid w:val="008A24C1"/>
    <w:rsid w:val="008A2B6D"/>
    <w:rsid w:val="008A30CC"/>
    <w:rsid w:val="008A33BE"/>
    <w:rsid w:val="008A38CC"/>
    <w:rsid w:val="008A3BE9"/>
    <w:rsid w:val="008A4075"/>
    <w:rsid w:val="008A4171"/>
    <w:rsid w:val="008A44C7"/>
    <w:rsid w:val="008A4EA5"/>
    <w:rsid w:val="008A56CA"/>
    <w:rsid w:val="008A6D32"/>
    <w:rsid w:val="008A6F9A"/>
    <w:rsid w:val="008A7962"/>
    <w:rsid w:val="008A7D8D"/>
    <w:rsid w:val="008B05C7"/>
    <w:rsid w:val="008B09FC"/>
    <w:rsid w:val="008B0D69"/>
    <w:rsid w:val="008B190B"/>
    <w:rsid w:val="008B4DB7"/>
    <w:rsid w:val="008B50BB"/>
    <w:rsid w:val="008B52D5"/>
    <w:rsid w:val="008B6139"/>
    <w:rsid w:val="008B7E4E"/>
    <w:rsid w:val="008C00D4"/>
    <w:rsid w:val="008C0A89"/>
    <w:rsid w:val="008C3949"/>
    <w:rsid w:val="008C49ED"/>
    <w:rsid w:val="008C57D2"/>
    <w:rsid w:val="008C7B2B"/>
    <w:rsid w:val="008D04FE"/>
    <w:rsid w:val="008D0C90"/>
    <w:rsid w:val="008D1076"/>
    <w:rsid w:val="008D1C19"/>
    <w:rsid w:val="008D28EF"/>
    <w:rsid w:val="008D3007"/>
    <w:rsid w:val="008D313F"/>
    <w:rsid w:val="008D35F9"/>
    <w:rsid w:val="008D48F9"/>
    <w:rsid w:val="008D4E83"/>
    <w:rsid w:val="008D4FD9"/>
    <w:rsid w:val="008D548D"/>
    <w:rsid w:val="008D7835"/>
    <w:rsid w:val="008D7F50"/>
    <w:rsid w:val="008E0432"/>
    <w:rsid w:val="008E0825"/>
    <w:rsid w:val="008E16C7"/>
    <w:rsid w:val="008E1A5C"/>
    <w:rsid w:val="008E21DE"/>
    <w:rsid w:val="008E4064"/>
    <w:rsid w:val="008E455F"/>
    <w:rsid w:val="008E4A96"/>
    <w:rsid w:val="008E4D7A"/>
    <w:rsid w:val="008E5040"/>
    <w:rsid w:val="008E51C8"/>
    <w:rsid w:val="008E5523"/>
    <w:rsid w:val="008E5591"/>
    <w:rsid w:val="008E5CA4"/>
    <w:rsid w:val="008F1772"/>
    <w:rsid w:val="008F1A89"/>
    <w:rsid w:val="008F1E2C"/>
    <w:rsid w:val="008F2986"/>
    <w:rsid w:val="008F2B8F"/>
    <w:rsid w:val="008F2D4A"/>
    <w:rsid w:val="008F370D"/>
    <w:rsid w:val="008F3A2C"/>
    <w:rsid w:val="008F3E59"/>
    <w:rsid w:val="008F4FFF"/>
    <w:rsid w:val="008F5DE4"/>
    <w:rsid w:val="008F6722"/>
    <w:rsid w:val="008F7ECE"/>
    <w:rsid w:val="00900010"/>
    <w:rsid w:val="00900500"/>
    <w:rsid w:val="0090089D"/>
    <w:rsid w:val="00900ED2"/>
    <w:rsid w:val="0090191D"/>
    <w:rsid w:val="009021F3"/>
    <w:rsid w:val="009023EA"/>
    <w:rsid w:val="009024D1"/>
    <w:rsid w:val="00902D3B"/>
    <w:rsid w:val="00902E16"/>
    <w:rsid w:val="009038E9"/>
    <w:rsid w:val="00904CC7"/>
    <w:rsid w:val="00905115"/>
    <w:rsid w:val="009057F9"/>
    <w:rsid w:val="009059C9"/>
    <w:rsid w:val="00905B4A"/>
    <w:rsid w:val="00906C40"/>
    <w:rsid w:val="00907CA6"/>
    <w:rsid w:val="009106E8"/>
    <w:rsid w:val="00911FB6"/>
    <w:rsid w:val="0091298A"/>
    <w:rsid w:val="00914481"/>
    <w:rsid w:val="00914C4A"/>
    <w:rsid w:val="00914F6D"/>
    <w:rsid w:val="009157AB"/>
    <w:rsid w:val="00916753"/>
    <w:rsid w:val="00917A8A"/>
    <w:rsid w:val="00917C10"/>
    <w:rsid w:val="0092115C"/>
    <w:rsid w:val="00921692"/>
    <w:rsid w:val="00921BEF"/>
    <w:rsid w:val="0092232D"/>
    <w:rsid w:val="00923113"/>
    <w:rsid w:val="0092342A"/>
    <w:rsid w:val="00923476"/>
    <w:rsid w:val="0092377A"/>
    <w:rsid w:val="00923A51"/>
    <w:rsid w:val="00923FB4"/>
    <w:rsid w:val="009272FD"/>
    <w:rsid w:val="00930168"/>
    <w:rsid w:val="00931022"/>
    <w:rsid w:val="0093198A"/>
    <w:rsid w:val="00932A24"/>
    <w:rsid w:val="00932EC7"/>
    <w:rsid w:val="00934462"/>
    <w:rsid w:val="00935757"/>
    <w:rsid w:val="00935AC4"/>
    <w:rsid w:val="00936325"/>
    <w:rsid w:val="00936759"/>
    <w:rsid w:val="009417FA"/>
    <w:rsid w:val="00942172"/>
    <w:rsid w:val="00943065"/>
    <w:rsid w:val="00946196"/>
    <w:rsid w:val="00946C85"/>
    <w:rsid w:val="0094713B"/>
    <w:rsid w:val="009474D6"/>
    <w:rsid w:val="0095001E"/>
    <w:rsid w:val="00951B56"/>
    <w:rsid w:val="00951F65"/>
    <w:rsid w:val="0095330F"/>
    <w:rsid w:val="009536D5"/>
    <w:rsid w:val="009542EA"/>
    <w:rsid w:val="00957BCE"/>
    <w:rsid w:val="009609AA"/>
    <w:rsid w:val="00961132"/>
    <w:rsid w:val="00961C29"/>
    <w:rsid w:val="0096260E"/>
    <w:rsid w:val="00962FD3"/>
    <w:rsid w:val="00965523"/>
    <w:rsid w:val="0096592B"/>
    <w:rsid w:val="0096596B"/>
    <w:rsid w:val="00966A8A"/>
    <w:rsid w:val="00967371"/>
    <w:rsid w:val="00967E7C"/>
    <w:rsid w:val="00970DF2"/>
    <w:rsid w:val="00970EC7"/>
    <w:rsid w:val="00972586"/>
    <w:rsid w:val="00972D85"/>
    <w:rsid w:val="009731C4"/>
    <w:rsid w:val="009733D8"/>
    <w:rsid w:val="009738E6"/>
    <w:rsid w:val="00973B4E"/>
    <w:rsid w:val="00975AE7"/>
    <w:rsid w:val="00975DD6"/>
    <w:rsid w:val="00976696"/>
    <w:rsid w:val="00976F75"/>
    <w:rsid w:val="0098241B"/>
    <w:rsid w:val="00983D34"/>
    <w:rsid w:val="00983F02"/>
    <w:rsid w:val="0098400C"/>
    <w:rsid w:val="0098454B"/>
    <w:rsid w:val="00984983"/>
    <w:rsid w:val="009860ED"/>
    <w:rsid w:val="00987768"/>
    <w:rsid w:val="00987E46"/>
    <w:rsid w:val="009908FC"/>
    <w:rsid w:val="0099096E"/>
    <w:rsid w:val="009909B3"/>
    <w:rsid w:val="009922C6"/>
    <w:rsid w:val="009949AB"/>
    <w:rsid w:val="0099542D"/>
    <w:rsid w:val="0099579B"/>
    <w:rsid w:val="00996719"/>
    <w:rsid w:val="00996AE3"/>
    <w:rsid w:val="0099769F"/>
    <w:rsid w:val="00997F99"/>
    <w:rsid w:val="009A00C4"/>
    <w:rsid w:val="009A0365"/>
    <w:rsid w:val="009A058B"/>
    <w:rsid w:val="009A0F9E"/>
    <w:rsid w:val="009A16E0"/>
    <w:rsid w:val="009A1A2B"/>
    <w:rsid w:val="009A1C70"/>
    <w:rsid w:val="009A1E8E"/>
    <w:rsid w:val="009A21E4"/>
    <w:rsid w:val="009A3063"/>
    <w:rsid w:val="009A38CB"/>
    <w:rsid w:val="009A47FF"/>
    <w:rsid w:val="009A50B7"/>
    <w:rsid w:val="009A65DF"/>
    <w:rsid w:val="009A6801"/>
    <w:rsid w:val="009A6FC0"/>
    <w:rsid w:val="009A74AF"/>
    <w:rsid w:val="009B184C"/>
    <w:rsid w:val="009B1A62"/>
    <w:rsid w:val="009B26A4"/>
    <w:rsid w:val="009B30CC"/>
    <w:rsid w:val="009B3304"/>
    <w:rsid w:val="009B3570"/>
    <w:rsid w:val="009B3D31"/>
    <w:rsid w:val="009B40EF"/>
    <w:rsid w:val="009B429F"/>
    <w:rsid w:val="009B64BA"/>
    <w:rsid w:val="009B6B66"/>
    <w:rsid w:val="009B6DE9"/>
    <w:rsid w:val="009B777F"/>
    <w:rsid w:val="009B79E4"/>
    <w:rsid w:val="009B7A75"/>
    <w:rsid w:val="009B7B5A"/>
    <w:rsid w:val="009C17E1"/>
    <w:rsid w:val="009C1CB0"/>
    <w:rsid w:val="009C2139"/>
    <w:rsid w:val="009C23A2"/>
    <w:rsid w:val="009C3613"/>
    <w:rsid w:val="009C3C24"/>
    <w:rsid w:val="009C4635"/>
    <w:rsid w:val="009C4979"/>
    <w:rsid w:val="009C4B08"/>
    <w:rsid w:val="009C50BF"/>
    <w:rsid w:val="009C5412"/>
    <w:rsid w:val="009C5909"/>
    <w:rsid w:val="009C5B24"/>
    <w:rsid w:val="009C6BA9"/>
    <w:rsid w:val="009C7DEE"/>
    <w:rsid w:val="009D14C8"/>
    <w:rsid w:val="009D1A19"/>
    <w:rsid w:val="009D1A37"/>
    <w:rsid w:val="009D3C39"/>
    <w:rsid w:val="009D4419"/>
    <w:rsid w:val="009D46B5"/>
    <w:rsid w:val="009D56A7"/>
    <w:rsid w:val="009D7481"/>
    <w:rsid w:val="009E09DC"/>
    <w:rsid w:val="009E1A7A"/>
    <w:rsid w:val="009E1B50"/>
    <w:rsid w:val="009E2641"/>
    <w:rsid w:val="009E26FC"/>
    <w:rsid w:val="009E2E45"/>
    <w:rsid w:val="009E3A1D"/>
    <w:rsid w:val="009E3B97"/>
    <w:rsid w:val="009E422C"/>
    <w:rsid w:val="009E49E9"/>
    <w:rsid w:val="009E51D8"/>
    <w:rsid w:val="009E54C0"/>
    <w:rsid w:val="009E68F4"/>
    <w:rsid w:val="009F0FE4"/>
    <w:rsid w:val="009F1695"/>
    <w:rsid w:val="009F180D"/>
    <w:rsid w:val="009F1C88"/>
    <w:rsid w:val="009F1EC9"/>
    <w:rsid w:val="009F2F76"/>
    <w:rsid w:val="009F2FE6"/>
    <w:rsid w:val="009F3C1E"/>
    <w:rsid w:val="009F4341"/>
    <w:rsid w:val="009F4E00"/>
    <w:rsid w:val="009F5187"/>
    <w:rsid w:val="009F5A04"/>
    <w:rsid w:val="00A00BF3"/>
    <w:rsid w:val="00A0276C"/>
    <w:rsid w:val="00A02B90"/>
    <w:rsid w:val="00A02D6E"/>
    <w:rsid w:val="00A02FC0"/>
    <w:rsid w:val="00A03486"/>
    <w:rsid w:val="00A0426D"/>
    <w:rsid w:val="00A04965"/>
    <w:rsid w:val="00A05079"/>
    <w:rsid w:val="00A0586C"/>
    <w:rsid w:val="00A05C43"/>
    <w:rsid w:val="00A066ED"/>
    <w:rsid w:val="00A0736A"/>
    <w:rsid w:val="00A07D40"/>
    <w:rsid w:val="00A1187C"/>
    <w:rsid w:val="00A13002"/>
    <w:rsid w:val="00A14525"/>
    <w:rsid w:val="00A15207"/>
    <w:rsid w:val="00A153D2"/>
    <w:rsid w:val="00A15804"/>
    <w:rsid w:val="00A15A66"/>
    <w:rsid w:val="00A15EC1"/>
    <w:rsid w:val="00A1692E"/>
    <w:rsid w:val="00A16F06"/>
    <w:rsid w:val="00A17976"/>
    <w:rsid w:val="00A21B2C"/>
    <w:rsid w:val="00A236A1"/>
    <w:rsid w:val="00A23EEC"/>
    <w:rsid w:val="00A24870"/>
    <w:rsid w:val="00A24D17"/>
    <w:rsid w:val="00A25973"/>
    <w:rsid w:val="00A25A3E"/>
    <w:rsid w:val="00A25F76"/>
    <w:rsid w:val="00A26F3F"/>
    <w:rsid w:val="00A270CE"/>
    <w:rsid w:val="00A27191"/>
    <w:rsid w:val="00A27D9F"/>
    <w:rsid w:val="00A304E8"/>
    <w:rsid w:val="00A3094A"/>
    <w:rsid w:val="00A30BF9"/>
    <w:rsid w:val="00A319B9"/>
    <w:rsid w:val="00A321B9"/>
    <w:rsid w:val="00A32820"/>
    <w:rsid w:val="00A33622"/>
    <w:rsid w:val="00A33C66"/>
    <w:rsid w:val="00A34AEB"/>
    <w:rsid w:val="00A34C8B"/>
    <w:rsid w:val="00A36263"/>
    <w:rsid w:val="00A36730"/>
    <w:rsid w:val="00A36E8D"/>
    <w:rsid w:val="00A40990"/>
    <w:rsid w:val="00A40B5B"/>
    <w:rsid w:val="00A412B7"/>
    <w:rsid w:val="00A436E7"/>
    <w:rsid w:val="00A43A67"/>
    <w:rsid w:val="00A441FB"/>
    <w:rsid w:val="00A44709"/>
    <w:rsid w:val="00A4657B"/>
    <w:rsid w:val="00A508D0"/>
    <w:rsid w:val="00A50C6C"/>
    <w:rsid w:val="00A50EEA"/>
    <w:rsid w:val="00A52030"/>
    <w:rsid w:val="00A54070"/>
    <w:rsid w:val="00A544FF"/>
    <w:rsid w:val="00A55DD6"/>
    <w:rsid w:val="00A56FBD"/>
    <w:rsid w:val="00A61E5F"/>
    <w:rsid w:val="00A6201E"/>
    <w:rsid w:val="00A6227D"/>
    <w:rsid w:val="00A624C6"/>
    <w:rsid w:val="00A63190"/>
    <w:rsid w:val="00A63AA2"/>
    <w:rsid w:val="00A64243"/>
    <w:rsid w:val="00A64286"/>
    <w:rsid w:val="00A6447F"/>
    <w:rsid w:val="00A64751"/>
    <w:rsid w:val="00A64EB5"/>
    <w:rsid w:val="00A6679E"/>
    <w:rsid w:val="00A7005C"/>
    <w:rsid w:val="00A70F4B"/>
    <w:rsid w:val="00A715B0"/>
    <w:rsid w:val="00A71A3D"/>
    <w:rsid w:val="00A72032"/>
    <w:rsid w:val="00A72DBB"/>
    <w:rsid w:val="00A73A4F"/>
    <w:rsid w:val="00A73B39"/>
    <w:rsid w:val="00A75795"/>
    <w:rsid w:val="00A760A0"/>
    <w:rsid w:val="00A761EF"/>
    <w:rsid w:val="00A76B3D"/>
    <w:rsid w:val="00A77780"/>
    <w:rsid w:val="00A77E2E"/>
    <w:rsid w:val="00A80B26"/>
    <w:rsid w:val="00A80F59"/>
    <w:rsid w:val="00A83860"/>
    <w:rsid w:val="00A8588A"/>
    <w:rsid w:val="00A85D39"/>
    <w:rsid w:val="00A86E08"/>
    <w:rsid w:val="00A86E96"/>
    <w:rsid w:val="00A86F20"/>
    <w:rsid w:val="00A871B9"/>
    <w:rsid w:val="00A8752E"/>
    <w:rsid w:val="00A875F8"/>
    <w:rsid w:val="00A8764B"/>
    <w:rsid w:val="00A8784B"/>
    <w:rsid w:val="00A901AE"/>
    <w:rsid w:val="00A90406"/>
    <w:rsid w:val="00A93634"/>
    <w:rsid w:val="00A93E09"/>
    <w:rsid w:val="00A943AA"/>
    <w:rsid w:val="00A957AD"/>
    <w:rsid w:val="00A957F0"/>
    <w:rsid w:val="00A95E9E"/>
    <w:rsid w:val="00A96000"/>
    <w:rsid w:val="00A97E2C"/>
    <w:rsid w:val="00AA06E9"/>
    <w:rsid w:val="00AA1A89"/>
    <w:rsid w:val="00AA1F04"/>
    <w:rsid w:val="00AA22C6"/>
    <w:rsid w:val="00AA4855"/>
    <w:rsid w:val="00AA663C"/>
    <w:rsid w:val="00AA6724"/>
    <w:rsid w:val="00AA684F"/>
    <w:rsid w:val="00AA6B17"/>
    <w:rsid w:val="00AA6E42"/>
    <w:rsid w:val="00AA7658"/>
    <w:rsid w:val="00AA7ECC"/>
    <w:rsid w:val="00AB0000"/>
    <w:rsid w:val="00AB009E"/>
    <w:rsid w:val="00AB053A"/>
    <w:rsid w:val="00AB0990"/>
    <w:rsid w:val="00AB0A32"/>
    <w:rsid w:val="00AB1F96"/>
    <w:rsid w:val="00AB2F1B"/>
    <w:rsid w:val="00AB31C4"/>
    <w:rsid w:val="00AB4A14"/>
    <w:rsid w:val="00AB4A9E"/>
    <w:rsid w:val="00AB4E41"/>
    <w:rsid w:val="00AB5075"/>
    <w:rsid w:val="00AB5DDA"/>
    <w:rsid w:val="00AB78C5"/>
    <w:rsid w:val="00AC08C2"/>
    <w:rsid w:val="00AC15DD"/>
    <w:rsid w:val="00AC183E"/>
    <w:rsid w:val="00AC2F9A"/>
    <w:rsid w:val="00AC4F4A"/>
    <w:rsid w:val="00AC4F6B"/>
    <w:rsid w:val="00AC5E11"/>
    <w:rsid w:val="00AC73C1"/>
    <w:rsid w:val="00AD0021"/>
    <w:rsid w:val="00AD0271"/>
    <w:rsid w:val="00AD149B"/>
    <w:rsid w:val="00AD15B8"/>
    <w:rsid w:val="00AD17B2"/>
    <w:rsid w:val="00AD1A67"/>
    <w:rsid w:val="00AD1C87"/>
    <w:rsid w:val="00AD1EB5"/>
    <w:rsid w:val="00AD2BDA"/>
    <w:rsid w:val="00AD2F7B"/>
    <w:rsid w:val="00AD4F70"/>
    <w:rsid w:val="00AD5D36"/>
    <w:rsid w:val="00AD6415"/>
    <w:rsid w:val="00AD7B2A"/>
    <w:rsid w:val="00AE0FD8"/>
    <w:rsid w:val="00AE4031"/>
    <w:rsid w:val="00AE439A"/>
    <w:rsid w:val="00AE46B3"/>
    <w:rsid w:val="00AE4813"/>
    <w:rsid w:val="00AE49E1"/>
    <w:rsid w:val="00AE518A"/>
    <w:rsid w:val="00AE52E0"/>
    <w:rsid w:val="00AE5409"/>
    <w:rsid w:val="00AE588D"/>
    <w:rsid w:val="00AE6332"/>
    <w:rsid w:val="00AE6EF5"/>
    <w:rsid w:val="00AE7E37"/>
    <w:rsid w:val="00AF078A"/>
    <w:rsid w:val="00AF0EEF"/>
    <w:rsid w:val="00AF1791"/>
    <w:rsid w:val="00AF18D9"/>
    <w:rsid w:val="00AF2292"/>
    <w:rsid w:val="00AF2380"/>
    <w:rsid w:val="00AF4464"/>
    <w:rsid w:val="00AF4AD8"/>
    <w:rsid w:val="00AF4CAD"/>
    <w:rsid w:val="00AF54A6"/>
    <w:rsid w:val="00AF5B8C"/>
    <w:rsid w:val="00AF737D"/>
    <w:rsid w:val="00B001F4"/>
    <w:rsid w:val="00B007C7"/>
    <w:rsid w:val="00B01E7B"/>
    <w:rsid w:val="00B02590"/>
    <w:rsid w:val="00B02E93"/>
    <w:rsid w:val="00B02F80"/>
    <w:rsid w:val="00B0308A"/>
    <w:rsid w:val="00B03B13"/>
    <w:rsid w:val="00B05C78"/>
    <w:rsid w:val="00B06016"/>
    <w:rsid w:val="00B062E0"/>
    <w:rsid w:val="00B06337"/>
    <w:rsid w:val="00B06450"/>
    <w:rsid w:val="00B06F4E"/>
    <w:rsid w:val="00B07974"/>
    <w:rsid w:val="00B07CE4"/>
    <w:rsid w:val="00B07EE3"/>
    <w:rsid w:val="00B07F5D"/>
    <w:rsid w:val="00B103D7"/>
    <w:rsid w:val="00B10CBB"/>
    <w:rsid w:val="00B10DE9"/>
    <w:rsid w:val="00B11684"/>
    <w:rsid w:val="00B12BB2"/>
    <w:rsid w:val="00B12C81"/>
    <w:rsid w:val="00B13789"/>
    <w:rsid w:val="00B13DB7"/>
    <w:rsid w:val="00B141E6"/>
    <w:rsid w:val="00B14EE2"/>
    <w:rsid w:val="00B14FBF"/>
    <w:rsid w:val="00B15096"/>
    <w:rsid w:val="00B15B8C"/>
    <w:rsid w:val="00B15F9A"/>
    <w:rsid w:val="00B16578"/>
    <w:rsid w:val="00B1661F"/>
    <w:rsid w:val="00B17207"/>
    <w:rsid w:val="00B1792A"/>
    <w:rsid w:val="00B17B29"/>
    <w:rsid w:val="00B20567"/>
    <w:rsid w:val="00B215D5"/>
    <w:rsid w:val="00B21E5C"/>
    <w:rsid w:val="00B22A4E"/>
    <w:rsid w:val="00B23508"/>
    <w:rsid w:val="00B23640"/>
    <w:rsid w:val="00B23B3F"/>
    <w:rsid w:val="00B243F3"/>
    <w:rsid w:val="00B247F1"/>
    <w:rsid w:val="00B24CA5"/>
    <w:rsid w:val="00B251C7"/>
    <w:rsid w:val="00B253AD"/>
    <w:rsid w:val="00B255AC"/>
    <w:rsid w:val="00B25A47"/>
    <w:rsid w:val="00B25BC8"/>
    <w:rsid w:val="00B26718"/>
    <w:rsid w:val="00B26C10"/>
    <w:rsid w:val="00B272F7"/>
    <w:rsid w:val="00B27660"/>
    <w:rsid w:val="00B307F1"/>
    <w:rsid w:val="00B313FD"/>
    <w:rsid w:val="00B34F43"/>
    <w:rsid w:val="00B35ABD"/>
    <w:rsid w:val="00B36A4F"/>
    <w:rsid w:val="00B36CC5"/>
    <w:rsid w:val="00B36F3E"/>
    <w:rsid w:val="00B37D1E"/>
    <w:rsid w:val="00B40B4A"/>
    <w:rsid w:val="00B40C6B"/>
    <w:rsid w:val="00B424B3"/>
    <w:rsid w:val="00B42A9B"/>
    <w:rsid w:val="00B42B11"/>
    <w:rsid w:val="00B42CCF"/>
    <w:rsid w:val="00B4353E"/>
    <w:rsid w:val="00B44CFD"/>
    <w:rsid w:val="00B46A51"/>
    <w:rsid w:val="00B46BEF"/>
    <w:rsid w:val="00B46CF6"/>
    <w:rsid w:val="00B46E36"/>
    <w:rsid w:val="00B4758D"/>
    <w:rsid w:val="00B4765F"/>
    <w:rsid w:val="00B47ACE"/>
    <w:rsid w:val="00B50DEA"/>
    <w:rsid w:val="00B512D2"/>
    <w:rsid w:val="00B52319"/>
    <w:rsid w:val="00B52E7D"/>
    <w:rsid w:val="00B54103"/>
    <w:rsid w:val="00B55984"/>
    <w:rsid w:val="00B55E96"/>
    <w:rsid w:val="00B56CCB"/>
    <w:rsid w:val="00B56DF5"/>
    <w:rsid w:val="00B62067"/>
    <w:rsid w:val="00B63432"/>
    <w:rsid w:val="00B63586"/>
    <w:rsid w:val="00B6411D"/>
    <w:rsid w:val="00B656AF"/>
    <w:rsid w:val="00B6578E"/>
    <w:rsid w:val="00B669B3"/>
    <w:rsid w:val="00B66C86"/>
    <w:rsid w:val="00B66D7B"/>
    <w:rsid w:val="00B700F1"/>
    <w:rsid w:val="00B71694"/>
    <w:rsid w:val="00B7173C"/>
    <w:rsid w:val="00B72271"/>
    <w:rsid w:val="00B723A0"/>
    <w:rsid w:val="00B73A3C"/>
    <w:rsid w:val="00B7407A"/>
    <w:rsid w:val="00B74C15"/>
    <w:rsid w:val="00B74F22"/>
    <w:rsid w:val="00B7579A"/>
    <w:rsid w:val="00B763B8"/>
    <w:rsid w:val="00B767D9"/>
    <w:rsid w:val="00B76CF9"/>
    <w:rsid w:val="00B77B97"/>
    <w:rsid w:val="00B80347"/>
    <w:rsid w:val="00B82037"/>
    <w:rsid w:val="00B838B3"/>
    <w:rsid w:val="00B83A80"/>
    <w:rsid w:val="00B85B20"/>
    <w:rsid w:val="00B86E55"/>
    <w:rsid w:val="00B873BF"/>
    <w:rsid w:val="00B87D2A"/>
    <w:rsid w:val="00B90B5E"/>
    <w:rsid w:val="00B9279F"/>
    <w:rsid w:val="00B92931"/>
    <w:rsid w:val="00B92D15"/>
    <w:rsid w:val="00B92D6B"/>
    <w:rsid w:val="00B9332D"/>
    <w:rsid w:val="00B943D5"/>
    <w:rsid w:val="00B943FC"/>
    <w:rsid w:val="00B94B2B"/>
    <w:rsid w:val="00B94E08"/>
    <w:rsid w:val="00B95E60"/>
    <w:rsid w:val="00B964AE"/>
    <w:rsid w:val="00B96666"/>
    <w:rsid w:val="00B97521"/>
    <w:rsid w:val="00BA033C"/>
    <w:rsid w:val="00BA0569"/>
    <w:rsid w:val="00BA08B4"/>
    <w:rsid w:val="00BA4145"/>
    <w:rsid w:val="00BA4444"/>
    <w:rsid w:val="00BA44DE"/>
    <w:rsid w:val="00BA544F"/>
    <w:rsid w:val="00BA622A"/>
    <w:rsid w:val="00BA719D"/>
    <w:rsid w:val="00BA7397"/>
    <w:rsid w:val="00BA7E48"/>
    <w:rsid w:val="00BB1A16"/>
    <w:rsid w:val="00BB2B18"/>
    <w:rsid w:val="00BB3601"/>
    <w:rsid w:val="00BB3A13"/>
    <w:rsid w:val="00BB4383"/>
    <w:rsid w:val="00BB4731"/>
    <w:rsid w:val="00BB51EE"/>
    <w:rsid w:val="00BB5A53"/>
    <w:rsid w:val="00BB78D8"/>
    <w:rsid w:val="00BC070A"/>
    <w:rsid w:val="00BC0DCE"/>
    <w:rsid w:val="00BC2E62"/>
    <w:rsid w:val="00BC311D"/>
    <w:rsid w:val="00BC5362"/>
    <w:rsid w:val="00BC5940"/>
    <w:rsid w:val="00BC62FE"/>
    <w:rsid w:val="00BC6410"/>
    <w:rsid w:val="00BC646A"/>
    <w:rsid w:val="00BC71EF"/>
    <w:rsid w:val="00BC78EB"/>
    <w:rsid w:val="00BC7AB3"/>
    <w:rsid w:val="00BC7DE3"/>
    <w:rsid w:val="00BD04CA"/>
    <w:rsid w:val="00BD2574"/>
    <w:rsid w:val="00BD2712"/>
    <w:rsid w:val="00BD2B22"/>
    <w:rsid w:val="00BD3891"/>
    <w:rsid w:val="00BD4D4D"/>
    <w:rsid w:val="00BD53D9"/>
    <w:rsid w:val="00BD552C"/>
    <w:rsid w:val="00BD5693"/>
    <w:rsid w:val="00BD5A4B"/>
    <w:rsid w:val="00BD6232"/>
    <w:rsid w:val="00BD6D5D"/>
    <w:rsid w:val="00BD6DCB"/>
    <w:rsid w:val="00BD7159"/>
    <w:rsid w:val="00BD794F"/>
    <w:rsid w:val="00BD7FA9"/>
    <w:rsid w:val="00BE0D4B"/>
    <w:rsid w:val="00BE1591"/>
    <w:rsid w:val="00BE3290"/>
    <w:rsid w:val="00BE3D6E"/>
    <w:rsid w:val="00BE3E18"/>
    <w:rsid w:val="00BE441F"/>
    <w:rsid w:val="00BE490B"/>
    <w:rsid w:val="00BE4AE5"/>
    <w:rsid w:val="00BE4B5F"/>
    <w:rsid w:val="00BE58D8"/>
    <w:rsid w:val="00BE5A74"/>
    <w:rsid w:val="00BE64D1"/>
    <w:rsid w:val="00BE7547"/>
    <w:rsid w:val="00BE79EB"/>
    <w:rsid w:val="00BF0D6F"/>
    <w:rsid w:val="00BF15F7"/>
    <w:rsid w:val="00BF1B16"/>
    <w:rsid w:val="00BF1E88"/>
    <w:rsid w:val="00BF1EA9"/>
    <w:rsid w:val="00BF33AF"/>
    <w:rsid w:val="00BF40C6"/>
    <w:rsid w:val="00BF426C"/>
    <w:rsid w:val="00BF4664"/>
    <w:rsid w:val="00BF64DD"/>
    <w:rsid w:val="00BF7804"/>
    <w:rsid w:val="00C0004A"/>
    <w:rsid w:val="00C00EB8"/>
    <w:rsid w:val="00C025C3"/>
    <w:rsid w:val="00C02B1D"/>
    <w:rsid w:val="00C02BBC"/>
    <w:rsid w:val="00C03076"/>
    <w:rsid w:val="00C03D57"/>
    <w:rsid w:val="00C03EE9"/>
    <w:rsid w:val="00C049F9"/>
    <w:rsid w:val="00C057F9"/>
    <w:rsid w:val="00C06BDC"/>
    <w:rsid w:val="00C07105"/>
    <w:rsid w:val="00C0731F"/>
    <w:rsid w:val="00C07AAE"/>
    <w:rsid w:val="00C07FA5"/>
    <w:rsid w:val="00C10D01"/>
    <w:rsid w:val="00C11130"/>
    <w:rsid w:val="00C1191E"/>
    <w:rsid w:val="00C1209A"/>
    <w:rsid w:val="00C12DE0"/>
    <w:rsid w:val="00C13872"/>
    <w:rsid w:val="00C143D0"/>
    <w:rsid w:val="00C14A7F"/>
    <w:rsid w:val="00C15FC9"/>
    <w:rsid w:val="00C173DA"/>
    <w:rsid w:val="00C2028B"/>
    <w:rsid w:val="00C20C1A"/>
    <w:rsid w:val="00C21FAB"/>
    <w:rsid w:val="00C22029"/>
    <w:rsid w:val="00C223C9"/>
    <w:rsid w:val="00C22C09"/>
    <w:rsid w:val="00C23206"/>
    <w:rsid w:val="00C23D7B"/>
    <w:rsid w:val="00C240DB"/>
    <w:rsid w:val="00C25979"/>
    <w:rsid w:val="00C2608B"/>
    <w:rsid w:val="00C26A15"/>
    <w:rsid w:val="00C26FAA"/>
    <w:rsid w:val="00C2794C"/>
    <w:rsid w:val="00C303CF"/>
    <w:rsid w:val="00C30608"/>
    <w:rsid w:val="00C306A1"/>
    <w:rsid w:val="00C30B46"/>
    <w:rsid w:val="00C311A6"/>
    <w:rsid w:val="00C31604"/>
    <w:rsid w:val="00C3184A"/>
    <w:rsid w:val="00C31B29"/>
    <w:rsid w:val="00C32261"/>
    <w:rsid w:val="00C32516"/>
    <w:rsid w:val="00C32CC1"/>
    <w:rsid w:val="00C33045"/>
    <w:rsid w:val="00C34425"/>
    <w:rsid w:val="00C344C5"/>
    <w:rsid w:val="00C3538A"/>
    <w:rsid w:val="00C356CA"/>
    <w:rsid w:val="00C35DEB"/>
    <w:rsid w:val="00C365F9"/>
    <w:rsid w:val="00C37FD2"/>
    <w:rsid w:val="00C40313"/>
    <w:rsid w:val="00C40AF8"/>
    <w:rsid w:val="00C40DF8"/>
    <w:rsid w:val="00C4135B"/>
    <w:rsid w:val="00C41A42"/>
    <w:rsid w:val="00C41C5F"/>
    <w:rsid w:val="00C41E36"/>
    <w:rsid w:val="00C41FED"/>
    <w:rsid w:val="00C425C5"/>
    <w:rsid w:val="00C434D7"/>
    <w:rsid w:val="00C437C5"/>
    <w:rsid w:val="00C444D3"/>
    <w:rsid w:val="00C4461F"/>
    <w:rsid w:val="00C44680"/>
    <w:rsid w:val="00C45FA9"/>
    <w:rsid w:val="00C464BB"/>
    <w:rsid w:val="00C50B3E"/>
    <w:rsid w:val="00C50B84"/>
    <w:rsid w:val="00C50F4A"/>
    <w:rsid w:val="00C50F8E"/>
    <w:rsid w:val="00C52369"/>
    <w:rsid w:val="00C52A27"/>
    <w:rsid w:val="00C53B5F"/>
    <w:rsid w:val="00C555E8"/>
    <w:rsid w:val="00C55A50"/>
    <w:rsid w:val="00C56A7E"/>
    <w:rsid w:val="00C619AC"/>
    <w:rsid w:val="00C61C62"/>
    <w:rsid w:val="00C62688"/>
    <w:rsid w:val="00C62E28"/>
    <w:rsid w:val="00C639D0"/>
    <w:rsid w:val="00C63E58"/>
    <w:rsid w:val="00C64E8B"/>
    <w:rsid w:val="00C65F69"/>
    <w:rsid w:val="00C66229"/>
    <w:rsid w:val="00C66A3F"/>
    <w:rsid w:val="00C66AD3"/>
    <w:rsid w:val="00C66AEE"/>
    <w:rsid w:val="00C66FD1"/>
    <w:rsid w:val="00C676A6"/>
    <w:rsid w:val="00C7035B"/>
    <w:rsid w:val="00C704D8"/>
    <w:rsid w:val="00C70E8F"/>
    <w:rsid w:val="00C71658"/>
    <w:rsid w:val="00C73201"/>
    <w:rsid w:val="00C733FE"/>
    <w:rsid w:val="00C737EC"/>
    <w:rsid w:val="00C73C39"/>
    <w:rsid w:val="00C746D3"/>
    <w:rsid w:val="00C748FD"/>
    <w:rsid w:val="00C74AE6"/>
    <w:rsid w:val="00C75023"/>
    <w:rsid w:val="00C75706"/>
    <w:rsid w:val="00C75AD4"/>
    <w:rsid w:val="00C76579"/>
    <w:rsid w:val="00C766DA"/>
    <w:rsid w:val="00C772ED"/>
    <w:rsid w:val="00C775A6"/>
    <w:rsid w:val="00C77EBB"/>
    <w:rsid w:val="00C80E03"/>
    <w:rsid w:val="00C81606"/>
    <w:rsid w:val="00C81765"/>
    <w:rsid w:val="00C81ADF"/>
    <w:rsid w:val="00C81E96"/>
    <w:rsid w:val="00C8240E"/>
    <w:rsid w:val="00C829CE"/>
    <w:rsid w:val="00C84295"/>
    <w:rsid w:val="00C84978"/>
    <w:rsid w:val="00C84BB9"/>
    <w:rsid w:val="00C853C9"/>
    <w:rsid w:val="00C85CA1"/>
    <w:rsid w:val="00C85CCB"/>
    <w:rsid w:val="00C85D16"/>
    <w:rsid w:val="00C871B8"/>
    <w:rsid w:val="00C87330"/>
    <w:rsid w:val="00C87AB0"/>
    <w:rsid w:val="00C9039E"/>
    <w:rsid w:val="00C92243"/>
    <w:rsid w:val="00C9257A"/>
    <w:rsid w:val="00C92C82"/>
    <w:rsid w:val="00C93B79"/>
    <w:rsid w:val="00C947F8"/>
    <w:rsid w:val="00C95207"/>
    <w:rsid w:val="00C971A6"/>
    <w:rsid w:val="00C97FF2"/>
    <w:rsid w:val="00CA27E3"/>
    <w:rsid w:val="00CA2E20"/>
    <w:rsid w:val="00CA3F50"/>
    <w:rsid w:val="00CA4BDA"/>
    <w:rsid w:val="00CA4F76"/>
    <w:rsid w:val="00CA5A06"/>
    <w:rsid w:val="00CA71B0"/>
    <w:rsid w:val="00CA72AE"/>
    <w:rsid w:val="00CA7485"/>
    <w:rsid w:val="00CB09AD"/>
    <w:rsid w:val="00CB2123"/>
    <w:rsid w:val="00CB2903"/>
    <w:rsid w:val="00CB2B8C"/>
    <w:rsid w:val="00CB2F8B"/>
    <w:rsid w:val="00CB37E2"/>
    <w:rsid w:val="00CB4D3A"/>
    <w:rsid w:val="00CB6D82"/>
    <w:rsid w:val="00CB76F6"/>
    <w:rsid w:val="00CB7E25"/>
    <w:rsid w:val="00CC0698"/>
    <w:rsid w:val="00CC3F5C"/>
    <w:rsid w:val="00CC4D99"/>
    <w:rsid w:val="00CC53B1"/>
    <w:rsid w:val="00CC5C1D"/>
    <w:rsid w:val="00CC6EE6"/>
    <w:rsid w:val="00CC7F2D"/>
    <w:rsid w:val="00CD0CD7"/>
    <w:rsid w:val="00CD176D"/>
    <w:rsid w:val="00CD177E"/>
    <w:rsid w:val="00CD1AE6"/>
    <w:rsid w:val="00CD2D4C"/>
    <w:rsid w:val="00CD3182"/>
    <w:rsid w:val="00CD335C"/>
    <w:rsid w:val="00CD5370"/>
    <w:rsid w:val="00CD5672"/>
    <w:rsid w:val="00CD6488"/>
    <w:rsid w:val="00CD6A74"/>
    <w:rsid w:val="00CD6E07"/>
    <w:rsid w:val="00CD70ED"/>
    <w:rsid w:val="00CE03DF"/>
    <w:rsid w:val="00CE2B2C"/>
    <w:rsid w:val="00CE2CFE"/>
    <w:rsid w:val="00CE3895"/>
    <w:rsid w:val="00CE3CE3"/>
    <w:rsid w:val="00CE3EC9"/>
    <w:rsid w:val="00CE446C"/>
    <w:rsid w:val="00CE5E89"/>
    <w:rsid w:val="00CE6B87"/>
    <w:rsid w:val="00CF0869"/>
    <w:rsid w:val="00CF1082"/>
    <w:rsid w:val="00CF2335"/>
    <w:rsid w:val="00CF34FE"/>
    <w:rsid w:val="00CF380F"/>
    <w:rsid w:val="00CF3B90"/>
    <w:rsid w:val="00CF3F33"/>
    <w:rsid w:val="00CF3F54"/>
    <w:rsid w:val="00CF4338"/>
    <w:rsid w:val="00CF54BB"/>
    <w:rsid w:val="00CF6629"/>
    <w:rsid w:val="00CF7A6D"/>
    <w:rsid w:val="00D00F44"/>
    <w:rsid w:val="00D04FAC"/>
    <w:rsid w:val="00D05639"/>
    <w:rsid w:val="00D061B0"/>
    <w:rsid w:val="00D06CA5"/>
    <w:rsid w:val="00D07544"/>
    <w:rsid w:val="00D0757D"/>
    <w:rsid w:val="00D077D9"/>
    <w:rsid w:val="00D07889"/>
    <w:rsid w:val="00D103C4"/>
    <w:rsid w:val="00D133AA"/>
    <w:rsid w:val="00D15271"/>
    <w:rsid w:val="00D1593D"/>
    <w:rsid w:val="00D165CB"/>
    <w:rsid w:val="00D17A58"/>
    <w:rsid w:val="00D20EBF"/>
    <w:rsid w:val="00D2228E"/>
    <w:rsid w:val="00D23B06"/>
    <w:rsid w:val="00D251DF"/>
    <w:rsid w:val="00D25B4C"/>
    <w:rsid w:val="00D2607F"/>
    <w:rsid w:val="00D2705F"/>
    <w:rsid w:val="00D27FE9"/>
    <w:rsid w:val="00D30A26"/>
    <w:rsid w:val="00D30C6D"/>
    <w:rsid w:val="00D31B5A"/>
    <w:rsid w:val="00D32A57"/>
    <w:rsid w:val="00D32C27"/>
    <w:rsid w:val="00D35122"/>
    <w:rsid w:val="00D35CB2"/>
    <w:rsid w:val="00D37733"/>
    <w:rsid w:val="00D4162B"/>
    <w:rsid w:val="00D41A09"/>
    <w:rsid w:val="00D42252"/>
    <w:rsid w:val="00D4248D"/>
    <w:rsid w:val="00D42841"/>
    <w:rsid w:val="00D44E7C"/>
    <w:rsid w:val="00D47725"/>
    <w:rsid w:val="00D477EF"/>
    <w:rsid w:val="00D47823"/>
    <w:rsid w:val="00D5019B"/>
    <w:rsid w:val="00D506F9"/>
    <w:rsid w:val="00D50843"/>
    <w:rsid w:val="00D50A2D"/>
    <w:rsid w:val="00D50AE5"/>
    <w:rsid w:val="00D51C78"/>
    <w:rsid w:val="00D51F01"/>
    <w:rsid w:val="00D52299"/>
    <w:rsid w:val="00D52832"/>
    <w:rsid w:val="00D53604"/>
    <w:rsid w:val="00D539DD"/>
    <w:rsid w:val="00D54BCD"/>
    <w:rsid w:val="00D559B2"/>
    <w:rsid w:val="00D55FE5"/>
    <w:rsid w:val="00D560FE"/>
    <w:rsid w:val="00D60056"/>
    <w:rsid w:val="00D602DD"/>
    <w:rsid w:val="00D608E5"/>
    <w:rsid w:val="00D60D8D"/>
    <w:rsid w:val="00D612B6"/>
    <w:rsid w:val="00D628FD"/>
    <w:rsid w:val="00D6300E"/>
    <w:rsid w:val="00D63903"/>
    <w:rsid w:val="00D63C58"/>
    <w:rsid w:val="00D64137"/>
    <w:rsid w:val="00D642AC"/>
    <w:rsid w:val="00D6490E"/>
    <w:rsid w:val="00D65AE5"/>
    <w:rsid w:val="00D66524"/>
    <w:rsid w:val="00D66EE9"/>
    <w:rsid w:val="00D67371"/>
    <w:rsid w:val="00D67D9B"/>
    <w:rsid w:val="00D707EF"/>
    <w:rsid w:val="00D70FBF"/>
    <w:rsid w:val="00D7190A"/>
    <w:rsid w:val="00D73C7B"/>
    <w:rsid w:val="00D749FA"/>
    <w:rsid w:val="00D75D00"/>
    <w:rsid w:val="00D7602D"/>
    <w:rsid w:val="00D7657F"/>
    <w:rsid w:val="00D769A3"/>
    <w:rsid w:val="00D775AF"/>
    <w:rsid w:val="00D775CD"/>
    <w:rsid w:val="00D80DEF"/>
    <w:rsid w:val="00D814B3"/>
    <w:rsid w:val="00D81803"/>
    <w:rsid w:val="00D81D32"/>
    <w:rsid w:val="00D82270"/>
    <w:rsid w:val="00D831FE"/>
    <w:rsid w:val="00D848C6"/>
    <w:rsid w:val="00D864EC"/>
    <w:rsid w:val="00D87330"/>
    <w:rsid w:val="00D87714"/>
    <w:rsid w:val="00D87CC2"/>
    <w:rsid w:val="00D91033"/>
    <w:rsid w:val="00D918FC"/>
    <w:rsid w:val="00D92F91"/>
    <w:rsid w:val="00D9312E"/>
    <w:rsid w:val="00D93E3C"/>
    <w:rsid w:val="00D94DAF"/>
    <w:rsid w:val="00D952C1"/>
    <w:rsid w:val="00D953FE"/>
    <w:rsid w:val="00D97835"/>
    <w:rsid w:val="00DA0803"/>
    <w:rsid w:val="00DA0A76"/>
    <w:rsid w:val="00DA0D70"/>
    <w:rsid w:val="00DA11B5"/>
    <w:rsid w:val="00DA1693"/>
    <w:rsid w:val="00DA17FF"/>
    <w:rsid w:val="00DA24B1"/>
    <w:rsid w:val="00DA29E0"/>
    <w:rsid w:val="00DA4945"/>
    <w:rsid w:val="00DA5A65"/>
    <w:rsid w:val="00DA6D31"/>
    <w:rsid w:val="00DB014C"/>
    <w:rsid w:val="00DB0D6E"/>
    <w:rsid w:val="00DB1F79"/>
    <w:rsid w:val="00DB2278"/>
    <w:rsid w:val="00DB2285"/>
    <w:rsid w:val="00DB29D4"/>
    <w:rsid w:val="00DB2DBA"/>
    <w:rsid w:val="00DB3E4E"/>
    <w:rsid w:val="00DB41F7"/>
    <w:rsid w:val="00DB4A7A"/>
    <w:rsid w:val="00DB4F5A"/>
    <w:rsid w:val="00DB7CF7"/>
    <w:rsid w:val="00DB7E77"/>
    <w:rsid w:val="00DB7F39"/>
    <w:rsid w:val="00DC01C9"/>
    <w:rsid w:val="00DC05EB"/>
    <w:rsid w:val="00DC06B8"/>
    <w:rsid w:val="00DC0759"/>
    <w:rsid w:val="00DC1493"/>
    <w:rsid w:val="00DC2A09"/>
    <w:rsid w:val="00DC35E3"/>
    <w:rsid w:val="00DC3D9A"/>
    <w:rsid w:val="00DC4DB8"/>
    <w:rsid w:val="00DC5089"/>
    <w:rsid w:val="00DC5E49"/>
    <w:rsid w:val="00DC61C9"/>
    <w:rsid w:val="00DC68A4"/>
    <w:rsid w:val="00DC7BBD"/>
    <w:rsid w:val="00DD03A9"/>
    <w:rsid w:val="00DD1502"/>
    <w:rsid w:val="00DD2234"/>
    <w:rsid w:val="00DD22C8"/>
    <w:rsid w:val="00DD2AF5"/>
    <w:rsid w:val="00DD3983"/>
    <w:rsid w:val="00DD3C56"/>
    <w:rsid w:val="00DD4934"/>
    <w:rsid w:val="00DD504E"/>
    <w:rsid w:val="00DD7650"/>
    <w:rsid w:val="00DD7A6E"/>
    <w:rsid w:val="00DD7D54"/>
    <w:rsid w:val="00DE1354"/>
    <w:rsid w:val="00DE15DB"/>
    <w:rsid w:val="00DE1EBF"/>
    <w:rsid w:val="00DE2884"/>
    <w:rsid w:val="00DE2A6C"/>
    <w:rsid w:val="00DE3536"/>
    <w:rsid w:val="00DE3EC7"/>
    <w:rsid w:val="00DE537C"/>
    <w:rsid w:val="00DE5EB0"/>
    <w:rsid w:val="00DE6958"/>
    <w:rsid w:val="00DF0DA3"/>
    <w:rsid w:val="00DF1D6C"/>
    <w:rsid w:val="00DF1E22"/>
    <w:rsid w:val="00DF245E"/>
    <w:rsid w:val="00DF3403"/>
    <w:rsid w:val="00DF3745"/>
    <w:rsid w:val="00DF381F"/>
    <w:rsid w:val="00DF3A96"/>
    <w:rsid w:val="00DF3B24"/>
    <w:rsid w:val="00DF40E0"/>
    <w:rsid w:val="00DF46D1"/>
    <w:rsid w:val="00DF4E17"/>
    <w:rsid w:val="00DF5510"/>
    <w:rsid w:val="00DF5A7D"/>
    <w:rsid w:val="00DF5C56"/>
    <w:rsid w:val="00DF6531"/>
    <w:rsid w:val="00DF78C1"/>
    <w:rsid w:val="00E004AC"/>
    <w:rsid w:val="00E01377"/>
    <w:rsid w:val="00E0145F"/>
    <w:rsid w:val="00E0314E"/>
    <w:rsid w:val="00E03701"/>
    <w:rsid w:val="00E03778"/>
    <w:rsid w:val="00E03D05"/>
    <w:rsid w:val="00E042B4"/>
    <w:rsid w:val="00E048F8"/>
    <w:rsid w:val="00E070CD"/>
    <w:rsid w:val="00E071D7"/>
    <w:rsid w:val="00E076C6"/>
    <w:rsid w:val="00E07FF5"/>
    <w:rsid w:val="00E1003C"/>
    <w:rsid w:val="00E10C2A"/>
    <w:rsid w:val="00E127F3"/>
    <w:rsid w:val="00E12A66"/>
    <w:rsid w:val="00E13C82"/>
    <w:rsid w:val="00E13D94"/>
    <w:rsid w:val="00E14D78"/>
    <w:rsid w:val="00E16B26"/>
    <w:rsid w:val="00E17116"/>
    <w:rsid w:val="00E1715A"/>
    <w:rsid w:val="00E172C8"/>
    <w:rsid w:val="00E17EE6"/>
    <w:rsid w:val="00E20CF6"/>
    <w:rsid w:val="00E20F71"/>
    <w:rsid w:val="00E21C6B"/>
    <w:rsid w:val="00E21F3A"/>
    <w:rsid w:val="00E220BD"/>
    <w:rsid w:val="00E22815"/>
    <w:rsid w:val="00E23A54"/>
    <w:rsid w:val="00E243FB"/>
    <w:rsid w:val="00E24665"/>
    <w:rsid w:val="00E24A20"/>
    <w:rsid w:val="00E24B17"/>
    <w:rsid w:val="00E24C19"/>
    <w:rsid w:val="00E24EEE"/>
    <w:rsid w:val="00E25C5C"/>
    <w:rsid w:val="00E261B2"/>
    <w:rsid w:val="00E27206"/>
    <w:rsid w:val="00E27289"/>
    <w:rsid w:val="00E274D5"/>
    <w:rsid w:val="00E300CB"/>
    <w:rsid w:val="00E317D7"/>
    <w:rsid w:val="00E31EAA"/>
    <w:rsid w:val="00E32967"/>
    <w:rsid w:val="00E32FD4"/>
    <w:rsid w:val="00E33DA8"/>
    <w:rsid w:val="00E349B2"/>
    <w:rsid w:val="00E34ED3"/>
    <w:rsid w:val="00E35F0D"/>
    <w:rsid w:val="00E35FD2"/>
    <w:rsid w:val="00E361C4"/>
    <w:rsid w:val="00E3661D"/>
    <w:rsid w:val="00E370B6"/>
    <w:rsid w:val="00E37D1F"/>
    <w:rsid w:val="00E37EA1"/>
    <w:rsid w:val="00E37F01"/>
    <w:rsid w:val="00E400B6"/>
    <w:rsid w:val="00E40E43"/>
    <w:rsid w:val="00E4139F"/>
    <w:rsid w:val="00E4165E"/>
    <w:rsid w:val="00E42051"/>
    <w:rsid w:val="00E44803"/>
    <w:rsid w:val="00E44B24"/>
    <w:rsid w:val="00E451C2"/>
    <w:rsid w:val="00E45773"/>
    <w:rsid w:val="00E45EF4"/>
    <w:rsid w:val="00E460F8"/>
    <w:rsid w:val="00E50A46"/>
    <w:rsid w:val="00E52AA1"/>
    <w:rsid w:val="00E53B17"/>
    <w:rsid w:val="00E53F30"/>
    <w:rsid w:val="00E55358"/>
    <w:rsid w:val="00E55F4A"/>
    <w:rsid w:val="00E5696A"/>
    <w:rsid w:val="00E56FC7"/>
    <w:rsid w:val="00E574D5"/>
    <w:rsid w:val="00E60187"/>
    <w:rsid w:val="00E60347"/>
    <w:rsid w:val="00E61187"/>
    <w:rsid w:val="00E6135B"/>
    <w:rsid w:val="00E6168D"/>
    <w:rsid w:val="00E63225"/>
    <w:rsid w:val="00E6533D"/>
    <w:rsid w:val="00E655B0"/>
    <w:rsid w:val="00E65E7E"/>
    <w:rsid w:val="00E66A6B"/>
    <w:rsid w:val="00E66D5C"/>
    <w:rsid w:val="00E6721E"/>
    <w:rsid w:val="00E675D9"/>
    <w:rsid w:val="00E67603"/>
    <w:rsid w:val="00E67DEF"/>
    <w:rsid w:val="00E7093B"/>
    <w:rsid w:val="00E7132B"/>
    <w:rsid w:val="00E71B98"/>
    <w:rsid w:val="00E73023"/>
    <w:rsid w:val="00E73958"/>
    <w:rsid w:val="00E74B22"/>
    <w:rsid w:val="00E75353"/>
    <w:rsid w:val="00E758B7"/>
    <w:rsid w:val="00E75A1A"/>
    <w:rsid w:val="00E7706C"/>
    <w:rsid w:val="00E7710D"/>
    <w:rsid w:val="00E772E1"/>
    <w:rsid w:val="00E77817"/>
    <w:rsid w:val="00E80496"/>
    <w:rsid w:val="00E806D9"/>
    <w:rsid w:val="00E80B31"/>
    <w:rsid w:val="00E80E6C"/>
    <w:rsid w:val="00E81548"/>
    <w:rsid w:val="00E826BA"/>
    <w:rsid w:val="00E82DC1"/>
    <w:rsid w:val="00E83D11"/>
    <w:rsid w:val="00E84B1E"/>
    <w:rsid w:val="00E84D11"/>
    <w:rsid w:val="00E85291"/>
    <w:rsid w:val="00E855C6"/>
    <w:rsid w:val="00E861A1"/>
    <w:rsid w:val="00E86B99"/>
    <w:rsid w:val="00E91954"/>
    <w:rsid w:val="00E91E5E"/>
    <w:rsid w:val="00E94888"/>
    <w:rsid w:val="00E948F9"/>
    <w:rsid w:val="00E957AE"/>
    <w:rsid w:val="00E9737F"/>
    <w:rsid w:val="00E9769D"/>
    <w:rsid w:val="00E97A45"/>
    <w:rsid w:val="00E97AE3"/>
    <w:rsid w:val="00EA0959"/>
    <w:rsid w:val="00EA0D8F"/>
    <w:rsid w:val="00EA0EF0"/>
    <w:rsid w:val="00EA1E6A"/>
    <w:rsid w:val="00EA2092"/>
    <w:rsid w:val="00EA2CF3"/>
    <w:rsid w:val="00EA476B"/>
    <w:rsid w:val="00EA5140"/>
    <w:rsid w:val="00EA533F"/>
    <w:rsid w:val="00EA560D"/>
    <w:rsid w:val="00EA6067"/>
    <w:rsid w:val="00EA69E7"/>
    <w:rsid w:val="00EB009C"/>
    <w:rsid w:val="00EB1892"/>
    <w:rsid w:val="00EB1BE9"/>
    <w:rsid w:val="00EB1F8F"/>
    <w:rsid w:val="00EB2472"/>
    <w:rsid w:val="00EB29DA"/>
    <w:rsid w:val="00EB3D47"/>
    <w:rsid w:val="00EB4301"/>
    <w:rsid w:val="00EB466F"/>
    <w:rsid w:val="00EB4D9F"/>
    <w:rsid w:val="00EB5056"/>
    <w:rsid w:val="00EB5426"/>
    <w:rsid w:val="00EB6697"/>
    <w:rsid w:val="00EB681C"/>
    <w:rsid w:val="00EB6B37"/>
    <w:rsid w:val="00EB6B7A"/>
    <w:rsid w:val="00EB70FB"/>
    <w:rsid w:val="00EB7C1A"/>
    <w:rsid w:val="00EC03AC"/>
    <w:rsid w:val="00EC1288"/>
    <w:rsid w:val="00EC167F"/>
    <w:rsid w:val="00EC2895"/>
    <w:rsid w:val="00EC3B2D"/>
    <w:rsid w:val="00EC3B9B"/>
    <w:rsid w:val="00EC4B26"/>
    <w:rsid w:val="00EC603C"/>
    <w:rsid w:val="00EC755A"/>
    <w:rsid w:val="00EC7901"/>
    <w:rsid w:val="00ED0A98"/>
    <w:rsid w:val="00ED105D"/>
    <w:rsid w:val="00ED1F87"/>
    <w:rsid w:val="00ED2CC9"/>
    <w:rsid w:val="00ED3BEE"/>
    <w:rsid w:val="00ED4997"/>
    <w:rsid w:val="00ED49D6"/>
    <w:rsid w:val="00ED4C60"/>
    <w:rsid w:val="00ED6384"/>
    <w:rsid w:val="00ED6EC3"/>
    <w:rsid w:val="00ED7021"/>
    <w:rsid w:val="00ED749B"/>
    <w:rsid w:val="00ED76E5"/>
    <w:rsid w:val="00EE257A"/>
    <w:rsid w:val="00EE2A5D"/>
    <w:rsid w:val="00EE2B00"/>
    <w:rsid w:val="00EE3358"/>
    <w:rsid w:val="00EE3BF1"/>
    <w:rsid w:val="00EE3C7E"/>
    <w:rsid w:val="00EE5016"/>
    <w:rsid w:val="00EE77F4"/>
    <w:rsid w:val="00EF0379"/>
    <w:rsid w:val="00EF096C"/>
    <w:rsid w:val="00EF1E1F"/>
    <w:rsid w:val="00EF1F14"/>
    <w:rsid w:val="00EF3717"/>
    <w:rsid w:val="00EF37A1"/>
    <w:rsid w:val="00EF3C0F"/>
    <w:rsid w:val="00EF4D14"/>
    <w:rsid w:val="00EF585D"/>
    <w:rsid w:val="00EF67FA"/>
    <w:rsid w:val="00EF6C87"/>
    <w:rsid w:val="00F018E1"/>
    <w:rsid w:val="00F032FC"/>
    <w:rsid w:val="00F0382B"/>
    <w:rsid w:val="00F03D1B"/>
    <w:rsid w:val="00F044AB"/>
    <w:rsid w:val="00F04707"/>
    <w:rsid w:val="00F04B9F"/>
    <w:rsid w:val="00F04F15"/>
    <w:rsid w:val="00F0548D"/>
    <w:rsid w:val="00F05889"/>
    <w:rsid w:val="00F06352"/>
    <w:rsid w:val="00F0687D"/>
    <w:rsid w:val="00F07436"/>
    <w:rsid w:val="00F10DC5"/>
    <w:rsid w:val="00F10E0E"/>
    <w:rsid w:val="00F12752"/>
    <w:rsid w:val="00F1311D"/>
    <w:rsid w:val="00F1406E"/>
    <w:rsid w:val="00F15317"/>
    <w:rsid w:val="00F15617"/>
    <w:rsid w:val="00F16080"/>
    <w:rsid w:val="00F16648"/>
    <w:rsid w:val="00F16C1C"/>
    <w:rsid w:val="00F1752D"/>
    <w:rsid w:val="00F1754C"/>
    <w:rsid w:val="00F2174B"/>
    <w:rsid w:val="00F21B25"/>
    <w:rsid w:val="00F221F8"/>
    <w:rsid w:val="00F226A8"/>
    <w:rsid w:val="00F234F7"/>
    <w:rsid w:val="00F23953"/>
    <w:rsid w:val="00F24141"/>
    <w:rsid w:val="00F248A4"/>
    <w:rsid w:val="00F24F11"/>
    <w:rsid w:val="00F25213"/>
    <w:rsid w:val="00F25442"/>
    <w:rsid w:val="00F255BB"/>
    <w:rsid w:val="00F25745"/>
    <w:rsid w:val="00F26559"/>
    <w:rsid w:val="00F27043"/>
    <w:rsid w:val="00F27DA4"/>
    <w:rsid w:val="00F30A54"/>
    <w:rsid w:val="00F30B27"/>
    <w:rsid w:val="00F30E67"/>
    <w:rsid w:val="00F323B4"/>
    <w:rsid w:val="00F32777"/>
    <w:rsid w:val="00F327AD"/>
    <w:rsid w:val="00F32A85"/>
    <w:rsid w:val="00F33893"/>
    <w:rsid w:val="00F3418F"/>
    <w:rsid w:val="00F34E6B"/>
    <w:rsid w:val="00F35136"/>
    <w:rsid w:val="00F357CE"/>
    <w:rsid w:val="00F365B0"/>
    <w:rsid w:val="00F4078F"/>
    <w:rsid w:val="00F42FE3"/>
    <w:rsid w:val="00F43767"/>
    <w:rsid w:val="00F43958"/>
    <w:rsid w:val="00F44D6D"/>
    <w:rsid w:val="00F4760C"/>
    <w:rsid w:val="00F5013F"/>
    <w:rsid w:val="00F507FA"/>
    <w:rsid w:val="00F51803"/>
    <w:rsid w:val="00F521DE"/>
    <w:rsid w:val="00F52F9D"/>
    <w:rsid w:val="00F536DD"/>
    <w:rsid w:val="00F53EEF"/>
    <w:rsid w:val="00F551E4"/>
    <w:rsid w:val="00F55310"/>
    <w:rsid w:val="00F55D88"/>
    <w:rsid w:val="00F55F01"/>
    <w:rsid w:val="00F56B36"/>
    <w:rsid w:val="00F572DA"/>
    <w:rsid w:val="00F577D0"/>
    <w:rsid w:val="00F5790B"/>
    <w:rsid w:val="00F6032C"/>
    <w:rsid w:val="00F604E1"/>
    <w:rsid w:val="00F62065"/>
    <w:rsid w:val="00F6237F"/>
    <w:rsid w:val="00F63273"/>
    <w:rsid w:val="00F63642"/>
    <w:rsid w:val="00F63687"/>
    <w:rsid w:val="00F64537"/>
    <w:rsid w:val="00F6640E"/>
    <w:rsid w:val="00F70730"/>
    <w:rsid w:val="00F729E7"/>
    <w:rsid w:val="00F72EB2"/>
    <w:rsid w:val="00F73706"/>
    <w:rsid w:val="00F740E7"/>
    <w:rsid w:val="00F75693"/>
    <w:rsid w:val="00F75B0D"/>
    <w:rsid w:val="00F7665F"/>
    <w:rsid w:val="00F76A59"/>
    <w:rsid w:val="00F76F51"/>
    <w:rsid w:val="00F77097"/>
    <w:rsid w:val="00F775D7"/>
    <w:rsid w:val="00F77890"/>
    <w:rsid w:val="00F77E8C"/>
    <w:rsid w:val="00F77E91"/>
    <w:rsid w:val="00F805D8"/>
    <w:rsid w:val="00F808A8"/>
    <w:rsid w:val="00F82E9C"/>
    <w:rsid w:val="00F852D2"/>
    <w:rsid w:val="00F853B2"/>
    <w:rsid w:val="00F85AA5"/>
    <w:rsid w:val="00F86BAD"/>
    <w:rsid w:val="00F8739E"/>
    <w:rsid w:val="00F87EF7"/>
    <w:rsid w:val="00F90D88"/>
    <w:rsid w:val="00F91793"/>
    <w:rsid w:val="00F922AB"/>
    <w:rsid w:val="00F92367"/>
    <w:rsid w:val="00F9246A"/>
    <w:rsid w:val="00F92F93"/>
    <w:rsid w:val="00F932E7"/>
    <w:rsid w:val="00F935DA"/>
    <w:rsid w:val="00F951E6"/>
    <w:rsid w:val="00F96661"/>
    <w:rsid w:val="00F96FC4"/>
    <w:rsid w:val="00F9750B"/>
    <w:rsid w:val="00F97B2B"/>
    <w:rsid w:val="00FA06F5"/>
    <w:rsid w:val="00FA0A20"/>
    <w:rsid w:val="00FA1417"/>
    <w:rsid w:val="00FA1681"/>
    <w:rsid w:val="00FA35ED"/>
    <w:rsid w:val="00FA3EEF"/>
    <w:rsid w:val="00FA5374"/>
    <w:rsid w:val="00FA5E09"/>
    <w:rsid w:val="00FA6952"/>
    <w:rsid w:val="00FA7281"/>
    <w:rsid w:val="00FA7C56"/>
    <w:rsid w:val="00FB0CC6"/>
    <w:rsid w:val="00FB17DD"/>
    <w:rsid w:val="00FB2CDD"/>
    <w:rsid w:val="00FB3B22"/>
    <w:rsid w:val="00FB444F"/>
    <w:rsid w:val="00FB53FC"/>
    <w:rsid w:val="00FB6DF6"/>
    <w:rsid w:val="00FC0458"/>
    <w:rsid w:val="00FC06BB"/>
    <w:rsid w:val="00FC0A39"/>
    <w:rsid w:val="00FC1C50"/>
    <w:rsid w:val="00FC214C"/>
    <w:rsid w:val="00FC4FD8"/>
    <w:rsid w:val="00FC50AB"/>
    <w:rsid w:val="00FC5AE8"/>
    <w:rsid w:val="00FC5C53"/>
    <w:rsid w:val="00FC66EB"/>
    <w:rsid w:val="00FC6A72"/>
    <w:rsid w:val="00FC6CD3"/>
    <w:rsid w:val="00FD22C5"/>
    <w:rsid w:val="00FD26A5"/>
    <w:rsid w:val="00FD351E"/>
    <w:rsid w:val="00FD54F4"/>
    <w:rsid w:val="00FD5C77"/>
    <w:rsid w:val="00FD5F1E"/>
    <w:rsid w:val="00FD60E0"/>
    <w:rsid w:val="00FE0DC9"/>
    <w:rsid w:val="00FE168C"/>
    <w:rsid w:val="00FE19DA"/>
    <w:rsid w:val="00FE1C97"/>
    <w:rsid w:val="00FE21DE"/>
    <w:rsid w:val="00FE26CB"/>
    <w:rsid w:val="00FE338A"/>
    <w:rsid w:val="00FE61D0"/>
    <w:rsid w:val="00FE7152"/>
    <w:rsid w:val="00FE73FA"/>
    <w:rsid w:val="00FE7630"/>
    <w:rsid w:val="00FF06EA"/>
    <w:rsid w:val="00FF19D7"/>
    <w:rsid w:val="00FF23F2"/>
    <w:rsid w:val="00FF2D64"/>
    <w:rsid w:val="00FF3EAF"/>
    <w:rsid w:val="00FF4407"/>
    <w:rsid w:val="00FF4CA4"/>
    <w:rsid w:val="00FF4D05"/>
    <w:rsid w:val="00FF4D39"/>
    <w:rsid w:val="00FF6EAD"/>
    <w:rsid w:val="00FF6F2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9302F"/>
  <w15:chartTrackingRefBased/>
  <w15:docId w15:val="{410F0004-DBD9-4C77-A6D5-C8D4336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aexp">
    <w:name w:val="aexp"/>
    <w:basedOn w:val="a"/>
    <w:pPr>
      <w:spacing w:after="240"/>
    </w:pPr>
    <w:rPr>
      <w:b/>
      <w:bCs/>
      <w:color w:val="FF0000"/>
    </w:rPr>
  </w:style>
  <w:style w:type="paragraph" w:customStyle="1" w:styleId="aoad">
    <w:name w:val="aoad"/>
    <w:basedOn w:val="a"/>
    <w:pPr>
      <w:spacing w:after="240"/>
      <w:jc w:val="right"/>
    </w:pPr>
    <w:rPr>
      <w:i/>
      <w:iCs/>
      <w:color w:val="808080"/>
      <w:sz w:val="20"/>
      <w:szCs w:val="20"/>
    </w:rPr>
  </w:style>
  <w:style w:type="paragraph" w:customStyle="1" w:styleId="signcont">
    <w:name w:val="signcont"/>
    <w:basedOn w:val="a"/>
    <w:pPr>
      <w:spacing w:after="240"/>
      <w:jc w:val="center"/>
    </w:pPr>
  </w:style>
  <w:style w:type="paragraph" w:customStyle="1" w:styleId="iorrn">
    <w:name w:val="iorrn"/>
    <w:basedOn w:val="a"/>
    <w:pPr>
      <w:spacing w:before="100" w:beforeAutospacing="1" w:after="100" w:afterAutospacing="1"/>
    </w:pPr>
    <w:rPr>
      <w:b/>
      <w:bCs/>
    </w:rPr>
  </w:style>
  <w:style w:type="paragraph" w:customStyle="1" w:styleId="iorval">
    <w:name w:val="iorval"/>
    <w:basedOn w:val="a"/>
    <w:pPr>
      <w:spacing w:before="100" w:beforeAutospacing="1" w:after="100" w:afterAutospacing="1"/>
      <w:ind w:left="15"/>
    </w:pPr>
  </w:style>
  <w:style w:type="paragraph" w:customStyle="1" w:styleId="clauseprfx">
    <w:name w:val="clauseprfx"/>
    <w:basedOn w:val="a"/>
    <w:pPr>
      <w:spacing w:before="100" w:beforeAutospacing="1" w:after="100" w:afterAutospacing="1"/>
    </w:pPr>
  </w:style>
  <w:style w:type="paragraph" w:customStyle="1" w:styleId="clausesuff">
    <w:name w:val="clausesuff"/>
    <w:basedOn w:val="a"/>
    <w:pPr>
      <w:spacing w:before="100" w:beforeAutospacing="1" w:after="100" w:afterAutospacing="1"/>
    </w:pPr>
  </w:style>
  <w:style w:type="paragraph" w:customStyle="1" w:styleId="acceptingbody">
    <w:name w:val="accepting_body"/>
    <w:basedOn w:val="a"/>
    <w:pPr>
      <w:jc w:val="center"/>
    </w:pPr>
    <w:rPr>
      <w:caps/>
      <w:color w:val="000080"/>
    </w:rPr>
  </w:style>
  <w:style w:type="paragraph" w:customStyle="1" w:styleId="actessentialelements">
    <w:name w:val="act_essential_elements"/>
    <w:basedOn w:val="a"/>
    <w:pPr>
      <w:ind w:right="8334"/>
      <w:jc w:val="center"/>
    </w:pPr>
    <w:rPr>
      <w:color w:val="000000"/>
      <w:sz w:val="22"/>
      <w:szCs w:val="22"/>
    </w:rPr>
  </w:style>
  <w:style w:type="paragraph" w:customStyle="1" w:styleId="actessentialelementsnum">
    <w:name w:val="act_essential_elements_num"/>
    <w:basedOn w:val="a"/>
    <w:pPr>
      <w:ind w:right="8334"/>
      <w:jc w:val="center"/>
    </w:pPr>
    <w:rPr>
      <w:color w:val="000000"/>
      <w:sz w:val="22"/>
      <w:szCs w:val="22"/>
    </w:rPr>
  </w:style>
  <w:style w:type="paragraph" w:customStyle="1" w:styleId="actform">
    <w:name w:val="act_form"/>
    <w:basedOn w:val="a"/>
    <w:pPr>
      <w:jc w:val="center"/>
    </w:pPr>
    <w:rPr>
      <w:caps/>
      <w:color w:val="000080"/>
    </w:rPr>
  </w:style>
  <w:style w:type="paragraph" w:customStyle="1" w:styleId="actformlaw">
    <w:name w:val="act_form_law"/>
    <w:basedOn w:val="a"/>
    <w:pPr>
      <w:spacing w:after="240"/>
      <w:jc w:val="center"/>
    </w:pPr>
    <w:rPr>
      <w:caps/>
      <w:color w:val="000080"/>
    </w:rPr>
  </w:style>
  <w:style w:type="paragraph" w:customStyle="1" w:styleId="acttext">
    <w:name w:val="act_text"/>
    <w:basedOn w:val="a"/>
    <w:pPr>
      <w:ind w:firstLine="851"/>
      <w:jc w:val="both"/>
    </w:pPr>
    <w:rPr>
      <w:color w:val="000000"/>
    </w:rPr>
  </w:style>
  <w:style w:type="paragraph" w:customStyle="1" w:styleId="acttitle">
    <w:name w:val="act_title"/>
    <w:basedOn w:val="a"/>
    <w:pPr>
      <w:spacing w:before="240" w:after="120"/>
      <w:jc w:val="center"/>
    </w:pPr>
    <w:rPr>
      <w:b/>
      <w:bCs/>
      <w:caps/>
      <w:color w:val="000080"/>
    </w:rPr>
  </w:style>
  <w:style w:type="paragraph" w:customStyle="1" w:styleId="acttitleappl">
    <w:name w:val="act_title_appl"/>
    <w:basedOn w:val="a"/>
    <w:pPr>
      <w:spacing w:after="120"/>
      <w:jc w:val="center"/>
    </w:pPr>
    <w:rPr>
      <w:b/>
      <w:bCs/>
      <w:color w:val="000080"/>
    </w:rPr>
  </w:style>
  <w:style w:type="paragraph" w:customStyle="1" w:styleId="applbannerlandscapetext">
    <w:name w:val="appl_banner_landscape_text"/>
    <w:basedOn w:val="a"/>
    <w:pPr>
      <w:spacing w:after="200"/>
      <w:ind w:left="7857"/>
      <w:jc w:val="center"/>
    </w:pPr>
    <w:rPr>
      <w:color w:val="000080"/>
      <w:sz w:val="22"/>
      <w:szCs w:val="22"/>
    </w:rPr>
  </w:style>
  <w:style w:type="paragraph" w:customStyle="1" w:styleId="applbannerlandscapetitle">
    <w:name w:val="appl_banner_landscape_title"/>
    <w:basedOn w:val="a"/>
    <w:pPr>
      <w:spacing w:before="200" w:after="240"/>
      <w:ind w:left="7857"/>
      <w:jc w:val="center"/>
    </w:pPr>
    <w:rPr>
      <w:color w:val="000080"/>
      <w:sz w:val="22"/>
      <w:szCs w:val="22"/>
    </w:rPr>
  </w:style>
  <w:style w:type="paragraph" w:customStyle="1" w:styleId="applbannerportraittext">
    <w:name w:val="appl_banner_portrait_text"/>
    <w:basedOn w:val="a"/>
    <w:pPr>
      <w:ind w:left="5953"/>
      <w:jc w:val="center"/>
    </w:pPr>
    <w:rPr>
      <w:color w:val="000080"/>
      <w:sz w:val="22"/>
      <w:szCs w:val="22"/>
    </w:rPr>
  </w:style>
  <w:style w:type="paragraph" w:customStyle="1" w:styleId="applbannerportraittitle">
    <w:name w:val="appl_banner_portrait_title"/>
    <w:basedOn w:val="a"/>
    <w:pPr>
      <w:spacing w:after="240"/>
      <w:ind w:left="5953"/>
      <w:jc w:val="center"/>
    </w:pPr>
    <w:rPr>
      <w:color w:val="000080"/>
      <w:sz w:val="22"/>
      <w:szCs w:val="22"/>
    </w:rPr>
  </w:style>
  <w:style w:type="paragraph" w:customStyle="1" w:styleId="bydefault">
    <w:name w:val="by_default"/>
    <w:basedOn w:val="a"/>
    <w:pPr>
      <w:jc w:val="both"/>
    </w:pPr>
    <w:rPr>
      <w:color w:val="000000"/>
    </w:rPr>
  </w:style>
  <w:style w:type="paragraph" w:customStyle="1" w:styleId="changesorigins">
    <w:name w:val="changes_origins"/>
    <w:basedOn w:val="a"/>
    <w:pPr>
      <w:ind w:firstLine="851"/>
      <w:jc w:val="both"/>
    </w:pPr>
    <w:rPr>
      <w:i/>
      <w:iCs/>
      <w:color w:val="800000"/>
      <w:sz w:val="22"/>
      <w:szCs w:val="22"/>
    </w:rPr>
  </w:style>
  <w:style w:type="paragraph" w:customStyle="1" w:styleId="clauseaftersrc">
    <w:name w:val="clause_after_src"/>
    <w:basedOn w:val="a"/>
    <w:pPr>
      <w:spacing w:after="60"/>
      <w:jc w:val="both"/>
    </w:pPr>
    <w:rPr>
      <w:color w:val="000080"/>
    </w:rPr>
  </w:style>
  <w:style w:type="paragraph" w:customStyle="1" w:styleId="clausedefault">
    <w:name w:val="clause_default"/>
    <w:basedOn w:val="a"/>
    <w:pPr>
      <w:spacing w:before="120" w:after="60"/>
      <w:ind w:firstLine="851"/>
      <w:jc w:val="both"/>
    </w:pPr>
    <w:rPr>
      <w:b/>
      <w:bCs/>
      <w:color w:val="000080"/>
    </w:rPr>
  </w:style>
  <w:style w:type="paragraph" w:customStyle="1" w:styleId="comment">
    <w:name w:val="comment"/>
    <w:basedOn w:val="a"/>
    <w:pPr>
      <w:spacing w:before="60" w:after="60"/>
      <w:ind w:firstLine="851"/>
      <w:jc w:val="both"/>
    </w:pPr>
    <w:rPr>
      <w:i/>
      <w:iCs/>
      <w:color w:val="800080"/>
      <w:sz w:val="22"/>
      <w:szCs w:val="22"/>
    </w:rPr>
  </w:style>
  <w:style w:type="paragraph" w:customStyle="1" w:styleId="commentforwarning">
    <w:name w:val="comment_for_warning"/>
    <w:basedOn w:val="a"/>
    <w:pPr>
      <w:spacing w:before="60" w:after="60"/>
      <w:ind w:firstLine="851"/>
      <w:jc w:val="both"/>
    </w:pPr>
    <w:rPr>
      <w:i/>
      <w:iCs/>
      <w:color w:val="800080"/>
      <w:sz w:val="22"/>
      <w:szCs w:val="22"/>
    </w:rPr>
  </w:style>
  <w:style w:type="paragraph" w:customStyle="1" w:styleId="departmental">
    <w:name w:val="departmental"/>
    <w:basedOn w:val="a"/>
    <w:pPr>
      <w:spacing w:after="120"/>
      <w:jc w:val="center"/>
    </w:pPr>
    <w:rPr>
      <w:b/>
      <w:bCs/>
      <w:color w:val="000000"/>
    </w:rPr>
  </w:style>
  <w:style w:type="paragraph" w:customStyle="1" w:styleId="explanation">
    <w:name w:val="explanation"/>
    <w:basedOn w:val="a"/>
    <w:pPr>
      <w:spacing w:before="60" w:after="60"/>
      <w:ind w:firstLine="851"/>
      <w:jc w:val="both"/>
    </w:pPr>
    <w:rPr>
      <w:color w:val="993366"/>
      <w:sz w:val="22"/>
      <w:szCs w:val="22"/>
    </w:rPr>
  </w:style>
  <w:style w:type="paragraph" w:customStyle="1" w:styleId="extract">
    <w:name w:val="extract"/>
    <w:basedOn w:val="a"/>
    <w:pPr>
      <w:spacing w:after="120"/>
      <w:jc w:val="center"/>
    </w:pPr>
    <w:rPr>
      <w:b/>
      <w:bCs/>
      <w:color w:val="000000"/>
    </w:rPr>
  </w:style>
  <w:style w:type="paragraph" w:customStyle="1" w:styleId="footnote">
    <w:name w:val="footnote"/>
    <w:basedOn w:val="a"/>
    <w:pPr>
      <w:ind w:firstLine="851"/>
      <w:jc w:val="both"/>
    </w:pPr>
    <w:rPr>
      <w:color w:val="339966"/>
      <w:sz w:val="20"/>
      <w:szCs w:val="20"/>
    </w:rPr>
  </w:style>
  <w:style w:type="paragraph" w:customStyle="1" w:styleId="grifparlament">
    <w:name w:val="grif_parlament"/>
    <w:basedOn w:val="a"/>
    <w:pPr>
      <w:spacing w:after="60"/>
      <w:ind w:left="5953"/>
    </w:pPr>
    <w:rPr>
      <w:color w:val="000080"/>
    </w:rPr>
  </w:style>
  <w:style w:type="paragraph" w:customStyle="1" w:styleId="indexesonref">
    <w:name w:val="indexes_on_ref"/>
    <w:basedOn w:val="a"/>
    <w:pPr>
      <w:spacing w:before="60" w:after="60"/>
      <w:ind w:left="539" w:right="510"/>
    </w:pPr>
    <w:rPr>
      <w:color w:val="008000"/>
      <w:sz w:val="22"/>
      <w:szCs w:val="22"/>
    </w:rPr>
  </w:style>
  <w:style w:type="paragraph" w:customStyle="1" w:styleId="istableforlisttemp">
    <w:name w:val="is_table_for_list_temp"/>
    <w:basedOn w:val="a"/>
    <w:pPr>
      <w:ind w:firstLine="851"/>
      <w:jc w:val="both"/>
    </w:pPr>
    <w:rPr>
      <w:color w:val="000000"/>
    </w:rPr>
  </w:style>
  <w:style w:type="paragraph" w:customStyle="1" w:styleId="newedition">
    <w:name w:val="new_edition"/>
    <w:basedOn w:val="a"/>
    <w:pPr>
      <w:spacing w:after="120"/>
      <w:jc w:val="center"/>
    </w:pPr>
    <w:rPr>
      <w:color w:val="000080"/>
    </w:rPr>
  </w:style>
  <w:style w:type="paragraph" w:customStyle="1" w:styleId="officialsourtext">
    <w:name w:val="official_sour_text"/>
    <w:basedOn w:val="a"/>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pPr>
      <w:spacing w:after="240"/>
      <w:jc w:val="center"/>
    </w:pPr>
    <w:rPr>
      <w:i/>
      <w:iCs/>
      <w:color w:val="800000"/>
      <w:sz w:val="22"/>
      <w:szCs w:val="22"/>
    </w:rPr>
  </w:style>
  <w:style w:type="paragraph" w:customStyle="1" w:styleId="1">
    <w:name w:val="Подпись1"/>
    <w:basedOn w:val="a"/>
    <w:pPr>
      <w:spacing w:before="120" w:after="120"/>
      <w:jc w:val="right"/>
    </w:pPr>
    <w:rPr>
      <w:b/>
      <w:bCs/>
      <w:color w:val="000000"/>
    </w:rPr>
  </w:style>
  <w:style w:type="paragraph" w:customStyle="1" w:styleId="signaturestampsplaceholder">
    <w:name w:val="signature_stamps_placeholder"/>
    <w:basedOn w:val="a"/>
    <w:pPr>
      <w:spacing w:before="60" w:after="60"/>
      <w:ind w:left="150" w:right="150"/>
      <w:jc w:val="both"/>
      <w:textAlignment w:val="top"/>
    </w:pPr>
  </w:style>
  <w:style w:type="paragraph" w:customStyle="1" w:styleId="signaturestamptext">
    <w:name w:val="signature_stamp_text"/>
    <w:basedOn w:val="a"/>
    <w:pPr>
      <w:jc w:val="center"/>
    </w:pPr>
    <w:rPr>
      <w:color w:val="000080"/>
      <w:sz w:val="22"/>
      <w:szCs w:val="22"/>
    </w:rPr>
  </w:style>
  <w:style w:type="paragraph" w:customStyle="1" w:styleId="signaturewithbold">
    <w:name w:val="signature_with_bold"/>
    <w:basedOn w:val="a"/>
    <w:pPr>
      <w:spacing w:before="120" w:after="120"/>
      <w:jc w:val="right"/>
    </w:pPr>
    <w:rPr>
      <w:color w:val="000000"/>
    </w:rPr>
  </w:style>
  <w:style w:type="paragraph" w:customStyle="1" w:styleId="tablestd">
    <w:name w:val="table_std"/>
    <w:basedOn w:val="a"/>
    <w:pPr>
      <w:shd w:val="clear" w:color="auto" w:fill="FFFFFF"/>
      <w:spacing w:before="80" w:after="80"/>
      <w:ind w:left="80" w:right="80"/>
    </w:pPr>
    <w:rPr>
      <w:color w:val="000000"/>
    </w:rPr>
  </w:style>
  <w:style w:type="paragraph" w:customStyle="1" w:styleId="text15left">
    <w:name w:val="text_15_left"/>
    <w:basedOn w:val="a"/>
    <w:pPr>
      <w:spacing w:after="60"/>
    </w:pPr>
    <w:rPr>
      <w:color w:val="000080"/>
    </w:rPr>
  </w:style>
  <w:style w:type="paragraph" w:customStyle="1" w:styleId="text30left">
    <w:name w:val="text_30_left"/>
    <w:basedOn w:val="a"/>
    <w:pPr>
      <w:spacing w:after="60"/>
    </w:pPr>
    <w:rPr>
      <w:color w:val="000080"/>
    </w:rPr>
  </w:style>
  <w:style w:type="paragraph" w:customStyle="1" w:styleId="textbold">
    <w:name w:val="text_bold"/>
    <w:basedOn w:val="a"/>
    <w:pPr>
      <w:spacing w:before="120" w:after="60"/>
      <w:ind w:firstLine="851"/>
      <w:jc w:val="both"/>
    </w:pPr>
    <w:rPr>
      <w:b/>
      <w:bCs/>
      <w:color w:val="000080"/>
    </w:rPr>
  </w:style>
  <w:style w:type="paragraph" w:customStyle="1" w:styleId="textboldcenter">
    <w:name w:val="text_bold_center"/>
    <w:basedOn w:val="a"/>
    <w:pPr>
      <w:spacing w:before="120" w:after="60"/>
      <w:jc w:val="center"/>
    </w:pPr>
    <w:rPr>
      <w:b/>
      <w:bCs/>
      <w:color w:val="000080"/>
    </w:rPr>
  </w:style>
  <w:style w:type="paragraph" w:customStyle="1" w:styleId="textboldright">
    <w:name w:val="text_bold_right"/>
    <w:basedOn w:val="a"/>
    <w:pPr>
      <w:spacing w:after="60"/>
      <w:jc w:val="right"/>
    </w:pPr>
    <w:rPr>
      <w:b/>
      <w:bCs/>
      <w:color w:val="000000"/>
    </w:rPr>
  </w:style>
  <w:style w:type="paragraph" w:customStyle="1" w:styleId="textcenter">
    <w:name w:val="text_center"/>
    <w:basedOn w:val="a"/>
    <w:pPr>
      <w:spacing w:after="60"/>
      <w:jc w:val="center"/>
    </w:pPr>
    <w:rPr>
      <w:color w:val="000080"/>
    </w:rPr>
  </w:style>
  <w:style w:type="paragraph" w:customStyle="1" w:styleId="textheaderaftersrc">
    <w:name w:val="text_header_after_src"/>
    <w:basedOn w:val="a"/>
    <w:pPr>
      <w:spacing w:after="60"/>
      <w:jc w:val="center"/>
    </w:pPr>
    <w:rPr>
      <w:b/>
      <w:bCs/>
      <w:color w:val="000080"/>
    </w:rPr>
  </w:style>
  <w:style w:type="paragraph" w:customStyle="1" w:styleId="textheaderdefault">
    <w:name w:val="text_header_default"/>
    <w:basedOn w:val="a"/>
    <w:pPr>
      <w:spacing w:before="120" w:after="60"/>
      <w:jc w:val="center"/>
    </w:pPr>
    <w:rPr>
      <w:b/>
      <w:bCs/>
      <w:color w:val="000080"/>
    </w:rPr>
  </w:style>
  <w:style w:type="paragraph" w:customStyle="1" w:styleId="textitalic">
    <w:name w:val="text_italic"/>
    <w:basedOn w:val="a"/>
    <w:pPr>
      <w:ind w:firstLine="851"/>
      <w:jc w:val="both"/>
    </w:pPr>
    <w:rPr>
      <w:i/>
      <w:iCs/>
      <w:color w:val="000080"/>
    </w:rPr>
  </w:style>
  <w:style w:type="paragraph" w:customStyle="1" w:styleId="textright">
    <w:name w:val="text_right"/>
    <w:basedOn w:val="a"/>
    <w:pPr>
      <w:spacing w:after="60"/>
      <w:jc w:val="right"/>
    </w:pPr>
    <w:rPr>
      <w:color w:val="000080"/>
    </w:rPr>
  </w:style>
  <w:style w:type="character" w:customStyle="1" w:styleId="iorrn1">
    <w:name w:val="iorrn1"/>
    <w:basedOn w:val="a0"/>
    <w:rPr>
      <w:b/>
      <w:bCs/>
    </w:rPr>
  </w:style>
  <w:style w:type="character" w:customStyle="1" w:styleId="iorval1">
    <w:name w:val="iorval1"/>
    <w:basedOn w:val="a0"/>
  </w:style>
  <w:style w:type="character" w:styleId="a6">
    <w:name w:val="Strong"/>
    <w:basedOn w:val="a0"/>
    <w:uiPriority w:val="22"/>
    <w:qFormat/>
    <w:rPr>
      <w:b/>
      <w:bCs/>
    </w:rPr>
  </w:style>
  <w:style w:type="character" w:styleId="a7">
    <w:name w:val="Emphasis"/>
    <w:basedOn w:val="a0"/>
    <w:uiPriority w:val="20"/>
    <w:qFormat/>
    <w:rPr>
      <w:i/>
      <w:iCs/>
    </w:rPr>
  </w:style>
  <w:style w:type="paragraph" w:customStyle="1" w:styleId="10">
    <w:name w:val="Подпись1"/>
    <w:basedOn w:val="a"/>
    <w:rsid w:val="008413F4"/>
    <w:pPr>
      <w:spacing w:before="120" w:after="120"/>
      <w:jc w:val="right"/>
    </w:pPr>
    <w:rPr>
      <w:b/>
      <w:bCs/>
      <w:color w:val="000000"/>
    </w:rPr>
  </w:style>
  <w:style w:type="character" w:customStyle="1" w:styleId="11">
    <w:name w:val="Неразрешенное упоминание1"/>
    <w:basedOn w:val="a0"/>
    <w:uiPriority w:val="99"/>
    <w:semiHidden/>
    <w:unhideWhenUsed/>
    <w:rsid w:val="004C6BC5"/>
    <w:rPr>
      <w:color w:val="605E5C"/>
      <w:shd w:val="clear" w:color="auto" w:fill="E1DFDD"/>
    </w:rPr>
  </w:style>
  <w:style w:type="paragraph" w:styleId="a8">
    <w:name w:val="List Paragraph"/>
    <w:basedOn w:val="a"/>
    <w:uiPriority w:val="1"/>
    <w:qFormat/>
    <w:rsid w:val="00CD6488"/>
    <w:pPr>
      <w:widowControl w:val="0"/>
      <w:autoSpaceDE w:val="0"/>
      <w:autoSpaceDN w:val="0"/>
      <w:ind w:left="913" w:hanging="376"/>
    </w:pPr>
    <w:rPr>
      <w:rFonts w:ascii="Arial" w:eastAsia="Arial" w:hAnsi="Arial" w:cs="Arial"/>
      <w:sz w:val="22"/>
      <w:szCs w:val="22"/>
      <w:lang w:val="en-US" w:eastAsia="en-US"/>
    </w:rPr>
  </w:style>
  <w:style w:type="table" w:styleId="a9">
    <w:name w:val="Table Grid"/>
    <w:basedOn w:val="a1"/>
    <w:uiPriority w:val="39"/>
    <w:rsid w:val="00CD6488"/>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FA35ED"/>
    <w:rPr>
      <w:color w:val="666666"/>
    </w:rPr>
  </w:style>
  <w:style w:type="paragraph" w:styleId="ab">
    <w:name w:val="header"/>
    <w:basedOn w:val="a"/>
    <w:link w:val="ac"/>
    <w:uiPriority w:val="99"/>
    <w:unhideWhenUsed/>
    <w:rsid w:val="0062161E"/>
    <w:pPr>
      <w:tabs>
        <w:tab w:val="center" w:pos="4677"/>
        <w:tab w:val="right" w:pos="9355"/>
      </w:tabs>
    </w:pPr>
  </w:style>
  <w:style w:type="character" w:customStyle="1" w:styleId="ac">
    <w:name w:val="Верхний колонтитул Знак"/>
    <w:basedOn w:val="a0"/>
    <w:link w:val="ab"/>
    <w:uiPriority w:val="99"/>
    <w:rsid w:val="0062161E"/>
    <w:rPr>
      <w:rFonts w:eastAsiaTheme="minorEastAsia"/>
      <w:sz w:val="24"/>
      <w:szCs w:val="24"/>
    </w:rPr>
  </w:style>
  <w:style w:type="paragraph" w:styleId="ad">
    <w:name w:val="footer"/>
    <w:basedOn w:val="a"/>
    <w:link w:val="ae"/>
    <w:uiPriority w:val="99"/>
    <w:unhideWhenUsed/>
    <w:rsid w:val="0062161E"/>
    <w:pPr>
      <w:tabs>
        <w:tab w:val="center" w:pos="4677"/>
        <w:tab w:val="right" w:pos="9355"/>
      </w:tabs>
    </w:pPr>
  </w:style>
  <w:style w:type="character" w:customStyle="1" w:styleId="ae">
    <w:name w:val="Нижний колонтитул Знак"/>
    <w:basedOn w:val="a0"/>
    <w:link w:val="ad"/>
    <w:uiPriority w:val="99"/>
    <w:rsid w:val="0062161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120">
      <w:bodyDiv w:val="1"/>
      <w:marLeft w:val="0"/>
      <w:marRight w:val="0"/>
      <w:marTop w:val="0"/>
      <w:marBottom w:val="0"/>
      <w:divBdr>
        <w:top w:val="none" w:sz="0" w:space="0" w:color="auto"/>
        <w:left w:val="none" w:sz="0" w:space="0" w:color="auto"/>
        <w:bottom w:val="none" w:sz="0" w:space="0" w:color="auto"/>
        <w:right w:val="none" w:sz="0" w:space="0" w:color="auto"/>
      </w:divBdr>
    </w:div>
    <w:div w:id="30809100">
      <w:bodyDiv w:val="1"/>
      <w:marLeft w:val="0"/>
      <w:marRight w:val="0"/>
      <w:marTop w:val="0"/>
      <w:marBottom w:val="0"/>
      <w:divBdr>
        <w:top w:val="none" w:sz="0" w:space="0" w:color="auto"/>
        <w:left w:val="none" w:sz="0" w:space="0" w:color="auto"/>
        <w:bottom w:val="none" w:sz="0" w:space="0" w:color="auto"/>
        <w:right w:val="none" w:sz="0" w:space="0" w:color="auto"/>
      </w:divBdr>
    </w:div>
    <w:div w:id="31734855">
      <w:bodyDiv w:val="1"/>
      <w:marLeft w:val="0"/>
      <w:marRight w:val="0"/>
      <w:marTop w:val="0"/>
      <w:marBottom w:val="0"/>
      <w:divBdr>
        <w:top w:val="none" w:sz="0" w:space="0" w:color="auto"/>
        <w:left w:val="none" w:sz="0" w:space="0" w:color="auto"/>
        <w:bottom w:val="none" w:sz="0" w:space="0" w:color="auto"/>
        <w:right w:val="none" w:sz="0" w:space="0" w:color="auto"/>
      </w:divBdr>
    </w:div>
    <w:div w:id="59837086">
      <w:bodyDiv w:val="1"/>
      <w:marLeft w:val="0"/>
      <w:marRight w:val="0"/>
      <w:marTop w:val="0"/>
      <w:marBottom w:val="0"/>
      <w:divBdr>
        <w:top w:val="none" w:sz="0" w:space="0" w:color="auto"/>
        <w:left w:val="none" w:sz="0" w:space="0" w:color="auto"/>
        <w:bottom w:val="none" w:sz="0" w:space="0" w:color="auto"/>
        <w:right w:val="none" w:sz="0" w:space="0" w:color="auto"/>
      </w:divBdr>
    </w:div>
    <w:div w:id="70660086">
      <w:bodyDiv w:val="1"/>
      <w:marLeft w:val="0"/>
      <w:marRight w:val="0"/>
      <w:marTop w:val="0"/>
      <w:marBottom w:val="0"/>
      <w:divBdr>
        <w:top w:val="none" w:sz="0" w:space="0" w:color="auto"/>
        <w:left w:val="none" w:sz="0" w:space="0" w:color="auto"/>
        <w:bottom w:val="none" w:sz="0" w:space="0" w:color="auto"/>
        <w:right w:val="none" w:sz="0" w:space="0" w:color="auto"/>
      </w:divBdr>
    </w:div>
    <w:div w:id="77872046">
      <w:bodyDiv w:val="1"/>
      <w:marLeft w:val="0"/>
      <w:marRight w:val="0"/>
      <w:marTop w:val="0"/>
      <w:marBottom w:val="0"/>
      <w:divBdr>
        <w:top w:val="none" w:sz="0" w:space="0" w:color="auto"/>
        <w:left w:val="none" w:sz="0" w:space="0" w:color="auto"/>
        <w:bottom w:val="none" w:sz="0" w:space="0" w:color="auto"/>
        <w:right w:val="none" w:sz="0" w:space="0" w:color="auto"/>
      </w:divBdr>
    </w:div>
    <w:div w:id="119229037">
      <w:bodyDiv w:val="1"/>
      <w:marLeft w:val="0"/>
      <w:marRight w:val="0"/>
      <w:marTop w:val="0"/>
      <w:marBottom w:val="0"/>
      <w:divBdr>
        <w:top w:val="none" w:sz="0" w:space="0" w:color="auto"/>
        <w:left w:val="none" w:sz="0" w:space="0" w:color="auto"/>
        <w:bottom w:val="none" w:sz="0" w:space="0" w:color="auto"/>
        <w:right w:val="none" w:sz="0" w:space="0" w:color="auto"/>
      </w:divBdr>
    </w:div>
    <w:div w:id="121971841">
      <w:bodyDiv w:val="1"/>
      <w:marLeft w:val="0"/>
      <w:marRight w:val="0"/>
      <w:marTop w:val="0"/>
      <w:marBottom w:val="0"/>
      <w:divBdr>
        <w:top w:val="none" w:sz="0" w:space="0" w:color="auto"/>
        <w:left w:val="none" w:sz="0" w:space="0" w:color="auto"/>
        <w:bottom w:val="none" w:sz="0" w:space="0" w:color="auto"/>
        <w:right w:val="none" w:sz="0" w:space="0" w:color="auto"/>
      </w:divBdr>
    </w:div>
    <w:div w:id="140854730">
      <w:bodyDiv w:val="1"/>
      <w:marLeft w:val="0"/>
      <w:marRight w:val="0"/>
      <w:marTop w:val="0"/>
      <w:marBottom w:val="0"/>
      <w:divBdr>
        <w:top w:val="none" w:sz="0" w:space="0" w:color="auto"/>
        <w:left w:val="none" w:sz="0" w:space="0" w:color="auto"/>
        <w:bottom w:val="none" w:sz="0" w:space="0" w:color="auto"/>
        <w:right w:val="none" w:sz="0" w:space="0" w:color="auto"/>
      </w:divBdr>
    </w:div>
    <w:div w:id="161510993">
      <w:bodyDiv w:val="1"/>
      <w:marLeft w:val="0"/>
      <w:marRight w:val="0"/>
      <w:marTop w:val="0"/>
      <w:marBottom w:val="0"/>
      <w:divBdr>
        <w:top w:val="none" w:sz="0" w:space="0" w:color="auto"/>
        <w:left w:val="none" w:sz="0" w:space="0" w:color="auto"/>
        <w:bottom w:val="none" w:sz="0" w:space="0" w:color="auto"/>
        <w:right w:val="none" w:sz="0" w:space="0" w:color="auto"/>
      </w:divBdr>
    </w:div>
    <w:div w:id="177276718">
      <w:bodyDiv w:val="1"/>
      <w:marLeft w:val="0"/>
      <w:marRight w:val="0"/>
      <w:marTop w:val="0"/>
      <w:marBottom w:val="0"/>
      <w:divBdr>
        <w:top w:val="none" w:sz="0" w:space="0" w:color="auto"/>
        <w:left w:val="none" w:sz="0" w:space="0" w:color="auto"/>
        <w:bottom w:val="none" w:sz="0" w:space="0" w:color="auto"/>
        <w:right w:val="none" w:sz="0" w:space="0" w:color="auto"/>
      </w:divBdr>
    </w:div>
    <w:div w:id="180974228">
      <w:bodyDiv w:val="1"/>
      <w:marLeft w:val="0"/>
      <w:marRight w:val="0"/>
      <w:marTop w:val="0"/>
      <w:marBottom w:val="0"/>
      <w:divBdr>
        <w:top w:val="none" w:sz="0" w:space="0" w:color="auto"/>
        <w:left w:val="none" w:sz="0" w:space="0" w:color="auto"/>
        <w:bottom w:val="none" w:sz="0" w:space="0" w:color="auto"/>
        <w:right w:val="none" w:sz="0" w:space="0" w:color="auto"/>
      </w:divBdr>
    </w:div>
    <w:div w:id="183447184">
      <w:bodyDiv w:val="1"/>
      <w:marLeft w:val="0"/>
      <w:marRight w:val="0"/>
      <w:marTop w:val="0"/>
      <w:marBottom w:val="0"/>
      <w:divBdr>
        <w:top w:val="none" w:sz="0" w:space="0" w:color="auto"/>
        <w:left w:val="none" w:sz="0" w:space="0" w:color="auto"/>
        <w:bottom w:val="none" w:sz="0" w:space="0" w:color="auto"/>
        <w:right w:val="none" w:sz="0" w:space="0" w:color="auto"/>
      </w:divBdr>
    </w:div>
    <w:div w:id="188880374">
      <w:bodyDiv w:val="1"/>
      <w:marLeft w:val="0"/>
      <w:marRight w:val="0"/>
      <w:marTop w:val="0"/>
      <w:marBottom w:val="0"/>
      <w:divBdr>
        <w:top w:val="none" w:sz="0" w:space="0" w:color="auto"/>
        <w:left w:val="none" w:sz="0" w:space="0" w:color="auto"/>
        <w:bottom w:val="none" w:sz="0" w:space="0" w:color="auto"/>
        <w:right w:val="none" w:sz="0" w:space="0" w:color="auto"/>
      </w:divBdr>
    </w:div>
    <w:div w:id="250892106">
      <w:bodyDiv w:val="1"/>
      <w:marLeft w:val="0"/>
      <w:marRight w:val="0"/>
      <w:marTop w:val="0"/>
      <w:marBottom w:val="0"/>
      <w:divBdr>
        <w:top w:val="none" w:sz="0" w:space="0" w:color="auto"/>
        <w:left w:val="none" w:sz="0" w:space="0" w:color="auto"/>
        <w:bottom w:val="none" w:sz="0" w:space="0" w:color="auto"/>
        <w:right w:val="none" w:sz="0" w:space="0" w:color="auto"/>
      </w:divBdr>
    </w:div>
    <w:div w:id="268314360">
      <w:bodyDiv w:val="1"/>
      <w:marLeft w:val="0"/>
      <w:marRight w:val="0"/>
      <w:marTop w:val="0"/>
      <w:marBottom w:val="0"/>
      <w:divBdr>
        <w:top w:val="none" w:sz="0" w:space="0" w:color="auto"/>
        <w:left w:val="none" w:sz="0" w:space="0" w:color="auto"/>
        <w:bottom w:val="none" w:sz="0" w:space="0" w:color="auto"/>
        <w:right w:val="none" w:sz="0" w:space="0" w:color="auto"/>
      </w:divBdr>
    </w:div>
    <w:div w:id="273945600">
      <w:bodyDiv w:val="1"/>
      <w:marLeft w:val="0"/>
      <w:marRight w:val="0"/>
      <w:marTop w:val="0"/>
      <w:marBottom w:val="0"/>
      <w:divBdr>
        <w:top w:val="none" w:sz="0" w:space="0" w:color="auto"/>
        <w:left w:val="none" w:sz="0" w:space="0" w:color="auto"/>
        <w:bottom w:val="none" w:sz="0" w:space="0" w:color="auto"/>
        <w:right w:val="none" w:sz="0" w:space="0" w:color="auto"/>
      </w:divBdr>
    </w:div>
    <w:div w:id="287932107">
      <w:bodyDiv w:val="1"/>
      <w:marLeft w:val="0"/>
      <w:marRight w:val="0"/>
      <w:marTop w:val="0"/>
      <w:marBottom w:val="0"/>
      <w:divBdr>
        <w:top w:val="none" w:sz="0" w:space="0" w:color="auto"/>
        <w:left w:val="none" w:sz="0" w:space="0" w:color="auto"/>
        <w:bottom w:val="none" w:sz="0" w:space="0" w:color="auto"/>
        <w:right w:val="none" w:sz="0" w:space="0" w:color="auto"/>
      </w:divBdr>
    </w:div>
    <w:div w:id="290940765">
      <w:bodyDiv w:val="1"/>
      <w:marLeft w:val="0"/>
      <w:marRight w:val="0"/>
      <w:marTop w:val="0"/>
      <w:marBottom w:val="0"/>
      <w:divBdr>
        <w:top w:val="none" w:sz="0" w:space="0" w:color="auto"/>
        <w:left w:val="none" w:sz="0" w:space="0" w:color="auto"/>
        <w:bottom w:val="none" w:sz="0" w:space="0" w:color="auto"/>
        <w:right w:val="none" w:sz="0" w:space="0" w:color="auto"/>
      </w:divBdr>
    </w:div>
    <w:div w:id="293369589">
      <w:bodyDiv w:val="1"/>
      <w:marLeft w:val="0"/>
      <w:marRight w:val="0"/>
      <w:marTop w:val="0"/>
      <w:marBottom w:val="0"/>
      <w:divBdr>
        <w:top w:val="none" w:sz="0" w:space="0" w:color="auto"/>
        <w:left w:val="none" w:sz="0" w:space="0" w:color="auto"/>
        <w:bottom w:val="none" w:sz="0" w:space="0" w:color="auto"/>
        <w:right w:val="none" w:sz="0" w:space="0" w:color="auto"/>
      </w:divBdr>
    </w:div>
    <w:div w:id="297105233">
      <w:bodyDiv w:val="1"/>
      <w:marLeft w:val="0"/>
      <w:marRight w:val="0"/>
      <w:marTop w:val="0"/>
      <w:marBottom w:val="0"/>
      <w:divBdr>
        <w:top w:val="none" w:sz="0" w:space="0" w:color="auto"/>
        <w:left w:val="none" w:sz="0" w:space="0" w:color="auto"/>
        <w:bottom w:val="none" w:sz="0" w:space="0" w:color="auto"/>
        <w:right w:val="none" w:sz="0" w:space="0" w:color="auto"/>
      </w:divBdr>
    </w:div>
    <w:div w:id="308704243">
      <w:bodyDiv w:val="1"/>
      <w:marLeft w:val="0"/>
      <w:marRight w:val="0"/>
      <w:marTop w:val="0"/>
      <w:marBottom w:val="0"/>
      <w:divBdr>
        <w:top w:val="none" w:sz="0" w:space="0" w:color="auto"/>
        <w:left w:val="none" w:sz="0" w:space="0" w:color="auto"/>
        <w:bottom w:val="none" w:sz="0" w:space="0" w:color="auto"/>
        <w:right w:val="none" w:sz="0" w:space="0" w:color="auto"/>
      </w:divBdr>
    </w:div>
    <w:div w:id="333337955">
      <w:bodyDiv w:val="1"/>
      <w:marLeft w:val="0"/>
      <w:marRight w:val="0"/>
      <w:marTop w:val="0"/>
      <w:marBottom w:val="0"/>
      <w:divBdr>
        <w:top w:val="none" w:sz="0" w:space="0" w:color="auto"/>
        <w:left w:val="none" w:sz="0" w:space="0" w:color="auto"/>
        <w:bottom w:val="none" w:sz="0" w:space="0" w:color="auto"/>
        <w:right w:val="none" w:sz="0" w:space="0" w:color="auto"/>
      </w:divBdr>
    </w:div>
    <w:div w:id="336034255">
      <w:bodyDiv w:val="1"/>
      <w:marLeft w:val="0"/>
      <w:marRight w:val="0"/>
      <w:marTop w:val="0"/>
      <w:marBottom w:val="0"/>
      <w:divBdr>
        <w:top w:val="none" w:sz="0" w:space="0" w:color="auto"/>
        <w:left w:val="none" w:sz="0" w:space="0" w:color="auto"/>
        <w:bottom w:val="none" w:sz="0" w:space="0" w:color="auto"/>
        <w:right w:val="none" w:sz="0" w:space="0" w:color="auto"/>
      </w:divBdr>
    </w:div>
    <w:div w:id="351805195">
      <w:bodyDiv w:val="1"/>
      <w:marLeft w:val="0"/>
      <w:marRight w:val="0"/>
      <w:marTop w:val="0"/>
      <w:marBottom w:val="0"/>
      <w:divBdr>
        <w:top w:val="none" w:sz="0" w:space="0" w:color="auto"/>
        <w:left w:val="none" w:sz="0" w:space="0" w:color="auto"/>
        <w:bottom w:val="none" w:sz="0" w:space="0" w:color="auto"/>
        <w:right w:val="none" w:sz="0" w:space="0" w:color="auto"/>
      </w:divBdr>
    </w:div>
    <w:div w:id="376199062">
      <w:bodyDiv w:val="1"/>
      <w:marLeft w:val="0"/>
      <w:marRight w:val="0"/>
      <w:marTop w:val="0"/>
      <w:marBottom w:val="0"/>
      <w:divBdr>
        <w:top w:val="none" w:sz="0" w:space="0" w:color="auto"/>
        <w:left w:val="none" w:sz="0" w:space="0" w:color="auto"/>
        <w:bottom w:val="none" w:sz="0" w:space="0" w:color="auto"/>
        <w:right w:val="none" w:sz="0" w:space="0" w:color="auto"/>
      </w:divBdr>
    </w:div>
    <w:div w:id="381641358">
      <w:bodyDiv w:val="1"/>
      <w:marLeft w:val="0"/>
      <w:marRight w:val="0"/>
      <w:marTop w:val="0"/>
      <w:marBottom w:val="0"/>
      <w:divBdr>
        <w:top w:val="none" w:sz="0" w:space="0" w:color="auto"/>
        <w:left w:val="none" w:sz="0" w:space="0" w:color="auto"/>
        <w:bottom w:val="none" w:sz="0" w:space="0" w:color="auto"/>
        <w:right w:val="none" w:sz="0" w:space="0" w:color="auto"/>
      </w:divBdr>
    </w:div>
    <w:div w:id="392655844">
      <w:bodyDiv w:val="1"/>
      <w:marLeft w:val="0"/>
      <w:marRight w:val="0"/>
      <w:marTop w:val="0"/>
      <w:marBottom w:val="0"/>
      <w:divBdr>
        <w:top w:val="none" w:sz="0" w:space="0" w:color="auto"/>
        <w:left w:val="none" w:sz="0" w:space="0" w:color="auto"/>
        <w:bottom w:val="none" w:sz="0" w:space="0" w:color="auto"/>
        <w:right w:val="none" w:sz="0" w:space="0" w:color="auto"/>
      </w:divBdr>
    </w:div>
    <w:div w:id="410929015">
      <w:bodyDiv w:val="1"/>
      <w:marLeft w:val="0"/>
      <w:marRight w:val="0"/>
      <w:marTop w:val="0"/>
      <w:marBottom w:val="0"/>
      <w:divBdr>
        <w:top w:val="none" w:sz="0" w:space="0" w:color="auto"/>
        <w:left w:val="none" w:sz="0" w:space="0" w:color="auto"/>
        <w:bottom w:val="none" w:sz="0" w:space="0" w:color="auto"/>
        <w:right w:val="none" w:sz="0" w:space="0" w:color="auto"/>
      </w:divBdr>
    </w:div>
    <w:div w:id="424498255">
      <w:bodyDiv w:val="1"/>
      <w:marLeft w:val="0"/>
      <w:marRight w:val="0"/>
      <w:marTop w:val="0"/>
      <w:marBottom w:val="0"/>
      <w:divBdr>
        <w:top w:val="none" w:sz="0" w:space="0" w:color="auto"/>
        <w:left w:val="none" w:sz="0" w:space="0" w:color="auto"/>
        <w:bottom w:val="none" w:sz="0" w:space="0" w:color="auto"/>
        <w:right w:val="none" w:sz="0" w:space="0" w:color="auto"/>
      </w:divBdr>
    </w:div>
    <w:div w:id="433130780">
      <w:bodyDiv w:val="1"/>
      <w:marLeft w:val="0"/>
      <w:marRight w:val="0"/>
      <w:marTop w:val="0"/>
      <w:marBottom w:val="0"/>
      <w:divBdr>
        <w:top w:val="none" w:sz="0" w:space="0" w:color="auto"/>
        <w:left w:val="none" w:sz="0" w:space="0" w:color="auto"/>
        <w:bottom w:val="none" w:sz="0" w:space="0" w:color="auto"/>
        <w:right w:val="none" w:sz="0" w:space="0" w:color="auto"/>
      </w:divBdr>
    </w:div>
    <w:div w:id="487982038">
      <w:bodyDiv w:val="1"/>
      <w:marLeft w:val="0"/>
      <w:marRight w:val="0"/>
      <w:marTop w:val="0"/>
      <w:marBottom w:val="0"/>
      <w:divBdr>
        <w:top w:val="none" w:sz="0" w:space="0" w:color="auto"/>
        <w:left w:val="none" w:sz="0" w:space="0" w:color="auto"/>
        <w:bottom w:val="none" w:sz="0" w:space="0" w:color="auto"/>
        <w:right w:val="none" w:sz="0" w:space="0" w:color="auto"/>
      </w:divBdr>
    </w:div>
    <w:div w:id="518853246">
      <w:bodyDiv w:val="1"/>
      <w:marLeft w:val="0"/>
      <w:marRight w:val="0"/>
      <w:marTop w:val="0"/>
      <w:marBottom w:val="0"/>
      <w:divBdr>
        <w:top w:val="none" w:sz="0" w:space="0" w:color="auto"/>
        <w:left w:val="none" w:sz="0" w:space="0" w:color="auto"/>
        <w:bottom w:val="none" w:sz="0" w:space="0" w:color="auto"/>
        <w:right w:val="none" w:sz="0" w:space="0" w:color="auto"/>
      </w:divBdr>
    </w:div>
    <w:div w:id="540559048">
      <w:bodyDiv w:val="1"/>
      <w:marLeft w:val="0"/>
      <w:marRight w:val="0"/>
      <w:marTop w:val="0"/>
      <w:marBottom w:val="0"/>
      <w:divBdr>
        <w:top w:val="none" w:sz="0" w:space="0" w:color="auto"/>
        <w:left w:val="none" w:sz="0" w:space="0" w:color="auto"/>
        <w:bottom w:val="none" w:sz="0" w:space="0" w:color="auto"/>
        <w:right w:val="none" w:sz="0" w:space="0" w:color="auto"/>
      </w:divBdr>
    </w:div>
    <w:div w:id="542401601">
      <w:bodyDiv w:val="1"/>
      <w:marLeft w:val="0"/>
      <w:marRight w:val="0"/>
      <w:marTop w:val="0"/>
      <w:marBottom w:val="0"/>
      <w:divBdr>
        <w:top w:val="none" w:sz="0" w:space="0" w:color="auto"/>
        <w:left w:val="none" w:sz="0" w:space="0" w:color="auto"/>
        <w:bottom w:val="none" w:sz="0" w:space="0" w:color="auto"/>
        <w:right w:val="none" w:sz="0" w:space="0" w:color="auto"/>
      </w:divBdr>
    </w:div>
    <w:div w:id="599601471">
      <w:bodyDiv w:val="1"/>
      <w:marLeft w:val="0"/>
      <w:marRight w:val="0"/>
      <w:marTop w:val="0"/>
      <w:marBottom w:val="0"/>
      <w:divBdr>
        <w:top w:val="none" w:sz="0" w:space="0" w:color="auto"/>
        <w:left w:val="none" w:sz="0" w:space="0" w:color="auto"/>
        <w:bottom w:val="none" w:sz="0" w:space="0" w:color="auto"/>
        <w:right w:val="none" w:sz="0" w:space="0" w:color="auto"/>
      </w:divBdr>
    </w:div>
    <w:div w:id="611861726">
      <w:bodyDiv w:val="1"/>
      <w:marLeft w:val="0"/>
      <w:marRight w:val="0"/>
      <w:marTop w:val="0"/>
      <w:marBottom w:val="0"/>
      <w:divBdr>
        <w:top w:val="none" w:sz="0" w:space="0" w:color="auto"/>
        <w:left w:val="none" w:sz="0" w:space="0" w:color="auto"/>
        <w:bottom w:val="none" w:sz="0" w:space="0" w:color="auto"/>
        <w:right w:val="none" w:sz="0" w:space="0" w:color="auto"/>
      </w:divBdr>
    </w:div>
    <w:div w:id="615329555">
      <w:bodyDiv w:val="1"/>
      <w:marLeft w:val="0"/>
      <w:marRight w:val="0"/>
      <w:marTop w:val="0"/>
      <w:marBottom w:val="0"/>
      <w:divBdr>
        <w:top w:val="none" w:sz="0" w:space="0" w:color="auto"/>
        <w:left w:val="none" w:sz="0" w:space="0" w:color="auto"/>
        <w:bottom w:val="none" w:sz="0" w:space="0" w:color="auto"/>
        <w:right w:val="none" w:sz="0" w:space="0" w:color="auto"/>
      </w:divBdr>
    </w:div>
    <w:div w:id="637953763">
      <w:bodyDiv w:val="1"/>
      <w:marLeft w:val="0"/>
      <w:marRight w:val="0"/>
      <w:marTop w:val="0"/>
      <w:marBottom w:val="0"/>
      <w:divBdr>
        <w:top w:val="none" w:sz="0" w:space="0" w:color="auto"/>
        <w:left w:val="none" w:sz="0" w:space="0" w:color="auto"/>
        <w:bottom w:val="none" w:sz="0" w:space="0" w:color="auto"/>
        <w:right w:val="none" w:sz="0" w:space="0" w:color="auto"/>
      </w:divBdr>
    </w:div>
    <w:div w:id="665597116">
      <w:bodyDiv w:val="1"/>
      <w:marLeft w:val="0"/>
      <w:marRight w:val="0"/>
      <w:marTop w:val="0"/>
      <w:marBottom w:val="0"/>
      <w:divBdr>
        <w:top w:val="none" w:sz="0" w:space="0" w:color="auto"/>
        <w:left w:val="none" w:sz="0" w:space="0" w:color="auto"/>
        <w:bottom w:val="none" w:sz="0" w:space="0" w:color="auto"/>
        <w:right w:val="none" w:sz="0" w:space="0" w:color="auto"/>
      </w:divBdr>
    </w:div>
    <w:div w:id="668797485">
      <w:bodyDiv w:val="1"/>
      <w:marLeft w:val="0"/>
      <w:marRight w:val="0"/>
      <w:marTop w:val="0"/>
      <w:marBottom w:val="0"/>
      <w:divBdr>
        <w:top w:val="none" w:sz="0" w:space="0" w:color="auto"/>
        <w:left w:val="none" w:sz="0" w:space="0" w:color="auto"/>
        <w:bottom w:val="none" w:sz="0" w:space="0" w:color="auto"/>
        <w:right w:val="none" w:sz="0" w:space="0" w:color="auto"/>
      </w:divBdr>
    </w:div>
    <w:div w:id="697387529">
      <w:bodyDiv w:val="1"/>
      <w:marLeft w:val="0"/>
      <w:marRight w:val="0"/>
      <w:marTop w:val="0"/>
      <w:marBottom w:val="0"/>
      <w:divBdr>
        <w:top w:val="none" w:sz="0" w:space="0" w:color="auto"/>
        <w:left w:val="none" w:sz="0" w:space="0" w:color="auto"/>
        <w:bottom w:val="none" w:sz="0" w:space="0" w:color="auto"/>
        <w:right w:val="none" w:sz="0" w:space="0" w:color="auto"/>
      </w:divBdr>
    </w:div>
    <w:div w:id="708335770">
      <w:bodyDiv w:val="1"/>
      <w:marLeft w:val="0"/>
      <w:marRight w:val="0"/>
      <w:marTop w:val="0"/>
      <w:marBottom w:val="0"/>
      <w:divBdr>
        <w:top w:val="none" w:sz="0" w:space="0" w:color="auto"/>
        <w:left w:val="none" w:sz="0" w:space="0" w:color="auto"/>
        <w:bottom w:val="none" w:sz="0" w:space="0" w:color="auto"/>
        <w:right w:val="none" w:sz="0" w:space="0" w:color="auto"/>
      </w:divBdr>
    </w:div>
    <w:div w:id="760755247">
      <w:bodyDiv w:val="1"/>
      <w:marLeft w:val="0"/>
      <w:marRight w:val="0"/>
      <w:marTop w:val="0"/>
      <w:marBottom w:val="0"/>
      <w:divBdr>
        <w:top w:val="none" w:sz="0" w:space="0" w:color="auto"/>
        <w:left w:val="none" w:sz="0" w:space="0" w:color="auto"/>
        <w:bottom w:val="none" w:sz="0" w:space="0" w:color="auto"/>
        <w:right w:val="none" w:sz="0" w:space="0" w:color="auto"/>
      </w:divBdr>
    </w:div>
    <w:div w:id="810951389">
      <w:bodyDiv w:val="1"/>
      <w:marLeft w:val="0"/>
      <w:marRight w:val="0"/>
      <w:marTop w:val="0"/>
      <w:marBottom w:val="0"/>
      <w:divBdr>
        <w:top w:val="none" w:sz="0" w:space="0" w:color="auto"/>
        <w:left w:val="none" w:sz="0" w:space="0" w:color="auto"/>
        <w:bottom w:val="none" w:sz="0" w:space="0" w:color="auto"/>
        <w:right w:val="none" w:sz="0" w:space="0" w:color="auto"/>
      </w:divBdr>
    </w:div>
    <w:div w:id="837571842">
      <w:bodyDiv w:val="1"/>
      <w:marLeft w:val="0"/>
      <w:marRight w:val="0"/>
      <w:marTop w:val="0"/>
      <w:marBottom w:val="0"/>
      <w:divBdr>
        <w:top w:val="none" w:sz="0" w:space="0" w:color="auto"/>
        <w:left w:val="none" w:sz="0" w:space="0" w:color="auto"/>
        <w:bottom w:val="none" w:sz="0" w:space="0" w:color="auto"/>
        <w:right w:val="none" w:sz="0" w:space="0" w:color="auto"/>
      </w:divBdr>
    </w:div>
    <w:div w:id="882209607">
      <w:bodyDiv w:val="1"/>
      <w:marLeft w:val="0"/>
      <w:marRight w:val="0"/>
      <w:marTop w:val="0"/>
      <w:marBottom w:val="0"/>
      <w:divBdr>
        <w:top w:val="none" w:sz="0" w:space="0" w:color="auto"/>
        <w:left w:val="none" w:sz="0" w:space="0" w:color="auto"/>
        <w:bottom w:val="none" w:sz="0" w:space="0" w:color="auto"/>
        <w:right w:val="none" w:sz="0" w:space="0" w:color="auto"/>
      </w:divBdr>
    </w:div>
    <w:div w:id="934245624">
      <w:bodyDiv w:val="1"/>
      <w:marLeft w:val="0"/>
      <w:marRight w:val="0"/>
      <w:marTop w:val="0"/>
      <w:marBottom w:val="0"/>
      <w:divBdr>
        <w:top w:val="none" w:sz="0" w:space="0" w:color="auto"/>
        <w:left w:val="none" w:sz="0" w:space="0" w:color="auto"/>
        <w:bottom w:val="none" w:sz="0" w:space="0" w:color="auto"/>
        <w:right w:val="none" w:sz="0" w:space="0" w:color="auto"/>
      </w:divBdr>
    </w:div>
    <w:div w:id="938877308">
      <w:bodyDiv w:val="1"/>
      <w:marLeft w:val="0"/>
      <w:marRight w:val="0"/>
      <w:marTop w:val="0"/>
      <w:marBottom w:val="0"/>
      <w:divBdr>
        <w:top w:val="none" w:sz="0" w:space="0" w:color="auto"/>
        <w:left w:val="none" w:sz="0" w:space="0" w:color="auto"/>
        <w:bottom w:val="none" w:sz="0" w:space="0" w:color="auto"/>
        <w:right w:val="none" w:sz="0" w:space="0" w:color="auto"/>
      </w:divBdr>
    </w:div>
    <w:div w:id="960108135">
      <w:bodyDiv w:val="1"/>
      <w:marLeft w:val="0"/>
      <w:marRight w:val="0"/>
      <w:marTop w:val="0"/>
      <w:marBottom w:val="0"/>
      <w:divBdr>
        <w:top w:val="none" w:sz="0" w:space="0" w:color="auto"/>
        <w:left w:val="none" w:sz="0" w:space="0" w:color="auto"/>
        <w:bottom w:val="none" w:sz="0" w:space="0" w:color="auto"/>
        <w:right w:val="none" w:sz="0" w:space="0" w:color="auto"/>
      </w:divBdr>
    </w:div>
    <w:div w:id="996542076">
      <w:bodyDiv w:val="1"/>
      <w:marLeft w:val="0"/>
      <w:marRight w:val="0"/>
      <w:marTop w:val="0"/>
      <w:marBottom w:val="0"/>
      <w:divBdr>
        <w:top w:val="none" w:sz="0" w:space="0" w:color="auto"/>
        <w:left w:val="none" w:sz="0" w:space="0" w:color="auto"/>
        <w:bottom w:val="none" w:sz="0" w:space="0" w:color="auto"/>
        <w:right w:val="none" w:sz="0" w:space="0" w:color="auto"/>
      </w:divBdr>
    </w:div>
    <w:div w:id="998460799">
      <w:bodyDiv w:val="1"/>
      <w:marLeft w:val="0"/>
      <w:marRight w:val="0"/>
      <w:marTop w:val="0"/>
      <w:marBottom w:val="0"/>
      <w:divBdr>
        <w:top w:val="none" w:sz="0" w:space="0" w:color="auto"/>
        <w:left w:val="none" w:sz="0" w:space="0" w:color="auto"/>
        <w:bottom w:val="none" w:sz="0" w:space="0" w:color="auto"/>
        <w:right w:val="none" w:sz="0" w:space="0" w:color="auto"/>
      </w:divBdr>
    </w:div>
    <w:div w:id="1099178193">
      <w:bodyDiv w:val="1"/>
      <w:marLeft w:val="0"/>
      <w:marRight w:val="0"/>
      <w:marTop w:val="0"/>
      <w:marBottom w:val="0"/>
      <w:divBdr>
        <w:top w:val="none" w:sz="0" w:space="0" w:color="auto"/>
        <w:left w:val="none" w:sz="0" w:space="0" w:color="auto"/>
        <w:bottom w:val="none" w:sz="0" w:space="0" w:color="auto"/>
        <w:right w:val="none" w:sz="0" w:space="0" w:color="auto"/>
      </w:divBdr>
    </w:div>
    <w:div w:id="1111046447">
      <w:bodyDiv w:val="1"/>
      <w:marLeft w:val="0"/>
      <w:marRight w:val="0"/>
      <w:marTop w:val="0"/>
      <w:marBottom w:val="0"/>
      <w:divBdr>
        <w:top w:val="none" w:sz="0" w:space="0" w:color="auto"/>
        <w:left w:val="none" w:sz="0" w:space="0" w:color="auto"/>
        <w:bottom w:val="none" w:sz="0" w:space="0" w:color="auto"/>
        <w:right w:val="none" w:sz="0" w:space="0" w:color="auto"/>
      </w:divBdr>
    </w:div>
    <w:div w:id="1155340735">
      <w:bodyDiv w:val="1"/>
      <w:marLeft w:val="0"/>
      <w:marRight w:val="0"/>
      <w:marTop w:val="0"/>
      <w:marBottom w:val="0"/>
      <w:divBdr>
        <w:top w:val="none" w:sz="0" w:space="0" w:color="auto"/>
        <w:left w:val="none" w:sz="0" w:space="0" w:color="auto"/>
        <w:bottom w:val="none" w:sz="0" w:space="0" w:color="auto"/>
        <w:right w:val="none" w:sz="0" w:space="0" w:color="auto"/>
      </w:divBdr>
    </w:div>
    <w:div w:id="1159267867">
      <w:bodyDiv w:val="1"/>
      <w:marLeft w:val="0"/>
      <w:marRight w:val="0"/>
      <w:marTop w:val="0"/>
      <w:marBottom w:val="0"/>
      <w:divBdr>
        <w:top w:val="none" w:sz="0" w:space="0" w:color="auto"/>
        <w:left w:val="none" w:sz="0" w:space="0" w:color="auto"/>
        <w:bottom w:val="none" w:sz="0" w:space="0" w:color="auto"/>
        <w:right w:val="none" w:sz="0" w:space="0" w:color="auto"/>
      </w:divBdr>
    </w:div>
    <w:div w:id="1162307041">
      <w:bodyDiv w:val="1"/>
      <w:marLeft w:val="0"/>
      <w:marRight w:val="0"/>
      <w:marTop w:val="0"/>
      <w:marBottom w:val="0"/>
      <w:divBdr>
        <w:top w:val="none" w:sz="0" w:space="0" w:color="auto"/>
        <w:left w:val="none" w:sz="0" w:space="0" w:color="auto"/>
        <w:bottom w:val="none" w:sz="0" w:space="0" w:color="auto"/>
        <w:right w:val="none" w:sz="0" w:space="0" w:color="auto"/>
      </w:divBdr>
    </w:div>
    <w:div w:id="1181043108">
      <w:bodyDiv w:val="1"/>
      <w:marLeft w:val="0"/>
      <w:marRight w:val="0"/>
      <w:marTop w:val="0"/>
      <w:marBottom w:val="0"/>
      <w:divBdr>
        <w:top w:val="none" w:sz="0" w:space="0" w:color="auto"/>
        <w:left w:val="none" w:sz="0" w:space="0" w:color="auto"/>
        <w:bottom w:val="none" w:sz="0" w:space="0" w:color="auto"/>
        <w:right w:val="none" w:sz="0" w:space="0" w:color="auto"/>
      </w:divBdr>
    </w:div>
    <w:div w:id="1213693780">
      <w:bodyDiv w:val="1"/>
      <w:marLeft w:val="0"/>
      <w:marRight w:val="0"/>
      <w:marTop w:val="0"/>
      <w:marBottom w:val="0"/>
      <w:divBdr>
        <w:top w:val="none" w:sz="0" w:space="0" w:color="auto"/>
        <w:left w:val="none" w:sz="0" w:space="0" w:color="auto"/>
        <w:bottom w:val="none" w:sz="0" w:space="0" w:color="auto"/>
        <w:right w:val="none" w:sz="0" w:space="0" w:color="auto"/>
      </w:divBdr>
    </w:div>
    <w:div w:id="1261334390">
      <w:bodyDiv w:val="1"/>
      <w:marLeft w:val="0"/>
      <w:marRight w:val="0"/>
      <w:marTop w:val="0"/>
      <w:marBottom w:val="0"/>
      <w:divBdr>
        <w:top w:val="none" w:sz="0" w:space="0" w:color="auto"/>
        <w:left w:val="none" w:sz="0" w:space="0" w:color="auto"/>
        <w:bottom w:val="none" w:sz="0" w:space="0" w:color="auto"/>
        <w:right w:val="none" w:sz="0" w:space="0" w:color="auto"/>
      </w:divBdr>
    </w:div>
    <w:div w:id="1266308820">
      <w:bodyDiv w:val="1"/>
      <w:marLeft w:val="0"/>
      <w:marRight w:val="0"/>
      <w:marTop w:val="0"/>
      <w:marBottom w:val="0"/>
      <w:divBdr>
        <w:top w:val="none" w:sz="0" w:space="0" w:color="auto"/>
        <w:left w:val="none" w:sz="0" w:space="0" w:color="auto"/>
        <w:bottom w:val="none" w:sz="0" w:space="0" w:color="auto"/>
        <w:right w:val="none" w:sz="0" w:space="0" w:color="auto"/>
      </w:divBdr>
    </w:div>
    <w:div w:id="1287858584">
      <w:marLeft w:val="0"/>
      <w:marRight w:val="0"/>
      <w:marTop w:val="100"/>
      <w:marBottom w:val="100"/>
      <w:divBdr>
        <w:top w:val="none" w:sz="0" w:space="0" w:color="auto"/>
        <w:left w:val="none" w:sz="0" w:space="0" w:color="auto"/>
        <w:bottom w:val="none" w:sz="0" w:space="0" w:color="auto"/>
        <w:right w:val="none" w:sz="0" w:space="0" w:color="auto"/>
      </w:divBdr>
      <w:divsChild>
        <w:div w:id="230310435">
          <w:marLeft w:val="0"/>
          <w:marRight w:val="0"/>
          <w:marTop w:val="0"/>
          <w:marBottom w:val="240"/>
          <w:divBdr>
            <w:top w:val="none" w:sz="0" w:space="0" w:color="auto"/>
            <w:left w:val="none" w:sz="0" w:space="0" w:color="auto"/>
            <w:bottom w:val="none" w:sz="0" w:space="0" w:color="auto"/>
            <w:right w:val="none" w:sz="0" w:space="0" w:color="auto"/>
          </w:divBdr>
        </w:div>
        <w:div w:id="1559170925">
          <w:marLeft w:val="0"/>
          <w:marRight w:val="0"/>
          <w:marTop w:val="240"/>
          <w:marBottom w:val="120"/>
          <w:divBdr>
            <w:top w:val="none" w:sz="0" w:space="0" w:color="auto"/>
            <w:left w:val="none" w:sz="0" w:space="0" w:color="auto"/>
            <w:bottom w:val="none" w:sz="0" w:space="0" w:color="auto"/>
            <w:right w:val="none" w:sz="0" w:space="0" w:color="auto"/>
          </w:divBdr>
        </w:div>
      </w:divsChild>
    </w:div>
    <w:div w:id="1296833530">
      <w:bodyDiv w:val="1"/>
      <w:marLeft w:val="0"/>
      <w:marRight w:val="0"/>
      <w:marTop w:val="0"/>
      <w:marBottom w:val="0"/>
      <w:divBdr>
        <w:top w:val="none" w:sz="0" w:space="0" w:color="auto"/>
        <w:left w:val="none" w:sz="0" w:space="0" w:color="auto"/>
        <w:bottom w:val="none" w:sz="0" w:space="0" w:color="auto"/>
        <w:right w:val="none" w:sz="0" w:space="0" w:color="auto"/>
      </w:divBdr>
    </w:div>
    <w:div w:id="1310789957">
      <w:bodyDiv w:val="1"/>
      <w:marLeft w:val="0"/>
      <w:marRight w:val="0"/>
      <w:marTop w:val="0"/>
      <w:marBottom w:val="0"/>
      <w:divBdr>
        <w:top w:val="none" w:sz="0" w:space="0" w:color="auto"/>
        <w:left w:val="none" w:sz="0" w:space="0" w:color="auto"/>
        <w:bottom w:val="none" w:sz="0" w:space="0" w:color="auto"/>
        <w:right w:val="none" w:sz="0" w:space="0" w:color="auto"/>
      </w:divBdr>
    </w:div>
    <w:div w:id="1320429091">
      <w:bodyDiv w:val="1"/>
      <w:marLeft w:val="0"/>
      <w:marRight w:val="0"/>
      <w:marTop w:val="0"/>
      <w:marBottom w:val="0"/>
      <w:divBdr>
        <w:top w:val="none" w:sz="0" w:space="0" w:color="auto"/>
        <w:left w:val="none" w:sz="0" w:space="0" w:color="auto"/>
        <w:bottom w:val="none" w:sz="0" w:space="0" w:color="auto"/>
        <w:right w:val="none" w:sz="0" w:space="0" w:color="auto"/>
      </w:divBdr>
    </w:div>
    <w:div w:id="1326470201">
      <w:bodyDiv w:val="1"/>
      <w:marLeft w:val="0"/>
      <w:marRight w:val="0"/>
      <w:marTop w:val="0"/>
      <w:marBottom w:val="0"/>
      <w:divBdr>
        <w:top w:val="none" w:sz="0" w:space="0" w:color="auto"/>
        <w:left w:val="none" w:sz="0" w:space="0" w:color="auto"/>
        <w:bottom w:val="none" w:sz="0" w:space="0" w:color="auto"/>
        <w:right w:val="none" w:sz="0" w:space="0" w:color="auto"/>
      </w:divBdr>
    </w:div>
    <w:div w:id="1331719622">
      <w:bodyDiv w:val="1"/>
      <w:marLeft w:val="0"/>
      <w:marRight w:val="0"/>
      <w:marTop w:val="0"/>
      <w:marBottom w:val="0"/>
      <w:divBdr>
        <w:top w:val="none" w:sz="0" w:space="0" w:color="auto"/>
        <w:left w:val="none" w:sz="0" w:space="0" w:color="auto"/>
        <w:bottom w:val="none" w:sz="0" w:space="0" w:color="auto"/>
        <w:right w:val="none" w:sz="0" w:space="0" w:color="auto"/>
      </w:divBdr>
    </w:div>
    <w:div w:id="1351374972">
      <w:bodyDiv w:val="1"/>
      <w:marLeft w:val="0"/>
      <w:marRight w:val="0"/>
      <w:marTop w:val="0"/>
      <w:marBottom w:val="0"/>
      <w:divBdr>
        <w:top w:val="none" w:sz="0" w:space="0" w:color="auto"/>
        <w:left w:val="none" w:sz="0" w:space="0" w:color="auto"/>
        <w:bottom w:val="none" w:sz="0" w:space="0" w:color="auto"/>
        <w:right w:val="none" w:sz="0" w:space="0" w:color="auto"/>
      </w:divBdr>
    </w:div>
    <w:div w:id="1397513599">
      <w:bodyDiv w:val="1"/>
      <w:marLeft w:val="0"/>
      <w:marRight w:val="0"/>
      <w:marTop w:val="0"/>
      <w:marBottom w:val="0"/>
      <w:divBdr>
        <w:top w:val="none" w:sz="0" w:space="0" w:color="auto"/>
        <w:left w:val="none" w:sz="0" w:space="0" w:color="auto"/>
        <w:bottom w:val="none" w:sz="0" w:space="0" w:color="auto"/>
        <w:right w:val="none" w:sz="0" w:space="0" w:color="auto"/>
      </w:divBdr>
    </w:div>
    <w:div w:id="1444496434">
      <w:bodyDiv w:val="1"/>
      <w:marLeft w:val="0"/>
      <w:marRight w:val="0"/>
      <w:marTop w:val="0"/>
      <w:marBottom w:val="0"/>
      <w:divBdr>
        <w:top w:val="none" w:sz="0" w:space="0" w:color="auto"/>
        <w:left w:val="none" w:sz="0" w:space="0" w:color="auto"/>
        <w:bottom w:val="none" w:sz="0" w:space="0" w:color="auto"/>
        <w:right w:val="none" w:sz="0" w:space="0" w:color="auto"/>
      </w:divBdr>
    </w:div>
    <w:div w:id="1469398075">
      <w:bodyDiv w:val="1"/>
      <w:marLeft w:val="0"/>
      <w:marRight w:val="0"/>
      <w:marTop w:val="0"/>
      <w:marBottom w:val="0"/>
      <w:divBdr>
        <w:top w:val="none" w:sz="0" w:space="0" w:color="auto"/>
        <w:left w:val="none" w:sz="0" w:space="0" w:color="auto"/>
        <w:bottom w:val="none" w:sz="0" w:space="0" w:color="auto"/>
        <w:right w:val="none" w:sz="0" w:space="0" w:color="auto"/>
      </w:divBdr>
    </w:div>
    <w:div w:id="1487823840">
      <w:bodyDiv w:val="1"/>
      <w:marLeft w:val="0"/>
      <w:marRight w:val="0"/>
      <w:marTop w:val="0"/>
      <w:marBottom w:val="0"/>
      <w:divBdr>
        <w:top w:val="none" w:sz="0" w:space="0" w:color="auto"/>
        <w:left w:val="none" w:sz="0" w:space="0" w:color="auto"/>
        <w:bottom w:val="none" w:sz="0" w:space="0" w:color="auto"/>
        <w:right w:val="none" w:sz="0" w:space="0" w:color="auto"/>
      </w:divBdr>
    </w:div>
    <w:div w:id="1556621934">
      <w:bodyDiv w:val="1"/>
      <w:marLeft w:val="0"/>
      <w:marRight w:val="0"/>
      <w:marTop w:val="0"/>
      <w:marBottom w:val="0"/>
      <w:divBdr>
        <w:top w:val="none" w:sz="0" w:space="0" w:color="auto"/>
        <w:left w:val="none" w:sz="0" w:space="0" w:color="auto"/>
        <w:bottom w:val="none" w:sz="0" w:space="0" w:color="auto"/>
        <w:right w:val="none" w:sz="0" w:space="0" w:color="auto"/>
      </w:divBdr>
    </w:div>
    <w:div w:id="1596281145">
      <w:bodyDiv w:val="1"/>
      <w:marLeft w:val="0"/>
      <w:marRight w:val="0"/>
      <w:marTop w:val="0"/>
      <w:marBottom w:val="0"/>
      <w:divBdr>
        <w:top w:val="none" w:sz="0" w:space="0" w:color="auto"/>
        <w:left w:val="none" w:sz="0" w:space="0" w:color="auto"/>
        <w:bottom w:val="none" w:sz="0" w:space="0" w:color="auto"/>
        <w:right w:val="none" w:sz="0" w:space="0" w:color="auto"/>
      </w:divBdr>
    </w:div>
    <w:div w:id="1610433157">
      <w:bodyDiv w:val="1"/>
      <w:marLeft w:val="0"/>
      <w:marRight w:val="0"/>
      <w:marTop w:val="0"/>
      <w:marBottom w:val="0"/>
      <w:divBdr>
        <w:top w:val="none" w:sz="0" w:space="0" w:color="auto"/>
        <w:left w:val="none" w:sz="0" w:space="0" w:color="auto"/>
        <w:bottom w:val="none" w:sz="0" w:space="0" w:color="auto"/>
        <w:right w:val="none" w:sz="0" w:space="0" w:color="auto"/>
      </w:divBdr>
    </w:div>
    <w:div w:id="1620212498">
      <w:bodyDiv w:val="1"/>
      <w:marLeft w:val="0"/>
      <w:marRight w:val="0"/>
      <w:marTop w:val="0"/>
      <w:marBottom w:val="0"/>
      <w:divBdr>
        <w:top w:val="none" w:sz="0" w:space="0" w:color="auto"/>
        <w:left w:val="none" w:sz="0" w:space="0" w:color="auto"/>
        <w:bottom w:val="none" w:sz="0" w:space="0" w:color="auto"/>
        <w:right w:val="none" w:sz="0" w:space="0" w:color="auto"/>
      </w:divBdr>
    </w:div>
    <w:div w:id="1660500960">
      <w:bodyDiv w:val="1"/>
      <w:marLeft w:val="0"/>
      <w:marRight w:val="0"/>
      <w:marTop w:val="0"/>
      <w:marBottom w:val="0"/>
      <w:divBdr>
        <w:top w:val="none" w:sz="0" w:space="0" w:color="auto"/>
        <w:left w:val="none" w:sz="0" w:space="0" w:color="auto"/>
        <w:bottom w:val="none" w:sz="0" w:space="0" w:color="auto"/>
        <w:right w:val="none" w:sz="0" w:space="0" w:color="auto"/>
      </w:divBdr>
    </w:div>
    <w:div w:id="1728989705">
      <w:bodyDiv w:val="1"/>
      <w:marLeft w:val="0"/>
      <w:marRight w:val="0"/>
      <w:marTop w:val="0"/>
      <w:marBottom w:val="0"/>
      <w:divBdr>
        <w:top w:val="none" w:sz="0" w:space="0" w:color="auto"/>
        <w:left w:val="none" w:sz="0" w:space="0" w:color="auto"/>
        <w:bottom w:val="none" w:sz="0" w:space="0" w:color="auto"/>
        <w:right w:val="none" w:sz="0" w:space="0" w:color="auto"/>
      </w:divBdr>
    </w:div>
    <w:div w:id="1735275336">
      <w:bodyDiv w:val="1"/>
      <w:marLeft w:val="0"/>
      <w:marRight w:val="0"/>
      <w:marTop w:val="0"/>
      <w:marBottom w:val="0"/>
      <w:divBdr>
        <w:top w:val="none" w:sz="0" w:space="0" w:color="auto"/>
        <w:left w:val="none" w:sz="0" w:space="0" w:color="auto"/>
        <w:bottom w:val="none" w:sz="0" w:space="0" w:color="auto"/>
        <w:right w:val="none" w:sz="0" w:space="0" w:color="auto"/>
      </w:divBdr>
    </w:div>
    <w:div w:id="1742751213">
      <w:bodyDiv w:val="1"/>
      <w:marLeft w:val="0"/>
      <w:marRight w:val="0"/>
      <w:marTop w:val="0"/>
      <w:marBottom w:val="0"/>
      <w:divBdr>
        <w:top w:val="none" w:sz="0" w:space="0" w:color="auto"/>
        <w:left w:val="none" w:sz="0" w:space="0" w:color="auto"/>
        <w:bottom w:val="none" w:sz="0" w:space="0" w:color="auto"/>
        <w:right w:val="none" w:sz="0" w:space="0" w:color="auto"/>
      </w:divBdr>
    </w:div>
    <w:div w:id="1750736526">
      <w:bodyDiv w:val="1"/>
      <w:marLeft w:val="0"/>
      <w:marRight w:val="0"/>
      <w:marTop w:val="0"/>
      <w:marBottom w:val="0"/>
      <w:divBdr>
        <w:top w:val="none" w:sz="0" w:space="0" w:color="auto"/>
        <w:left w:val="none" w:sz="0" w:space="0" w:color="auto"/>
        <w:bottom w:val="none" w:sz="0" w:space="0" w:color="auto"/>
        <w:right w:val="none" w:sz="0" w:space="0" w:color="auto"/>
      </w:divBdr>
    </w:div>
    <w:div w:id="1795248789">
      <w:bodyDiv w:val="1"/>
      <w:marLeft w:val="0"/>
      <w:marRight w:val="0"/>
      <w:marTop w:val="0"/>
      <w:marBottom w:val="0"/>
      <w:divBdr>
        <w:top w:val="none" w:sz="0" w:space="0" w:color="auto"/>
        <w:left w:val="none" w:sz="0" w:space="0" w:color="auto"/>
        <w:bottom w:val="none" w:sz="0" w:space="0" w:color="auto"/>
        <w:right w:val="none" w:sz="0" w:space="0" w:color="auto"/>
      </w:divBdr>
    </w:div>
    <w:div w:id="1810435614">
      <w:bodyDiv w:val="1"/>
      <w:marLeft w:val="0"/>
      <w:marRight w:val="0"/>
      <w:marTop w:val="0"/>
      <w:marBottom w:val="0"/>
      <w:divBdr>
        <w:top w:val="none" w:sz="0" w:space="0" w:color="auto"/>
        <w:left w:val="none" w:sz="0" w:space="0" w:color="auto"/>
        <w:bottom w:val="none" w:sz="0" w:space="0" w:color="auto"/>
        <w:right w:val="none" w:sz="0" w:space="0" w:color="auto"/>
      </w:divBdr>
    </w:div>
    <w:div w:id="1840534653">
      <w:bodyDiv w:val="1"/>
      <w:marLeft w:val="0"/>
      <w:marRight w:val="0"/>
      <w:marTop w:val="0"/>
      <w:marBottom w:val="0"/>
      <w:divBdr>
        <w:top w:val="none" w:sz="0" w:space="0" w:color="auto"/>
        <w:left w:val="none" w:sz="0" w:space="0" w:color="auto"/>
        <w:bottom w:val="none" w:sz="0" w:space="0" w:color="auto"/>
        <w:right w:val="none" w:sz="0" w:space="0" w:color="auto"/>
      </w:divBdr>
    </w:div>
    <w:div w:id="1865363643">
      <w:bodyDiv w:val="1"/>
      <w:marLeft w:val="0"/>
      <w:marRight w:val="0"/>
      <w:marTop w:val="0"/>
      <w:marBottom w:val="0"/>
      <w:divBdr>
        <w:top w:val="none" w:sz="0" w:space="0" w:color="auto"/>
        <w:left w:val="none" w:sz="0" w:space="0" w:color="auto"/>
        <w:bottom w:val="none" w:sz="0" w:space="0" w:color="auto"/>
        <w:right w:val="none" w:sz="0" w:space="0" w:color="auto"/>
      </w:divBdr>
    </w:div>
    <w:div w:id="1885678578">
      <w:bodyDiv w:val="1"/>
      <w:marLeft w:val="0"/>
      <w:marRight w:val="0"/>
      <w:marTop w:val="0"/>
      <w:marBottom w:val="0"/>
      <w:divBdr>
        <w:top w:val="none" w:sz="0" w:space="0" w:color="auto"/>
        <w:left w:val="none" w:sz="0" w:space="0" w:color="auto"/>
        <w:bottom w:val="none" w:sz="0" w:space="0" w:color="auto"/>
        <w:right w:val="none" w:sz="0" w:space="0" w:color="auto"/>
      </w:divBdr>
    </w:div>
    <w:div w:id="1966765727">
      <w:bodyDiv w:val="1"/>
      <w:marLeft w:val="0"/>
      <w:marRight w:val="0"/>
      <w:marTop w:val="0"/>
      <w:marBottom w:val="0"/>
      <w:divBdr>
        <w:top w:val="none" w:sz="0" w:space="0" w:color="auto"/>
        <w:left w:val="none" w:sz="0" w:space="0" w:color="auto"/>
        <w:bottom w:val="none" w:sz="0" w:space="0" w:color="auto"/>
        <w:right w:val="none" w:sz="0" w:space="0" w:color="auto"/>
      </w:divBdr>
    </w:div>
    <w:div w:id="2010669228">
      <w:bodyDiv w:val="1"/>
      <w:marLeft w:val="0"/>
      <w:marRight w:val="0"/>
      <w:marTop w:val="0"/>
      <w:marBottom w:val="0"/>
      <w:divBdr>
        <w:top w:val="none" w:sz="0" w:space="0" w:color="auto"/>
        <w:left w:val="none" w:sz="0" w:space="0" w:color="auto"/>
        <w:bottom w:val="none" w:sz="0" w:space="0" w:color="auto"/>
        <w:right w:val="none" w:sz="0" w:space="0" w:color="auto"/>
      </w:divBdr>
    </w:div>
    <w:div w:id="2032341781">
      <w:bodyDiv w:val="1"/>
      <w:marLeft w:val="0"/>
      <w:marRight w:val="0"/>
      <w:marTop w:val="0"/>
      <w:marBottom w:val="0"/>
      <w:divBdr>
        <w:top w:val="none" w:sz="0" w:space="0" w:color="auto"/>
        <w:left w:val="none" w:sz="0" w:space="0" w:color="auto"/>
        <w:bottom w:val="none" w:sz="0" w:space="0" w:color="auto"/>
        <w:right w:val="none" w:sz="0" w:space="0" w:color="auto"/>
      </w:divBdr>
    </w:div>
    <w:div w:id="2042901825">
      <w:bodyDiv w:val="1"/>
      <w:marLeft w:val="0"/>
      <w:marRight w:val="0"/>
      <w:marTop w:val="0"/>
      <w:marBottom w:val="0"/>
      <w:divBdr>
        <w:top w:val="none" w:sz="0" w:space="0" w:color="auto"/>
        <w:left w:val="none" w:sz="0" w:space="0" w:color="auto"/>
        <w:bottom w:val="none" w:sz="0" w:space="0" w:color="auto"/>
        <w:right w:val="none" w:sz="0" w:space="0" w:color="auto"/>
      </w:divBdr>
    </w:div>
    <w:div w:id="2043361311">
      <w:bodyDiv w:val="1"/>
      <w:marLeft w:val="0"/>
      <w:marRight w:val="0"/>
      <w:marTop w:val="0"/>
      <w:marBottom w:val="0"/>
      <w:divBdr>
        <w:top w:val="none" w:sz="0" w:space="0" w:color="auto"/>
        <w:left w:val="none" w:sz="0" w:space="0" w:color="auto"/>
        <w:bottom w:val="none" w:sz="0" w:space="0" w:color="auto"/>
        <w:right w:val="none" w:sz="0" w:space="0" w:color="auto"/>
      </w:divBdr>
    </w:div>
    <w:div w:id="2099014986">
      <w:bodyDiv w:val="1"/>
      <w:marLeft w:val="0"/>
      <w:marRight w:val="0"/>
      <w:marTop w:val="0"/>
      <w:marBottom w:val="0"/>
      <w:divBdr>
        <w:top w:val="none" w:sz="0" w:space="0" w:color="auto"/>
        <w:left w:val="none" w:sz="0" w:space="0" w:color="auto"/>
        <w:bottom w:val="none" w:sz="0" w:space="0" w:color="auto"/>
        <w:right w:val="none" w:sz="0" w:space="0" w:color="auto"/>
      </w:divBdr>
    </w:div>
    <w:div w:id="2099403118">
      <w:bodyDiv w:val="1"/>
      <w:marLeft w:val="0"/>
      <w:marRight w:val="0"/>
      <w:marTop w:val="0"/>
      <w:marBottom w:val="0"/>
      <w:divBdr>
        <w:top w:val="none" w:sz="0" w:space="0" w:color="auto"/>
        <w:left w:val="none" w:sz="0" w:space="0" w:color="auto"/>
        <w:bottom w:val="none" w:sz="0" w:space="0" w:color="auto"/>
        <w:right w:val="none" w:sz="0" w:space="0" w:color="auto"/>
      </w:divBdr>
    </w:div>
    <w:div w:id="2100519348">
      <w:bodyDiv w:val="1"/>
      <w:marLeft w:val="0"/>
      <w:marRight w:val="0"/>
      <w:marTop w:val="0"/>
      <w:marBottom w:val="0"/>
      <w:divBdr>
        <w:top w:val="none" w:sz="0" w:space="0" w:color="auto"/>
        <w:left w:val="none" w:sz="0" w:space="0" w:color="auto"/>
        <w:bottom w:val="none" w:sz="0" w:space="0" w:color="auto"/>
        <w:right w:val="none" w:sz="0" w:space="0" w:color="auto"/>
      </w:divBdr>
    </w:div>
    <w:div w:id="2106031981">
      <w:bodyDiv w:val="1"/>
      <w:marLeft w:val="0"/>
      <w:marRight w:val="0"/>
      <w:marTop w:val="0"/>
      <w:marBottom w:val="0"/>
      <w:divBdr>
        <w:top w:val="none" w:sz="0" w:space="0" w:color="auto"/>
        <w:left w:val="none" w:sz="0" w:space="0" w:color="auto"/>
        <w:bottom w:val="none" w:sz="0" w:space="0" w:color="auto"/>
        <w:right w:val="none" w:sz="0" w:space="0" w:color="auto"/>
      </w:divBdr>
    </w:div>
    <w:div w:id="2120681298">
      <w:bodyDiv w:val="1"/>
      <w:marLeft w:val="0"/>
      <w:marRight w:val="0"/>
      <w:marTop w:val="0"/>
      <w:marBottom w:val="0"/>
      <w:divBdr>
        <w:top w:val="none" w:sz="0" w:space="0" w:color="auto"/>
        <w:left w:val="none" w:sz="0" w:space="0" w:color="auto"/>
        <w:bottom w:val="none" w:sz="0" w:space="0" w:color="auto"/>
        <w:right w:val="none" w:sz="0" w:space="0" w:color="auto"/>
      </w:divBdr>
    </w:div>
    <w:div w:id="2122219445">
      <w:bodyDiv w:val="1"/>
      <w:marLeft w:val="0"/>
      <w:marRight w:val="0"/>
      <w:marTop w:val="0"/>
      <w:marBottom w:val="0"/>
      <w:divBdr>
        <w:top w:val="none" w:sz="0" w:space="0" w:color="auto"/>
        <w:left w:val="none" w:sz="0" w:space="0" w:color="auto"/>
        <w:bottom w:val="none" w:sz="0" w:space="0" w:color="auto"/>
        <w:right w:val="none" w:sz="0" w:space="0" w:color="auto"/>
      </w:divBdr>
    </w:div>
    <w:div w:id="2132820755">
      <w:bodyDiv w:val="1"/>
      <w:marLeft w:val="0"/>
      <w:marRight w:val="0"/>
      <w:marTop w:val="0"/>
      <w:marBottom w:val="0"/>
      <w:divBdr>
        <w:top w:val="none" w:sz="0" w:space="0" w:color="auto"/>
        <w:left w:val="none" w:sz="0" w:space="0" w:color="auto"/>
        <w:bottom w:val="none" w:sz="0" w:space="0" w:color="auto"/>
        <w:right w:val="none" w:sz="0" w:space="0" w:color="auto"/>
      </w:divBdr>
    </w:div>
    <w:div w:id="2135246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53804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scrollText(538049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F3F7A9-5514-408D-9542-F2F394CA2830}">
  <we:reference id="wa200004461" version="5.0.0.0" store="ru-RU" storeType="OMEX"/>
  <we:alternateReferences>
    <we:reference id="wa200004461" version="5.0.0.0" store="WA2000044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E61F-ADBD-422A-BB20-F4BC2F73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17</Pages>
  <Words>5147</Words>
  <Characters>29344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222 19.04.2021</vt:lpstr>
    </vt:vector>
  </TitlesOfParts>
  <Company/>
  <LinksUpToDate>false</LinksUpToDate>
  <CharactersWithSpaces>34423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222 19.04.2021</dc:title>
  <dc:subject/>
  <dc:creator>Dell</dc:creator>
  <cp:keywords/>
  <dc:description/>
  <cp:lastModifiedBy>Dell</cp:lastModifiedBy>
  <cp:revision>255</cp:revision>
  <cp:lastPrinted>2025-02-01T12:26:00Z</cp:lastPrinted>
  <dcterms:created xsi:type="dcterms:W3CDTF">2025-02-10T09:00:00Z</dcterms:created>
  <dcterms:modified xsi:type="dcterms:W3CDTF">2025-03-11T04:35:00Z</dcterms:modified>
</cp:coreProperties>
</file>