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mvj1gfv7quto" w:id="0"/>
      <w:bookmarkEnd w:id="0"/>
      <w:r w:rsidDel="00000000" w:rsidR="00000000" w:rsidRPr="00000000">
        <w:rPr>
          <w:rFonts w:ascii="Poppins Medium" w:cs="Poppins Medium" w:eastAsia="Poppins Medium" w:hAnsi="Poppins Medium"/>
          <w:b w:val="0"/>
          <w:i w:val="0"/>
          <w:smallCaps w:val="0"/>
          <w:strike w:val="0"/>
          <w:color w:val="1e2b1f"/>
          <w:sz w:val="100"/>
          <w:szCs w:val="100"/>
          <w:u w:val="none"/>
          <w:shd w:fill="auto" w:val="clear"/>
          <w:vertAlign w:val="baseline"/>
          <w:rtl w:val="0"/>
        </w:rPr>
        <w:t xml:space="preserve">Research project</w:t>
      </w:r>
      <w:r w:rsidDel="00000000" w:rsidR="00000000" w:rsidRPr="00000000">
        <w:rPr>
          <w:rtl w:val="0"/>
        </w:rPr>
      </w:r>
    </w:p>
    <w:p w:rsidR="00000000" w:rsidDel="00000000" w:rsidP="00000000" w:rsidRDefault="00000000" w:rsidRPr="00000000" w14:paraId="00000002">
      <w:pPr>
        <w:pStyle w:val="Title"/>
        <w:rPr>
          <w:sz w:val="40"/>
          <w:szCs w:val="40"/>
        </w:rPr>
      </w:pPr>
      <w:bookmarkStart w:colFirst="0" w:colLast="0" w:name="_i4jfth29saah" w:id="1"/>
      <w:bookmarkEnd w:id="1"/>
      <w:r w:rsidDel="00000000" w:rsidR="00000000" w:rsidRPr="00000000">
        <w:rPr>
          <w:rtl w:val="0"/>
        </w:rPr>
        <w:t xml:space="preserve">Kaizen-J </w:t>
      </w:r>
      <w:r w:rsidDel="00000000" w:rsidR="00000000" w:rsidRPr="00000000">
        <w:rPr>
          <w:sz w:val="40"/>
          <w:szCs w:val="40"/>
          <w:rtl w:val="0"/>
        </w:rPr>
        <w:t xml:space="preserve">plan</w:t>
      </w:r>
    </w:p>
    <w:p w:rsidR="00000000" w:rsidDel="00000000" w:rsidP="00000000" w:rsidRDefault="00000000" w:rsidRPr="00000000" w14:paraId="00000003">
      <w:pPr>
        <w:rPr>
          <w:color w:val="2f5034"/>
          <w:shd w:fill="ceebe4" w:val="clear"/>
        </w:rPr>
      </w:pPr>
      <w:r w:rsidDel="00000000" w:rsidR="00000000" w:rsidRPr="00000000">
        <w:rPr>
          <w:rtl w:val="0"/>
        </w:rPr>
        <w:t xml:space="preserve">Info:</w:t>
      </w:r>
      <w:r w:rsidDel="00000000" w:rsidR="00000000" w:rsidRPr="00000000">
        <w:rPr>
          <w:color w:val="2f5034"/>
          <w:shd w:fill="ceebe4" w:val="clear"/>
          <w:rtl w:val="0"/>
        </w:rPr>
        <w:t xml:space="preserve">Jahongir Mahmudov</w:t>
      </w:r>
    </w:p>
    <w:p w:rsidR="00000000" w:rsidDel="00000000" w:rsidP="00000000" w:rsidRDefault="00000000" w:rsidRPr="00000000" w14:paraId="00000004">
      <w:pPr>
        <w:spacing w:after="40" w:lineRule="auto"/>
        <w:rPr>
          <w:color w:val="2f5034"/>
          <w:shd w:fill="ceebe4" w:val="clear"/>
        </w:rPr>
      </w:pPr>
      <w:r w:rsidDel="00000000" w:rsidR="00000000" w:rsidRPr="00000000">
        <w:rPr>
          <w:rtl w:val="0"/>
        </w:rPr>
        <w:t xml:space="preserve">Events to </w:t>
      </w:r>
      <w:r w:rsidDel="00000000" w:rsidR="00000000" w:rsidRPr="00000000">
        <w:rPr>
          <w:color w:val="2f5034"/>
          <w:shd w:fill="ceebe4" w:val="clear"/>
          <w:rtl w:val="0"/>
        </w:rPr>
        <w:t xml:space="preserve">Tashkent Qoqand and factories   </w:t>
      </w:r>
    </w:p>
    <w:p w:rsidR="00000000" w:rsidDel="00000000" w:rsidP="00000000" w:rsidRDefault="00000000" w:rsidRPr="00000000" w14:paraId="00000005">
      <w:pPr>
        <w:spacing w:after="40" w:lineRule="auto"/>
        <w:rPr>
          <w:color w:val="000000"/>
        </w:rPr>
      </w:pPr>
      <w:r w:rsidDel="00000000" w:rsidR="00000000" w:rsidRPr="00000000">
        <w:rPr>
          <w:color w:val="000000"/>
          <w:rtl w:val="0"/>
        </w:rPr>
        <w:t xml:space="preserve">Project: </w:t>
      </w:r>
      <w:r w:rsidDel="00000000" w:rsidR="00000000" w:rsidRPr="00000000">
        <w:rPr>
          <w:color w:val="2f5034"/>
          <w:shd w:fill="ceebe4" w:val="clear"/>
          <w:rtl w:val="0"/>
        </w:rPr>
        <w:t xml:space="preserve">Family business, Female store</w:t>
      </w:r>
      <w:r w:rsidDel="00000000" w:rsidR="00000000" w:rsidRPr="00000000">
        <w:rPr>
          <w:rtl w:val="0"/>
        </w:rPr>
      </w:r>
    </w:p>
    <w:p w:rsidR="00000000" w:rsidDel="00000000" w:rsidP="00000000" w:rsidRDefault="00000000" w:rsidRPr="00000000" w14:paraId="00000006">
      <w:pPr>
        <w:rPr>
          <w:color w:val="000000"/>
          <w:sz w:val="28"/>
          <w:szCs w:val="28"/>
        </w:rPr>
      </w:pPr>
      <w:r w:rsidDel="00000000" w:rsidR="00000000" w:rsidRPr="00000000">
        <w:rPr>
          <w:color w:val="000000"/>
          <w:sz w:val="28"/>
          <w:szCs w:val="28"/>
          <w:rtl w:val="0"/>
        </w:rPr>
        <w:t xml:space="preserve">                                                                                                    </w:t>
      </w:r>
      <w:r w:rsidDel="00000000" w:rsidR="00000000" w:rsidRPr="00000000">
        <w:rPr>
          <w:color w:val="000000"/>
          <w:sz w:val="14"/>
          <w:szCs w:val="14"/>
          <w:rtl w:val="0"/>
        </w:rPr>
        <w:t xml:space="preserve">Hope you will read till the end! enjoy😊</w:t>
      </w:r>
      <w:r w:rsidDel="00000000" w:rsidR="00000000" w:rsidRPr="00000000">
        <w:rPr>
          <w:color w:val="000000"/>
          <w:sz w:val="28"/>
          <w:szCs w:val="28"/>
          <w:rtl w:val="0"/>
        </w:rPr>
        <w:t xml:space="preserve">                                                                                </w:t>
      </w:r>
    </w:p>
    <w:p w:rsidR="00000000" w:rsidDel="00000000" w:rsidP="00000000" w:rsidRDefault="00000000" w:rsidRPr="00000000" w14:paraId="00000007">
      <w:pPr>
        <w:rPr>
          <w:color w:val="000000"/>
          <w:sz w:val="28"/>
          <w:szCs w:val="28"/>
        </w:rPr>
      </w:pPr>
      <w:r w:rsidDel="00000000" w:rsidR="00000000" w:rsidRPr="00000000">
        <w:rPr>
          <w:rtl w:val="0"/>
        </w:rPr>
      </w:r>
    </w:p>
    <w:p w:rsidR="00000000" w:rsidDel="00000000" w:rsidP="00000000" w:rsidRDefault="00000000" w:rsidRPr="00000000" w14:paraId="00000008">
      <w:pPr>
        <w:rPr>
          <w:color w:val="000000"/>
          <w:sz w:val="32"/>
          <w:szCs w:val="32"/>
        </w:rPr>
      </w:pPr>
      <w:r w:rsidDel="00000000" w:rsidR="00000000" w:rsidRPr="00000000">
        <w:rPr>
          <w:color w:val="000000"/>
          <w:sz w:val="32"/>
          <w:szCs w:val="32"/>
          <w:rtl w:val="0"/>
        </w:rPr>
        <w:t xml:space="preserve">Hi there! As you probably have read from my essays, my family and I run a small business, and I brought something new to it by </w:t>
      </w:r>
      <w:r w:rsidDel="00000000" w:rsidR="00000000" w:rsidRPr="00000000">
        <w:rPr>
          <w:b w:val="1"/>
          <w:color w:val="000000"/>
          <w:sz w:val="32"/>
          <w:szCs w:val="32"/>
          <w:rtl w:val="0"/>
        </w:rPr>
        <w:t xml:space="preserve">investing</w:t>
      </w:r>
      <w:r w:rsidDel="00000000" w:rsidR="00000000" w:rsidRPr="00000000">
        <w:rPr>
          <w:color w:val="000000"/>
          <w:sz w:val="32"/>
          <w:szCs w:val="32"/>
          <w:rtl w:val="0"/>
        </w:rPr>
        <w:t xml:space="preserve"> my savings into our shop and</w:t>
      </w:r>
      <w:r w:rsidDel="00000000" w:rsidR="00000000" w:rsidRPr="00000000">
        <w:rPr>
          <w:b w:val="1"/>
          <w:color w:val="000000"/>
          <w:sz w:val="32"/>
          <w:szCs w:val="32"/>
          <w:rtl w:val="0"/>
        </w:rPr>
        <w:t xml:space="preserve"> running the media</w:t>
      </w:r>
      <w:r w:rsidDel="00000000" w:rsidR="00000000" w:rsidRPr="00000000">
        <w:rPr>
          <w:color w:val="000000"/>
          <w:sz w:val="32"/>
          <w:szCs w:val="32"/>
          <w:rtl w:val="0"/>
        </w:rPr>
        <w:t xml:space="preserve"> site too</w:t>
      </w:r>
    </w:p>
    <w:p w:rsidR="00000000" w:rsidDel="00000000" w:rsidP="00000000" w:rsidRDefault="00000000" w:rsidRPr="00000000" w14:paraId="00000009">
      <w:pPr>
        <w:rPr>
          <w:color w:val="000000"/>
          <w:sz w:val="32"/>
          <w:szCs w:val="32"/>
        </w:rPr>
      </w:pPr>
      <w:r w:rsidDel="00000000" w:rsidR="00000000" w:rsidRPr="00000000">
        <w:rPr>
          <w:color w:val="000000"/>
          <w:sz w:val="32"/>
          <w:szCs w:val="32"/>
          <w:rtl w:val="0"/>
        </w:rPr>
        <w:tab/>
        <w:tab/>
        <w:tab/>
        <w:tab/>
        <w:t xml:space="preserve">Things I learnt by Kaizen technique</w:t>
      </w:r>
    </w:p>
    <w:p w:rsidR="00000000" w:rsidDel="00000000" w:rsidP="00000000" w:rsidRDefault="00000000" w:rsidRPr="00000000" w14:paraId="0000000A">
      <w:pPr>
        <w:rPr/>
      </w:pPr>
      <w:r w:rsidDel="00000000" w:rsidR="00000000" w:rsidRPr="00000000">
        <w:rPr>
          <w:rtl w:val="0"/>
        </w:rPr>
        <w:t xml:space="preserve">I started this thing two weeks ago, putting 2 million sums from myself and buying wholesale products again. And since we go to Tashkent, Qo'qon, and some factories weekly, I am making a little fortune for myself (Its like a share of our business). But I am putting that profit to invest again so that it will become more, as Kaizen theory — start small.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One huge improvement that me and my father is persuading is bringing automation.</w:t>
      </w:r>
    </w:p>
    <w:p w:rsidR="00000000" w:rsidDel="00000000" w:rsidP="00000000" w:rsidRDefault="00000000" w:rsidRPr="00000000" w14:paraId="0000000D">
      <w:pPr>
        <w:rPr/>
      </w:pPr>
      <w:r w:rsidDel="00000000" w:rsidR="00000000" w:rsidRPr="00000000">
        <w:rPr>
          <w:rtl w:val="0"/>
        </w:rPr>
        <w:t xml:space="preserve">As it is know for many, technology helps to control what is happening in store like selling, buying and stuff but since we do not have bigger area to make this happen we are trying to expand. Regarding with getting the product, we are planning to contact with more factories so that we wont have to go every week to get them.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Also, when it comes to marketing via social platforms i just had an idea and wanted to do it .So i opened shop account called “Gulchexram” and planning to expand it through posting clothes daily and advertising it every month.</w:t>
      </w:r>
    </w:p>
    <w:p w:rsidR="00000000" w:rsidDel="00000000" w:rsidP="00000000" w:rsidRDefault="00000000" w:rsidRPr="00000000" w14:paraId="00000010">
      <w:pPr>
        <w:rPr>
          <w:color w:val="000000"/>
        </w:rPr>
      </w:pPr>
      <w:r w:rsidDel="00000000" w:rsidR="00000000" w:rsidRPr="00000000">
        <w:rPr>
          <w:rtl w:val="0"/>
        </w:rPr>
      </w:r>
    </w:p>
    <w:p w:rsidR="00000000" w:rsidDel="00000000" w:rsidP="00000000" w:rsidRDefault="00000000" w:rsidRPr="00000000" w14:paraId="00000011">
      <w:pPr>
        <w:pStyle w:val="Heading1"/>
        <w:rPr>
          <w:color w:val="1a485b"/>
          <w:sz w:val="24"/>
          <w:szCs w:val="24"/>
          <w:u w:val="single"/>
          <w:shd w:fill="bfe5ff" w:val="clear"/>
        </w:rPr>
      </w:pPr>
      <w:bookmarkStart w:colFirst="0" w:colLast="0" w:name="_17cpv9uvibww" w:id="2"/>
      <w:bookmarkEnd w:id="2"/>
      <w:r w:rsidDel="00000000" w:rsidR="00000000" w:rsidRPr="00000000">
        <w:rPr>
          <w:rFonts w:ascii="Poppins" w:cs="Poppins" w:eastAsia="Poppins" w:hAnsi="Poppins"/>
          <w:color w:val="2f5034"/>
          <w:sz w:val="24"/>
          <w:szCs w:val="24"/>
          <w:u w:val="single"/>
          <w:shd w:fill="ceebe4" w:val="clear"/>
          <w:rtl w:val="0"/>
        </w:rPr>
        <w:t xml:space="preserve">Date</w:t>
      </w:r>
      <w:r w:rsidDel="00000000" w:rsidR="00000000" w:rsidRPr="00000000">
        <w:rPr>
          <w:rtl w:val="0"/>
        </w:rPr>
      </w:r>
    </w:p>
    <w:p w:rsidR="00000000" w:rsidDel="00000000" w:rsidP="00000000" w:rsidRDefault="00000000" w:rsidRPr="00000000" w14:paraId="00000012">
      <w:pPr>
        <w:pStyle w:val="Heading1"/>
        <w:rPr>
          <w:rFonts w:ascii="Poppins" w:cs="Poppins" w:eastAsia="Poppins" w:hAnsi="Poppins"/>
          <w:color w:val="000000"/>
        </w:rPr>
      </w:pPr>
      <w:bookmarkStart w:colFirst="0" w:colLast="0" w:name="_5itgajcvbslp" w:id="3"/>
      <w:bookmarkEnd w:id="3"/>
      <w:r w:rsidDel="00000000" w:rsidR="00000000" w:rsidRPr="00000000">
        <w:rPr>
          <w:rtl w:val="0"/>
        </w:rPr>
        <w:t xml:space="preserve">Status check</w:t>
      </w:r>
      <w:r w:rsidDel="00000000" w:rsidR="00000000" w:rsidRPr="00000000">
        <w:rPr>
          <w:rtl w:val="0"/>
        </w:rPr>
      </w:r>
    </w:p>
    <w:tbl>
      <w:tblPr>
        <w:tblStyle w:val="Table1"/>
        <w:tblW w:w="13680.0" w:type="dxa"/>
        <w:jc w:val="left"/>
        <w:tblInd w:w="-250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120"/>
        <w:gridCol w:w="3450"/>
        <w:gridCol w:w="3660"/>
        <w:gridCol w:w="3450"/>
        <w:tblGridChange w:id="0">
          <w:tblGrid>
            <w:gridCol w:w="3120"/>
            <w:gridCol w:w="3450"/>
            <w:gridCol w:w="3660"/>
            <w:gridCol w:w="3450"/>
          </w:tblGrid>
        </w:tblGridChange>
      </w:tblGrid>
      <w:tr>
        <w:trPr>
          <w:cantSplit w:val="0"/>
          <w:trHeight w:val="895" w:hRule="atLeast"/>
          <w:tblHeader w:val="1"/>
        </w:trPr>
        <w:tc>
          <w:tcPr>
            <w:tcBorders>
              <w:top w:color="000000" w:space="0" w:sz="0" w:val="nil"/>
              <w:left w:color="000000" w:space="0" w:sz="0" w:val="nil"/>
              <w:bottom w:color="d9dad8" w:space="0" w:sz="8" w:val="single"/>
              <w:right w:color="000000" w:space="0" w:sz="0" w:val="nil"/>
            </w:tcBorders>
            <w:tcMar>
              <w:top w:w="144.0" w:type="dxa"/>
              <w:left w:w="144.0" w:type="dxa"/>
              <w:bottom w:w="144.0" w:type="dxa"/>
              <w:right w:w="144.0" w:type="dxa"/>
            </w:tcMar>
            <w:vAlign w:val="center"/>
          </w:tcPr>
          <w:p w:rsidR="00000000" w:rsidDel="00000000" w:rsidP="00000000" w:rsidRDefault="00000000" w:rsidRPr="00000000" w14:paraId="00000013">
            <w:pPr>
              <w:pStyle w:val="Heading3"/>
              <w:spacing w:before="80" w:lineRule="auto"/>
              <w:rPr/>
            </w:pPr>
            <w:bookmarkStart w:colFirst="0" w:colLast="0" w:name="_rdizakz3clzi" w:id="4"/>
            <w:bookmarkEnd w:id="4"/>
            <w:r w:rsidDel="00000000" w:rsidR="00000000" w:rsidRPr="00000000">
              <w:rPr>
                <w:rtl w:val="0"/>
              </w:rPr>
              <w:t xml:space="preserve">Team member</w:t>
            </w:r>
          </w:p>
        </w:tc>
        <w:tc>
          <w:tcPr>
            <w:tcBorders>
              <w:top w:color="000000" w:space="0" w:sz="0" w:val="nil"/>
              <w:left w:color="000000" w:space="0" w:sz="0" w:val="nil"/>
              <w:bottom w:color="d9dad8" w:space="0" w:sz="8" w:val="single"/>
              <w:right w:color="000000" w:space="0" w:sz="0" w:val="nil"/>
            </w:tcBorders>
            <w:tcMar>
              <w:top w:w="144.0" w:type="dxa"/>
              <w:left w:w="144.0" w:type="dxa"/>
              <w:bottom w:w="144.0" w:type="dxa"/>
              <w:right w:w="144.0" w:type="dxa"/>
            </w:tcMar>
            <w:vAlign w:val="center"/>
          </w:tcPr>
          <w:p w:rsidR="00000000" w:rsidDel="00000000" w:rsidP="00000000" w:rsidRDefault="00000000" w:rsidRPr="00000000" w14:paraId="00000014">
            <w:pPr>
              <w:pStyle w:val="Heading3"/>
              <w:spacing w:before="80" w:lineRule="auto"/>
              <w:rPr/>
            </w:pPr>
            <w:bookmarkStart w:colFirst="0" w:colLast="0" w:name="_fi5q1ltbzg8s" w:id="5"/>
            <w:bookmarkEnd w:id="5"/>
            <w:r w:rsidDel="00000000" w:rsidR="00000000" w:rsidRPr="00000000">
              <w:rPr>
                <w:rtl w:val="0"/>
              </w:rPr>
              <w:t xml:space="preserve">Accomplishments</w:t>
            </w:r>
          </w:p>
        </w:tc>
        <w:tc>
          <w:tcPr>
            <w:tcBorders>
              <w:top w:color="000000" w:space="0" w:sz="0" w:val="nil"/>
              <w:left w:color="000000" w:space="0" w:sz="0" w:val="nil"/>
              <w:bottom w:color="d9dad8" w:space="0" w:sz="8" w:val="single"/>
              <w:right w:color="000000" w:space="0" w:sz="0" w:val="nil"/>
            </w:tcBorders>
            <w:tcMar>
              <w:top w:w="144.0" w:type="dxa"/>
              <w:left w:w="144.0" w:type="dxa"/>
              <w:bottom w:w="144.0" w:type="dxa"/>
              <w:right w:w="144.0" w:type="dxa"/>
            </w:tcMar>
            <w:vAlign w:val="center"/>
          </w:tcPr>
          <w:p w:rsidR="00000000" w:rsidDel="00000000" w:rsidP="00000000" w:rsidRDefault="00000000" w:rsidRPr="00000000" w14:paraId="00000015">
            <w:pPr>
              <w:pStyle w:val="Heading3"/>
              <w:spacing w:before="80" w:lineRule="auto"/>
              <w:rPr/>
            </w:pPr>
            <w:bookmarkStart w:colFirst="0" w:colLast="0" w:name="_oecpnwthfs8o" w:id="6"/>
            <w:bookmarkEnd w:id="6"/>
            <w:r w:rsidDel="00000000" w:rsidR="00000000" w:rsidRPr="00000000">
              <w:rPr>
                <w:rtl w:val="0"/>
              </w:rPr>
              <w:t xml:space="preserve">To do </w:t>
            </w:r>
          </w:p>
        </w:tc>
        <w:tc>
          <w:tcPr>
            <w:tcBorders>
              <w:top w:color="000000" w:space="0" w:sz="0" w:val="nil"/>
              <w:left w:color="000000" w:space="0" w:sz="0" w:val="nil"/>
              <w:bottom w:color="d9dad8" w:space="0" w:sz="8" w:val="single"/>
              <w:right w:color="000000" w:space="0" w:sz="0" w:val="nil"/>
            </w:tcBorders>
            <w:tcMar>
              <w:top w:w="144.0" w:type="dxa"/>
              <w:left w:w="144.0" w:type="dxa"/>
              <w:bottom w:w="144.0" w:type="dxa"/>
              <w:right w:w="144.0" w:type="dxa"/>
            </w:tcMar>
            <w:vAlign w:val="center"/>
          </w:tcPr>
          <w:p w:rsidR="00000000" w:rsidDel="00000000" w:rsidP="00000000" w:rsidRDefault="00000000" w:rsidRPr="00000000" w14:paraId="00000016">
            <w:pPr>
              <w:pStyle w:val="Heading3"/>
              <w:spacing w:before="80" w:lineRule="auto"/>
              <w:rPr/>
            </w:pPr>
            <w:bookmarkStart w:colFirst="0" w:colLast="0" w:name="_lk5fz3nt45bw" w:id="7"/>
            <w:bookmarkEnd w:id="7"/>
            <w:r w:rsidDel="00000000" w:rsidR="00000000" w:rsidRPr="00000000">
              <w:rPr>
                <w:rtl w:val="0"/>
              </w:rPr>
              <w:t xml:space="preserve">Targets</w:t>
            </w:r>
          </w:p>
        </w:tc>
      </w:tr>
      <w:tr>
        <w:trPr>
          <w:cantSplit w:val="0"/>
          <w:trHeight w:val="245" w:hRule="atLeast"/>
          <w:tblHeader w:val="0"/>
        </w:trPr>
        <w:tc>
          <w:tcPr>
            <w:tcBorders>
              <w:top w:color="d9dad8" w:space="0" w:sz="8" w:val="single"/>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17">
            <w:pPr>
              <w:spacing w:after="80" w:line="240" w:lineRule="auto"/>
              <w:rPr>
                <w:rFonts w:ascii="Poppins Medium" w:cs="Poppins Medium" w:eastAsia="Poppins Medium" w:hAnsi="Poppins Medium"/>
                <w:color w:val="000000"/>
              </w:rPr>
            </w:pPr>
            <w:r w:rsidDel="00000000" w:rsidR="00000000" w:rsidRPr="00000000">
              <w:rPr>
                <w:rtl w:val="0"/>
              </w:rPr>
            </w:r>
          </w:p>
        </w:tc>
        <w:tc>
          <w:tcPr>
            <w:tcBorders>
              <w:top w:color="d9dad8" w:space="0" w:sz="8" w:val="single"/>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18">
            <w:pPr>
              <w:spacing w:after="80" w:line="240" w:lineRule="auto"/>
              <w:rPr>
                <w:rFonts w:ascii="Poppins Medium" w:cs="Poppins Medium" w:eastAsia="Poppins Medium" w:hAnsi="Poppins Medium"/>
                <w:color w:val="000000"/>
              </w:rPr>
            </w:pPr>
            <w:r w:rsidDel="00000000" w:rsidR="00000000" w:rsidRPr="00000000">
              <w:rPr>
                <w:rtl w:val="0"/>
              </w:rPr>
            </w:r>
          </w:p>
        </w:tc>
        <w:tc>
          <w:tcPr>
            <w:tcBorders>
              <w:top w:color="d9dad8" w:space="0" w:sz="8" w:val="single"/>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19">
            <w:pPr>
              <w:spacing w:after="80" w:line="240" w:lineRule="auto"/>
              <w:rPr>
                <w:rFonts w:ascii="Poppins Medium" w:cs="Poppins Medium" w:eastAsia="Poppins Medium" w:hAnsi="Poppins Medium"/>
                <w:color w:val="000000"/>
              </w:rPr>
            </w:pPr>
            <w:r w:rsidDel="00000000" w:rsidR="00000000" w:rsidRPr="00000000">
              <w:rPr>
                <w:rtl w:val="0"/>
              </w:rPr>
            </w:r>
          </w:p>
        </w:tc>
        <w:tc>
          <w:tcPr>
            <w:tcBorders>
              <w:top w:color="d9dad8" w:space="0" w:sz="8" w:val="single"/>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1A">
            <w:pPr>
              <w:spacing w:after="80" w:line="240" w:lineRule="auto"/>
              <w:rPr>
                <w:rFonts w:ascii="Poppins Medium" w:cs="Poppins Medium" w:eastAsia="Poppins Medium" w:hAnsi="Poppins Medium"/>
                <w:color w:val="000000"/>
              </w:rPr>
            </w:pPr>
            <w:r w:rsidDel="00000000" w:rsidR="00000000" w:rsidRPr="00000000">
              <w:rPr>
                <w:rtl w:val="0"/>
              </w:rPr>
            </w:r>
          </w:p>
        </w:tc>
      </w:tr>
      <w:tr>
        <w:trPr>
          <w:cantSplit w:val="0"/>
          <w:trHeight w:val="1320" w:hRule="atLeast"/>
          <w:tblHeader w:val="0"/>
        </w:trPr>
        <w:tc>
          <w:tcPr>
            <w:tcBorders>
              <w:top w:color="000000" w:space="0" w:sz="0" w:val="nil"/>
              <w:left w:color="000000" w:space="0" w:sz="0" w:val="nil"/>
              <w:bottom w:color="000000" w:space="0" w:sz="0" w:val="nil"/>
              <w:right w:color="000000" w:space="0" w:sz="0" w:val="nil"/>
            </w:tcBorders>
            <w:tcMar>
              <w:top w:w="99.36" w:type="dxa"/>
              <w:left w:w="99.36" w:type="dxa"/>
              <w:bottom w:w="99.36" w:type="dxa"/>
              <w:right w:w="99.36" w:type="dxa"/>
            </w:tcMar>
          </w:tcPr>
          <w:p w:rsidR="00000000" w:rsidDel="00000000" w:rsidP="00000000" w:rsidRDefault="00000000" w:rsidRPr="00000000" w14:paraId="0000001B">
            <w:pPr>
              <w:spacing w:after="80" w:line="240" w:lineRule="auto"/>
              <w:rPr>
                <w:color w:val="383a3c"/>
                <w:shd w:fill="d5deeb" w:val="clear"/>
              </w:rPr>
            </w:pPr>
            <w:r w:rsidDel="00000000" w:rsidR="00000000" w:rsidRPr="00000000">
              <w:rPr>
                <w:color w:val="383a3c"/>
                <w:shd w:fill="ceebe4" w:val="clear"/>
                <w:rtl w:val="0"/>
              </w:rPr>
              <w:t xml:space="preserve">Parents and me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99.36" w:type="dxa"/>
              <w:left w:w="99.36" w:type="dxa"/>
              <w:bottom w:w="99.36" w:type="dxa"/>
              <w:right w:w="99.36" w:type="dxa"/>
            </w:tcMar>
          </w:tcPr>
          <w:p w:rsidR="00000000" w:rsidDel="00000000" w:rsidP="00000000" w:rsidRDefault="00000000" w:rsidRPr="00000000" w14:paraId="0000001C">
            <w:pPr>
              <w:spacing w:after="80" w:line="240" w:lineRule="auto"/>
              <w:rPr/>
            </w:pPr>
            <w:r w:rsidDel="00000000" w:rsidR="00000000" w:rsidRPr="00000000">
              <w:rPr>
                <w:rtl w:val="0"/>
              </w:rPr>
              <w:t xml:space="preserve">Making 90 million in revenue (weekly)</w:t>
            </w:r>
          </w:p>
        </w:tc>
        <w:tc>
          <w:tcPr>
            <w:tcBorders>
              <w:top w:color="000000" w:space="0" w:sz="0" w:val="nil"/>
              <w:left w:color="000000" w:space="0" w:sz="0" w:val="nil"/>
              <w:bottom w:color="000000" w:space="0" w:sz="0" w:val="nil"/>
              <w:right w:color="000000" w:space="0" w:sz="0" w:val="nil"/>
            </w:tcBorders>
            <w:tcMar>
              <w:top w:w="99.36" w:type="dxa"/>
              <w:left w:w="99.36" w:type="dxa"/>
              <w:bottom w:w="99.36" w:type="dxa"/>
              <w:right w:w="99.36" w:type="dxa"/>
            </w:tcMar>
          </w:tcPr>
          <w:p w:rsidR="00000000" w:rsidDel="00000000" w:rsidP="00000000" w:rsidRDefault="00000000" w:rsidRPr="00000000" w14:paraId="0000001D">
            <w:pPr>
              <w:numPr>
                <w:ilvl w:val="0"/>
                <w:numId w:val="2"/>
              </w:numPr>
              <w:spacing w:after="80" w:line="240" w:lineRule="auto"/>
              <w:ind w:left="360"/>
            </w:pPr>
            <w:r w:rsidDel="00000000" w:rsidR="00000000" w:rsidRPr="00000000">
              <w:rPr>
                <w:rtl w:val="0"/>
              </w:rPr>
              <w:t xml:space="preserve"> re-upping inventory</w:t>
            </w:r>
          </w:p>
          <w:p w:rsidR="00000000" w:rsidDel="00000000" w:rsidP="00000000" w:rsidRDefault="00000000" w:rsidRPr="00000000" w14:paraId="0000001E">
            <w:pPr>
              <w:spacing w:after="80" w:line="240" w:lineRule="auto"/>
              <w:rPr/>
            </w:pPr>
            <w:r w:rsidDel="00000000" w:rsidR="00000000" w:rsidRPr="00000000">
              <w:rPr>
                <w:rtl w:val="0"/>
              </w:rPr>
              <w:t xml:space="preserve">       every week</w:t>
            </w:r>
          </w:p>
        </w:tc>
        <w:tc>
          <w:tcPr>
            <w:tcBorders>
              <w:top w:color="000000" w:space="0" w:sz="0" w:val="nil"/>
              <w:left w:color="000000" w:space="0" w:sz="0" w:val="nil"/>
              <w:bottom w:color="000000" w:space="0" w:sz="0" w:val="nil"/>
              <w:right w:color="000000" w:space="0" w:sz="0" w:val="nil"/>
            </w:tcBorders>
            <w:tcMar>
              <w:top w:w="99.36" w:type="dxa"/>
              <w:left w:w="99.36" w:type="dxa"/>
              <w:bottom w:w="99.36" w:type="dxa"/>
              <w:right w:w="99.36" w:type="dxa"/>
            </w:tcMar>
          </w:tcPr>
          <w:p w:rsidR="00000000" w:rsidDel="00000000" w:rsidP="00000000" w:rsidRDefault="00000000" w:rsidRPr="00000000" w14:paraId="0000001F">
            <w:pPr>
              <w:numPr>
                <w:ilvl w:val="0"/>
                <w:numId w:val="1"/>
              </w:numPr>
              <w:spacing w:after="80" w:line="240" w:lineRule="auto"/>
              <w:ind w:left="360"/>
            </w:pPr>
            <w:r w:rsidDel="00000000" w:rsidR="00000000" w:rsidRPr="00000000">
              <w:rPr>
                <w:rtl w:val="0"/>
              </w:rPr>
              <w:t xml:space="preserve">Contacting factories and work on advertisements</w:t>
            </w:r>
          </w:p>
        </w:tc>
      </w:tr>
      <w:tr>
        <w:trPr>
          <w:cantSplit w:val="0"/>
          <w:trHeight w:val="1305" w:hRule="atLeast"/>
          <w:tblHeader w:val="0"/>
        </w:trPr>
        <w:tc>
          <w:tcPr>
            <w:tcBorders>
              <w:top w:color="000000" w:space="0" w:sz="0" w:val="nil"/>
              <w:left w:color="000000" w:space="0" w:sz="0" w:val="nil"/>
              <w:bottom w:color="000000" w:space="0" w:sz="0" w:val="nil"/>
              <w:right w:color="000000" w:space="0" w:sz="0" w:val="nil"/>
            </w:tcBorders>
            <w:tcMar>
              <w:top w:w="99.36" w:type="dxa"/>
              <w:left w:w="99.36" w:type="dxa"/>
              <w:bottom w:w="99.36" w:type="dxa"/>
              <w:right w:w="99.36" w:type="dxa"/>
            </w:tcMar>
          </w:tcPr>
          <w:p w:rsidR="00000000" w:rsidDel="00000000" w:rsidP="00000000" w:rsidRDefault="00000000" w:rsidRPr="00000000" w14:paraId="00000020">
            <w:pPr>
              <w:spacing w:after="80" w:line="240" w:lineRule="auto"/>
              <w:rPr>
                <w:color w:val="383a3c"/>
                <w:shd w:fill="d5deeb" w:val="clear"/>
              </w:rPr>
            </w:pPr>
            <w:hyperlink r:id="rId6">
              <w:r w:rsidDel="00000000" w:rsidR="00000000" w:rsidRPr="00000000">
                <w:rPr>
                  <w:color w:val="0000ee"/>
                  <w:u w:val="single"/>
                  <w:shd w:fill="ceebe4" w:val="clear"/>
                  <w:rtl w:val="0"/>
                </w:rPr>
                <w:t xml:space="preserve">Jahongir Mahmudov</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99.36" w:type="dxa"/>
              <w:left w:w="99.36" w:type="dxa"/>
              <w:bottom w:w="99.36" w:type="dxa"/>
              <w:right w:w="99.36" w:type="dxa"/>
            </w:tcMar>
          </w:tcPr>
          <w:p w:rsidR="00000000" w:rsidDel="00000000" w:rsidP="00000000" w:rsidRDefault="00000000" w:rsidRPr="00000000" w14:paraId="00000021">
            <w:pPr>
              <w:spacing w:after="80" w:line="240" w:lineRule="auto"/>
              <w:rPr/>
            </w:pPr>
            <w:r w:rsidDel="00000000" w:rsidR="00000000" w:rsidRPr="00000000">
              <w:rPr>
                <w:rtl w:val="0"/>
              </w:rPr>
              <w:t xml:space="preserve">Learning from skillful salesmen how to invest and sell</w:t>
            </w:r>
          </w:p>
        </w:tc>
        <w:tc>
          <w:tcPr>
            <w:tcBorders>
              <w:top w:color="000000" w:space="0" w:sz="0" w:val="nil"/>
              <w:left w:color="000000" w:space="0" w:sz="0" w:val="nil"/>
              <w:bottom w:color="000000" w:space="0" w:sz="0" w:val="nil"/>
              <w:right w:color="000000" w:space="0" w:sz="0" w:val="nil"/>
            </w:tcBorders>
            <w:tcMar>
              <w:top w:w="99.36" w:type="dxa"/>
              <w:left w:w="99.36" w:type="dxa"/>
              <w:bottom w:w="99.36" w:type="dxa"/>
              <w:right w:w="99.36" w:type="dxa"/>
            </w:tcMar>
          </w:tcPr>
          <w:p w:rsidR="00000000" w:rsidDel="00000000" w:rsidP="00000000" w:rsidRDefault="00000000" w:rsidRPr="00000000" w14:paraId="00000022">
            <w:pPr>
              <w:numPr>
                <w:ilvl w:val="0"/>
                <w:numId w:val="2"/>
              </w:numPr>
              <w:spacing w:after="80" w:line="240" w:lineRule="auto"/>
              <w:ind w:left="360"/>
            </w:pPr>
            <w:r w:rsidDel="00000000" w:rsidR="00000000" w:rsidRPr="00000000">
              <w:rPr>
                <w:rtl w:val="0"/>
              </w:rPr>
              <w:t xml:space="preserve">Re-investing all the money earned by my self</w:t>
            </w:r>
          </w:p>
        </w:tc>
        <w:tc>
          <w:tcPr>
            <w:tcBorders>
              <w:top w:color="000000" w:space="0" w:sz="0" w:val="nil"/>
              <w:left w:color="000000" w:space="0" w:sz="0" w:val="nil"/>
              <w:bottom w:color="000000" w:space="0" w:sz="0" w:val="nil"/>
              <w:right w:color="000000" w:space="0" w:sz="0" w:val="nil"/>
            </w:tcBorders>
            <w:tcMar>
              <w:top w:w="99.36" w:type="dxa"/>
              <w:left w:w="99.36" w:type="dxa"/>
              <w:bottom w:w="99.36" w:type="dxa"/>
              <w:right w:w="99.36" w:type="dxa"/>
            </w:tcMar>
          </w:tcPr>
          <w:p w:rsidR="00000000" w:rsidDel="00000000" w:rsidP="00000000" w:rsidRDefault="00000000" w:rsidRPr="00000000" w14:paraId="00000023">
            <w:pPr>
              <w:numPr>
                <w:ilvl w:val="0"/>
                <w:numId w:val="1"/>
              </w:numPr>
              <w:spacing w:after="80" w:line="240" w:lineRule="auto"/>
              <w:ind w:left="360"/>
            </w:pPr>
            <w:r w:rsidDel="00000000" w:rsidR="00000000" w:rsidRPr="00000000">
              <w:rPr>
                <w:rtl w:val="0"/>
              </w:rPr>
              <w:t xml:space="preserve">Investing regularly, Noting how things are going weekly. </w:t>
            </w:r>
          </w:p>
          <w:p w:rsidR="00000000" w:rsidDel="00000000" w:rsidP="00000000" w:rsidRDefault="00000000" w:rsidRPr="00000000" w14:paraId="00000024">
            <w:pPr>
              <w:numPr>
                <w:ilvl w:val="0"/>
                <w:numId w:val="1"/>
              </w:numPr>
              <w:spacing w:after="80" w:line="240" w:lineRule="auto"/>
              <w:ind w:left="360"/>
            </w:pPr>
            <w:r w:rsidDel="00000000" w:rsidR="00000000" w:rsidRPr="00000000">
              <w:rPr>
                <w:rtl w:val="0"/>
              </w:rPr>
              <w:t xml:space="preserve">Building a small assets</w:t>
            </w:r>
          </w:p>
        </w:tc>
      </w:tr>
      <w:tr>
        <w:trPr>
          <w:cantSplit w:val="0"/>
          <w:tblHeader w:val="0"/>
        </w:trPr>
        <w:tc>
          <w:tcPr>
            <w:tcBorders>
              <w:top w:color="000000" w:space="0" w:sz="0" w:val="nil"/>
              <w:left w:color="000000" w:space="0" w:sz="0" w:val="nil"/>
              <w:bottom w:color="000000" w:space="0" w:sz="0" w:val="nil"/>
              <w:right w:color="000000" w:space="0" w:sz="0" w:val="nil"/>
            </w:tcBorders>
            <w:tcMar>
              <w:top w:w="99.36" w:type="dxa"/>
              <w:left w:w="99.36" w:type="dxa"/>
              <w:bottom w:w="99.36" w:type="dxa"/>
              <w:right w:w="99.36" w:type="dxa"/>
            </w:tcMar>
          </w:tcPr>
          <w:p w:rsidR="00000000" w:rsidDel="00000000" w:rsidP="00000000" w:rsidRDefault="00000000" w:rsidRPr="00000000" w14:paraId="00000025">
            <w:pPr>
              <w:spacing w:after="80" w:line="240" w:lineRule="auto"/>
              <w:rPr>
                <w:color w:val="383a3c"/>
                <w:shd w:fill="d5deeb" w:val="clear"/>
              </w:rPr>
            </w:pPr>
            <w:hyperlink r:id="rId7">
              <w:r w:rsidDel="00000000" w:rsidR="00000000" w:rsidRPr="00000000">
                <w:rPr>
                  <w:color w:val="0000ee"/>
                  <w:u w:val="single"/>
                  <w:shd w:fill="ceebe4" w:val="clear"/>
                  <w:rtl w:val="0"/>
                </w:rPr>
                <w:t xml:space="preserve">Jahongir Mahmudov</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99.36" w:type="dxa"/>
              <w:left w:w="99.36" w:type="dxa"/>
              <w:bottom w:w="99.36" w:type="dxa"/>
              <w:right w:w="99.36" w:type="dxa"/>
            </w:tcMar>
          </w:tcPr>
          <w:p w:rsidR="00000000" w:rsidDel="00000000" w:rsidP="00000000" w:rsidRDefault="00000000" w:rsidRPr="00000000" w14:paraId="00000026">
            <w:pPr>
              <w:spacing w:after="80" w:line="240" w:lineRule="auto"/>
              <w:rPr/>
            </w:pPr>
            <w:r w:rsidDel="00000000" w:rsidR="00000000" w:rsidRPr="00000000">
              <w:rPr>
                <w:rtl w:val="0"/>
              </w:rPr>
              <w:t xml:space="preserve">Making the store commercial success</w:t>
            </w:r>
          </w:p>
        </w:tc>
        <w:tc>
          <w:tcPr>
            <w:tcBorders>
              <w:top w:color="000000" w:space="0" w:sz="0" w:val="nil"/>
              <w:left w:color="000000" w:space="0" w:sz="0" w:val="nil"/>
              <w:bottom w:color="000000" w:space="0" w:sz="0" w:val="nil"/>
              <w:right w:color="000000" w:space="0" w:sz="0" w:val="nil"/>
            </w:tcBorders>
            <w:tcMar>
              <w:top w:w="99.36" w:type="dxa"/>
              <w:left w:w="99.36" w:type="dxa"/>
              <w:bottom w:w="99.36" w:type="dxa"/>
              <w:right w:w="99.36" w:type="dxa"/>
            </w:tcMar>
          </w:tcPr>
          <w:p w:rsidR="00000000" w:rsidDel="00000000" w:rsidP="00000000" w:rsidRDefault="00000000" w:rsidRPr="00000000" w14:paraId="00000027">
            <w:pPr>
              <w:numPr>
                <w:ilvl w:val="0"/>
                <w:numId w:val="2"/>
              </w:numPr>
              <w:spacing w:after="80" w:line="240" w:lineRule="auto"/>
              <w:ind w:left="360"/>
            </w:pPr>
            <w:r w:rsidDel="00000000" w:rsidR="00000000" w:rsidRPr="00000000">
              <w:rPr>
                <w:rtl w:val="0"/>
              </w:rPr>
              <w:t xml:space="preserve">Uploading goods daily for advertising(in store’s channel)</w:t>
            </w:r>
          </w:p>
          <w:p w:rsidR="00000000" w:rsidDel="00000000" w:rsidP="00000000" w:rsidRDefault="00000000" w:rsidRPr="00000000" w14:paraId="00000028">
            <w:pPr>
              <w:spacing w:after="80" w:line="240" w:lineRule="auto"/>
              <w:ind w:left="72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99.36" w:type="dxa"/>
              <w:left w:w="99.36" w:type="dxa"/>
              <w:bottom w:w="99.36" w:type="dxa"/>
              <w:right w:w="99.36" w:type="dxa"/>
            </w:tcMar>
          </w:tcPr>
          <w:p w:rsidR="00000000" w:rsidDel="00000000" w:rsidP="00000000" w:rsidRDefault="00000000" w:rsidRPr="00000000" w14:paraId="00000029">
            <w:pPr>
              <w:numPr>
                <w:ilvl w:val="0"/>
                <w:numId w:val="1"/>
              </w:numPr>
              <w:spacing w:after="80" w:line="240" w:lineRule="auto"/>
              <w:ind w:left="360"/>
            </w:pPr>
            <w:r w:rsidDel="00000000" w:rsidR="00000000" w:rsidRPr="00000000">
              <w:rPr>
                <w:rtl w:val="0"/>
              </w:rPr>
              <w:t xml:space="preserve">Reach an audience of 10k by the end of this month</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pPr>
      <w:bookmarkStart w:colFirst="0" w:colLast="0" w:name="_sk10hccu6e37" w:id="8"/>
      <w:bookmarkEnd w:id="8"/>
      <w:r w:rsidDel="00000000" w:rsidR="00000000" w:rsidRPr="00000000">
        <w:rPr>
          <w:rtl w:val="0"/>
        </w:rPr>
        <w:t xml:space="preserve">GOALS</w:t>
      </w:r>
    </w:p>
    <w:p w:rsidR="00000000" w:rsidDel="00000000" w:rsidP="00000000" w:rsidRDefault="00000000" w:rsidRPr="00000000" w14:paraId="0000002D">
      <w:pPr>
        <w:pStyle w:val="Heading5"/>
        <w:rPr/>
      </w:pPr>
      <w:bookmarkStart w:colFirst="0" w:colLast="0" w:name="_ofan84ma5dlu" w:id="9"/>
      <w:bookmarkEnd w:id="9"/>
      <w:r w:rsidDel="00000000" w:rsidR="00000000" w:rsidRPr="00000000">
        <w:rPr>
          <w:rtl w:val="0"/>
        </w:rPr>
        <w:t xml:space="preserve">Celebrate outstanding efforts and team achievements</w:t>
      </w:r>
    </w:p>
    <w:tbl>
      <w:tblPr>
        <w:tblStyle w:val="Table2"/>
        <w:tblW w:w="13824.0" w:type="dxa"/>
        <w:jc w:val="left"/>
        <w:tblInd w:w="-1369.9999999999998" w:type="dxa"/>
        <w:tblBorders>
          <w:top w:color="5c5f5e" w:space="0" w:sz="12" w:val="single"/>
          <w:left w:color="5c5f5e" w:space="0" w:sz="12" w:val="single"/>
          <w:bottom w:color="5c5f5e" w:space="0" w:sz="12" w:val="single"/>
          <w:right w:color="5c5f5e" w:space="0" w:sz="12" w:val="single"/>
          <w:insideH w:color="5c5f5e" w:space="0" w:sz="12" w:val="single"/>
          <w:insideV w:color="5c5f5e" w:space="0" w:sz="12" w:val="single"/>
        </w:tblBorders>
        <w:tblLayout w:type="fixed"/>
        <w:tblLook w:val="0600"/>
      </w:tblPr>
      <w:tblGrid>
        <w:gridCol w:w="4608"/>
        <w:gridCol w:w="4608"/>
        <w:gridCol w:w="4608"/>
        <w:tblGridChange w:id="0">
          <w:tblGrid>
            <w:gridCol w:w="4608"/>
            <w:gridCol w:w="4608"/>
            <w:gridCol w:w="4608"/>
          </w:tblGrid>
        </w:tblGridChange>
      </w:tblGrid>
      <w:tr>
        <w:trPr>
          <w:cantSplit w:val="0"/>
          <w:trHeight w:val="4608" w:hRule="atLeast"/>
          <w:tblHeader w:val="0"/>
        </w:trPr>
        <w:tc>
          <w:tcPr>
            <w:tcBorders>
              <w:top w:color="ffffff" w:space="0" w:sz="48" w:val="single"/>
              <w:left w:color="ffffff" w:space="0" w:sz="48" w:val="single"/>
              <w:bottom w:color="ffffff" w:space="0" w:sz="48" w:val="single"/>
              <w:right w:color="ffffff" w:space="0" w:sz="48" w:val="single"/>
            </w:tcBorders>
            <w:shd w:fill="dbeeef" w:val="clear"/>
            <w:tcMar>
              <w:top w:w="288.0" w:type="dxa"/>
              <w:left w:w="288.0" w:type="dxa"/>
              <w:bottom w:w="288.0" w:type="dxa"/>
              <w:right w:w="288.0" w:type="dxa"/>
            </w:tcMar>
            <w:vAlign w:val="center"/>
          </w:tcPr>
          <w:p w:rsidR="00000000" w:rsidDel="00000000" w:rsidP="00000000" w:rsidRDefault="00000000" w:rsidRPr="00000000" w14:paraId="0000002E">
            <w:pPr>
              <w:rPr>
                <w:color w:val="000000"/>
                <w:sz w:val="28"/>
                <w:szCs w:val="28"/>
              </w:rPr>
            </w:pPr>
            <w:r w:rsidDel="00000000" w:rsidR="00000000" w:rsidRPr="00000000">
              <w:rPr>
                <w:color w:val="000000"/>
                <w:sz w:val="28"/>
                <w:szCs w:val="28"/>
                <w:rtl w:val="0"/>
              </w:rPr>
              <w:t xml:space="preserve">       Increasing daily revenue to 20 million by the end of this year</w:t>
            </w:r>
          </w:p>
          <w:p w:rsidR="00000000" w:rsidDel="00000000" w:rsidP="00000000" w:rsidRDefault="00000000" w:rsidRPr="00000000" w14:paraId="0000002F">
            <w:pPr>
              <w:rPr>
                <w:color w:val="000000"/>
                <w:sz w:val="28"/>
                <w:szCs w:val="28"/>
              </w:rPr>
            </w:pPr>
            <w:r w:rsidDel="00000000" w:rsidR="00000000" w:rsidRPr="00000000">
              <w:rPr>
                <w:rtl w:val="0"/>
              </w:rPr>
            </w:r>
          </w:p>
          <w:p w:rsidR="00000000" w:rsidDel="00000000" w:rsidP="00000000" w:rsidRDefault="00000000" w:rsidRPr="00000000" w14:paraId="00000030">
            <w:pPr>
              <w:rPr>
                <w:color w:val="000000"/>
              </w:rPr>
            </w:pPr>
            <w:r w:rsidDel="00000000" w:rsidR="00000000" w:rsidRPr="00000000">
              <w:rPr>
                <w:color w:val="000000"/>
                <w:rtl w:val="0"/>
              </w:rPr>
              <w:t xml:space="preserve">Currently +-10million</w:t>
            </w:r>
          </w:p>
        </w:tc>
        <w:tc>
          <w:tcPr>
            <w:tcBorders>
              <w:top w:color="ffffff" w:space="0" w:sz="48" w:val="single"/>
              <w:left w:color="ffffff" w:space="0" w:sz="48" w:val="single"/>
              <w:bottom w:color="ffffff" w:space="0" w:sz="48" w:val="single"/>
              <w:right w:color="ffffff" w:space="0" w:sz="48" w:val="single"/>
            </w:tcBorders>
            <w:shd w:fill="ceebe4" w:val="clear"/>
            <w:tcMar>
              <w:top w:w="288.0" w:type="dxa"/>
              <w:left w:w="288.0" w:type="dxa"/>
              <w:bottom w:w="288.0" w:type="dxa"/>
              <w:right w:w="288.0" w:type="dxa"/>
            </w:tcMar>
            <w:vAlign w:val="center"/>
          </w:tcPr>
          <w:p w:rsidR="00000000" w:rsidDel="00000000" w:rsidP="00000000" w:rsidRDefault="00000000" w:rsidRPr="00000000" w14:paraId="00000031">
            <w:pPr>
              <w:jc w:val="center"/>
              <w:rPr>
                <w:color w:val="133819"/>
                <w:sz w:val="28"/>
                <w:szCs w:val="28"/>
              </w:rPr>
            </w:pPr>
            <w:r w:rsidDel="00000000" w:rsidR="00000000" w:rsidRPr="00000000">
              <w:rPr>
                <w:color w:val="133819"/>
                <w:sz w:val="28"/>
                <w:szCs w:val="28"/>
                <w:rtl w:val="0"/>
              </w:rPr>
              <w:t xml:space="preserve">Becoming debt-free by the end of the year</w:t>
            </w:r>
          </w:p>
        </w:tc>
        <w:tc>
          <w:tcPr>
            <w:tcBorders>
              <w:top w:color="ffffff" w:space="0" w:sz="48" w:val="single"/>
              <w:left w:color="ffffff" w:space="0" w:sz="48" w:val="single"/>
              <w:bottom w:color="ffffff" w:space="0" w:sz="48" w:val="single"/>
              <w:right w:color="ffffff" w:space="0" w:sz="48" w:val="single"/>
            </w:tcBorders>
            <w:shd w:fill="dbeeef" w:val="clear"/>
            <w:tcMar>
              <w:top w:w="288.0" w:type="dxa"/>
              <w:left w:w="288.0" w:type="dxa"/>
              <w:bottom w:w="288.0" w:type="dxa"/>
              <w:right w:w="288.0" w:type="dxa"/>
            </w:tcMar>
            <w:vAlign w:val="center"/>
          </w:tcPr>
          <w:p w:rsidR="00000000" w:rsidDel="00000000" w:rsidP="00000000" w:rsidRDefault="00000000" w:rsidRPr="00000000" w14:paraId="00000032">
            <w:pPr>
              <w:jc w:val="center"/>
              <w:rPr>
                <w:strike w:val="1"/>
                <w:color w:val="133819"/>
                <w:sz w:val="28"/>
                <w:szCs w:val="28"/>
              </w:rPr>
            </w:pPr>
            <w:r w:rsidDel="00000000" w:rsidR="00000000" w:rsidRPr="00000000">
              <w:rPr>
                <w:color w:val="000000"/>
                <w:sz w:val="28"/>
                <w:szCs w:val="28"/>
                <w:rtl w:val="0"/>
              </w:rPr>
              <w:t xml:space="preserve">Expanding to a new location in 2 years </w:t>
            </w:r>
            <w:r w:rsidDel="00000000" w:rsidR="00000000" w:rsidRPr="00000000">
              <w:rPr>
                <w:rtl w:val="0"/>
              </w:rPr>
            </w:r>
          </w:p>
        </w:tc>
      </w:tr>
      <w:tr>
        <w:trPr>
          <w:cantSplit w:val="0"/>
          <w:trHeight w:val="4608" w:hRule="atLeast"/>
          <w:tblHeader w:val="0"/>
        </w:trPr>
        <w:tc>
          <w:tcPr>
            <w:tcBorders>
              <w:top w:color="ffffff" w:space="0" w:sz="48" w:val="single"/>
              <w:left w:color="ffffff" w:space="0" w:sz="48" w:val="single"/>
              <w:bottom w:color="ffffff" w:space="0" w:sz="48" w:val="single"/>
              <w:right w:color="ffffff" w:space="0" w:sz="48" w:val="single"/>
            </w:tcBorders>
            <w:shd w:fill="ceebe4" w:val="clear"/>
            <w:tcMar>
              <w:top w:w="288.0" w:type="dxa"/>
              <w:left w:w="288.0" w:type="dxa"/>
              <w:bottom w:w="288.0" w:type="dxa"/>
              <w:right w:w="288.0" w:type="dxa"/>
            </w:tcMar>
            <w:vAlign w:val="center"/>
          </w:tcPr>
          <w:p w:rsidR="00000000" w:rsidDel="00000000" w:rsidP="00000000" w:rsidRDefault="00000000" w:rsidRPr="00000000" w14:paraId="00000033">
            <w:pPr>
              <w:rPr>
                <w:color w:val="133819"/>
                <w:sz w:val="28"/>
                <w:szCs w:val="28"/>
              </w:rPr>
            </w:pPr>
            <w:r w:rsidDel="00000000" w:rsidR="00000000" w:rsidRPr="00000000">
              <w:rPr>
                <w:color w:val="133819"/>
                <w:sz w:val="28"/>
                <w:szCs w:val="28"/>
                <w:rtl w:val="0"/>
              </w:rPr>
              <w:t xml:space="preserve">Equipping store with automotive technologies</w:t>
            </w:r>
          </w:p>
        </w:tc>
        <w:tc>
          <w:tcPr>
            <w:tcBorders>
              <w:top w:color="ffffff" w:space="0" w:sz="48" w:val="single"/>
              <w:left w:color="ffffff" w:space="0" w:sz="48" w:val="single"/>
              <w:bottom w:color="ffffff" w:space="0" w:sz="48" w:val="single"/>
              <w:right w:color="ffffff" w:space="0" w:sz="48" w:val="single"/>
            </w:tcBorders>
            <w:shd w:fill="dbeeef" w:val="clear"/>
            <w:tcMar>
              <w:top w:w="288.0" w:type="dxa"/>
              <w:left w:w="288.0" w:type="dxa"/>
              <w:bottom w:w="288.0" w:type="dxa"/>
              <w:right w:w="288.0" w:type="dxa"/>
            </w:tcMar>
            <w:vAlign w:val="center"/>
          </w:tcPr>
          <w:p w:rsidR="00000000" w:rsidDel="00000000" w:rsidP="00000000" w:rsidRDefault="00000000" w:rsidRPr="00000000" w14:paraId="00000034">
            <w:pPr>
              <w:rPr>
                <w:color w:val="133819"/>
                <w:sz w:val="28"/>
                <w:szCs w:val="28"/>
              </w:rPr>
            </w:pPr>
            <w:r w:rsidDel="00000000" w:rsidR="00000000" w:rsidRPr="00000000">
              <w:rPr>
                <w:color w:val="133819"/>
                <w:sz w:val="28"/>
                <w:szCs w:val="28"/>
                <w:rtl w:val="0"/>
              </w:rPr>
              <w:t xml:space="preserve">Building  an asset for myself</w:t>
            </w:r>
          </w:p>
        </w:tc>
        <w:tc>
          <w:tcPr>
            <w:tcBorders>
              <w:top w:color="ffffff" w:space="0" w:sz="48" w:val="single"/>
              <w:left w:color="ffffff" w:space="0" w:sz="48" w:val="single"/>
              <w:bottom w:color="ffffff" w:space="0" w:sz="48" w:val="single"/>
              <w:right w:color="ffffff" w:space="0" w:sz="48" w:val="single"/>
            </w:tcBorders>
            <w:shd w:fill="ceebe4" w:val="clear"/>
            <w:tcMar>
              <w:top w:w="288.0" w:type="dxa"/>
              <w:left w:w="288.0" w:type="dxa"/>
              <w:bottom w:w="288.0" w:type="dxa"/>
              <w:right w:w="288.0" w:type="dxa"/>
            </w:tcMar>
            <w:vAlign w:val="center"/>
          </w:tcPr>
          <w:p w:rsidR="00000000" w:rsidDel="00000000" w:rsidP="00000000" w:rsidRDefault="00000000" w:rsidRPr="00000000" w14:paraId="00000035">
            <w:pPr>
              <w:jc w:val="center"/>
              <w:rPr>
                <w:color w:val="133819"/>
                <w:sz w:val="28"/>
                <w:szCs w:val="28"/>
              </w:rPr>
            </w:pPr>
            <w:r w:rsidDel="00000000" w:rsidR="00000000" w:rsidRPr="00000000">
              <w:rPr>
                <w:color w:val="133819"/>
                <w:sz w:val="28"/>
                <w:szCs w:val="28"/>
                <w:rtl w:val="0"/>
              </w:rPr>
              <w:t xml:space="preserve">Getting a transport car for the store </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sz w:val="34"/>
          <w:szCs w:val="34"/>
        </w:rPr>
      </w:pPr>
      <w:r w:rsidDel="00000000" w:rsidR="00000000" w:rsidRPr="00000000">
        <w:rPr>
          <w:rtl w:val="0"/>
        </w:rPr>
        <w:tab/>
        <w:tab/>
        <w:tab/>
        <w:tab/>
        <w:tab/>
        <w:t xml:space="preserve">            </w:t>
      </w:r>
      <w:r w:rsidDel="00000000" w:rsidR="00000000" w:rsidRPr="00000000">
        <w:rPr>
          <w:b w:val="1"/>
          <w:sz w:val="34"/>
          <w:szCs w:val="34"/>
          <w:rtl w:val="0"/>
        </w:rPr>
        <w:t xml:space="preserve">Thanks for reading!</w:t>
      </w:r>
    </w:p>
    <w:p w:rsidR="00000000" w:rsidDel="00000000" w:rsidP="00000000" w:rsidRDefault="00000000" w:rsidRPr="00000000" w14:paraId="00000038">
      <w:pPr>
        <w:rPr>
          <w:sz w:val="34"/>
          <w:szCs w:val="34"/>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All those details are accurate and feel free to reach for +998979729209 or </w:t>
      </w:r>
      <w:hyperlink r:id="rId8">
        <w:r w:rsidDel="00000000" w:rsidR="00000000" w:rsidRPr="00000000">
          <w:rPr>
            <w:color w:val="1155cc"/>
            <w:u w:val="single"/>
            <w:rtl w:val="0"/>
          </w:rPr>
          <w:t xml:space="preserve">nickyo1justin@gmail.com</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Alert! Used googledocs features but no AI </w:t>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oppins" w:cs="Poppins" w:eastAsia="Poppins" w:hAnsi="Poppins"/>
        <w:color w:val="1e2b1f"/>
        <w:sz w:val="24"/>
        <w:szCs w:val="24"/>
        <w:lang w:val="en"/>
      </w:rPr>
    </w:rPrDefault>
    <w:pPrDefault>
      <w:pPr>
        <w:pBdr>
          <w:top w:color="d9d9e3" w:space="0" w:sz="0" w:val="none"/>
          <w:left w:color="d9d9e3" w:space="0" w:sz="0" w:val="none"/>
          <w:bottom w:color="d9d9e3" w:space="0" w:sz="0" w:val="none"/>
          <w:right w:color="d9d9e3" w:space="0" w:sz="0" w:val="none"/>
          <w:between w:color="d9d9e3" w:space="0" w:sz="0" w:val="none"/>
        </w:pBd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d9d9e3" w:space="0" w:sz="0" w:val="none"/>
        <w:left w:color="d9d9e3" w:space="0" w:sz="0" w:val="none"/>
        <w:bottom w:color="d9d9e3" w:space="0" w:sz="0" w:val="none"/>
        <w:right w:color="d9d9e3" w:space="0" w:sz="0" w:val="none"/>
        <w:between w:color="d9d9e3" w:space="0" w:sz="0" w:val="none"/>
      </w:pBdr>
      <w:spacing w:after="160" w:line="240" w:lineRule="auto"/>
    </w:pPr>
    <w:rPr>
      <w:rFonts w:ascii="Poppins Medium" w:cs="Poppins Medium" w:eastAsia="Poppins Medium" w:hAnsi="Poppins Medium"/>
      <w:color w:val="1e2b1f"/>
      <w:sz w:val="44"/>
      <w:szCs w:val="44"/>
    </w:rPr>
  </w:style>
  <w:style w:type="paragraph" w:styleId="Heading2">
    <w:name w:val="heading 2"/>
    <w:basedOn w:val="Normal"/>
    <w:next w:val="Normal"/>
    <w:pPr>
      <w:keepNext w:val="1"/>
      <w:keepLines w:val="1"/>
      <w:pBdr>
        <w:top w:color="d9d9e3" w:space="0" w:sz="0" w:val="none"/>
        <w:left w:color="d9d9e3" w:space="0" w:sz="0" w:val="none"/>
        <w:bottom w:color="d9d9e3" w:space="0" w:sz="0" w:val="none"/>
        <w:right w:color="d9d9e3" w:space="0" w:sz="0" w:val="none"/>
        <w:between w:color="d9d9e3" w:space="0" w:sz="0" w:val="none"/>
      </w:pBdr>
      <w:spacing w:after="160" w:line="240" w:lineRule="auto"/>
    </w:pPr>
    <w:rPr>
      <w:rFonts w:ascii="Poppins Medium" w:cs="Poppins Medium" w:eastAsia="Poppins Medium" w:hAnsi="Poppins Medium"/>
      <w:color w:val="1e2b1f"/>
      <w:sz w:val="36"/>
      <w:szCs w:val="36"/>
    </w:rPr>
  </w:style>
  <w:style w:type="paragraph" w:styleId="Heading3">
    <w:name w:val="heading 3"/>
    <w:basedOn w:val="Normal"/>
    <w:next w:val="Normal"/>
    <w:pPr>
      <w:keepNext w:val="1"/>
      <w:keepLines w:val="1"/>
      <w:spacing w:after="160" w:before="200" w:line="240" w:lineRule="auto"/>
    </w:pPr>
    <w:rPr>
      <w:rFonts w:ascii="Poppins Medium" w:cs="Poppins Medium" w:eastAsia="Poppins Medium" w:hAnsi="Poppins Medium"/>
      <w:sz w:val="28"/>
      <w:szCs w:val="28"/>
    </w:rPr>
  </w:style>
  <w:style w:type="paragraph" w:styleId="Heading4">
    <w:name w:val="heading 4"/>
    <w:basedOn w:val="Normal"/>
    <w:next w:val="Normal"/>
    <w:pPr>
      <w:keepNext w:val="1"/>
      <w:keepLines w:val="1"/>
      <w:pBdr>
        <w:top w:color="d9d9e3" w:space="0" w:sz="0" w:val="none"/>
        <w:left w:color="d9d9e3" w:space="0" w:sz="0" w:val="none"/>
        <w:bottom w:color="d9d9e3" w:space="0" w:sz="0" w:val="none"/>
        <w:right w:color="d9d9e3" w:space="0" w:sz="0" w:val="none"/>
        <w:between w:color="d9d9e3" w:space="0" w:sz="0" w:val="none"/>
      </w:pBdr>
      <w:spacing w:after="160" w:lineRule="auto"/>
    </w:pPr>
    <w:rPr>
      <w:rFonts w:ascii="Poppins Medium" w:cs="Poppins Medium" w:eastAsia="Poppins Medium" w:hAnsi="Poppins Medium"/>
      <w:color w:val="1e2b1f"/>
    </w:rPr>
  </w:style>
  <w:style w:type="paragraph" w:styleId="Heading5">
    <w:name w:val="heading 5"/>
    <w:basedOn w:val="Normal"/>
    <w:next w:val="Normal"/>
    <w:pPr>
      <w:keepNext w:val="1"/>
      <w:keepLines w:val="1"/>
      <w:pBdr>
        <w:top w:color="d9d9e3" w:space="0" w:sz="0" w:val="none"/>
        <w:left w:color="d9d9e3" w:space="0" w:sz="0" w:val="none"/>
        <w:bottom w:color="d9d9e3" w:space="0" w:sz="0" w:val="none"/>
        <w:right w:color="d9d9e3" w:space="0" w:sz="0" w:val="none"/>
        <w:between w:color="d9d9e3" w:space="0" w:sz="0" w:val="none"/>
      </w:pBdr>
      <w:spacing w:after="160" w:lineRule="auto"/>
    </w:pPr>
    <w:rPr>
      <w:color w:val="1e2b1f"/>
    </w:rPr>
  </w:style>
  <w:style w:type="paragraph" w:styleId="Heading6">
    <w:name w:val="heading 6"/>
    <w:basedOn w:val="Normal"/>
    <w:next w:val="Normal"/>
    <w:pPr>
      <w:keepNext w:val="1"/>
      <w:keepLines w:val="1"/>
      <w:pBdr>
        <w:top w:color="d9d9e3" w:space="0" w:sz="0" w:val="none"/>
        <w:left w:color="d9d9e3" w:space="0" w:sz="0" w:val="none"/>
        <w:bottom w:color="d9d9e3" w:space="0" w:sz="0" w:val="none"/>
        <w:right w:color="d9d9e3" w:space="0" w:sz="0" w:val="none"/>
        <w:between w:color="d9d9e3" w:space="0" w:sz="0" w:val="none"/>
      </w:pBdr>
      <w:spacing w:after="160" w:lineRule="auto"/>
    </w:pPr>
    <w:rPr>
      <w:i w:val="1"/>
      <w:color w:val="1e2b1f"/>
    </w:rPr>
  </w:style>
  <w:style w:type="paragraph" w:styleId="Title">
    <w:name w:val="Title"/>
    <w:basedOn w:val="Normal"/>
    <w:next w:val="Normal"/>
    <w:pPr>
      <w:keepNext w:val="1"/>
      <w:keepLines w:val="1"/>
      <w:pBdr>
        <w:top w:color="d9d9e3" w:space="0" w:sz="0" w:val="none"/>
        <w:left w:color="d9d9e3" w:space="0" w:sz="0" w:val="none"/>
        <w:bottom w:color="d9d9e3" w:space="0" w:sz="0" w:val="none"/>
        <w:right w:color="d9d9e3" w:space="0" w:sz="0" w:val="none"/>
        <w:between w:color="d9d9e3" w:space="0" w:sz="0" w:val="none"/>
      </w:pBdr>
      <w:spacing w:after="160" w:before="480" w:line="240" w:lineRule="auto"/>
    </w:pPr>
    <w:rPr>
      <w:rFonts w:ascii="Poppins Medium" w:cs="Poppins Medium" w:eastAsia="Poppins Medium" w:hAnsi="Poppins Medium"/>
      <w:color w:val="1e2b1f"/>
      <w:sz w:val="100"/>
      <w:szCs w:val="100"/>
    </w:rPr>
  </w:style>
  <w:style w:type="paragraph" w:styleId="Subtitle">
    <w:name w:val="Subtitle"/>
    <w:basedOn w:val="Normal"/>
    <w:next w:val="Normal"/>
    <w:pPr>
      <w:keepNext w:val="1"/>
      <w:keepLines w:val="1"/>
      <w:pBdr>
        <w:top w:color="d9d9e3" w:space="0" w:sz="0" w:val="none"/>
        <w:left w:color="d9d9e3" w:space="0" w:sz="0" w:val="none"/>
        <w:bottom w:color="d9d9e3" w:space="0" w:sz="0" w:val="none"/>
        <w:right w:color="d9d9e3" w:space="0" w:sz="0" w:val="none"/>
        <w:between w:color="d9d9e3" w:space="0" w:sz="0" w:val="none"/>
      </w:pBdr>
      <w:spacing w:after="80" w:line="240" w:lineRule="auto"/>
    </w:pPr>
    <w:rPr>
      <w:color w:val="1e2b1f"/>
      <w:sz w:val="44"/>
      <w:szCs w:val="4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nickyo1justin@gmail.com" TargetMode="External"/><Relationship Id="rId7" Type="http://schemas.openxmlformats.org/officeDocument/2006/relationships/hyperlink" Target="mailto:nickyo1justin@gmail.com" TargetMode="External"/><Relationship Id="rId8" Type="http://schemas.openxmlformats.org/officeDocument/2006/relationships/hyperlink" Target="mailto:nickyo1justin@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 Id="rId5" Type="http://schemas.openxmlformats.org/officeDocument/2006/relationships/font" Target="fonts/PoppinsMedium-regular.ttf"/><Relationship Id="rId6" Type="http://schemas.openxmlformats.org/officeDocument/2006/relationships/font" Target="fonts/PoppinsMedium-bold.ttf"/><Relationship Id="rId7" Type="http://schemas.openxmlformats.org/officeDocument/2006/relationships/font" Target="fonts/PoppinsMedium-italic.ttf"/><Relationship Id="rId8" Type="http://schemas.openxmlformats.org/officeDocument/2006/relationships/font" Target="fonts/Poppins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