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276C6" w14:textId="77777777" w:rsidR="00C05F66" w:rsidRPr="009430C9" w:rsidRDefault="00000000">
      <w:pPr>
        <w:pStyle w:val="Title"/>
        <w:rPr>
          <w:sz w:val="36"/>
          <w:szCs w:val="36"/>
        </w:rPr>
      </w:pPr>
      <w:r w:rsidRPr="009430C9">
        <w:rPr>
          <w:sz w:val="36"/>
          <w:szCs w:val="36"/>
        </w:rPr>
        <w:t>Power Boys Business Plan</w:t>
      </w:r>
    </w:p>
    <w:p w14:paraId="17D34C9E" w14:textId="77777777" w:rsidR="00C05F66" w:rsidRPr="009430C9" w:rsidRDefault="00000000">
      <w:pPr>
        <w:pStyle w:val="Heading1"/>
        <w:rPr>
          <w:sz w:val="20"/>
          <w:szCs w:val="20"/>
        </w:rPr>
      </w:pPr>
      <w:r w:rsidRPr="009430C9">
        <w:rPr>
          <w:sz w:val="20"/>
          <w:szCs w:val="20"/>
        </w:rPr>
        <w:t>COMPANY BACKGROUND/DESCRIPTION</w:t>
      </w:r>
    </w:p>
    <w:p w14:paraId="0FC484A0" w14:textId="77777777" w:rsidR="00E17DD5" w:rsidRDefault="00000000" w:rsidP="00426EAD">
      <w:pPr>
        <w:pStyle w:val="Heading2"/>
        <w:spacing w:line="240" w:lineRule="auto"/>
        <w:rPr>
          <w:sz w:val="20"/>
          <w:szCs w:val="20"/>
        </w:rPr>
      </w:pPr>
      <w:r w:rsidRPr="009430C9">
        <w:rPr>
          <w:sz w:val="20"/>
          <w:szCs w:val="20"/>
        </w:rPr>
        <w:t>Business Name and Logo</w:t>
      </w:r>
    </w:p>
    <w:p w14:paraId="4476265F" w14:textId="1513E86F" w:rsidR="007F38B4" w:rsidRDefault="007F38B4" w:rsidP="00426EAD">
      <w:pPr>
        <w:pStyle w:val="Heading2"/>
        <w:spacing w:line="240" w:lineRule="auto"/>
        <w:rPr>
          <w:rFonts w:asciiTheme="minorHAnsi" w:eastAsiaTheme="minorEastAsia" w:hAnsiTheme="minorHAnsi" w:cstheme="minorBidi"/>
          <w:b w:val="0"/>
          <w:bCs w:val="0"/>
          <w:color w:val="auto"/>
          <w:sz w:val="16"/>
          <w:szCs w:val="16"/>
        </w:rPr>
      </w:pPr>
      <w:r w:rsidRPr="007F38B4">
        <w:rPr>
          <w:rFonts w:asciiTheme="minorHAnsi" w:eastAsiaTheme="minorEastAsia" w:hAnsiTheme="minorHAnsi" w:cstheme="minorBidi"/>
          <w:b w:val="0"/>
          <w:bCs w:val="0"/>
          <w:color w:val="auto"/>
          <w:sz w:val="16"/>
          <w:szCs w:val="16"/>
        </w:rPr>
        <w:t>Our business name, Power Boys, encapsulates the energy, enthusiasm, and strength that our team infuses into the food and confectionery industry. The name was meticulously selected to convey not only our youthful vitality but also our dynamic and innovative approach to the products we offer. Power Boys embodies a brand that is bold, creative, and perpetually evolving. Our logo, characterized by vibrant colors and bold typography, reinforces this image. The logo incorporates a lightning bolt, symbolizing power and speed, juxtaposed with the whimsical image of a candy, thereby conveying the lighthearted and enjoyable nature of our business. The color palette employed in the logo exudes warmth and friendliness, with the intention of attracting a broad demographic, encompassing children and families</w:t>
      </w:r>
      <w:r>
        <w:rPr>
          <w:rFonts w:asciiTheme="minorHAnsi" w:eastAsiaTheme="minorEastAsia" w:hAnsiTheme="minorHAnsi" w:cstheme="minorBidi"/>
          <w:b w:val="0"/>
          <w:bCs w:val="0"/>
          <w:color w:val="auto"/>
          <w:sz w:val="16"/>
          <w:szCs w:val="16"/>
        </w:rPr>
        <w:t>.</w:t>
      </w:r>
    </w:p>
    <w:p w14:paraId="6F8247CA" w14:textId="3F94A476" w:rsidR="00C05F66" w:rsidRPr="009430C9" w:rsidRDefault="00000000" w:rsidP="00426EAD">
      <w:pPr>
        <w:pStyle w:val="Heading2"/>
        <w:spacing w:line="240" w:lineRule="auto"/>
        <w:rPr>
          <w:sz w:val="20"/>
          <w:szCs w:val="20"/>
        </w:rPr>
      </w:pPr>
      <w:proofErr w:type="spellStart"/>
      <w:r w:rsidRPr="009430C9">
        <w:rPr>
          <w:sz w:val="20"/>
          <w:szCs w:val="20"/>
        </w:rPr>
        <w:t>Natur</w:t>
      </w:r>
      <w:proofErr w:type="spellEnd"/>
      <w:r w:rsidRPr="009430C9">
        <w:rPr>
          <w:sz w:val="20"/>
          <w:szCs w:val="20"/>
        </w:rPr>
        <w:t>e of the Business</w:t>
      </w:r>
    </w:p>
    <w:p w14:paraId="536441CB" w14:textId="63E170C0" w:rsidR="007F38B4" w:rsidRDefault="007F38B4" w:rsidP="00426EAD">
      <w:pPr>
        <w:pStyle w:val="Heading2"/>
        <w:spacing w:line="240" w:lineRule="auto"/>
        <w:rPr>
          <w:rFonts w:asciiTheme="minorHAnsi" w:eastAsiaTheme="minorEastAsia" w:hAnsiTheme="minorHAnsi" w:cstheme="minorBidi"/>
          <w:b w:val="0"/>
          <w:bCs w:val="0"/>
          <w:color w:val="auto"/>
          <w:sz w:val="16"/>
          <w:szCs w:val="16"/>
        </w:rPr>
      </w:pPr>
      <w:r w:rsidRPr="007F38B4">
        <w:rPr>
          <w:rFonts w:asciiTheme="minorHAnsi" w:eastAsiaTheme="minorEastAsia" w:hAnsiTheme="minorHAnsi" w:cstheme="minorBidi"/>
          <w:b w:val="0"/>
          <w:bCs w:val="0"/>
          <w:color w:val="auto"/>
          <w:sz w:val="16"/>
          <w:szCs w:val="16"/>
        </w:rPr>
        <w:t>Power Boys operates within the food and confectionery industry, specializing in the creation and sale of a diverse range of sweet and savory treats. Our products encompass traditional candies and pastries, as well as innovative food combinations that are both delectable and visually appealing. We are committed to providing our customers with exceptional experiences by consistently introducing novel and exciting items. For instance, we have recently launched a line of fusion sweets that ingeniously combine flavors and textures, such as chocolate-coated savory popcorn and spicy candy bars. Each product is meticulously crafted using only the finest ingredients, ensuring not only exceptional taste but also high nutritional value. Our market reach extends to both children and adults who appreciate indulging in sweets. Our product offerings include bite-sized candies, artisanal pastries, and savory snacks, ensuring that there is an option for every palate. We differentiate ourselves by maintaining a relentless focus on innovation and creativity, evident in our booth displays where we showcase our latest combinations and flavors. The business’s adaptability to market trends ensures that we remain ahead of the curve, offering products that align with the evolving preferences of our customers</w:t>
      </w:r>
      <w:r>
        <w:rPr>
          <w:rFonts w:asciiTheme="minorHAnsi" w:eastAsiaTheme="minorEastAsia" w:hAnsiTheme="minorHAnsi" w:cstheme="minorBidi"/>
          <w:b w:val="0"/>
          <w:bCs w:val="0"/>
          <w:color w:val="auto"/>
          <w:sz w:val="16"/>
          <w:szCs w:val="16"/>
        </w:rPr>
        <w:t>.</w:t>
      </w:r>
    </w:p>
    <w:p w14:paraId="0CAC48DD" w14:textId="4873EAED" w:rsidR="00426EAD" w:rsidRPr="00426EAD" w:rsidRDefault="00000000" w:rsidP="00D756ED">
      <w:pPr>
        <w:pStyle w:val="Heading2"/>
        <w:spacing w:line="480" w:lineRule="auto"/>
        <w:rPr>
          <w:sz w:val="20"/>
          <w:szCs w:val="20"/>
        </w:rPr>
      </w:pPr>
      <w:r w:rsidRPr="009430C9">
        <w:rPr>
          <w:sz w:val="20"/>
          <w:szCs w:val="20"/>
        </w:rPr>
        <w:t>Management Team</w:t>
      </w:r>
    </w:p>
    <w:p w14:paraId="6C1FAA9B" w14:textId="1ABEF9F0" w:rsidR="007F38B4" w:rsidRPr="007F38B4" w:rsidRDefault="001A40E6" w:rsidP="00426EAD">
      <w:pPr>
        <w:spacing w:line="240" w:lineRule="auto"/>
        <w:rPr>
          <w:sz w:val="16"/>
          <w:szCs w:val="16"/>
        </w:rPr>
      </w:pPr>
      <w:r w:rsidRPr="001A40E6">
        <w:rPr>
          <w:sz w:val="16"/>
          <w:szCs w:val="16"/>
        </w:rPr>
        <w:t>T</w:t>
      </w:r>
      <w:r w:rsidR="007F38B4" w:rsidRPr="007F38B4">
        <w:rPr>
          <w:rFonts w:ascii="AppleSystemUIFont" w:hAnsi="AppleSystemUIFont" w:cs="AppleSystemUIFont"/>
          <w:sz w:val="26"/>
          <w:szCs w:val="26"/>
        </w:rPr>
        <w:t xml:space="preserve"> </w:t>
      </w:r>
      <w:r w:rsidR="007F38B4" w:rsidRPr="007F38B4">
        <w:rPr>
          <w:sz w:val="16"/>
          <w:szCs w:val="16"/>
        </w:rPr>
        <w:t>The organizational structure of Power Boys is designed to optimize efficiency and productivity. Each team member has a distinct role, ensuring comprehensive management of all business operations.</w:t>
      </w:r>
    </w:p>
    <w:p w14:paraId="6F392DE4" w14:textId="2B873B9D" w:rsidR="007F38B4" w:rsidRPr="007F38B4" w:rsidRDefault="007F38B4" w:rsidP="00426EAD">
      <w:pPr>
        <w:spacing w:line="240" w:lineRule="auto"/>
        <w:rPr>
          <w:sz w:val="16"/>
          <w:szCs w:val="16"/>
        </w:rPr>
      </w:pPr>
      <w:r w:rsidRPr="007F38B4">
        <w:rPr>
          <w:sz w:val="16"/>
          <w:szCs w:val="16"/>
        </w:rPr>
        <w:t>1. Leader: The leader is accountable for overseeing the entire booth operation. They ensure seamless execution and make critical decisions pertaining to staffing, product presentation, and customer interactions. The leader also sets the overall strategic direction of the booth, aligning it with the business’s objectives.</w:t>
      </w:r>
    </w:p>
    <w:p w14:paraId="17C7230E" w14:textId="7E06BE30" w:rsidR="007F38B4" w:rsidRPr="007F38B4" w:rsidRDefault="007F38B4" w:rsidP="00426EAD">
      <w:pPr>
        <w:spacing w:line="240" w:lineRule="auto"/>
        <w:rPr>
          <w:sz w:val="16"/>
          <w:szCs w:val="16"/>
        </w:rPr>
      </w:pPr>
      <w:r w:rsidRPr="007F38B4">
        <w:rPr>
          <w:sz w:val="16"/>
          <w:szCs w:val="16"/>
        </w:rPr>
        <w:t>2. Marketing Manager: The marketing manager is responsible for all aspects of promoting Power Boys. They develop and implement marketing strategies, including the creation of promotional materials and management of social media platforms. The marketing manager also designs the booth to attract customers and maintains consistent and engaging branding.</w:t>
      </w:r>
    </w:p>
    <w:p w14:paraId="72F58F33" w14:textId="63BB3491" w:rsidR="007F38B4" w:rsidRPr="007F38B4" w:rsidRDefault="007F38B4" w:rsidP="00426EAD">
      <w:pPr>
        <w:spacing w:line="240" w:lineRule="auto"/>
        <w:rPr>
          <w:sz w:val="16"/>
          <w:szCs w:val="16"/>
        </w:rPr>
      </w:pPr>
      <w:r w:rsidRPr="007F38B4">
        <w:rPr>
          <w:sz w:val="16"/>
          <w:szCs w:val="16"/>
        </w:rPr>
        <w:t>3. Finance Officer: The finance officer manages the financial aspects of the business, including budgeting, daily sales tracking, and profitability monitoring. They also oversee inventory levels, ensuring that products are cost-effective while maintaining quality standards.</w:t>
      </w:r>
    </w:p>
    <w:p w14:paraId="40273544" w14:textId="1FDC858E" w:rsidR="007F38B4" w:rsidRPr="007F38B4" w:rsidRDefault="007F38B4" w:rsidP="00426EAD">
      <w:pPr>
        <w:spacing w:line="240" w:lineRule="auto"/>
        <w:rPr>
          <w:sz w:val="16"/>
          <w:szCs w:val="16"/>
        </w:rPr>
      </w:pPr>
      <w:r w:rsidRPr="007F38B4">
        <w:rPr>
          <w:sz w:val="16"/>
          <w:szCs w:val="16"/>
        </w:rPr>
        <w:t>4. Operations Manager: This role involves managing the production and supply of products. The operations manager ensures that all products are manufactured to the highest quality standards and are available in sufficient quantities. They also handle supplier relations and coordinate production schedules to meet business demands.</w:t>
      </w:r>
    </w:p>
    <w:p w14:paraId="48DC564F" w14:textId="77777777" w:rsidR="007F38B4" w:rsidRDefault="007F38B4" w:rsidP="00426EAD">
      <w:pPr>
        <w:spacing w:line="240" w:lineRule="auto"/>
        <w:rPr>
          <w:sz w:val="16"/>
          <w:szCs w:val="16"/>
        </w:rPr>
      </w:pPr>
      <w:r w:rsidRPr="007F38B4">
        <w:rPr>
          <w:sz w:val="16"/>
          <w:szCs w:val="16"/>
        </w:rPr>
        <w:t>5. Customer Service Representative: The customer service representative is responsible for interacting with customers. They provide product information, address customer inquiries, and ensure customer satisfaction. Their role is pivotal in maintaining the brand’s reputation for quality and exceptional customer service.</w:t>
      </w:r>
    </w:p>
    <w:p w14:paraId="4BD6C2CD" w14:textId="7585C8BA" w:rsidR="00D756ED" w:rsidRPr="00426EAD" w:rsidRDefault="00D756ED" w:rsidP="00D756ED">
      <w:pPr>
        <w:pStyle w:val="Heading2"/>
        <w:spacing w:line="480" w:lineRule="auto"/>
        <w:rPr>
          <w:sz w:val="20"/>
          <w:szCs w:val="20"/>
        </w:rPr>
      </w:pPr>
      <w:r>
        <w:rPr>
          <w:sz w:val="20"/>
          <w:szCs w:val="20"/>
        </w:rPr>
        <w:t>OWNERSHIP</w:t>
      </w:r>
    </w:p>
    <w:p w14:paraId="7D100FD0" w14:textId="77777777" w:rsidR="001D234D" w:rsidRPr="001D234D" w:rsidRDefault="001D234D" w:rsidP="00426EAD">
      <w:pPr>
        <w:spacing w:line="240" w:lineRule="auto"/>
        <w:rPr>
          <w:sz w:val="16"/>
          <w:szCs w:val="16"/>
        </w:rPr>
      </w:pPr>
      <w:r w:rsidRPr="001D234D">
        <w:rPr>
          <w:sz w:val="16"/>
          <w:szCs w:val="16"/>
        </w:rPr>
        <w:t xml:space="preserve">Power Boys operates as a partnership. The decision to establish the business as a partnership was driven by the nature of our booth business and the specific requirements of our industry. A partnership enables us to pool the resources, expertise, and efforts of multiple individuals, which is paramount in a business that entails managing various aspects such as product development, finance, marketing, and operations. By collaborating with multiple partners, we can leverage our combined skill sets to enhance the business’s overall efficiency and productivity. Furthermore, partnerships facilitate shared responsibility. In a business like ours, where creativity and innovation are paramount, it is crucial to have a diverse team that can contribute </w:t>
      </w:r>
      <w:r w:rsidRPr="001D234D">
        <w:rPr>
          <w:sz w:val="16"/>
          <w:szCs w:val="16"/>
        </w:rPr>
        <w:lastRenderedPageBreak/>
        <w:t>diverse ideas and solutions. The collaboration among partners creates a more dynamic work environment, which is essential for maintaining competitiveness in the food and sweets industry.</w:t>
      </w:r>
    </w:p>
    <w:p w14:paraId="6C3B9F10" w14:textId="77777777" w:rsidR="001D234D" w:rsidRPr="001D234D" w:rsidRDefault="001D234D" w:rsidP="00426EAD">
      <w:pPr>
        <w:spacing w:line="240" w:lineRule="auto"/>
        <w:rPr>
          <w:sz w:val="16"/>
          <w:szCs w:val="16"/>
        </w:rPr>
      </w:pPr>
      <w:r w:rsidRPr="001D234D">
        <w:rPr>
          <w:sz w:val="16"/>
          <w:szCs w:val="16"/>
        </w:rPr>
        <w:t>Additionally, partnerships facilitate the sharing of financial responsibilities. This means that any potential losses or profits are equally distributed, thereby reducing the financial risk on any individual.</w:t>
      </w:r>
    </w:p>
    <w:p w14:paraId="45E2DD54" w14:textId="4652166F" w:rsidR="00C05F66" w:rsidRDefault="001D234D" w:rsidP="00426EAD">
      <w:pPr>
        <w:spacing w:line="240" w:lineRule="auto"/>
        <w:rPr>
          <w:sz w:val="16"/>
          <w:szCs w:val="16"/>
        </w:rPr>
      </w:pPr>
      <w:r w:rsidRPr="001D234D">
        <w:rPr>
          <w:sz w:val="16"/>
          <w:szCs w:val="16"/>
        </w:rPr>
        <w:t>Our partnership structure enables us to maintain agility and responsiveness to market trends. Unlike corporations, which often have more rigid structures, partnerships facilitate expedited decision-making processes, which is paramount in a fast-paced environment such as the sweets and snacks industry. Additionally, the simplicity of a partnership setup simplifies management compared to more intricate forms of business ownership, such as corporations. This ownership model aligns well with our small, booth-based business, as it allows us to concentrate on growth without being burdened by the formalities and regulations associated with larger business structures. Furthermore, the partnership model enhances our capacity to foster personal relationships with our customers. Each partner assumes specific responsibilities, including customer interactions, financial management, or production oversight. This direct involvement ensures that we remain attuned to the needs and preferences of our customer base, which is crucial for customer retention and business success.</w:t>
      </w:r>
    </w:p>
    <w:p w14:paraId="2618DF1E" w14:textId="6419496B" w:rsidR="00693691" w:rsidRDefault="00693691" w:rsidP="00426EAD">
      <w:pPr>
        <w:pStyle w:val="Heading1"/>
        <w:spacing w:line="240" w:lineRule="auto"/>
        <w:rPr>
          <w:sz w:val="20"/>
          <w:szCs w:val="20"/>
        </w:rPr>
      </w:pPr>
      <w:r>
        <w:rPr>
          <w:sz w:val="20"/>
          <w:szCs w:val="20"/>
        </w:rPr>
        <w:t>MARKETING</w:t>
      </w:r>
    </w:p>
    <w:p w14:paraId="247C2CE8" w14:textId="04499F50" w:rsidR="007E0767" w:rsidRDefault="007E0767" w:rsidP="00426EAD">
      <w:pPr>
        <w:spacing w:line="240" w:lineRule="auto"/>
        <w:rPr>
          <w:b/>
          <w:bCs/>
          <w:sz w:val="16"/>
          <w:szCs w:val="16"/>
        </w:rPr>
      </w:pPr>
      <w:r w:rsidRPr="007E0767">
        <w:rPr>
          <w:b/>
          <w:bCs/>
          <w:sz w:val="16"/>
          <w:szCs w:val="16"/>
        </w:rPr>
        <w:t>Marketing Strategies and Promotion Mix</w:t>
      </w:r>
    </w:p>
    <w:p w14:paraId="55E3C7CB" w14:textId="15C1EF27" w:rsidR="00DF4243" w:rsidRDefault="007E0767" w:rsidP="00426EAD">
      <w:pPr>
        <w:spacing w:line="240" w:lineRule="auto"/>
        <w:rPr>
          <w:sz w:val="16"/>
          <w:szCs w:val="16"/>
        </w:rPr>
      </w:pPr>
      <w:r w:rsidRPr="007E0767">
        <w:rPr>
          <w:sz w:val="16"/>
          <w:szCs w:val="16"/>
        </w:rPr>
        <w:t>a) Marketing Mix:</w:t>
      </w:r>
    </w:p>
    <w:p w14:paraId="72BC2B58" w14:textId="77777777" w:rsidR="001D234D" w:rsidRPr="001D234D" w:rsidRDefault="007E0767" w:rsidP="00426EAD">
      <w:pPr>
        <w:spacing w:line="240" w:lineRule="auto"/>
        <w:rPr>
          <w:sz w:val="16"/>
          <w:szCs w:val="16"/>
        </w:rPr>
      </w:pPr>
      <w:r w:rsidRPr="007E0767">
        <w:rPr>
          <w:sz w:val="16"/>
          <w:szCs w:val="16"/>
        </w:rPr>
        <w:t xml:space="preserve"> </w:t>
      </w:r>
      <w:r w:rsidR="001D234D" w:rsidRPr="001D234D">
        <w:rPr>
          <w:sz w:val="16"/>
          <w:szCs w:val="16"/>
        </w:rPr>
        <w:t>The Marketing Mix, commonly referred to as the 4Ps (Product, Price, Promotion, and Place), holds immense significance in shaping Power Boys’ market positioning. By comprehending these elements, we can develop a comprehensive strategy that aligns with customer preferences and market demands.</w:t>
      </w:r>
    </w:p>
    <w:p w14:paraId="37D7D3AB" w14:textId="77777777" w:rsidR="001D234D" w:rsidRPr="001D234D" w:rsidRDefault="001D234D" w:rsidP="00426EAD">
      <w:pPr>
        <w:spacing w:line="240" w:lineRule="auto"/>
        <w:rPr>
          <w:sz w:val="16"/>
          <w:szCs w:val="16"/>
        </w:rPr>
      </w:pPr>
      <w:r w:rsidRPr="001D234D">
        <w:rPr>
          <w:sz w:val="16"/>
          <w:szCs w:val="16"/>
        </w:rPr>
        <w:t>- Product: Power Boys’ product line forms the foundation of our business strategy. We offer a diverse range of innovative sweets and snacks, meticulously crafted to delight our customers. Our commitment to continuous product development ensures that our offerings remain exciting and engaging. Our unique approach to flavor and texture combinations sets our products apart. For instance, we are introducing a line of fusion snacks that ingeniously combine savory and sweet flavors, such as caramelized popcorn infused with chili seasoning. These products not only cater to traditional taste preferences but also appeal to adventurous eaters seeking novel culinary experiences.</w:t>
      </w:r>
    </w:p>
    <w:p w14:paraId="6DE014F8" w14:textId="77777777" w:rsidR="001D234D" w:rsidRPr="001D234D" w:rsidRDefault="001D234D" w:rsidP="00426EAD">
      <w:pPr>
        <w:spacing w:line="240" w:lineRule="auto"/>
        <w:rPr>
          <w:sz w:val="16"/>
          <w:szCs w:val="16"/>
        </w:rPr>
      </w:pPr>
      <w:r w:rsidRPr="001D234D">
        <w:rPr>
          <w:sz w:val="16"/>
          <w:szCs w:val="16"/>
        </w:rPr>
        <w:t>- Price: Our pricing strategy is designed to strike a balance between competitiveness and quality assurance. We meticulously determine product prices based on market demand, competitor analysis, and production costs. For instance, premium products like artisanal pastries are priced slightly higher to reflect the superior quality of ingredients and the craftsmanship involved. Conversely, we offer more affordable options, such as candy bags, to attract price-conscious customers. This tiered pricing approach ensures that we effectively cater to a diverse market segment, encompassing both high-end consumers and those seeking budget-friendly treats.</w:t>
      </w:r>
    </w:p>
    <w:p w14:paraId="3A335F43" w14:textId="489163BB" w:rsidR="00DF4243" w:rsidRDefault="001D234D" w:rsidP="00426EAD">
      <w:pPr>
        <w:spacing w:line="240" w:lineRule="auto"/>
        <w:rPr>
          <w:sz w:val="16"/>
          <w:szCs w:val="16"/>
        </w:rPr>
      </w:pPr>
      <w:r w:rsidRPr="001D234D">
        <w:rPr>
          <w:sz w:val="16"/>
          <w:szCs w:val="16"/>
        </w:rPr>
        <w:t xml:space="preserve">- Promotion: Promotion is a pivotal element of our marketing strategy. We actively engage in creating a buzz surrounding our products through targeted promotions and activities. Social media platforms play a pivotal role in this endeavor, enabling us to reach a broad audience at minimal cost. Our promotional strategy encompasses teaser posts announcing upcoming product launches, customer engagement through contests, and exclusive offers that incentivize repeat purchases. Additionally, we utilize physical promotions at our booth, such as offering complimentary samples to passersby. This not only entices people to visit our booth but also provides them with a sample of our offerings, thereby increasing the likelihood of a purchase. - Location: Our booth is strategically situated in high-traffic areas, such as markets and events, where we can effectively reach </w:t>
      </w:r>
      <w:proofErr w:type="gramStart"/>
      <w:r w:rsidRPr="001D234D">
        <w:rPr>
          <w:sz w:val="16"/>
          <w:szCs w:val="16"/>
        </w:rPr>
        <w:t>a large number of</w:t>
      </w:r>
      <w:proofErr w:type="gramEnd"/>
      <w:r w:rsidRPr="001D234D">
        <w:rPr>
          <w:sz w:val="16"/>
          <w:szCs w:val="16"/>
        </w:rPr>
        <w:t xml:space="preserve"> potential customers. The design of the booth itself is an integral component of our location strategy. We ensure that it is visually appealing and user-friendly, with prominent signage that draws attention to our products. Furthermore, we facilitate customer purchases by offering various payment options, including cash and card. </w:t>
      </w:r>
      <w:r w:rsidR="007E0767" w:rsidRPr="007E0767">
        <w:rPr>
          <w:sz w:val="16"/>
          <w:szCs w:val="16"/>
        </w:rPr>
        <w:t xml:space="preserve"> </w:t>
      </w:r>
    </w:p>
    <w:p w14:paraId="3CF731B8" w14:textId="77777777" w:rsidR="00DF4243" w:rsidRDefault="007E0767" w:rsidP="00426EAD">
      <w:pPr>
        <w:spacing w:line="240" w:lineRule="auto"/>
        <w:rPr>
          <w:sz w:val="16"/>
          <w:szCs w:val="16"/>
        </w:rPr>
      </w:pPr>
      <w:r w:rsidRPr="007E0767">
        <w:rPr>
          <w:sz w:val="16"/>
          <w:szCs w:val="16"/>
        </w:rPr>
        <w:t xml:space="preserve">b) Promotion Mix: </w:t>
      </w:r>
    </w:p>
    <w:p w14:paraId="478047ED" w14:textId="39D7FB88" w:rsidR="001D234D" w:rsidRPr="001D234D" w:rsidRDefault="001D234D" w:rsidP="00426EAD">
      <w:pPr>
        <w:spacing w:line="240" w:lineRule="auto"/>
        <w:rPr>
          <w:sz w:val="16"/>
          <w:szCs w:val="16"/>
        </w:rPr>
      </w:pPr>
      <w:r w:rsidRPr="001D234D">
        <w:rPr>
          <w:sz w:val="16"/>
          <w:szCs w:val="16"/>
        </w:rPr>
        <w:t>The Promotion Mix is a component of our comprehensive marketing strategy, which focuses on communicating the value proposition of our products to our target audience. At Power Boys, we employ a diverse range of promotion methods to enhance the acceptance and visibility of our offerings. Our primary channels of promotion include:</w:t>
      </w:r>
    </w:p>
    <w:p w14:paraId="79B65C3D" w14:textId="2DD9660D" w:rsidR="001D234D" w:rsidRPr="001D234D" w:rsidRDefault="001D234D" w:rsidP="00426EAD">
      <w:pPr>
        <w:spacing w:line="240" w:lineRule="auto"/>
        <w:rPr>
          <w:sz w:val="16"/>
          <w:szCs w:val="16"/>
        </w:rPr>
      </w:pPr>
      <w:r w:rsidRPr="001D234D">
        <w:rPr>
          <w:sz w:val="16"/>
          <w:szCs w:val="16"/>
        </w:rPr>
        <w:t>- Social Media Marketing: Social media platforms, such as Instagram, Facebook, and TikTok, are integral to our promotion efforts. We utilize these platforms to create visually captivating content that showcases our products, narrates our brand story, and fosters engagement with potential customers. For instance, we frequently post behind-the-scenes videos of the product-manufacturing process, thereby building a connection with our audience.</w:t>
      </w:r>
    </w:p>
    <w:p w14:paraId="0E61F686" w14:textId="082CCBCE" w:rsidR="001D234D" w:rsidRPr="001D234D" w:rsidRDefault="001D234D" w:rsidP="00426EAD">
      <w:pPr>
        <w:spacing w:line="240" w:lineRule="auto"/>
        <w:rPr>
          <w:sz w:val="16"/>
          <w:szCs w:val="16"/>
        </w:rPr>
      </w:pPr>
      <w:r w:rsidRPr="001D234D">
        <w:rPr>
          <w:sz w:val="16"/>
          <w:szCs w:val="16"/>
        </w:rPr>
        <w:t>- Sampling and Free Trials: At our booth, we regularly provide complimentary samples of our latest products. This promotional strategy is highly effective as it enables customers to experience our products firsthand before making a purchase. Sampling not only attracts visitors to the booth but also increases the likelihood of a sale once customers have tasted the quality of our offerings.</w:t>
      </w:r>
    </w:p>
    <w:p w14:paraId="7A958550" w14:textId="39935176" w:rsidR="001D234D" w:rsidRPr="001D234D" w:rsidRDefault="001D234D" w:rsidP="00426EAD">
      <w:pPr>
        <w:spacing w:line="240" w:lineRule="auto"/>
        <w:rPr>
          <w:sz w:val="16"/>
          <w:szCs w:val="16"/>
        </w:rPr>
      </w:pPr>
      <w:r w:rsidRPr="001D234D">
        <w:rPr>
          <w:sz w:val="16"/>
          <w:szCs w:val="16"/>
        </w:rPr>
        <w:lastRenderedPageBreak/>
        <w:t>- Special Offers and Discounts: We periodically implement special promotions, such as “Buy One, Get One Free” deals or discounts on bulk purchases. These promotions are disseminated through printed materials, social media platforms, and at the booth itself. Discounts and promotions encourage impulsive purchases and facilitate the rapid movement of products, particularly during peak periods.</w:t>
      </w:r>
    </w:p>
    <w:p w14:paraId="0CD09301" w14:textId="55284A4B" w:rsidR="00DF4243" w:rsidRDefault="001D234D" w:rsidP="00426EAD">
      <w:pPr>
        <w:spacing w:line="240" w:lineRule="auto"/>
        <w:rPr>
          <w:sz w:val="16"/>
          <w:szCs w:val="16"/>
        </w:rPr>
      </w:pPr>
      <w:r w:rsidRPr="001D234D">
        <w:rPr>
          <w:sz w:val="16"/>
          <w:szCs w:val="16"/>
        </w:rPr>
        <w:t>- Customer Engagement: We prioritize engaging with our customers, both in person and online. At the booth, our team maintains a friendly and approachable demeanor, interacting with visitors, addressing their inquiries, and providing product recommendations. Online, we engage with our audience by responding to comments, conducting interactive polls, and encouraging user-generated content.</w:t>
      </w:r>
      <w:r w:rsidR="007E0767" w:rsidRPr="007E0767">
        <w:rPr>
          <w:sz w:val="16"/>
          <w:szCs w:val="16"/>
        </w:rPr>
        <w:t xml:space="preserve"> </w:t>
      </w:r>
    </w:p>
    <w:p w14:paraId="11B6FA01" w14:textId="16E7C2A3" w:rsidR="00DF4243" w:rsidRDefault="007E0767" w:rsidP="00426EAD">
      <w:pPr>
        <w:spacing w:line="240" w:lineRule="auto"/>
        <w:rPr>
          <w:sz w:val="16"/>
          <w:szCs w:val="16"/>
        </w:rPr>
      </w:pPr>
      <w:r w:rsidRPr="007E0767">
        <w:rPr>
          <w:sz w:val="16"/>
          <w:szCs w:val="16"/>
        </w:rPr>
        <w:t xml:space="preserve">c) Sales Pitch: </w:t>
      </w:r>
    </w:p>
    <w:p w14:paraId="0255680A" w14:textId="030E11CC" w:rsidR="007E0767" w:rsidRDefault="00871C87" w:rsidP="00426EAD">
      <w:pPr>
        <w:spacing w:line="240" w:lineRule="auto"/>
        <w:rPr>
          <w:sz w:val="16"/>
          <w:szCs w:val="16"/>
        </w:rPr>
      </w:pPr>
      <w:r w:rsidRPr="00871C87">
        <w:rPr>
          <w:sz w:val="16"/>
          <w:szCs w:val="16"/>
        </w:rPr>
        <w:t>The sales pitch is a pivotal element of our marketing strategy. Each team member at the booth is meticulously trained to deliver a compelling and enthusiastic pitch that underscores the distinctive attributes of our products. Our pitch emphasizes the creativity, quality, and innovation inherent in Power Boys’ offerings.</w:t>
      </w:r>
    </w:p>
    <w:p w14:paraId="12AE6B73" w14:textId="485CDA51" w:rsidR="006E1DA0" w:rsidRPr="006E1DA0" w:rsidRDefault="006E1DA0" w:rsidP="00311BBC">
      <w:pPr>
        <w:pStyle w:val="Heading1"/>
        <w:spacing w:line="480" w:lineRule="auto"/>
        <w:rPr>
          <w:sz w:val="20"/>
          <w:szCs w:val="20"/>
        </w:rPr>
      </w:pPr>
      <w:r>
        <w:rPr>
          <w:sz w:val="20"/>
          <w:szCs w:val="20"/>
        </w:rPr>
        <w:t>A</w:t>
      </w:r>
      <w:r>
        <w:rPr>
          <w:sz w:val="20"/>
          <w:szCs w:val="20"/>
        </w:rPr>
        <w:t>CCOUNTING</w:t>
      </w:r>
    </w:p>
    <w:p w14:paraId="1F591301" w14:textId="40367E8A" w:rsidR="006E1DA0" w:rsidRPr="006E1DA0" w:rsidRDefault="006E1DA0" w:rsidP="00426EAD">
      <w:pPr>
        <w:spacing w:line="240" w:lineRule="auto"/>
        <w:rPr>
          <w:sz w:val="16"/>
          <w:szCs w:val="16"/>
        </w:rPr>
      </w:pPr>
      <w:r w:rsidRPr="006E1DA0">
        <w:rPr>
          <w:sz w:val="16"/>
          <w:szCs w:val="16"/>
        </w:rPr>
        <w:t>Accounting serves as a cornerstone in ensuring the financial well-being and long-term viability of Power Boys. It facilitates the meticulous tracking of revenue, expenses, profits, and the overall financial performance of the organization. Accounting encompasses not only the recording of transactions but also the analysis of data to facilitate astute business decisions. This is particularly pertinent in our booth-based business model, where effective cash flow management is paramount.</w:t>
      </w:r>
    </w:p>
    <w:p w14:paraId="6404C9C7" w14:textId="77777777" w:rsidR="006E1DA0" w:rsidRPr="006E1DA0" w:rsidRDefault="006E1DA0" w:rsidP="00426EAD">
      <w:pPr>
        <w:spacing w:line="240" w:lineRule="auto"/>
        <w:rPr>
          <w:sz w:val="16"/>
          <w:szCs w:val="16"/>
        </w:rPr>
      </w:pPr>
      <w:r w:rsidRPr="006E1DA0">
        <w:rPr>
          <w:sz w:val="16"/>
          <w:szCs w:val="16"/>
        </w:rPr>
        <w:t xml:space="preserve">1. Revenue Tracking </w:t>
      </w:r>
    </w:p>
    <w:p w14:paraId="562FF7CC" w14:textId="07D12C4E" w:rsidR="006E1DA0" w:rsidRPr="006E1DA0" w:rsidRDefault="006E1DA0" w:rsidP="00426EAD">
      <w:pPr>
        <w:spacing w:line="240" w:lineRule="auto"/>
        <w:rPr>
          <w:sz w:val="16"/>
          <w:szCs w:val="16"/>
        </w:rPr>
      </w:pPr>
      <w:r w:rsidRPr="006E1DA0">
        <w:rPr>
          <w:sz w:val="16"/>
          <w:szCs w:val="16"/>
        </w:rPr>
        <w:t xml:space="preserve">Revenue encompasses the total income generated from the sales of our products. In our booth business, revenue is primarily derived from the sales of candies, pastries, and savory snacks. Each product is priced in accordance with its production cost, market demand, and competitor pricing. We implement an accurate revenue tracking system by maintaining comprehensive sales records. These records are updated daily, with each transaction documented through our point-of-sale system or manual receipt issuance, depending on the specific circumstances. This approach enables us to analyze daily sales trends, identify the most popular </w:t>
      </w:r>
      <w:proofErr w:type="gramStart"/>
      <w:r w:rsidRPr="006E1DA0">
        <w:rPr>
          <w:sz w:val="16"/>
          <w:szCs w:val="16"/>
        </w:rPr>
        <w:t>products, and</w:t>
      </w:r>
      <w:proofErr w:type="gramEnd"/>
      <w:r w:rsidRPr="006E1DA0">
        <w:rPr>
          <w:sz w:val="16"/>
          <w:szCs w:val="16"/>
        </w:rPr>
        <w:t xml:space="preserve"> make necessary adjustments to our product offerings and pricing strategies.</w:t>
      </w:r>
    </w:p>
    <w:p w14:paraId="4D80600C" w14:textId="247A6DC0" w:rsidR="006E1DA0" w:rsidRPr="006E1DA0" w:rsidRDefault="006E1DA0" w:rsidP="00426EAD">
      <w:pPr>
        <w:spacing w:line="240" w:lineRule="auto"/>
        <w:rPr>
          <w:sz w:val="16"/>
          <w:szCs w:val="16"/>
        </w:rPr>
      </w:pPr>
      <w:r w:rsidRPr="006E1DA0">
        <w:rPr>
          <w:sz w:val="16"/>
          <w:szCs w:val="16"/>
        </w:rPr>
        <w:t xml:space="preserve">At Power Boys, we also </w:t>
      </w:r>
      <w:proofErr w:type="gramStart"/>
      <w:r w:rsidRPr="006E1DA0">
        <w:rPr>
          <w:sz w:val="16"/>
          <w:szCs w:val="16"/>
        </w:rPr>
        <w:t>take into account</w:t>
      </w:r>
      <w:proofErr w:type="gramEnd"/>
      <w:r w:rsidRPr="006E1DA0">
        <w:rPr>
          <w:sz w:val="16"/>
          <w:szCs w:val="16"/>
        </w:rPr>
        <w:t xml:space="preserve"> seasonal fluctuations. For instance, certain products may sell better during holidays or special events, so we closely monitor these periods to maximize revenue. By understanding these patterns, we can optimize our product mix and booth layout to cater to peak periods, ensuring that we capitalize on high-demand times.</w:t>
      </w:r>
    </w:p>
    <w:p w14:paraId="50F18D3E" w14:textId="77777777" w:rsidR="006E1DA0" w:rsidRPr="006E1DA0" w:rsidRDefault="006E1DA0" w:rsidP="00426EAD">
      <w:pPr>
        <w:spacing w:line="240" w:lineRule="auto"/>
        <w:rPr>
          <w:sz w:val="16"/>
          <w:szCs w:val="16"/>
        </w:rPr>
      </w:pPr>
      <w:r w:rsidRPr="006E1DA0">
        <w:rPr>
          <w:sz w:val="16"/>
          <w:szCs w:val="16"/>
        </w:rPr>
        <w:t xml:space="preserve">2. Cost of Goods Sold (COGS)  </w:t>
      </w:r>
    </w:p>
    <w:p w14:paraId="507273A3" w14:textId="782AFEB5" w:rsidR="006E1DA0" w:rsidRPr="006E1DA0" w:rsidRDefault="006E1DA0" w:rsidP="00426EAD">
      <w:pPr>
        <w:spacing w:line="240" w:lineRule="auto"/>
        <w:rPr>
          <w:sz w:val="16"/>
          <w:szCs w:val="16"/>
        </w:rPr>
      </w:pPr>
      <w:r w:rsidRPr="006E1DA0">
        <w:rPr>
          <w:sz w:val="16"/>
          <w:szCs w:val="16"/>
        </w:rPr>
        <w:t>Cost of Goods Sold (COGS) encompasses the direct expenses incurred in the production of our food products. This includes the cost of raw materials (such as flour, sugar, and chocolate), packaging, and labor associated with the preparation of the products. At Power Boys, we maintain comprehensive records of all our purchases and inventory utilization. This enables us to compute the precise cost per unit for each product, which is crucial for determining profitability.</w:t>
      </w:r>
    </w:p>
    <w:p w14:paraId="79707804" w14:textId="77685252" w:rsidR="006E1DA0" w:rsidRPr="006E1DA0" w:rsidRDefault="006E1DA0" w:rsidP="00426EAD">
      <w:pPr>
        <w:spacing w:line="240" w:lineRule="auto"/>
        <w:rPr>
          <w:sz w:val="16"/>
          <w:szCs w:val="16"/>
        </w:rPr>
      </w:pPr>
      <w:r w:rsidRPr="006E1DA0">
        <w:rPr>
          <w:sz w:val="16"/>
          <w:szCs w:val="16"/>
        </w:rPr>
        <w:t>By monitoring Cost of Goods Sold (COGS), we can pinpoint potential areas of overspending and implement cost-saving measures without compromising the quality of our products. For instance, negotiating more favorable terms with suppliers or sourcing ingredients in bulk can reduce our COGS. Simultaneously, reducing production costs while maintaining high quality allows us to offer competitive pricing while maximizing profit margins.</w:t>
      </w:r>
    </w:p>
    <w:p w14:paraId="6AB9376C" w14:textId="77777777" w:rsidR="006E1DA0" w:rsidRPr="006E1DA0" w:rsidRDefault="006E1DA0" w:rsidP="00426EAD">
      <w:pPr>
        <w:spacing w:line="240" w:lineRule="auto"/>
        <w:rPr>
          <w:sz w:val="16"/>
          <w:szCs w:val="16"/>
        </w:rPr>
      </w:pPr>
      <w:r w:rsidRPr="006E1DA0">
        <w:rPr>
          <w:sz w:val="16"/>
          <w:szCs w:val="16"/>
        </w:rPr>
        <w:t>3. Operating Expenses</w:t>
      </w:r>
    </w:p>
    <w:p w14:paraId="5A6B6B5C" w14:textId="3E91B8B8" w:rsidR="006E1DA0" w:rsidRPr="006E1DA0" w:rsidRDefault="006E1DA0" w:rsidP="00426EAD">
      <w:pPr>
        <w:spacing w:line="240" w:lineRule="auto"/>
        <w:rPr>
          <w:sz w:val="16"/>
          <w:szCs w:val="16"/>
        </w:rPr>
      </w:pPr>
      <w:r w:rsidRPr="006E1DA0">
        <w:rPr>
          <w:sz w:val="16"/>
          <w:szCs w:val="16"/>
        </w:rPr>
        <w:t>Operating expenses encompass all costs that are not directly associated with the production of goods but are essential for the smooth operation of a business. These expenses encompass booth rental fees, utility costs, advertising expenses, wages for non-production staff, and miscellaneous supplies such as paper plates and napkins. Proper accounting for these expenses is paramount as it enables us to ascertain the total cost of running Power Boys and determine the level of revenue required to cover these expenses.</w:t>
      </w:r>
    </w:p>
    <w:p w14:paraId="0BE13845" w14:textId="01FF69FD" w:rsidR="006E1DA0" w:rsidRPr="006E1DA0" w:rsidRDefault="006E1DA0" w:rsidP="00426EAD">
      <w:pPr>
        <w:spacing w:line="240" w:lineRule="auto"/>
        <w:rPr>
          <w:sz w:val="16"/>
          <w:szCs w:val="16"/>
        </w:rPr>
      </w:pPr>
      <w:r w:rsidRPr="006E1DA0">
        <w:rPr>
          <w:sz w:val="16"/>
          <w:szCs w:val="16"/>
        </w:rPr>
        <w:t>Our operational expenses are categorized into fixed and variable costs. Fixed costs, such as booth rent, remain constant each month, whereas variable costs, including promotional expenses and wages for temporary staff, fluctuate based on the time of year or the scale of events we participate in. By carefully managing these expenses, we can effectively control our cash flow and avoid excessive spending.</w:t>
      </w:r>
    </w:p>
    <w:p w14:paraId="5A386D55" w14:textId="77777777" w:rsidR="006E1DA0" w:rsidRPr="006E1DA0" w:rsidRDefault="006E1DA0" w:rsidP="00426EAD">
      <w:pPr>
        <w:spacing w:line="240" w:lineRule="auto"/>
        <w:rPr>
          <w:sz w:val="16"/>
          <w:szCs w:val="16"/>
        </w:rPr>
      </w:pPr>
      <w:r w:rsidRPr="006E1DA0">
        <w:rPr>
          <w:sz w:val="16"/>
          <w:szCs w:val="16"/>
        </w:rPr>
        <w:t xml:space="preserve">4. Profit and Loss Statement (P&amp;L) </w:t>
      </w:r>
    </w:p>
    <w:p w14:paraId="112B1B45" w14:textId="5CD211BD" w:rsidR="006E1DA0" w:rsidRPr="006E1DA0" w:rsidRDefault="006E1DA0" w:rsidP="00426EAD">
      <w:pPr>
        <w:spacing w:line="240" w:lineRule="auto"/>
        <w:rPr>
          <w:sz w:val="16"/>
          <w:szCs w:val="16"/>
        </w:rPr>
      </w:pPr>
      <w:r w:rsidRPr="006E1DA0">
        <w:rPr>
          <w:sz w:val="16"/>
          <w:szCs w:val="16"/>
        </w:rPr>
        <w:t>The Profit and Loss (P&amp;L) statement serves as a pivotal accounting document that provides a comprehensive summary of the revenues, costs, and expenses incurred during a specific period, commonly monthly or quarterly. This document holds immense significance for Power Boys as it offers valuable insights into the profitability of the business.</w:t>
      </w:r>
    </w:p>
    <w:p w14:paraId="515BD450" w14:textId="73E2BF4E" w:rsidR="006E1DA0" w:rsidRPr="006E1DA0" w:rsidRDefault="006E1DA0" w:rsidP="00426EAD">
      <w:pPr>
        <w:spacing w:line="240" w:lineRule="auto"/>
        <w:rPr>
          <w:sz w:val="16"/>
          <w:szCs w:val="16"/>
        </w:rPr>
      </w:pPr>
      <w:r w:rsidRPr="006E1DA0">
        <w:rPr>
          <w:sz w:val="16"/>
          <w:szCs w:val="16"/>
        </w:rPr>
        <w:lastRenderedPageBreak/>
        <w:t>By meticulously comparing revenue against Cost of Goods Sold (COGS) and operating expenses, we can ascertain our gross profit and net profit. The gross profit is calculated by subtracting COGS from revenue, while the net profit represents the remaining amount after deducting all operating expenses. A thorough analysis of these figures enables us to assess our performance in managing both production costs and overheads, identifying areas where adjustments may be necessary to enhance profitability.</w:t>
      </w:r>
    </w:p>
    <w:p w14:paraId="7D48AE0F" w14:textId="6F323331" w:rsidR="006E1DA0" w:rsidRPr="006E1DA0" w:rsidRDefault="006E1DA0" w:rsidP="00426EAD">
      <w:pPr>
        <w:spacing w:line="240" w:lineRule="auto"/>
        <w:rPr>
          <w:sz w:val="16"/>
          <w:szCs w:val="16"/>
        </w:rPr>
      </w:pPr>
      <w:r w:rsidRPr="006E1DA0">
        <w:rPr>
          <w:sz w:val="16"/>
          <w:szCs w:val="16"/>
        </w:rPr>
        <w:t>For instance, if our P&amp;L indicates healthy gross profit margins but low net profits, it may suggest the need for improved operational expense control. Conversely, low gross profits could indicate the necessity of refining our pricing strategy or exploring more cost-effective production methods.</w:t>
      </w:r>
    </w:p>
    <w:p w14:paraId="684A6CBC" w14:textId="77777777" w:rsidR="006E1DA0" w:rsidRPr="006E1DA0" w:rsidRDefault="006E1DA0" w:rsidP="00426EAD">
      <w:pPr>
        <w:spacing w:line="240" w:lineRule="auto"/>
        <w:rPr>
          <w:sz w:val="16"/>
          <w:szCs w:val="16"/>
        </w:rPr>
      </w:pPr>
      <w:r w:rsidRPr="006E1DA0">
        <w:rPr>
          <w:sz w:val="16"/>
          <w:szCs w:val="16"/>
        </w:rPr>
        <w:t xml:space="preserve">5. Cash Flow Management  </w:t>
      </w:r>
    </w:p>
    <w:p w14:paraId="7904FF01" w14:textId="2E6B8DF8" w:rsidR="006E1DA0" w:rsidRPr="006E1DA0" w:rsidRDefault="006E1DA0" w:rsidP="00426EAD">
      <w:pPr>
        <w:spacing w:line="240" w:lineRule="auto"/>
        <w:rPr>
          <w:sz w:val="16"/>
          <w:szCs w:val="16"/>
        </w:rPr>
      </w:pPr>
      <w:r w:rsidRPr="006E1DA0">
        <w:rPr>
          <w:sz w:val="16"/>
          <w:szCs w:val="16"/>
        </w:rPr>
        <w:t>Cash flow is the lifeblood of any business, particularly for a booth-based business like Power Boys, where cash transactions are the primary mode of payment. Effective cash flow management is crucial to ensure that the business has sufficient liquidity to cover daily expenses, such as purchasing ingredients or paying staff, while also providing funds for future growth or unexpected emergencies.</w:t>
      </w:r>
    </w:p>
    <w:p w14:paraId="56107033" w14:textId="6CB31CFA" w:rsidR="006E1DA0" w:rsidRPr="006E1DA0" w:rsidRDefault="006E1DA0" w:rsidP="00426EAD">
      <w:pPr>
        <w:spacing w:line="240" w:lineRule="auto"/>
        <w:rPr>
          <w:sz w:val="16"/>
          <w:szCs w:val="16"/>
        </w:rPr>
      </w:pPr>
      <w:r w:rsidRPr="006E1DA0">
        <w:rPr>
          <w:sz w:val="16"/>
          <w:szCs w:val="16"/>
        </w:rPr>
        <w:t>To manage our cash flow, we maintain comprehensive records of all inflows (sales) and outflows (expenses). This includes daily cash counts and deposits into the business bank account, which are essential for avoiding cash shortages or overages. Additionally, we project our cash flow needs on a weekly and monthly basis to ensure that we can meet our financial obligations without encountering liquidity constraints.</w:t>
      </w:r>
    </w:p>
    <w:p w14:paraId="46144D10" w14:textId="3A8A74E4" w:rsidR="006E1DA0" w:rsidRPr="006E1DA0" w:rsidRDefault="006E1DA0" w:rsidP="00426EAD">
      <w:pPr>
        <w:spacing w:line="240" w:lineRule="auto"/>
        <w:rPr>
          <w:sz w:val="16"/>
          <w:szCs w:val="16"/>
        </w:rPr>
      </w:pPr>
      <w:r w:rsidRPr="006E1DA0">
        <w:rPr>
          <w:sz w:val="16"/>
          <w:szCs w:val="16"/>
        </w:rPr>
        <w:t>Furthermore, we establish a cash reserve to cushion unforeseen expenses, such as equipment repairs or unexpected increases in ingredient costs. This reserve serves as a financial buffer, enabling the business to continue operating smoothly even during periods of reduced revenue.</w:t>
      </w:r>
    </w:p>
    <w:p w14:paraId="13DD4B76" w14:textId="77777777" w:rsidR="006E1DA0" w:rsidRPr="006E1DA0" w:rsidRDefault="006E1DA0" w:rsidP="00426EAD">
      <w:pPr>
        <w:spacing w:line="240" w:lineRule="auto"/>
        <w:rPr>
          <w:sz w:val="16"/>
          <w:szCs w:val="16"/>
        </w:rPr>
      </w:pPr>
      <w:r w:rsidRPr="006E1DA0">
        <w:rPr>
          <w:sz w:val="16"/>
          <w:szCs w:val="16"/>
        </w:rPr>
        <w:t>6. Budgeting and Forecasting</w:t>
      </w:r>
    </w:p>
    <w:p w14:paraId="2BA4AFE1" w14:textId="73B6F66C" w:rsidR="006E1DA0" w:rsidRPr="006E1DA0" w:rsidRDefault="006E1DA0" w:rsidP="00426EAD">
      <w:pPr>
        <w:spacing w:line="240" w:lineRule="auto"/>
        <w:rPr>
          <w:sz w:val="16"/>
          <w:szCs w:val="16"/>
        </w:rPr>
      </w:pPr>
      <w:r w:rsidRPr="006E1DA0">
        <w:rPr>
          <w:sz w:val="16"/>
          <w:szCs w:val="16"/>
        </w:rPr>
        <w:t>Budgeting: A Pillar of Financial Planning</w:t>
      </w:r>
    </w:p>
    <w:p w14:paraId="4F3971C1" w14:textId="1AC96092" w:rsidR="006E1DA0" w:rsidRPr="006E1DA0" w:rsidRDefault="006E1DA0" w:rsidP="00426EAD">
      <w:pPr>
        <w:spacing w:line="240" w:lineRule="auto"/>
        <w:rPr>
          <w:sz w:val="16"/>
          <w:szCs w:val="16"/>
        </w:rPr>
      </w:pPr>
      <w:r w:rsidRPr="006E1DA0">
        <w:rPr>
          <w:sz w:val="16"/>
          <w:szCs w:val="16"/>
        </w:rPr>
        <w:t>Budgeting serves as a crucial tool for planning our financial resources and ensuring that we operate within our means. At Power Boys, we meticulously create a monthly budget that meticulously outlines anticipated revenues and expenses. This comprehensive plan enables us to allocate resources effectively and prioritize spending on areas that yield the highest returns, such as marketing campaigns or innovative product development.</w:t>
      </w:r>
    </w:p>
    <w:p w14:paraId="1B89A521" w14:textId="5FE2CC6D" w:rsidR="006E1DA0" w:rsidRPr="006E1DA0" w:rsidRDefault="006E1DA0" w:rsidP="00426EAD">
      <w:pPr>
        <w:spacing w:line="240" w:lineRule="auto"/>
        <w:rPr>
          <w:sz w:val="16"/>
          <w:szCs w:val="16"/>
        </w:rPr>
      </w:pPr>
      <w:r w:rsidRPr="006E1DA0">
        <w:rPr>
          <w:sz w:val="16"/>
          <w:szCs w:val="16"/>
        </w:rPr>
        <w:t xml:space="preserve">Furthermore, we actively engage in financial forecasting to predict future sales and expenses based on historical data. This strategic approach assists us in preparing for seasonal fluctuations in demand and making well-informed decisions regarding investments in additional inventory, temporary staffing, or intensified promotional activities. Accurate forecasting empowers us to adjust our </w:t>
      </w:r>
      <w:proofErr w:type="gramStart"/>
      <w:r w:rsidRPr="006E1DA0">
        <w:rPr>
          <w:sz w:val="16"/>
          <w:szCs w:val="16"/>
        </w:rPr>
        <w:t>operations</w:t>
      </w:r>
      <w:proofErr w:type="gramEnd"/>
      <w:r w:rsidRPr="006E1DA0">
        <w:rPr>
          <w:sz w:val="16"/>
          <w:szCs w:val="16"/>
        </w:rPr>
        <w:t xml:space="preserve"> accordingly, minimizing financial strain while maximizing efficiency.</w:t>
      </w:r>
    </w:p>
    <w:p w14:paraId="0A90A754" w14:textId="77777777" w:rsidR="006E1DA0" w:rsidRPr="006E1DA0" w:rsidRDefault="006E1DA0" w:rsidP="00426EAD">
      <w:pPr>
        <w:spacing w:line="240" w:lineRule="auto"/>
        <w:rPr>
          <w:sz w:val="16"/>
          <w:szCs w:val="16"/>
        </w:rPr>
      </w:pPr>
      <w:r w:rsidRPr="006E1DA0">
        <w:rPr>
          <w:sz w:val="16"/>
          <w:szCs w:val="16"/>
        </w:rPr>
        <w:t xml:space="preserve">7. Financial Analysis and Decision Making </w:t>
      </w:r>
    </w:p>
    <w:p w14:paraId="621C9CB4" w14:textId="7CE7B39F" w:rsidR="006E1DA0" w:rsidRPr="006E1DA0" w:rsidRDefault="006E1DA0" w:rsidP="00426EAD">
      <w:pPr>
        <w:spacing w:line="240" w:lineRule="auto"/>
        <w:rPr>
          <w:sz w:val="16"/>
          <w:szCs w:val="16"/>
        </w:rPr>
      </w:pPr>
      <w:r w:rsidRPr="006E1DA0">
        <w:rPr>
          <w:sz w:val="16"/>
          <w:szCs w:val="16"/>
        </w:rPr>
        <w:t>One of the primary advantages of maintaining accurate accounting records is the capability to conduct financial analysis. At Power Boys, we routinely analyze our financial statements to evaluate our business performance. This entails calculating pivotal financial ratios, such as the gross profit margin, net profit margin, and return on investment (ROI). These metrics enable us to assess the financial well-being of the business and make judicious decisions regarding resource allocation.</w:t>
      </w:r>
    </w:p>
    <w:p w14:paraId="72A650DF" w14:textId="7C30F303" w:rsidR="006E1DA0" w:rsidRPr="006E1DA0" w:rsidRDefault="006E1DA0" w:rsidP="00426EAD">
      <w:pPr>
        <w:spacing w:line="240" w:lineRule="auto"/>
        <w:rPr>
          <w:sz w:val="16"/>
          <w:szCs w:val="16"/>
        </w:rPr>
      </w:pPr>
      <w:r w:rsidRPr="006E1DA0">
        <w:rPr>
          <w:sz w:val="16"/>
          <w:szCs w:val="16"/>
        </w:rPr>
        <w:t>For instance, if our analysis indicates that certain products possess higher profit margins compared to others, we may prioritize promoting and producing those items. Conversely, if our ROI on marketing campaigns is suboptimal, we may redirect funds to alternative promotional activities that demonstrate superior outcomes.</w:t>
      </w:r>
    </w:p>
    <w:p w14:paraId="7179731E" w14:textId="77777777" w:rsidR="006E1DA0" w:rsidRPr="006E1DA0" w:rsidRDefault="006E1DA0" w:rsidP="00426EAD">
      <w:pPr>
        <w:spacing w:line="240" w:lineRule="auto"/>
        <w:rPr>
          <w:sz w:val="16"/>
          <w:szCs w:val="16"/>
        </w:rPr>
      </w:pPr>
      <w:r w:rsidRPr="006E1DA0">
        <w:rPr>
          <w:sz w:val="16"/>
          <w:szCs w:val="16"/>
        </w:rPr>
        <w:t xml:space="preserve">8. Tax Compliance </w:t>
      </w:r>
    </w:p>
    <w:p w14:paraId="198519D0" w14:textId="181BC3BD" w:rsidR="006E1DA0" w:rsidRPr="006E1DA0" w:rsidRDefault="006E1DA0" w:rsidP="00426EAD">
      <w:pPr>
        <w:spacing w:line="240" w:lineRule="auto"/>
        <w:rPr>
          <w:sz w:val="16"/>
          <w:szCs w:val="16"/>
        </w:rPr>
      </w:pPr>
      <w:r w:rsidRPr="006E1DA0">
        <w:rPr>
          <w:sz w:val="16"/>
          <w:szCs w:val="16"/>
        </w:rPr>
        <w:t>As a partnership, Power Boys is obligated to adhere to local tax regulations. This encompasses filing taxes on any profits generated by the business and ensuring timely fulfillment of all tax obligations. We maintain comprehensive records of all financial transactions to facilitate the tax filing process. Furthermore, we engage the services of a tax professional to identify and maximize tax deductions and credits available to small businesses like ours.</w:t>
      </w:r>
    </w:p>
    <w:p w14:paraId="752CE5D7" w14:textId="7527EF7F" w:rsidR="006E1DA0" w:rsidRPr="006E1DA0" w:rsidRDefault="006E1DA0" w:rsidP="00426EAD">
      <w:pPr>
        <w:spacing w:line="240" w:lineRule="auto"/>
        <w:rPr>
          <w:sz w:val="16"/>
          <w:szCs w:val="16"/>
        </w:rPr>
      </w:pPr>
      <w:r w:rsidRPr="006E1DA0">
        <w:rPr>
          <w:sz w:val="16"/>
          <w:szCs w:val="16"/>
        </w:rPr>
        <w:t>Compliance with tax regulations not only mitigates legal risks but also fosters a positive image with local authorities. It enables us to retain a larger share of our hard-earned profits, which can be reinvested in the growth and expansion of the business.</w:t>
      </w:r>
    </w:p>
    <w:p w14:paraId="567A5899" w14:textId="77777777" w:rsidR="006E1DA0" w:rsidRPr="006E1DA0" w:rsidRDefault="006E1DA0" w:rsidP="00426EAD">
      <w:pPr>
        <w:spacing w:line="240" w:lineRule="auto"/>
        <w:rPr>
          <w:sz w:val="16"/>
          <w:szCs w:val="16"/>
        </w:rPr>
      </w:pPr>
      <w:r w:rsidRPr="006E1DA0">
        <w:rPr>
          <w:sz w:val="16"/>
          <w:szCs w:val="16"/>
        </w:rPr>
        <w:t>9. Break-Even Analysis</w:t>
      </w:r>
    </w:p>
    <w:p w14:paraId="294B5149" w14:textId="2667BF70" w:rsidR="006E1DA0" w:rsidRPr="006E1DA0" w:rsidRDefault="006E1DA0" w:rsidP="00426EAD">
      <w:pPr>
        <w:spacing w:line="240" w:lineRule="auto"/>
        <w:rPr>
          <w:sz w:val="16"/>
          <w:szCs w:val="16"/>
        </w:rPr>
      </w:pPr>
      <w:r w:rsidRPr="006E1DA0">
        <w:rPr>
          <w:sz w:val="16"/>
          <w:szCs w:val="16"/>
        </w:rPr>
        <w:t>A break-even analysis is a pivotal tool for ascertaining the juncture at which our total revenues align with our total costs. This analysis elucidates the quantity of units we must sell to cover our expenses and commence generating a profit. At Power Boys, we conduct break-even analyses on a regular basis, particularly when introducing novel products or expanding our operations.</w:t>
      </w:r>
    </w:p>
    <w:p w14:paraId="63A32F01" w14:textId="0D3FA868" w:rsidR="006E1DA0" w:rsidRPr="006E1DA0" w:rsidRDefault="006E1DA0" w:rsidP="00426EAD">
      <w:pPr>
        <w:spacing w:line="240" w:lineRule="auto"/>
        <w:rPr>
          <w:sz w:val="16"/>
          <w:szCs w:val="16"/>
        </w:rPr>
      </w:pPr>
      <w:r w:rsidRPr="006E1DA0">
        <w:rPr>
          <w:sz w:val="16"/>
          <w:szCs w:val="16"/>
        </w:rPr>
        <w:lastRenderedPageBreak/>
        <w:t>By quantifying our fixed and variable costs, we can ascertain the minimum sales volume necessary to achieve break-even. This facilitates the formulation of realistic sales targets and pricing strategies that guarantee profitability. Furthermore, the break-even analysis serves as a guiding principle in our decision-making process, enabling us to determine whether to invest in new equipment, augment our workforce, or diversify our product offerings.</w:t>
      </w:r>
    </w:p>
    <w:p w14:paraId="24556FE8" w14:textId="64B9B982" w:rsidR="006E1DA0" w:rsidRPr="006E1DA0" w:rsidRDefault="006E1DA0" w:rsidP="00311BBC">
      <w:pPr>
        <w:pStyle w:val="Heading1"/>
        <w:spacing w:line="480" w:lineRule="auto"/>
        <w:rPr>
          <w:sz w:val="20"/>
          <w:szCs w:val="20"/>
        </w:rPr>
      </w:pPr>
      <w:r>
        <w:rPr>
          <w:sz w:val="20"/>
          <w:szCs w:val="20"/>
        </w:rPr>
        <w:t>CO</w:t>
      </w:r>
      <w:r>
        <w:rPr>
          <w:sz w:val="20"/>
          <w:szCs w:val="20"/>
        </w:rPr>
        <w:t>NCLUSION</w:t>
      </w:r>
    </w:p>
    <w:p w14:paraId="75E4DA6F" w14:textId="440E9FCB" w:rsidR="006E1DA0" w:rsidRPr="006E1DA0" w:rsidRDefault="006E1DA0" w:rsidP="00426EAD">
      <w:pPr>
        <w:spacing w:line="240" w:lineRule="auto"/>
        <w:rPr>
          <w:sz w:val="16"/>
          <w:szCs w:val="16"/>
        </w:rPr>
      </w:pPr>
      <w:r w:rsidRPr="006E1DA0">
        <w:rPr>
          <w:sz w:val="16"/>
          <w:szCs w:val="16"/>
        </w:rPr>
        <w:t>In conclusion, Power Boys is a vibrant and innovative business that merges creativity with high-quality production to provide distinctive confections and snacks to a diverse clientele. Our partnership structure facilitates the collaboration of our resources and expertise, facilitating efficient operations while preserving personal connections with our customers. Through prudent financial management, strategic marketing initiatives, and optimized production processes, we ensure the profitability and long-term sustainability of the business.</w:t>
      </w:r>
    </w:p>
    <w:p w14:paraId="04BAA601" w14:textId="00151A59" w:rsidR="006E1DA0" w:rsidRPr="006E1DA0" w:rsidRDefault="006E1DA0" w:rsidP="00426EAD">
      <w:pPr>
        <w:spacing w:line="240" w:lineRule="auto"/>
        <w:rPr>
          <w:sz w:val="16"/>
          <w:szCs w:val="16"/>
        </w:rPr>
      </w:pPr>
      <w:r w:rsidRPr="006E1DA0">
        <w:rPr>
          <w:sz w:val="16"/>
          <w:szCs w:val="16"/>
        </w:rPr>
        <w:t xml:space="preserve">Accounting serves as a pivotal enabler for Power Boys, facilitating the meticulous tracking of financial performance, effective cash flow management, and the prudent decision-making process for the organization’s future trajectory. Through the diligent maintenance of comprehensive records and the insightful analysis of financial data, we are empowered to optimize operational efficiency, effectively control expenses, and enhance profitability. </w:t>
      </w:r>
    </w:p>
    <w:p w14:paraId="32EEE2E0" w14:textId="3BD248CD" w:rsidR="006E1DA0" w:rsidRPr="006E1DA0" w:rsidRDefault="006E1DA0" w:rsidP="00426EAD">
      <w:pPr>
        <w:spacing w:line="240" w:lineRule="auto"/>
        <w:rPr>
          <w:sz w:val="16"/>
          <w:szCs w:val="16"/>
        </w:rPr>
      </w:pPr>
      <w:r w:rsidRPr="006E1DA0">
        <w:rPr>
          <w:sz w:val="16"/>
          <w:szCs w:val="16"/>
        </w:rPr>
        <w:t>Our marketing strategy is centered on establishing a robust brand identity, fostering customer engagement via social media platforms, and implementing promotional initiatives to entice new business opportunities. By employing a comprehensive approach that integrates both digital and in-person marketing strategies, we effectively expand our reach and cultivate anticipation surrounding our offerings.</w:t>
      </w:r>
    </w:p>
    <w:p w14:paraId="1182799A" w14:textId="77777777" w:rsidR="006E1DA0" w:rsidRPr="006E1DA0" w:rsidRDefault="006E1DA0" w:rsidP="00426EAD">
      <w:pPr>
        <w:spacing w:line="240" w:lineRule="auto"/>
        <w:rPr>
          <w:sz w:val="16"/>
          <w:szCs w:val="16"/>
        </w:rPr>
      </w:pPr>
      <w:r w:rsidRPr="006E1DA0">
        <w:rPr>
          <w:sz w:val="16"/>
          <w:szCs w:val="16"/>
        </w:rPr>
        <w:t>As our organization continues to expand, we remain steadfast in our commitment to innovation, customer satisfaction, and financial prudence. The synergy of our dynamic team, innovative product offerings, and robust financial management will ensure that Power Boys maintains its position as a leader in the food and confectionery industry for the foreseeable future.</w:t>
      </w:r>
    </w:p>
    <w:p w14:paraId="1398114C" w14:textId="77777777" w:rsidR="006E1DA0" w:rsidRPr="007E0767" w:rsidRDefault="006E1DA0" w:rsidP="007E0767">
      <w:pPr>
        <w:rPr>
          <w:sz w:val="16"/>
          <w:szCs w:val="16"/>
        </w:rPr>
      </w:pPr>
    </w:p>
    <w:sectPr w:rsidR="006E1DA0" w:rsidRPr="007E07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2050998">
    <w:abstractNumId w:val="8"/>
  </w:num>
  <w:num w:numId="2" w16cid:durableId="1650481084">
    <w:abstractNumId w:val="6"/>
  </w:num>
  <w:num w:numId="3" w16cid:durableId="1946695800">
    <w:abstractNumId w:val="5"/>
  </w:num>
  <w:num w:numId="4" w16cid:durableId="1350332414">
    <w:abstractNumId w:val="4"/>
  </w:num>
  <w:num w:numId="5" w16cid:durableId="1224874467">
    <w:abstractNumId w:val="7"/>
  </w:num>
  <w:num w:numId="6" w16cid:durableId="236136975">
    <w:abstractNumId w:val="3"/>
  </w:num>
  <w:num w:numId="7" w16cid:durableId="429935064">
    <w:abstractNumId w:val="2"/>
  </w:num>
  <w:num w:numId="8" w16cid:durableId="1599020263">
    <w:abstractNumId w:val="1"/>
  </w:num>
  <w:num w:numId="9" w16cid:durableId="2130975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40E6"/>
    <w:rsid w:val="001D234D"/>
    <w:rsid w:val="0029639D"/>
    <w:rsid w:val="00311BBC"/>
    <w:rsid w:val="00326F90"/>
    <w:rsid w:val="00426EAD"/>
    <w:rsid w:val="00693691"/>
    <w:rsid w:val="006E1DA0"/>
    <w:rsid w:val="007E0767"/>
    <w:rsid w:val="007F38B4"/>
    <w:rsid w:val="00871C87"/>
    <w:rsid w:val="008D35FF"/>
    <w:rsid w:val="009430C9"/>
    <w:rsid w:val="00AA1D8D"/>
    <w:rsid w:val="00B47730"/>
    <w:rsid w:val="00C05F66"/>
    <w:rsid w:val="00CB0664"/>
    <w:rsid w:val="00D756ED"/>
    <w:rsid w:val="00DF4243"/>
    <w:rsid w:val="00E17D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2DCDAA"/>
  <w14:defaultImageDpi w14:val="300"/>
  <w15:docId w15:val="{5B3AEE9D-3E8E-A94C-A531-2E8C8A0C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ntTable.xml" Type="http://schemas.openxmlformats.org/officeDocument/2006/relationships/fontTable"/><Relationship Id="rId7"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3354</Words>
  <Characters>19123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2024-10-06T13:47:00Z</dcterms:created>
  <dc:creator>python-docx</dc:creator>
  <dc:description>generated by python-docx</dc:description>
  <cp:lastModifiedBy>Jahongirmirzo Tulkinov</cp:lastModifiedBy>
  <dcterms:modified xsi:type="dcterms:W3CDTF">2024-10-06T13:50:00Z</dcterms:modified>
  <cp:revision>3</cp:revision>
</cp:coreProperties>
</file>