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DC62" w14:textId="77777777" w:rsidR="0028694B" w:rsidRPr="002F54AB" w:rsidRDefault="0028694B">
      <w:pPr>
        <w:rPr>
          <w:rFonts w:ascii="宋体" w:eastAsia="宋体" w:hAnsi="宋体"/>
        </w:rPr>
      </w:pPr>
    </w:p>
    <w:p w14:paraId="4B77BF23" w14:textId="77777777" w:rsidR="0028694B" w:rsidRPr="002F54AB" w:rsidRDefault="0028694B">
      <w:pPr>
        <w:rPr>
          <w:rFonts w:ascii="宋体" w:eastAsia="宋体" w:hAnsi="宋体"/>
        </w:rPr>
      </w:pPr>
    </w:p>
    <w:p w14:paraId="4966D29B" w14:textId="091EC2B3" w:rsidR="0028694B" w:rsidRDefault="0028694B">
      <w:pPr>
        <w:rPr>
          <w:rFonts w:ascii="宋体" w:eastAsia="宋体" w:hAnsi="宋体"/>
        </w:rPr>
      </w:pPr>
    </w:p>
    <w:p w14:paraId="7C1FF7CF" w14:textId="7172C109" w:rsidR="002F007E" w:rsidRDefault="002F007E">
      <w:pPr>
        <w:rPr>
          <w:rFonts w:ascii="宋体" w:eastAsia="宋体" w:hAnsi="宋体"/>
        </w:rPr>
      </w:pPr>
    </w:p>
    <w:p w14:paraId="5A647007" w14:textId="77777777" w:rsidR="002F007E" w:rsidRPr="002F54AB" w:rsidRDefault="002F007E">
      <w:pPr>
        <w:rPr>
          <w:rFonts w:ascii="宋体" w:eastAsia="宋体" w:hAnsi="宋体"/>
        </w:rPr>
      </w:pPr>
    </w:p>
    <w:p w14:paraId="3599EF7E" w14:textId="77777777" w:rsidR="0028694B" w:rsidRPr="002F54AB" w:rsidRDefault="0028694B">
      <w:pPr>
        <w:rPr>
          <w:rFonts w:ascii="宋体" w:eastAsia="宋体" w:hAnsi="宋体"/>
        </w:rPr>
      </w:pPr>
    </w:p>
    <w:tbl>
      <w:tblPr>
        <w:tblW w:w="141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18"/>
      </w:tblGrid>
      <w:tr w:rsidR="0028694B" w:rsidRPr="002F54AB" w14:paraId="6B0662F4" w14:textId="77777777" w:rsidTr="0028694B">
        <w:trPr>
          <w:trHeight w:val="1491"/>
        </w:trPr>
        <w:tc>
          <w:tcPr>
            <w:tcW w:w="1411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DC50E66" w14:textId="190934C7" w:rsidR="0028694B" w:rsidRPr="002F54AB" w:rsidRDefault="00026F3C" w:rsidP="00EF3A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color w:val="FFFFFF"/>
                <w:sz w:val="72"/>
              </w:rPr>
              <w:t>(</w:t>
            </w:r>
            <w:proofErr w:type="spellStart"/>
            <w:r w:rsidR="00B33FF8">
              <w:rPr>
                <w:rFonts w:ascii="宋体" w:eastAsia="宋体" w:hAnsi="宋体" w:hint="eastAsia"/>
                <w:b/>
                <w:color w:val="FFFFFF"/>
                <w:sz w:val="72"/>
              </w:rPr>
              <w:t>c</w:t>
            </w:r>
            <w:r w:rsidR="00B33FF8">
              <w:rPr>
                <w:rFonts w:ascii="宋体" w:eastAsia="宋体" w:hAnsi="宋体"/>
                <w:b/>
                <w:color w:val="FFFFFF"/>
                <w:sz w:val="72"/>
              </w:rPr>
              <w:t>_port_nam</w:t>
            </w:r>
            <w:r>
              <w:rPr>
                <w:rFonts w:ascii="宋体" w:eastAsia="宋体" w:hAnsi="宋体"/>
                <w:b/>
                <w:color w:val="FFFFFF"/>
                <w:sz w:val="72"/>
              </w:rPr>
              <w:t>e</w:t>
            </w:r>
            <w:proofErr w:type="spellEnd"/>
            <w:r>
              <w:rPr>
                <w:rFonts w:ascii="宋体" w:eastAsia="宋体" w:hAnsi="宋体"/>
                <w:b/>
                <w:color w:val="FFFFFF"/>
                <w:sz w:val="72"/>
              </w:rPr>
              <w:t>)</w:t>
            </w:r>
            <w:r w:rsidR="0028694B" w:rsidRPr="002F54AB">
              <w:rPr>
                <w:rFonts w:ascii="宋体" w:eastAsia="宋体" w:hAnsi="宋体"/>
                <w:b/>
                <w:color w:val="FFFFFF"/>
                <w:sz w:val="72"/>
              </w:rPr>
              <w:t>组合风险与绩效</w:t>
            </w:r>
          </w:p>
          <w:p w14:paraId="2BC621AB" w14:textId="0F3DA139" w:rsidR="0028694B" w:rsidRPr="002F54AB" w:rsidRDefault="00B71BEC" w:rsidP="00EF3A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color w:val="FFFFFF"/>
                <w:sz w:val="72"/>
              </w:rPr>
              <w:t>(</w:t>
            </w:r>
            <w:r w:rsidR="0028694B" w:rsidRPr="002F54AB">
              <w:rPr>
                <w:rFonts w:ascii="宋体" w:eastAsia="宋体" w:hAnsi="宋体"/>
                <w:b/>
                <w:color w:val="FFFFFF"/>
                <w:sz w:val="72"/>
              </w:rPr>
              <w:t>评估报告</w:t>
            </w:r>
            <w:r>
              <w:rPr>
                <w:rFonts w:ascii="宋体" w:eastAsia="宋体" w:hAnsi="宋体" w:hint="eastAsia"/>
                <w:b/>
                <w:color w:val="FFFFFF"/>
                <w:sz w:val="72"/>
              </w:rPr>
              <w:t>)</w:t>
            </w:r>
          </w:p>
        </w:tc>
      </w:tr>
    </w:tbl>
    <w:p w14:paraId="21029739" w14:textId="77777777" w:rsidR="0028694B" w:rsidRPr="002F54AB" w:rsidRDefault="0028694B">
      <w:pPr>
        <w:rPr>
          <w:rFonts w:ascii="宋体" w:eastAsia="宋体" w:hAnsi="宋体"/>
        </w:rPr>
      </w:pPr>
    </w:p>
    <w:p w14:paraId="1F23AD6E" w14:textId="4A9580A1" w:rsidR="0028694B" w:rsidRPr="002F54AB" w:rsidRDefault="00D51FC1">
      <w:pPr>
        <w:rPr>
          <w:rFonts w:ascii="宋体" w:eastAsia="宋体" w:hAnsi="宋体"/>
        </w:rPr>
      </w:pPr>
      <w:r w:rsidRPr="002F54AB">
        <w:rPr>
          <w:rFonts w:ascii="宋体" w:eastAsia="宋体" w:hAnsi="宋体"/>
        </w:rPr>
        <w:tab/>
      </w:r>
      <w:r w:rsidRPr="002F54AB">
        <w:rPr>
          <w:rFonts w:ascii="宋体" w:eastAsia="宋体" w:hAnsi="宋体"/>
        </w:rPr>
        <w:tab/>
      </w:r>
      <w:r w:rsidRPr="002F54AB">
        <w:rPr>
          <w:rFonts w:ascii="宋体" w:eastAsia="宋体" w:hAnsi="宋体"/>
        </w:rPr>
        <w:tab/>
      </w:r>
      <w:r w:rsidRPr="002F54AB">
        <w:rPr>
          <w:rFonts w:ascii="宋体" w:eastAsia="宋体" w:hAnsi="宋体"/>
        </w:rPr>
        <w:tab/>
      </w:r>
      <w:r w:rsidRPr="002F54AB">
        <w:rPr>
          <w:rFonts w:ascii="宋体" w:eastAsia="宋体" w:hAnsi="宋体"/>
        </w:rPr>
        <w:tab/>
      </w:r>
      <w:r w:rsidRPr="002F54AB">
        <w:rPr>
          <w:rFonts w:ascii="宋体" w:eastAsia="宋体" w:hAnsi="宋体"/>
        </w:rPr>
        <w:tab/>
      </w:r>
      <w:r w:rsidRPr="002F54AB">
        <w:rPr>
          <w:rFonts w:ascii="宋体" w:eastAsia="宋体" w:hAnsi="宋体"/>
        </w:rPr>
        <w:tab/>
      </w:r>
      <w:r w:rsidRPr="002F54AB">
        <w:rPr>
          <w:rFonts w:ascii="宋体" w:eastAsia="宋体" w:hAnsi="宋体"/>
        </w:rPr>
        <w:tab/>
      </w:r>
      <w:r w:rsidRPr="002F54AB">
        <w:rPr>
          <w:rFonts w:ascii="宋体" w:eastAsia="宋体" w:hAnsi="宋体"/>
        </w:rPr>
        <w:tab/>
      </w:r>
      <w:r w:rsidR="0028694B" w:rsidRPr="002F54AB">
        <w:rPr>
          <w:rFonts w:ascii="宋体" w:eastAsia="宋体" w:hAnsi="宋体"/>
        </w:rPr>
        <w:t xml:space="preserve">   </w:t>
      </w:r>
      <w:r w:rsidRPr="002F54AB">
        <w:rPr>
          <w:rFonts w:ascii="宋体" w:eastAsia="宋体" w:hAnsi="宋体"/>
        </w:rPr>
        <w:tab/>
      </w:r>
    </w:p>
    <w:tbl>
      <w:tblPr>
        <w:tblW w:w="573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35"/>
      </w:tblGrid>
      <w:tr w:rsidR="0028694B" w:rsidRPr="002F54AB" w14:paraId="289B2946" w14:textId="77777777" w:rsidTr="0028694B">
        <w:trPr>
          <w:trHeight w:val="221"/>
          <w:jc w:val="center"/>
        </w:trPr>
        <w:tc>
          <w:tcPr>
            <w:tcW w:w="573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C116F9" w14:textId="77777777" w:rsidR="0028694B" w:rsidRPr="002F54AB" w:rsidRDefault="0028694B" w:rsidP="0028694B">
            <w:pPr>
              <w:ind w:firstLineChars="100" w:firstLine="240"/>
              <w:rPr>
                <w:rFonts w:ascii="宋体" w:eastAsia="宋体" w:hAnsi="宋体"/>
              </w:rPr>
            </w:pPr>
            <w:r w:rsidRPr="002F54AB">
              <w:rPr>
                <w:rFonts w:ascii="宋体" w:eastAsia="宋体" w:hAnsi="宋体"/>
                <w:color w:val="000000"/>
                <w:sz w:val="24"/>
              </w:rPr>
              <w:t>报告期间:2017年08月01日-2017年08月31日</w:t>
            </w:r>
          </w:p>
        </w:tc>
      </w:tr>
    </w:tbl>
    <w:p w14:paraId="03BDDFAA" w14:textId="069D70A2" w:rsidR="00D51FC1" w:rsidRPr="002F54AB" w:rsidRDefault="00D51FC1">
      <w:pPr>
        <w:rPr>
          <w:rFonts w:ascii="宋体" w:eastAsia="宋体" w:hAnsi="宋体"/>
        </w:rPr>
      </w:pPr>
    </w:p>
    <w:p w14:paraId="6872A02F" w14:textId="77777777" w:rsidR="00AB42A4" w:rsidRDefault="00B5246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bookmarkStart w:id="0" w:name="_GoBack"/>
      <w:bookmarkEnd w:id="0"/>
    </w:p>
    <w:tbl>
      <w:tblPr>
        <w:tblStyle w:val="a8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AB42A4" w:rsidRPr="00EE4D4D" w14:paraId="24B8AD12" w14:textId="77777777" w:rsidTr="00EE4D4D">
        <w:trPr>
          <w:trHeight w:val="853"/>
        </w:trPr>
        <w:tc>
          <w:tcPr>
            <w:tcW w:w="5528" w:type="dxa"/>
          </w:tcPr>
          <w:p w14:paraId="34CC828A" w14:textId="55733E69" w:rsidR="00AB42A4" w:rsidRPr="00D4577A" w:rsidRDefault="00AB42A4" w:rsidP="002542B6">
            <w:pPr>
              <w:rPr>
                <w:rFonts w:ascii="宋体" w:eastAsia="宋体" w:hAnsi="宋体"/>
              </w:rPr>
            </w:pPr>
          </w:p>
        </w:tc>
      </w:tr>
    </w:tbl>
    <w:p w14:paraId="51F2EFBF" w14:textId="0D87FB9E" w:rsidR="00D51FC1" w:rsidRPr="002F54AB" w:rsidRDefault="00D51FC1">
      <w:pPr>
        <w:rPr>
          <w:rFonts w:ascii="宋体" w:eastAsia="宋体" w:hAnsi="宋体"/>
        </w:rPr>
      </w:pPr>
    </w:p>
    <w:p w14:paraId="30C99787" w14:textId="625A41E9" w:rsidR="004E42D3" w:rsidRPr="002F54AB" w:rsidRDefault="0011074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bookmarkStart w:id="1" w:name="建行logo放置处"/>
      <w:bookmarkEnd w:id="1"/>
      <w:r w:rsidR="004A653F">
        <w:rPr>
          <w:rFonts w:ascii="宋体" w:eastAsia="宋体" w:hAnsi="宋体"/>
        </w:rPr>
        <w:tab/>
      </w:r>
    </w:p>
    <w:p w14:paraId="163FC09F" w14:textId="36FA6484" w:rsidR="00841F90" w:rsidRDefault="00841F90">
      <w:pPr>
        <w:rPr>
          <w:rFonts w:ascii="宋体" w:eastAsia="宋体" w:hAnsi="宋体"/>
        </w:rPr>
      </w:pPr>
    </w:p>
    <w:p w14:paraId="3EEEEC80" w14:textId="77777777" w:rsidR="00C757A4" w:rsidRPr="002F54AB" w:rsidRDefault="00C757A4">
      <w:pPr>
        <w:rPr>
          <w:rFonts w:ascii="宋体" w:eastAsia="宋体" w:hAnsi="宋体"/>
        </w:rPr>
      </w:pPr>
    </w:p>
    <w:p w14:paraId="7209949B" w14:textId="3E357ABF" w:rsidR="00841F90" w:rsidRPr="002F54AB" w:rsidRDefault="00841F90">
      <w:pPr>
        <w:rPr>
          <w:rFonts w:ascii="宋体" w:eastAsia="宋体" w:hAnsi="宋体"/>
        </w:rPr>
      </w:pPr>
    </w:p>
    <w:p w14:paraId="63A6243D" w14:textId="77777777" w:rsidR="001542FC" w:rsidRPr="002F54AB" w:rsidRDefault="001542FC">
      <w:pPr>
        <w:rPr>
          <w:rFonts w:ascii="宋体" w:eastAsia="宋体" w:hAnsi="宋体"/>
        </w:rPr>
      </w:pPr>
    </w:p>
    <w:tbl>
      <w:tblPr>
        <w:tblW w:w="1539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"/>
        <w:gridCol w:w="2808"/>
        <w:gridCol w:w="4608"/>
        <w:gridCol w:w="6533"/>
        <w:gridCol w:w="1435"/>
      </w:tblGrid>
      <w:tr w:rsidR="002F54AB" w:rsidRPr="002F54AB" w14:paraId="263CC76E" w14:textId="77777777" w:rsidTr="002F54AB">
        <w:trPr>
          <w:gridAfter w:val="1"/>
          <w:wAfter w:w="1435" w:type="dxa"/>
          <w:trHeight w:val="282"/>
        </w:trPr>
        <w:tc>
          <w:tcPr>
            <w:tcW w:w="13958" w:type="dxa"/>
            <w:gridSpan w:val="4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573CAED" w14:textId="77777777" w:rsidR="002F54AB" w:rsidRPr="002F54AB" w:rsidRDefault="002F54AB" w:rsidP="00EF3A25">
            <w:pPr>
              <w:rPr>
                <w:rFonts w:ascii="宋体" w:eastAsia="宋体" w:hAnsi="宋体"/>
              </w:rPr>
            </w:pPr>
            <w:r w:rsidRPr="002F54AB">
              <w:rPr>
                <w:rFonts w:ascii="宋体" w:eastAsia="宋体" w:hAnsi="宋体"/>
                <w:b/>
                <w:color w:val="000000"/>
                <w:sz w:val="24"/>
              </w:rPr>
              <w:lastRenderedPageBreak/>
              <w:t>一、组合基本信息</w:t>
            </w:r>
          </w:p>
        </w:tc>
      </w:tr>
      <w:tr w:rsidR="002F54AB" w:rsidRPr="002F54AB" w14:paraId="481B1D0C" w14:textId="77777777" w:rsidTr="002F54AB">
        <w:trPr>
          <w:gridBefore w:val="1"/>
          <w:gridAfter w:val="2"/>
          <w:wBefore w:w="9" w:type="dxa"/>
          <w:wAfter w:w="7968" w:type="dxa"/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A7D458" w14:textId="77777777" w:rsidR="002F54AB" w:rsidRPr="002F54AB" w:rsidRDefault="002F54AB" w:rsidP="002F54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bookmarkStart w:id="2" w:name="_Hlk13758048"/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组合名称</w:t>
            </w:r>
            <w:proofErr w:type="spellEnd"/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C8A1382" w14:textId="79B52907" w:rsidR="002F54AB" w:rsidRPr="002F54AB" w:rsidRDefault="00026F3C" w:rsidP="002F54AB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(</w:t>
            </w:r>
            <w:proofErr w:type="spellStart"/>
            <w:r w:rsidR="009340B6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</w:t>
            </w:r>
            <w:r w:rsidR="009340B6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_port_name</w:t>
            </w:r>
            <w:proofErr w:type="spellEnd"/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)</w:t>
            </w:r>
          </w:p>
        </w:tc>
      </w:tr>
      <w:tr w:rsidR="002F54AB" w:rsidRPr="002F54AB" w14:paraId="7E3BFBFC" w14:textId="77777777" w:rsidTr="002F54AB">
        <w:trPr>
          <w:gridBefore w:val="1"/>
          <w:gridAfter w:val="2"/>
          <w:wBefore w:w="9" w:type="dxa"/>
          <w:wAfter w:w="7968" w:type="dxa"/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3361F63" w14:textId="77777777" w:rsidR="002F54AB" w:rsidRPr="002F54AB" w:rsidRDefault="002F54AB" w:rsidP="002F54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成立日期</w:t>
            </w:r>
            <w:proofErr w:type="spellEnd"/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5F047C" w14:textId="617F9F36" w:rsidR="002F54AB" w:rsidRPr="002F54AB" w:rsidRDefault="00026F3C" w:rsidP="002F54AB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c_born_date</w:t>
            </w:r>
            <w:proofErr w:type="spellEnd"/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)</w:t>
            </w:r>
          </w:p>
        </w:tc>
      </w:tr>
      <w:tr w:rsidR="002F54AB" w:rsidRPr="002F54AB" w14:paraId="0C92D5D6" w14:textId="77777777" w:rsidTr="002F54AB">
        <w:trPr>
          <w:gridBefore w:val="1"/>
          <w:gridAfter w:val="2"/>
          <w:wBefore w:w="9" w:type="dxa"/>
          <w:wAfter w:w="7968" w:type="dxa"/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3EE4D0" w14:textId="77777777" w:rsidR="002F54AB" w:rsidRPr="002F54AB" w:rsidRDefault="002F54AB" w:rsidP="002F54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投资管理人</w:t>
            </w:r>
            <w:proofErr w:type="spellEnd"/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DCD98E" w14:textId="77777777" w:rsidR="002F54AB" w:rsidRPr="002F54AB" w:rsidRDefault="002F54AB" w:rsidP="002F54AB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2F54AB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XXXXX</w:t>
            </w:r>
          </w:p>
        </w:tc>
      </w:tr>
      <w:tr w:rsidR="002F54AB" w:rsidRPr="002F54AB" w14:paraId="02BBEBAE" w14:textId="77777777" w:rsidTr="002F54AB">
        <w:trPr>
          <w:gridBefore w:val="1"/>
          <w:gridAfter w:val="2"/>
          <w:wBefore w:w="9" w:type="dxa"/>
          <w:wAfter w:w="7968" w:type="dxa"/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8221D86" w14:textId="77777777" w:rsidR="002F54AB" w:rsidRPr="002F54AB" w:rsidRDefault="002F54AB" w:rsidP="002F54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期初资产净值</w:t>
            </w:r>
            <w:proofErr w:type="spellEnd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(元)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D39304" w14:textId="77777777" w:rsidR="002F54AB" w:rsidRPr="002F54AB" w:rsidRDefault="002F54AB" w:rsidP="002F54AB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1,277,855,588.41</w:t>
            </w:r>
          </w:p>
        </w:tc>
      </w:tr>
      <w:tr w:rsidR="002F54AB" w:rsidRPr="002F54AB" w14:paraId="135CDD1D" w14:textId="77777777" w:rsidTr="002F54AB">
        <w:trPr>
          <w:gridBefore w:val="1"/>
          <w:gridAfter w:val="2"/>
          <w:wBefore w:w="9" w:type="dxa"/>
          <w:wAfter w:w="7968" w:type="dxa"/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4D22E9" w14:textId="77777777" w:rsidR="002F54AB" w:rsidRPr="002F54AB" w:rsidRDefault="002F54AB" w:rsidP="002F54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期初单位净值</w:t>
            </w:r>
            <w:proofErr w:type="spellEnd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(元)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414765" w14:textId="77777777" w:rsidR="002F54AB" w:rsidRPr="002F54AB" w:rsidRDefault="002F54AB" w:rsidP="002F54AB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1.2013</w:t>
            </w:r>
          </w:p>
        </w:tc>
      </w:tr>
      <w:tr w:rsidR="002F54AB" w:rsidRPr="002F54AB" w14:paraId="2C1805B2" w14:textId="77777777" w:rsidTr="002F54AB">
        <w:trPr>
          <w:gridBefore w:val="1"/>
          <w:gridAfter w:val="2"/>
          <w:wBefore w:w="9" w:type="dxa"/>
          <w:wAfter w:w="7968" w:type="dxa"/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9B58E8" w14:textId="77777777" w:rsidR="002F54AB" w:rsidRPr="002F54AB" w:rsidRDefault="002F54AB" w:rsidP="002F54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期末资产净值</w:t>
            </w:r>
            <w:proofErr w:type="spellEnd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(元)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AE9F0A" w14:textId="77777777" w:rsidR="002F54AB" w:rsidRPr="002F54AB" w:rsidRDefault="002F54AB" w:rsidP="002F54AB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1,326,520,337.79</w:t>
            </w:r>
          </w:p>
        </w:tc>
      </w:tr>
      <w:tr w:rsidR="002F54AB" w:rsidRPr="002F54AB" w14:paraId="42001453" w14:textId="77777777" w:rsidTr="002F54AB">
        <w:trPr>
          <w:gridBefore w:val="1"/>
          <w:gridAfter w:val="2"/>
          <w:wBefore w:w="9" w:type="dxa"/>
          <w:wAfter w:w="7968" w:type="dxa"/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9F46F2" w14:textId="77777777" w:rsidR="002F54AB" w:rsidRPr="002F54AB" w:rsidRDefault="002F54AB" w:rsidP="002F54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期末单位净值</w:t>
            </w:r>
            <w:proofErr w:type="spellEnd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(元)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717E1D" w14:textId="77777777" w:rsidR="002F54AB" w:rsidRPr="002F54AB" w:rsidRDefault="002F54AB" w:rsidP="002F54AB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1.2039</w:t>
            </w:r>
          </w:p>
        </w:tc>
      </w:tr>
      <w:tr w:rsidR="002F54AB" w:rsidRPr="002F54AB" w14:paraId="1F88F11C" w14:textId="77777777" w:rsidTr="002F54AB">
        <w:trPr>
          <w:gridBefore w:val="1"/>
          <w:gridAfter w:val="2"/>
          <w:wBefore w:w="9" w:type="dxa"/>
          <w:wAfter w:w="7968" w:type="dxa"/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8187C50" w14:textId="77777777" w:rsidR="002F54AB" w:rsidRPr="002F54AB" w:rsidRDefault="002F54AB" w:rsidP="002F54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highlight w:val="yellow"/>
                <w:lang w:eastAsia="en-US"/>
              </w:rPr>
            </w:pPr>
            <w:proofErr w:type="spellStart"/>
            <w:proofErr w:type="gram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highlight w:val="yellow"/>
                <w:lang w:eastAsia="en-US"/>
              </w:rPr>
              <w:t>本期组合收益率</w:t>
            </w:r>
            <w:proofErr w:type="spellEnd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highlight w:val="yellow"/>
                <w:lang w:eastAsia="en-US"/>
              </w:rPr>
              <w:t>(</w:t>
            </w:r>
            <w:proofErr w:type="gramEnd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highlight w:val="yellow"/>
                <w:lang w:eastAsia="en-US"/>
              </w:rPr>
              <w:t>%)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E65B976" w14:textId="77777777" w:rsidR="002F54AB" w:rsidRPr="002F54AB" w:rsidRDefault="002F54AB" w:rsidP="002F54AB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highlight w:val="yellow"/>
                <w:lang w:eastAsia="en-US"/>
              </w:rPr>
            </w:pPr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highlight w:val="yellow"/>
                <w:lang w:eastAsia="en-US"/>
              </w:rPr>
              <w:t>0.22</w:t>
            </w:r>
          </w:p>
        </w:tc>
      </w:tr>
      <w:tr w:rsidR="002F54AB" w:rsidRPr="002F54AB" w14:paraId="6502AD1F" w14:textId="77777777" w:rsidTr="002F54AB">
        <w:trPr>
          <w:gridBefore w:val="1"/>
          <w:gridAfter w:val="2"/>
          <w:wBefore w:w="9" w:type="dxa"/>
          <w:wAfter w:w="7968" w:type="dxa"/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9681C8" w14:textId="77777777" w:rsidR="002F54AB" w:rsidRPr="002F54AB" w:rsidRDefault="002F54AB" w:rsidP="002F54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highlight w:val="red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highlight w:val="red"/>
                <w:lang w:eastAsia="en-US"/>
              </w:rPr>
              <w:t>业绩基准</w:t>
            </w:r>
            <w:proofErr w:type="spellEnd"/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FFDC1DB" w14:textId="77777777" w:rsidR="002F54AB" w:rsidRPr="002F54AB" w:rsidRDefault="002F54AB" w:rsidP="002F54AB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highlight w:val="red"/>
                <w:lang w:eastAsia="en-US"/>
              </w:rPr>
            </w:pPr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highlight w:val="red"/>
                <w:lang w:eastAsia="en-US"/>
              </w:rPr>
              <w:t>5%</w:t>
            </w:r>
          </w:p>
        </w:tc>
      </w:tr>
      <w:tr w:rsidR="002F54AB" w:rsidRPr="002F54AB" w14:paraId="3F5ACBC9" w14:textId="77777777" w:rsidTr="002F54AB">
        <w:trPr>
          <w:gridBefore w:val="1"/>
          <w:gridAfter w:val="2"/>
          <w:wBefore w:w="9" w:type="dxa"/>
          <w:wAfter w:w="7968" w:type="dxa"/>
          <w:trHeight w:val="282"/>
        </w:trPr>
        <w:tc>
          <w:tcPr>
            <w:tcW w:w="28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B871CD" w14:textId="77777777" w:rsidR="002F54AB" w:rsidRPr="002F54AB" w:rsidRDefault="002F54AB" w:rsidP="002F54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highlight w:val="yellow"/>
                <w:lang w:eastAsia="en-US"/>
              </w:rPr>
            </w:pPr>
            <w:proofErr w:type="spellStart"/>
            <w:proofErr w:type="gram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highlight w:val="yellow"/>
                <w:lang w:eastAsia="en-US"/>
              </w:rPr>
              <w:t>本期基准收益率</w:t>
            </w:r>
            <w:proofErr w:type="spellEnd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highlight w:val="yellow"/>
                <w:lang w:eastAsia="en-US"/>
              </w:rPr>
              <w:t>(</w:t>
            </w:r>
            <w:proofErr w:type="gramEnd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highlight w:val="yellow"/>
                <w:lang w:eastAsia="en-US"/>
              </w:rPr>
              <w:t>%)</w:t>
            </w:r>
          </w:p>
        </w:tc>
        <w:tc>
          <w:tcPr>
            <w:tcW w:w="460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8F2A2C2" w14:textId="77777777" w:rsidR="002F54AB" w:rsidRPr="002F54AB" w:rsidRDefault="002F54AB" w:rsidP="002F54AB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highlight w:val="yellow"/>
                <w:lang w:eastAsia="en-US"/>
              </w:rPr>
            </w:pPr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highlight w:val="yellow"/>
                <w:lang w:eastAsia="en-US"/>
              </w:rPr>
              <w:t>0.42</w:t>
            </w:r>
          </w:p>
        </w:tc>
      </w:tr>
      <w:tr w:rsidR="002F54AB" w:rsidRPr="002F54AB" w14:paraId="204EFBBE" w14:textId="77777777" w:rsidTr="002F54AB">
        <w:trPr>
          <w:trHeight w:val="282"/>
        </w:trPr>
        <w:tc>
          <w:tcPr>
            <w:tcW w:w="15393" w:type="dxa"/>
            <w:gridSpan w:val="5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096B29D" w14:textId="77777777" w:rsidR="002F54AB" w:rsidRPr="002F54AB" w:rsidRDefault="002F54AB" w:rsidP="00EF3A25">
            <w:pPr>
              <w:rPr>
                <w:rFonts w:ascii="宋体" w:eastAsia="宋体" w:hAnsi="宋体"/>
              </w:rPr>
            </w:pPr>
            <w:bookmarkStart w:id="3" w:name="_Hlk13757522"/>
            <w:bookmarkEnd w:id="2"/>
            <w:r w:rsidRPr="002F54AB">
              <w:rPr>
                <w:rFonts w:ascii="宋体" w:eastAsia="宋体" w:hAnsi="宋体"/>
                <w:b/>
                <w:color w:val="000000"/>
                <w:sz w:val="24"/>
              </w:rPr>
              <w:t>二、资产配置结构</w:t>
            </w:r>
          </w:p>
        </w:tc>
      </w:tr>
      <w:bookmarkEnd w:id="3"/>
      <w:tr w:rsidR="002F54AB" w:rsidRPr="002F54AB" w14:paraId="5FEF35ED" w14:textId="77777777" w:rsidTr="002F54AB">
        <w:trPr>
          <w:trHeight w:val="311"/>
        </w:trPr>
        <w:tc>
          <w:tcPr>
            <w:tcW w:w="15393" w:type="dxa"/>
            <w:gridSpan w:val="5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E6A25A" w14:textId="6697BAFD" w:rsidR="002F54AB" w:rsidRPr="002F54AB" w:rsidRDefault="002F54AB" w:rsidP="00EF3A25">
            <w:pPr>
              <w:rPr>
                <w:rFonts w:ascii="宋体" w:eastAsia="宋体" w:hAnsi="宋体"/>
                <w:b/>
                <w:color w:val="000000"/>
                <w:sz w:val="22"/>
              </w:rPr>
            </w:pPr>
            <w:r w:rsidRPr="002F54AB">
              <w:rPr>
                <w:rFonts w:ascii="宋体" w:eastAsia="宋体" w:hAnsi="宋体"/>
                <w:b/>
                <w:color w:val="000000"/>
                <w:sz w:val="22"/>
              </w:rPr>
              <w:t>2.1大类资产配置</w:t>
            </w:r>
            <w:r w:rsidRPr="002F54AB">
              <w:rPr>
                <w:rFonts w:ascii="宋体" w:eastAsia="宋体" w:hAnsi="宋体" w:hint="eastAsia"/>
                <w:b/>
                <w:color w:val="000000"/>
                <w:sz w:val="22"/>
              </w:rPr>
              <w:t>(报表</w:t>
            </w:r>
            <w:r w:rsidRPr="002F54AB">
              <w:rPr>
                <w:rFonts w:ascii="宋体" w:eastAsia="宋体" w:hAnsi="宋体"/>
                <w:b/>
                <w:color w:val="000000"/>
                <w:sz w:val="22"/>
              </w:rPr>
              <w:t>自己</w:t>
            </w:r>
            <w:r w:rsidRPr="002F54AB">
              <w:rPr>
                <w:rFonts w:ascii="宋体" w:eastAsia="宋体" w:hAnsi="宋体" w:hint="eastAsia"/>
                <w:b/>
                <w:color w:val="000000"/>
                <w:sz w:val="22"/>
              </w:rPr>
              <w:t>计算)</w:t>
            </w:r>
          </w:p>
        </w:tc>
      </w:tr>
    </w:tbl>
    <w:p w14:paraId="3A017FFC" w14:textId="6AFEA991" w:rsidR="002F54AB" w:rsidRPr="002F54AB" w:rsidRDefault="002F54AB">
      <w:pPr>
        <w:rPr>
          <w:rFonts w:ascii="宋体" w:eastAsia="宋体" w:hAnsi="宋体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  <w:gridCol w:w="2160"/>
      </w:tblGrid>
      <w:tr w:rsidR="00D01745" w:rsidRPr="00D01745" w14:paraId="5378E4C2" w14:textId="77777777" w:rsidTr="00EF3A25">
        <w:trPr>
          <w:trHeight w:val="282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AE6D58D" w14:textId="65ED70F2" w:rsidR="00D01745" w:rsidRPr="00D01745" w:rsidRDefault="00D01745" w:rsidP="00D0174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D01745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资产分类</w:t>
            </w:r>
            <w:proofErr w:type="spellEnd"/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9B705E" w14:textId="77777777" w:rsidR="00D01745" w:rsidRPr="00D01745" w:rsidRDefault="00D01745" w:rsidP="00D0174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D01745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期末市值（元</w:t>
            </w:r>
            <w:proofErr w:type="spellEnd"/>
            <w:r w:rsidRPr="00D01745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）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A32A070" w14:textId="77777777" w:rsidR="00D01745" w:rsidRPr="00D01745" w:rsidRDefault="00D01745" w:rsidP="00D0174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D01745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期末投资比例</w:t>
            </w:r>
            <w:proofErr w:type="spellEnd"/>
            <w:r w:rsidRPr="00D01745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（%）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41BDCE" w14:textId="77777777" w:rsidR="00D01745" w:rsidRPr="00D01745" w:rsidRDefault="00D01745" w:rsidP="00D0174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D01745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期初投资比例</w:t>
            </w:r>
            <w:proofErr w:type="spellEnd"/>
            <w:r w:rsidRPr="00D01745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（%）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C1B6EDD" w14:textId="77777777" w:rsidR="00D01745" w:rsidRPr="00D01745" w:rsidRDefault="00D01745" w:rsidP="00D0174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D01745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期间比例变动</w:t>
            </w:r>
            <w:proofErr w:type="spellEnd"/>
            <w:r w:rsidRPr="00D01745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（%）</w:t>
            </w:r>
          </w:p>
        </w:tc>
      </w:tr>
      <w:tr w:rsidR="00D01745" w:rsidRPr="00D01745" w14:paraId="319A7611" w14:textId="77777777" w:rsidTr="00EF3A25">
        <w:trPr>
          <w:trHeight w:val="282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FECC376" w14:textId="77777777" w:rsidR="00D01745" w:rsidRPr="00D01745" w:rsidRDefault="00D01745" w:rsidP="00D0174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流动性资产</w:t>
            </w:r>
            <w:proofErr w:type="spellEnd"/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136FAB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-156,321,920.21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9AFB8E2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-11.78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5546DB4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-15.21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3013D54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3.42</w:t>
            </w:r>
          </w:p>
        </w:tc>
      </w:tr>
      <w:tr w:rsidR="00D01745" w:rsidRPr="00D01745" w14:paraId="5D9F6962" w14:textId="77777777" w:rsidTr="00EF3A25">
        <w:trPr>
          <w:trHeight w:val="282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DB026A5" w14:textId="77777777" w:rsidR="00D01745" w:rsidRPr="00D01745" w:rsidRDefault="00D01745" w:rsidP="00D0174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固定收益类</w:t>
            </w:r>
            <w:proofErr w:type="spellEnd"/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C751D2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1,339,221,450.97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9AC2E0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100.96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232E033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104.25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4CFA950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-3.29</w:t>
            </w:r>
          </w:p>
        </w:tc>
      </w:tr>
      <w:tr w:rsidR="00D01745" w:rsidRPr="00D01745" w14:paraId="554AAEBE" w14:textId="77777777" w:rsidTr="00EF3A25">
        <w:trPr>
          <w:trHeight w:val="282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79AC72B" w14:textId="77777777" w:rsidR="00D01745" w:rsidRPr="00D01745" w:rsidRDefault="00D01745" w:rsidP="00D0174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权益类资产</w:t>
            </w:r>
            <w:proofErr w:type="spellEnd"/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D78C0C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145,182,503.09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3247084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10.94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7FD4EB8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11.10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BC1CFB8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-0.15</w:t>
            </w:r>
          </w:p>
        </w:tc>
      </w:tr>
      <w:tr w:rsidR="00D01745" w:rsidRPr="00D01745" w14:paraId="2F10AF62" w14:textId="77777777" w:rsidTr="00EF3A25">
        <w:trPr>
          <w:trHeight w:val="282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D1E9441" w14:textId="77777777" w:rsidR="00D01745" w:rsidRPr="00D01745" w:rsidRDefault="00D01745" w:rsidP="00D0174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其他</w:t>
            </w:r>
            <w:proofErr w:type="spellEnd"/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92A444E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-1,561,696.06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58B0AC6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-0.12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2292EBD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-0.14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0F2D635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0.03</w:t>
            </w:r>
          </w:p>
        </w:tc>
      </w:tr>
      <w:tr w:rsidR="00D01745" w:rsidRPr="00D01745" w14:paraId="4C840054" w14:textId="77777777" w:rsidTr="00EF3A25">
        <w:trPr>
          <w:trHeight w:val="282"/>
        </w:trPr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E250D75" w14:textId="77777777" w:rsidR="00D01745" w:rsidRPr="00D01745" w:rsidRDefault="00D01745" w:rsidP="00D0174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D01745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合计</w:t>
            </w:r>
            <w:proofErr w:type="spellEnd"/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E820696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1,326,520,337.79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D439477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100.00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4A36941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100.00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C09BC26" w14:textId="77777777" w:rsidR="00D01745" w:rsidRPr="00D01745" w:rsidRDefault="00D01745" w:rsidP="00D01745">
            <w:pPr>
              <w:widowControl/>
              <w:jc w:val="righ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r w:rsidRPr="00D01745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0.00</w:t>
            </w:r>
          </w:p>
        </w:tc>
      </w:tr>
    </w:tbl>
    <w:p w14:paraId="6215084E" w14:textId="5BEC8102" w:rsidR="00FD1FF0" w:rsidRPr="002F54AB" w:rsidRDefault="00FD1FF0">
      <w:pPr>
        <w:rPr>
          <w:rFonts w:ascii="宋体" w:eastAsia="宋体" w:hAnsi="宋体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67"/>
      </w:tblGrid>
      <w:tr w:rsidR="00265E13" w14:paraId="7DA121C3" w14:textId="77777777" w:rsidTr="00265E13">
        <w:trPr>
          <w:trHeight w:val="5360"/>
        </w:trPr>
        <w:tc>
          <w:tcPr>
            <w:tcW w:w="138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7BD38BA5" w14:textId="118D92EF" w:rsidR="00265E13" w:rsidRPr="00E80ACD" w:rsidRDefault="00265E13">
            <w:pPr>
              <w:rPr>
                <w:rFonts w:ascii="宋体" w:eastAsia="宋体" w:hAnsi="宋体"/>
                <w:sz w:val="20"/>
                <w:szCs w:val="20"/>
              </w:rPr>
            </w:pPr>
            <w:bookmarkStart w:id="4" w:name="大类资产图片放置处"/>
            <w:bookmarkEnd w:id="4"/>
            <w:r w:rsidRPr="00E80ACD">
              <w:rPr>
                <w:rFonts w:ascii="宋体" w:eastAsia="宋体" w:hAnsi="宋体" w:hint="eastAsia"/>
                <w:sz w:val="20"/>
                <w:szCs w:val="20"/>
              </w:rPr>
              <w:lastRenderedPageBreak/>
              <w:t>大类资产配置分析图放置处</w:t>
            </w:r>
          </w:p>
        </w:tc>
      </w:tr>
    </w:tbl>
    <w:p w14:paraId="3CE5EE95" w14:textId="77777777" w:rsidR="00211777" w:rsidRDefault="00211777">
      <w:pPr>
        <w:rPr>
          <w:rFonts w:ascii="宋体" w:eastAsia="宋体" w:hAnsi="宋体"/>
          <w:b/>
        </w:rPr>
      </w:pPr>
    </w:p>
    <w:p w14:paraId="52D6D369" w14:textId="77777777" w:rsidR="00211777" w:rsidRDefault="00211777">
      <w:pPr>
        <w:rPr>
          <w:rFonts w:ascii="宋体" w:eastAsia="宋体" w:hAnsi="宋体"/>
          <w:b/>
        </w:rPr>
      </w:pPr>
    </w:p>
    <w:p w14:paraId="14A46E48" w14:textId="5BFEA398" w:rsidR="00D51FC1" w:rsidRPr="002F54AB" w:rsidRDefault="00C2751B">
      <w:pPr>
        <w:rPr>
          <w:rFonts w:ascii="宋体" w:eastAsia="宋体" w:hAnsi="宋体"/>
          <w:b/>
        </w:rPr>
      </w:pPr>
      <w:r w:rsidRPr="002F54AB">
        <w:rPr>
          <w:rFonts w:ascii="宋体" w:eastAsia="宋体" w:hAnsi="宋体" w:hint="eastAsia"/>
          <w:b/>
        </w:rPr>
        <w:t>2.2不固定表格增加行数</w:t>
      </w:r>
    </w:p>
    <w:p w14:paraId="1C98A2C1" w14:textId="77777777" w:rsidR="00D51FC1" w:rsidRPr="002F54AB" w:rsidRDefault="00D51FC1">
      <w:pPr>
        <w:rPr>
          <w:rFonts w:ascii="宋体" w:eastAsia="宋体" w:hAnsi="宋体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"/>
        <w:gridCol w:w="966"/>
        <w:gridCol w:w="1676"/>
        <w:gridCol w:w="1942"/>
        <w:gridCol w:w="2031"/>
        <w:gridCol w:w="1765"/>
        <w:gridCol w:w="2120"/>
        <w:gridCol w:w="2386"/>
      </w:tblGrid>
      <w:tr w:rsidR="00D51FC1" w:rsidRPr="002F54AB" w14:paraId="39C06138" w14:textId="77777777" w:rsidTr="004E0669">
        <w:trPr>
          <w:trHeight w:val="282"/>
        </w:trPr>
        <w:tc>
          <w:tcPr>
            <w:tcW w:w="108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6A14038" w14:textId="77777777" w:rsidR="00D51FC1" w:rsidRPr="002F54AB" w:rsidRDefault="00D51FC1" w:rsidP="00D51FC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序号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3296A54" w14:textId="77777777" w:rsidR="00D51FC1" w:rsidRPr="002F54AB" w:rsidRDefault="00D51FC1" w:rsidP="00D51FC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行业类别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6E0FC05" w14:textId="77777777" w:rsidR="00D51FC1" w:rsidRPr="002F54AB" w:rsidRDefault="00D51FC1" w:rsidP="00D51FC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期末市值</w:t>
            </w:r>
            <w:proofErr w:type="spellEnd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 xml:space="preserve"> (元)</w:t>
            </w:r>
          </w:p>
        </w:tc>
        <w:tc>
          <w:tcPr>
            <w:tcW w:w="7200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312E0C" w14:textId="77777777" w:rsidR="00D51FC1" w:rsidRPr="002F54AB" w:rsidRDefault="00D51FC1" w:rsidP="00D51FC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投资比例</w:t>
            </w:r>
            <w:proofErr w:type="spellEnd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（%）</w:t>
            </w:r>
          </w:p>
        </w:tc>
      </w:tr>
      <w:tr w:rsidR="00D51FC1" w:rsidRPr="002F54AB" w14:paraId="7F02D42A" w14:textId="77777777" w:rsidTr="004E0669">
        <w:trPr>
          <w:trHeight w:val="282"/>
        </w:trPr>
        <w:tc>
          <w:tcPr>
            <w:tcW w:w="108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45E7989" w14:textId="77777777" w:rsidR="00D51FC1" w:rsidRPr="002F54AB" w:rsidRDefault="00D51FC1" w:rsidP="00D51FC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16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7694E97" w14:textId="77777777" w:rsidR="00D51FC1" w:rsidRPr="002F54AB" w:rsidRDefault="00D51FC1" w:rsidP="00D51FC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80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DF8DE2E" w14:textId="77777777" w:rsidR="00D51FC1" w:rsidRPr="002F54AB" w:rsidRDefault="00D51FC1" w:rsidP="00D51FC1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F70770F" w14:textId="77777777" w:rsidR="00D51FC1" w:rsidRPr="002F54AB" w:rsidRDefault="00D51FC1" w:rsidP="00D51FC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组合期末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894471A" w14:textId="77777777" w:rsidR="00D51FC1" w:rsidRPr="002F54AB" w:rsidRDefault="00D51FC1" w:rsidP="00D51FC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基准期末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B788351" w14:textId="77777777" w:rsidR="00D51FC1" w:rsidRPr="002F54AB" w:rsidRDefault="00D51FC1" w:rsidP="00D51FC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超额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39529038" w14:textId="77777777" w:rsidR="00D51FC1" w:rsidRPr="002F54AB" w:rsidRDefault="00D51FC1" w:rsidP="00D51FC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组合期初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DB3E2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F738D5C" w14:textId="77777777" w:rsidR="00D51FC1" w:rsidRPr="002F54AB" w:rsidRDefault="00D51FC1" w:rsidP="00D51FC1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  <w:lang w:eastAsia="en-US"/>
              </w:rPr>
              <w:t>期间变动</w:t>
            </w:r>
            <w:proofErr w:type="spellEnd"/>
          </w:p>
        </w:tc>
      </w:tr>
      <w:tr w:rsidR="00D51FC1" w:rsidRPr="002F54AB" w14:paraId="6ED1BFE4" w14:textId="77777777" w:rsidTr="004E0669">
        <w:trPr>
          <w:trHeight w:val="282"/>
        </w:trPr>
        <w:tc>
          <w:tcPr>
            <w:tcW w:w="10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A9255FB" w14:textId="2A7D8801" w:rsidR="00D51FC1" w:rsidRPr="002F54AB" w:rsidRDefault="00E92866" w:rsidP="00E9286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  <w:t>n_order_num</w:t>
            </w:r>
            <w:proofErr w:type="spellEnd"/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F94870" w14:textId="39248B79" w:rsidR="00D51FC1" w:rsidRPr="002F54AB" w:rsidRDefault="00E92866" w:rsidP="00E9286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c_industry</w:t>
            </w:r>
            <w:proofErr w:type="spellEnd"/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85CCAC0" w14:textId="2E2E75AA" w:rsidR="00D51FC1" w:rsidRPr="002F54AB" w:rsidRDefault="00E92866" w:rsidP="00E9286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n_assets_end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ADB0E53" w14:textId="244C6F75" w:rsidR="00D51FC1" w:rsidRPr="002F54AB" w:rsidRDefault="00E92866" w:rsidP="00E9286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n_rate_port_end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0C1798B" w14:textId="09106EC8" w:rsidR="00D51FC1" w:rsidRPr="002F54AB" w:rsidRDefault="00E92866" w:rsidP="00E9286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n_rate_benchmark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96098D8" w14:textId="73907D9E" w:rsidR="00D51FC1" w:rsidRPr="002F54AB" w:rsidRDefault="00E92866" w:rsidP="00E9286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n_rate_excess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9D47E04" w14:textId="1C6B6034" w:rsidR="00D51FC1" w:rsidRPr="002F54AB" w:rsidRDefault="00E92866" w:rsidP="00E9286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n_rate_port_begin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7F360B5" w14:textId="32729FE1" w:rsidR="00D51FC1" w:rsidRPr="002F54AB" w:rsidRDefault="00E92866" w:rsidP="00E9286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n_rate_period_chagen</w:t>
            </w:r>
            <w:proofErr w:type="spellEnd"/>
          </w:p>
        </w:tc>
      </w:tr>
      <w:tr w:rsidR="00CA30D4" w:rsidRPr="002F54AB" w14:paraId="722B7F22" w14:textId="77777777" w:rsidTr="00CA30D4">
        <w:trPr>
          <w:trHeight w:val="282"/>
        </w:trPr>
        <w:tc>
          <w:tcPr>
            <w:tcW w:w="324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8EAADB" w:themeFill="accent1" w:themeFillTint="99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8FFB644" w14:textId="4B9956CB" w:rsidR="00CA30D4" w:rsidRPr="002F54AB" w:rsidRDefault="00CA30D4" w:rsidP="00CA30D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2F54AB">
              <w:rPr>
                <w:rFonts w:ascii="宋体" w:eastAsia="宋体" w:hAnsi="宋体"/>
                <w:b/>
                <w:color w:val="000000"/>
              </w:rPr>
              <w:lastRenderedPageBreak/>
              <w:t>合计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550014C3" w14:textId="6A584219" w:rsidR="00CA30D4" w:rsidRPr="002F54AB" w:rsidRDefault="003F7DFC" w:rsidP="00081590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n_assets_end_total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7F29504E" w14:textId="73B6CA81" w:rsidR="00CA30D4" w:rsidRPr="002F54AB" w:rsidRDefault="003F7DFC" w:rsidP="00081590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n_rate_port_end_total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6EFACDDF" w14:textId="67C048B0" w:rsidR="00CA30D4" w:rsidRPr="002F54AB" w:rsidRDefault="003F7DFC" w:rsidP="00081590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n_rate_benchmark_total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26B8E8DD" w14:textId="77463D10" w:rsidR="00CA30D4" w:rsidRPr="002F54AB" w:rsidRDefault="003F7DFC" w:rsidP="00081590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n_rate_excess_total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1ECA1BB6" w14:textId="5C24EC69" w:rsidR="00CA30D4" w:rsidRPr="002F54AB" w:rsidRDefault="00EB4346" w:rsidP="00081590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n_rate_port_begin_total</w:t>
            </w:r>
            <w:proofErr w:type="spellEnd"/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4A95DC26" w14:textId="025BA50C" w:rsidR="00CA30D4" w:rsidRPr="002F54AB" w:rsidRDefault="00EB4346" w:rsidP="00081590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2F54AB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  <w:lang w:eastAsia="en-US"/>
              </w:rPr>
              <w:t>n_rate_period_chagen_total</w:t>
            </w:r>
            <w:proofErr w:type="spellEnd"/>
          </w:p>
        </w:tc>
      </w:tr>
    </w:tbl>
    <w:p w14:paraId="1E96DC7A" w14:textId="77777777" w:rsidR="00D51FC1" w:rsidRPr="002F54AB" w:rsidRDefault="00D51FC1">
      <w:pPr>
        <w:rPr>
          <w:rFonts w:ascii="宋体" w:eastAsia="宋体" w:hAnsi="宋体"/>
        </w:rPr>
      </w:pPr>
    </w:p>
    <w:p w14:paraId="31A89678" w14:textId="28FA3AB0" w:rsidR="00D51FC1" w:rsidRPr="002F54AB" w:rsidRDefault="00D51FC1">
      <w:pPr>
        <w:rPr>
          <w:rFonts w:ascii="宋体" w:eastAsia="宋体" w:hAnsi="宋体"/>
        </w:rPr>
      </w:pPr>
    </w:p>
    <w:p w14:paraId="59149C39" w14:textId="77777777" w:rsidR="0031444D" w:rsidRPr="002F54AB" w:rsidRDefault="00D51FC1">
      <w:pPr>
        <w:rPr>
          <w:rFonts w:ascii="宋体" w:eastAsia="宋体" w:hAnsi="宋体"/>
        </w:rPr>
      </w:pPr>
      <w:r w:rsidRPr="002F54AB">
        <w:rPr>
          <w:rFonts w:ascii="宋体" w:eastAsia="宋体" w:hAnsi="宋体"/>
        </w:rPr>
        <w:tab/>
      </w:r>
      <w:r w:rsidRPr="002F54AB">
        <w:rPr>
          <w:rFonts w:ascii="宋体" w:eastAsia="宋体" w:hAnsi="宋体"/>
        </w:rPr>
        <w:tab/>
      </w:r>
      <w:r w:rsidRPr="002F54AB">
        <w:rPr>
          <w:rFonts w:ascii="宋体" w:eastAsia="宋体" w:hAnsi="宋体"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31444D" w:rsidRPr="00161082" w14:paraId="2BD19442" w14:textId="77777777" w:rsidTr="00F967EF">
        <w:trPr>
          <w:trHeight w:val="282"/>
        </w:trPr>
        <w:tc>
          <w:tcPr>
            <w:tcW w:w="11520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14:paraId="06BA1558" w14:textId="77777777" w:rsidR="0031444D" w:rsidRPr="00161082" w:rsidRDefault="0031444D" w:rsidP="00F967EF">
            <w:bookmarkStart w:id="5" w:name="_Hlk13833548"/>
            <w:r>
              <w:rPr>
                <w:rFonts w:ascii="宋体" w:hAnsi="宋体"/>
                <w:b/>
                <w:color w:val="000000"/>
                <w:sz w:val="24"/>
              </w:rPr>
              <w:t>2.4</w:t>
            </w:r>
            <w:proofErr w:type="gramStart"/>
            <w:r>
              <w:rPr>
                <w:rFonts w:ascii="宋体" w:hAnsi="宋体"/>
                <w:b/>
                <w:color w:val="000000"/>
                <w:sz w:val="24"/>
              </w:rPr>
              <w:t>仓位</w:t>
            </w:r>
            <w:proofErr w:type="gramEnd"/>
            <w:r>
              <w:rPr>
                <w:rFonts w:ascii="宋体" w:hAnsi="宋体"/>
                <w:b/>
                <w:color w:val="000000"/>
                <w:sz w:val="24"/>
              </w:rPr>
              <w:t>走势分析</w:t>
            </w:r>
          </w:p>
        </w:tc>
      </w:tr>
    </w:tbl>
    <w:bookmarkEnd w:id="5"/>
    <w:p w14:paraId="207CD0A1" w14:textId="709F38CC" w:rsidR="0031444D" w:rsidRDefault="00D51FC1">
      <w:pPr>
        <w:rPr>
          <w:rFonts w:ascii="宋体" w:eastAsia="宋体" w:hAnsi="宋体"/>
        </w:rPr>
      </w:pPr>
      <w:r w:rsidRPr="002F54AB">
        <w:rPr>
          <w:rFonts w:ascii="宋体" w:eastAsia="宋体" w:hAnsi="宋体"/>
        </w:rPr>
        <w:tab/>
      </w:r>
    </w:p>
    <w:tbl>
      <w:tblPr>
        <w:tblW w:w="155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05"/>
        <w:gridCol w:w="295"/>
        <w:gridCol w:w="252"/>
        <w:gridCol w:w="154"/>
        <w:gridCol w:w="603"/>
        <w:gridCol w:w="517"/>
        <w:gridCol w:w="113"/>
        <w:gridCol w:w="904"/>
        <w:gridCol w:w="68"/>
        <w:gridCol w:w="5892"/>
      </w:tblGrid>
      <w:tr w:rsidR="0031444D" w:rsidRPr="0031444D" w14:paraId="17AF9C64" w14:textId="77777777" w:rsidTr="00F967EF">
        <w:trPr>
          <w:trHeight w:val="339"/>
        </w:trPr>
        <w:tc>
          <w:tcPr>
            <w:tcW w:w="5305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680"/>
            </w:tblGrid>
            <w:tr w:rsidR="0031444D" w:rsidRPr="0031444D" w14:paraId="5A1533CA" w14:textId="77777777" w:rsidTr="00F967EF">
              <w:trPr>
                <w:trHeight w:val="261"/>
              </w:trPr>
              <w:tc>
                <w:tcPr>
                  <w:tcW w:w="468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0EFC996" w14:textId="77777777" w:rsidR="0031444D" w:rsidRPr="0031444D" w:rsidRDefault="0031444D" w:rsidP="0031444D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</w:rPr>
                  </w:pPr>
                  <w:r w:rsidRPr="0031444D">
                    <w:rPr>
                      <w:rFonts w:ascii="宋体" w:eastAsia="宋体" w:hAnsi="宋体" w:cs="Times New Roman"/>
                      <w:b/>
                      <w:color w:val="000000"/>
                      <w:kern w:val="0"/>
                      <w:sz w:val="22"/>
                      <w:szCs w:val="20"/>
                    </w:rPr>
                    <w:t xml:space="preserve">　　　　　股票类</w:t>
                  </w:r>
                  <w:proofErr w:type="gramStart"/>
                  <w:r w:rsidRPr="0031444D">
                    <w:rPr>
                      <w:rFonts w:ascii="宋体" w:eastAsia="宋体" w:hAnsi="宋体" w:cs="Times New Roman"/>
                      <w:b/>
                      <w:color w:val="000000"/>
                      <w:kern w:val="0"/>
                      <w:sz w:val="22"/>
                      <w:szCs w:val="20"/>
                    </w:rPr>
                    <w:t>仓位</w:t>
                  </w:r>
                  <w:proofErr w:type="gramEnd"/>
                  <w:r w:rsidRPr="0031444D">
                    <w:rPr>
                      <w:rFonts w:ascii="宋体" w:eastAsia="宋体" w:hAnsi="宋体" w:cs="Times New Roman"/>
                      <w:b/>
                      <w:color w:val="000000"/>
                      <w:kern w:val="0"/>
                      <w:sz w:val="22"/>
                      <w:szCs w:val="20"/>
                    </w:rPr>
                    <w:t>走势情况</w:t>
                  </w:r>
                </w:p>
              </w:tc>
            </w:tr>
          </w:tbl>
          <w:p w14:paraId="7A70C457" w14:textId="77777777" w:rsidR="0031444D" w:rsidRPr="0031444D" w:rsidRDefault="0031444D" w:rsidP="003144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3" w:type="dxa"/>
          </w:tcPr>
          <w:p w14:paraId="53293664" w14:textId="77777777" w:rsidR="0031444D" w:rsidRPr="0031444D" w:rsidRDefault="0031444D" w:rsidP="003144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199" w:type="dxa"/>
          </w:tcPr>
          <w:p w14:paraId="6F186CAC" w14:textId="77777777" w:rsidR="0031444D" w:rsidRPr="0031444D" w:rsidRDefault="0031444D" w:rsidP="003144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122" w:type="dxa"/>
          </w:tcPr>
          <w:p w14:paraId="170DF43A" w14:textId="77777777" w:rsidR="0031444D" w:rsidRPr="0031444D" w:rsidRDefault="0031444D" w:rsidP="003144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477" w:type="dxa"/>
          </w:tcPr>
          <w:p w14:paraId="0D5F24B9" w14:textId="77777777" w:rsidR="0031444D" w:rsidRPr="0031444D" w:rsidRDefault="0031444D" w:rsidP="003144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409" w:type="dxa"/>
          </w:tcPr>
          <w:p w14:paraId="161083E8" w14:textId="77777777" w:rsidR="0031444D" w:rsidRPr="0031444D" w:rsidRDefault="0031444D" w:rsidP="003144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89" w:type="dxa"/>
          </w:tcPr>
          <w:p w14:paraId="12A125B0" w14:textId="77777777" w:rsidR="0031444D" w:rsidRPr="0031444D" w:rsidRDefault="0031444D" w:rsidP="003144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715" w:type="dxa"/>
          </w:tcPr>
          <w:p w14:paraId="4B2F9293" w14:textId="77777777" w:rsidR="0031444D" w:rsidRPr="0031444D" w:rsidRDefault="0031444D" w:rsidP="003144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54" w:type="dxa"/>
          </w:tcPr>
          <w:p w14:paraId="7B16EFBC" w14:textId="77777777" w:rsidR="0031444D" w:rsidRPr="0031444D" w:rsidRDefault="0031444D" w:rsidP="003144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"/>
                <w:szCs w:val="20"/>
              </w:rPr>
            </w:pPr>
          </w:p>
        </w:tc>
        <w:tc>
          <w:tcPr>
            <w:tcW w:w="4661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36"/>
            </w:tblGrid>
            <w:tr w:rsidR="0031444D" w:rsidRPr="0031444D" w14:paraId="7842D824" w14:textId="77777777" w:rsidTr="00F967EF">
              <w:trPr>
                <w:trHeight w:val="282"/>
              </w:trPr>
              <w:tc>
                <w:tcPr>
                  <w:tcW w:w="45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9F7F370" w14:textId="77777777" w:rsidR="0031444D" w:rsidRPr="0031444D" w:rsidRDefault="0031444D" w:rsidP="0031444D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0"/>
                      <w:szCs w:val="20"/>
                      <w:lang w:eastAsia="en-US"/>
                    </w:rPr>
                  </w:pPr>
                  <w:r w:rsidRPr="0031444D">
                    <w:rPr>
                      <w:rFonts w:ascii="宋体" w:eastAsia="宋体" w:hAnsi="宋体" w:cs="Times New Roman"/>
                      <w:b/>
                      <w:color w:val="000000"/>
                      <w:kern w:val="0"/>
                      <w:sz w:val="22"/>
                      <w:szCs w:val="20"/>
                    </w:rPr>
                    <w:t xml:space="preserve">　　　　</w:t>
                  </w:r>
                  <w:proofErr w:type="spellStart"/>
                  <w:r w:rsidRPr="0031444D">
                    <w:rPr>
                      <w:rFonts w:ascii="宋体" w:eastAsia="宋体" w:hAnsi="宋体" w:cs="Times New Roman"/>
                      <w:b/>
                      <w:color w:val="000000"/>
                      <w:kern w:val="0"/>
                      <w:sz w:val="22"/>
                      <w:szCs w:val="20"/>
                      <w:lang w:eastAsia="en-US"/>
                    </w:rPr>
                    <w:t>债券类仓位走势分析</w:t>
                  </w:r>
                  <w:proofErr w:type="spellEnd"/>
                </w:p>
              </w:tc>
            </w:tr>
          </w:tbl>
          <w:p w14:paraId="376ACFB8" w14:textId="77777777" w:rsidR="0031444D" w:rsidRPr="0031444D" w:rsidRDefault="0031444D" w:rsidP="0031444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752EFA2" w14:textId="48546A5C" w:rsidR="0031444D" w:rsidRDefault="0031444D">
      <w:pPr>
        <w:rPr>
          <w:rFonts w:ascii="宋体" w:eastAsia="宋体" w:hAnsi="宋体"/>
        </w:rPr>
      </w:pPr>
    </w:p>
    <w:p w14:paraId="73B28300" w14:textId="77777777" w:rsidR="001B64B7" w:rsidRPr="002F54AB" w:rsidRDefault="003144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tbl>
      <w:tblPr>
        <w:tblStyle w:val="a8"/>
        <w:tblW w:w="14848" w:type="dxa"/>
        <w:tblLook w:val="04A0" w:firstRow="1" w:lastRow="0" w:firstColumn="1" w:lastColumn="0" w:noHBand="0" w:noVBand="1"/>
      </w:tblPr>
      <w:tblGrid>
        <w:gridCol w:w="6232"/>
        <w:gridCol w:w="426"/>
        <w:gridCol w:w="1701"/>
        <w:gridCol w:w="6237"/>
        <w:gridCol w:w="252"/>
      </w:tblGrid>
      <w:tr w:rsidR="001B64B7" w14:paraId="4129BEE7" w14:textId="77777777" w:rsidTr="00584122">
        <w:trPr>
          <w:trHeight w:val="4520"/>
        </w:trPr>
        <w:tc>
          <w:tcPr>
            <w:tcW w:w="6232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nil"/>
            </w:tcBorders>
          </w:tcPr>
          <w:p w14:paraId="48739ABE" w14:textId="37E72DB8" w:rsidR="001B64B7" w:rsidRDefault="0058412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沪深300</w:t>
            </w:r>
            <w:r w:rsidR="00991163">
              <w:rPr>
                <w:rFonts w:ascii="宋体" w:eastAsia="宋体" w:hAnsi="宋体" w:hint="eastAsia"/>
              </w:rPr>
              <w:t>以及组合分析图片放置处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6043CB3" w14:textId="77777777" w:rsidR="001B64B7" w:rsidRDefault="001B64B7">
            <w:pPr>
              <w:rPr>
                <w:rFonts w:ascii="宋体" w:eastAsia="宋体" w:hAnsi="宋体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2" w:space="0" w:color="A5A5A5" w:themeColor="accent3"/>
            </w:tcBorders>
          </w:tcPr>
          <w:p w14:paraId="3B99520E" w14:textId="77777777" w:rsidR="001B64B7" w:rsidRDefault="001B64B7">
            <w:pPr>
              <w:rPr>
                <w:rFonts w:ascii="宋体" w:eastAsia="宋体" w:hAnsi="宋体"/>
              </w:rPr>
            </w:pPr>
          </w:p>
        </w:tc>
        <w:tc>
          <w:tcPr>
            <w:tcW w:w="6237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nil"/>
            </w:tcBorders>
          </w:tcPr>
          <w:p w14:paraId="03EDB151" w14:textId="18B2E9EE" w:rsidR="001B64B7" w:rsidRDefault="0099116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中债以及组合分析图片放置处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50B815D0" w14:textId="77777777" w:rsidR="001B64B7" w:rsidRDefault="001B64B7">
            <w:pPr>
              <w:rPr>
                <w:rFonts w:ascii="宋体" w:eastAsia="宋体" w:hAnsi="宋体"/>
              </w:rPr>
            </w:pPr>
          </w:p>
        </w:tc>
      </w:tr>
    </w:tbl>
    <w:p w14:paraId="698137B1" w14:textId="22B0CCEE" w:rsidR="0031444D" w:rsidRPr="002F54AB" w:rsidRDefault="0031444D">
      <w:pPr>
        <w:rPr>
          <w:rFonts w:ascii="宋体" w:eastAsia="宋体" w:hAnsi="宋体"/>
        </w:rPr>
      </w:pPr>
    </w:p>
    <w:sectPr w:rsidR="0031444D" w:rsidRPr="002F54AB" w:rsidSect="00D51F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B0E63" w14:textId="77777777" w:rsidR="004A3001" w:rsidRDefault="004A3001" w:rsidP="00D51FC1">
      <w:r>
        <w:separator/>
      </w:r>
    </w:p>
  </w:endnote>
  <w:endnote w:type="continuationSeparator" w:id="0">
    <w:p w14:paraId="07E335F7" w14:textId="77777777" w:rsidR="004A3001" w:rsidRDefault="004A3001" w:rsidP="00D5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5879" w14:textId="77777777" w:rsidR="004A3001" w:rsidRDefault="004A3001" w:rsidP="00D51FC1">
      <w:r>
        <w:separator/>
      </w:r>
    </w:p>
  </w:footnote>
  <w:footnote w:type="continuationSeparator" w:id="0">
    <w:p w14:paraId="28CCCAEA" w14:textId="77777777" w:rsidR="004A3001" w:rsidRDefault="004A3001" w:rsidP="00D51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C3803"/>
    <w:multiLevelType w:val="hybridMultilevel"/>
    <w:tmpl w:val="E7B240D4"/>
    <w:lvl w:ilvl="0" w:tplc="110EA6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41F24"/>
    <w:multiLevelType w:val="hybridMultilevel"/>
    <w:tmpl w:val="D012D856"/>
    <w:lvl w:ilvl="0" w:tplc="9A0894E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25"/>
    <w:rsid w:val="00003A88"/>
    <w:rsid w:val="00026F3C"/>
    <w:rsid w:val="00081590"/>
    <w:rsid w:val="000D12E9"/>
    <w:rsid w:val="000E1886"/>
    <w:rsid w:val="0011074C"/>
    <w:rsid w:val="001542FC"/>
    <w:rsid w:val="001563C7"/>
    <w:rsid w:val="001B094A"/>
    <w:rsid w:val="001B64B7"/>
    <w:rsid w:val="001C02B0"/>
    <w:rsid w:val="00200A36"/>
    <w:rsid w:val="00211777"/>
    <w:rsid w:val="0021725F"/>
    <w:rsid w:val="00265E13"/>
    <w:rsid w:val="0028694B"/>
    <w:rsid w:val="002F007E"/>
    <w:rsid w:val="002F211F"/>
    <w:rsid w:val="002F54AB"/>
    <w:rsid w:val="0031444D"/>
    <w:rsid w:val="00343025"/>
    <w:rsid w:val="003F7DFC"/>
    <w:rsid w:val="00463D81"/>
    <w:rsid w:val="004A3001"/>
    <w:rsid w:val="004A653F"/>
    <w:rsid w:val="004C646F"/>
    <w:rsid w:val="004E42D3"/>
    <w:rsid w:val="00571B72"/>
    <w:rsid w:val="00584122"/>
    <w:rsid w:val="00601B92"/>
    <w:rsid w:val="006E4D1E"/>
    <w:rsid w:val="007856D1"/>
    <w:rsid w:val="00841F90"/>
    <w:rsid w:val="008475DD"/>
    <w:rsid w:val="0087075C"/>
    <w:rsid w:val="008927FB"/>
    <w:rsid w:val="00897086"/>
    <w:rsid w:val="00901D25"/>
    <w:rsid w:val="009340B6"/>
    <w:rsid w:val="00991163"/>
    <w:rsid w:val="00A063D7"/>
    <w:rsid w:val="00A4446A"/>
    <w:rsid w:val="00A71A86"/>
    <w:rsid w:val="00AB42A4"/>
    <w:rsid w:val="00B307A1"/>
    <w:rsid w:val="00B33FF8"/>
    <w:rsid w:val="00B52461"/>
    <w:rsid w:val="00B642F2"/>
    <w:rsid w:val="00B71BEC"/>
    <w:rsid w:val="00BE3950"/>
    <w:rsid w:val="00C2751B"/>
    <w:rsid w:val="00C757A4"/>
    <w:rsid w:val="00CA30D4"/>
    <w:rsid w:val="00CD2128"/>
    <w:rsid w:val="00D01745"/>
    <w:rsid w:val="00D347BE"/>
    <w:rsid w:val="00D4577A"/>
    <w:rsid w:val="00D51FC1"/>
    <w:rsid w:val="00E3357C"/>
    <w:rsid w:val="00E80ACD"/>
    <w:rsid w:val="00E92866"/>
    <w:rsid w:val="00EB4346"/>
    <w:rsid w:val="00EE4D4D"/>
    <w:rsid w:val="00EE5727"/>
    <w:rsid w:val="00EF35CB"/>
    <w:rsid w:val="00EF62AF"/>
    <w:rsid w:val="00F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A829C"/>
  <w15:chartTrackingRefBased/>
  <w15:docId w15:val="{3E6B3B33-B110-4636-BBF1-2E6BECB8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F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FC1"/>
    <w:rPr>
      <w:sz w:val="18"/>
      <w:szCs w:val="18"/>
    </w:rPr>
  </w:style>
  <w:style w:type="paragraph" w:styleId="a7">
    <w:name w:val="List Paragraph"/>
    <w:basedOn w:val="a"/>
    <w:uiPriority w:val="34"/>
    <w:qFormat/>
    <w:rsid w:val="00C2751B"/>
    <w:pPr>
      <w:ind w:firstLineChars="200" w:firstLine="420"/>
    </w:pPr>
  </w:style>
  <w:style w:type="table" w:styleId="a8">
    <w:name w:val="Table Grid"/>
    <w:basedOn w:val="a1"/>
    <w:uiPriority w:val="39"/>
    <w:rsid w:val="00AB4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0F60D-C5E3-4E01-BD63-40E6FA4B3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羽沦</dc:creator>
  <cp:keywords/>
  <dc:description/>
  <cp:lastModifiedBy>曹 羽沦</cp:lastModifiedBy>
  <cp:revision>143</cp:revision>
  <dcterms:created xsi:type="dcterms:W3CDTF">2019-07-10T09:29:00Z</dcterms:created>
  <dcterms:modified xsi:type="dcterms:W3CDTF">2019-08-15T01:27:00Z</dcterms:modified>
</cp:coreProperties>
</file>