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15" w:rsidRPr="00485815" w:rsidRDefault="00485815" w:rsidP="00485815">
      <w:pPr>
        <w:widowControl/>
        <w:shd w:val="clear" w:color="auto" w:fill="FFFFFF"/>
        <w:wordWrap w:val="0"/>
        <w:jc w:val="center"/>
        <w:outlineLvl w:val="0"/>
        <w:rPr>
          <w:rFonts w:ascii="微软雅黑" w:eastAsia="微软雅黑" w:hAnsi="微软雅黑" w:cs="宋体"/>
          <w:b/>
          <w:bCs/>
          <w:color w:val="37AA44"/>
          <w:kern w:val="36"/>
          <w:sz w:val="30"/>
          <w:szCs w:val="30"/>
        </w:rPr>
      </w:pPr>
      <w:r w:rsidRPr="00485815">
        <w:rPr>
          <w:rFonts w:ascii="微软雅黑" w:eastAsia="微软雅黑" w:hAnsi="微软雅黑" w:cs="宋体" w:hint="eastAsia"/>
          <w:b/>
          <w:bCs/>
          <w:color w:val="37AA44"/>
          <w:kern w:val="36"/>
          <w:sz w:val="30"/>
          <w:szCs w:val="30"/>
        </w:rPr>
        <w:t>PNG文件结构分析之一(了解PNG文件存储格式)[多图]</w:t>
      </w:r>
    </w:p>
    <w:p w:rsidR="00485815" w:rsidRPr="00485815" w:rsidRDefault="00485815" w:rsidP="00485815">
      <w:pPr>
        <w:widowControl/>
        <w:pBdr>
          <w:bottom w:val="single" w:sz="6" w:space="11" w:color="EEEEEE"/>
        </w:pBdr>
        <w:shd w:val="clear" w:color="auto" w:fill="FFFFFF"/>
        <w:wordWrap w:val="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网站编辑： 出处：http://www.hackhome.com/ 发表时间：2007-6-8 16:04:18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</w:rPr>
        <w:t> </w:t>
      </w:r>
      <w:hyperlink r:id="rId7" w:anchor="comment" w:history="1">
        <w:r w:rsidRPr="00485815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</w:rPr>
          <w:t>发表评论</w:t>
        </w:r>
      </w:hyperlink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字体大小：【</w:t>
      </w:r>
      <w:hyperlink r:id="rId8" w:history="1">
        <w:r w:rsidRPr="00485815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</w:rPr>
          <w:t>小</w:t>
        </w:r>
      </w:hyperlink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|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</w:rPr>
        <w:t> </w:t>
      </w:r>
      <w:hyperlink r:id="rId9" w:history="1">
        <w:r w:rsidRPr="00485815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</w:rPr>
          <w:t>中</w:t>
        </w:r>
      </w:hyperlink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|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</w:rPr>
        <w:t> </w:t>
      </w:r>
      <w:hyperlink r:id="rId10" w:history="1">
        <w:r w:rsidRPr="00485815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</w:rPr>
          <w:t>大</w:t>
        </w:r>
      </w:hyperlink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】 相关tags: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</w:rPr>
        <w:t> </w:t>
      </w:r>
      <w:hyperlink r:id="rId11" w:tgtFrame="_blank" w:history="1">
        <w:r w:rsidRPr="00485815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</w:rPr>
          <w:t>文件</w:t>
        </w:r>
      </w:hyperlink>
    </w:p>
    <w:p w:rsidR="00485815" w:rsidRPr="00485815" w:rsidRDefault="00485815" w:rsidP="00485815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二维码扫描查看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143000" cy="1143000"/>
            <wp:effectExtent l="19050" t="0" r="0" b="0"/>
            <wp:docPr id="1" name="curQRCode" descr="http://qr.liantu.com/api.php?el=l&amp;w=120&amp;m=10&amp;text=http%3A//www.hackhome.com/InfoView/111967_full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QRCode" descr="http://qr.liantu.com/api.php?el=l&amp;w=120&amp;m=10&amp;text=http%3A//www.hackhome.com/InfoView/111967_full.htm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前言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们都知道，在进行J2ME的手机应用程序开发的时候，在图片的使用上，我们可以使用PNG格式的图片（甚至于在有的手机上，我们只可以使用PNG格式的图片），尽管使用图片可以为我们的应用程序增加不少亮点，然而，只支持PNG格式的图片却又限制了我们进一步发挥的可能性（其实，应该说是由于手机平台上的处理能力有限）。 在MIDP2中，或者某些厂商（如NOKIA）提供的API中，提供了drawPixels/getPixels的方法，这些方法进一步提高了开发者处理图片的灵活性，然而，在MIDP2还未完全普及的今天，我们需要在MIDP1 .0中实现这类方法还属于异想天开，因此，为了实现更高级的应用，我们必须充分挖掘PNG的潜力。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PNG的文件结构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对于一个PNG文件来说，其文件头总是由位固定的字节来描述的：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十进制数 137 80 78 71 13 10 26 10 十六进制数 89 50 4E 47 0D 0A 1A 0A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其中第一个字节0x89超出了ASCII字符的范围，这是为了避免某些软件将PNG文件当做文本文件来处理。文件中剩余的部分由3个以上的PNG的数据块（Chunk）按照特定的顺序组成，因此，一个标准的PNG文件结构应该如下：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PNG文件标志 PNG数据块 …… PNG数据块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PNG数据块（Chunk）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PNG定义了两种类型的数据块，一种是称为关键数据块(critical chunk)，这是标准的数据块，另一种叫做辅助数据块(ancillary chunks)，这是可选的数据块。关键数据块定义了4个标准数据块，每个PNG文件都必须包含它们，PNG读写软件也都必须要支持这些数据块。虽然PNG文件规范没有要求PNG编译码器对可选数据块进行编码和译码，但规范提倡支持可选数据块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下表就是PNG中数据块的类别，其中，关键数据块部分我们使用深色背景加以区分。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PNG文件格式中的数据块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数据块符号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数据块名称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多数据块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可选否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位置限制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IHDR 文件头数据块 否 否 第一块 cHRM 基色和白色点数据块 否 是 在PLTE和IDAT之前 gAMA 图像γ数据块 否 是 在PLTE和IDAT之前 sBIT 样本有效位数据块 否 是 在PLTE和IDAT之前 PLTE 调色板数据块 否 是 在IDAT之前 bKGD 背景颜色数据块 否 是 在PLTE之后IDAT之前 hIST 图像直方图数据块 否 是 在PLTE之后IDAT之前 tRNS 图像透明数据块 否 是 在PLTE之后IDAT之前 oFFs (专用公共数据块) 否 是 在IDAT之前 pHYs 物理像素尺寸数据块 否 是 在IDAT之前 sCAL (专用公共数据块) 否 是 在IDAT之前 IDAT 图像数据块 是 否 与其他IDAT连续 tIME 图像最后修改时间数据块 否 是 无限制 tEXt 文本信息数据块 是 是 无限制 zTXt 压缩文本数据块 是 是 无限制 fRAc (专用公共数据块) 是 是 无限制 gIFg (专用公共数据块) 是 是 无限制 gIFt (专用公共数据块) 是 是 无限制 gIFx (专用公共数据块) 是 是 无限制 IEND 图像结束数据 否 否 最后一个数据块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br/>
        <w:t>为了简单起见，我们假设在我们使用的PNG文件中，这4个数据块按以上先后顺序进行存储，并且都只出现一次。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数据块结构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PNG文件中，每个数据块由4个部分组成，如下：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名称</w:t>
      </w: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字节数</w:t>
      </w: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说明</w:t>
      </w: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Length (长度) 4字节 指定数据块中数据域的长度，其长度不超过(2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31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－1)字节 Chunk Type Code (数据块类型码) 4字节 数据块类型码由ASCII字母(A-Z和a-z)组成 Chunk Data (数据块数据) 可变长度 存储按照Chunk Type Code指定的数据 CRC (循环冗余检测) 4字节 存储用来检测是否有错误的循环冗余码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CRC(cyclic redundancy check)域中的值是对Chunk Type Code域和Chunk Data域中的数据进行计算得到的。CRC具体算法定义在ISO 3309和ITU-T V.42中，其值按下面的CRC码生成多项式进行计算：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32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26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23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22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16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12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11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10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8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7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5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4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+x+1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下面，我们依次来了解一下各个关键数据块的结构吧。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IHDR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文件头数据块IHDR(header chunk)：它包含有PNG文件中存储的图像数据的基本信息，并要作为第一个数据块出现在PNG数据流中，而且一个PNG数据流中只能有一个文件头数据块。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文件头数据块由13字节组成，它的格式如下表所示。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域的名称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字节数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说明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Width 4 bytes 图像宽度，以像素为单位 Height 4 bytes 图像高度，以像素为单位 Bit depth 1 byte 图像深度：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索引彩色图像：1，2，4或8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灰度图像：1，2，4，8或16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真彩色图像：8或16 ColorType 1 byte 颜色类型：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0：灰度图像, 1，2，4，8或16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2：真彩色图像，8或16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3：索引彩色图像，1，2，4或8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4：带α通道数据的灰度图像，8或16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6：带α通道数据的真彩色图像，8或16 Compression method 1 byte 压缩方法(LZ77派生算法) Filter method 1 byt 滤波器方法 Interlace method 1 byte 隔行扫描方法：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0：非隔行扫描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1： Adam7(由Adam M. Costello开发的7遍隔行扫描方法)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由于我们研究的是手机上的PNG，因此，首先我们看看MIDP1.0对所使用PNG图片的要求吧：</w:t>
      </w:r>
    </w:p>
    <w:p w:rsidR="00485815" w:rsidRPr="00485815" w:rsidRDefault="00485815" w:rsidP="00485815">
      <w:pPr>
        <w:widowControl/>
        <w:numPr>
          <w:ilvl w:val="0"/>
          <w:numId w:val="1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在MIDP1.0中，我们只可以使用1.0版本的PNG图片。并且，所以的PNG关键数据块都有特别要求：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IHDR</w:t>
      </w:r>
    </w:p>
    <w:p w:rsidR="00485815" w:rsidRPr="00485815" w:rsidRDefault="00485815" w:rsidP="00485815">
      <w:pPr>
        <w:widowControl/>
        <w:numPr>
          <w:ilvl w:val="0"/>
          <w:numId w:val="1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文件大小：MIDP支持任意大小的PNG图片，然而，实际上，如果一个图片过大，会由于内存耗尽而无法读取。</w:t>
      </w:r>
    </w:p>
    <w:p w:rsidR="00485815" w:rsidRPr="00485815" w:rsidRDefault="00485815" w:rsidP="00485815">
      <w:pPr>
        <w:widowControl/>
        <w:numPr>
          <w:ilvl w:val="0"/>
          <w:numId w:val="1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颜色类型：所有颜色类型都有被支持，虽然这些颜色的显示依赖于实际设备的显示能力。同时，MIDP也能支持alpha通道，但是，所有的alpha通道信息都会被忽略并且当作不透明的颜色对待。</w:t>
      </w:r>
    </w:p>
    <w:p w:rsidR="00485815" w:rsidRPr="00485815" w:rsidRDefault="00485815" w:rsidP="00485815">
      <w:pPr>
        <w:widowControl/>
        <w:numPr>
          <w:ilvl w:val="0"/>
          <w:numId w:val="1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色深：所有的色深都能被支持。</w:t>
      </w:r>
    </w:p>
    <w:p w:rsidR="00485815" w:rsidRPr="00485815" w:rsidRDefault="00485815" w:rsidP="00485815">
      <w:pPr>
        <w:widowControl/>
        <w:numPr>
          <w:ilvl w:val="0"/>
          <w:numId w:val="1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压缩方法：仅支持压缩方式0（deflate压缩方式），这和jar文件的压缩方式完全相同，所以，PNG图片数据的解压和jar文件的解压可以使用相同的代码。（其实这也就是为什么J2ME能很好的支持PNG图像的原因：））</w:t>
      </w:r>
    </w:p>
    <w:p w:rsidR="00485815" w:rsidRPr="00485815" w:rsidRDefault="00485815" w:rsidP="00485815">
      <w:pPr>
        <w:widowControl/>
        <w:numPr>
          <w:ilvl w:val="0"/>
          <w:numId w:val="1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滤波器方法：尽管在PNG的白皮书中仅定义了方法0，然而所有的5种方法都被支持！</w:t>
      </w:r>
    </w:p>
    <w:p w:rsidR="00485815" w:rsidRPr="00485815" w:rsidRDefault="00485815" w:rsidP="00485815">
      <w:pPr>
        <w:widowControl/>
        <w:numPr>
          <w:ilvl w:val="0"/>
          <w:numId w:val="1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隔行扫描：虽然MIDP支持0、1两种方式，然而，当使用隔行扫描时，MIDP却不会真正的使用隔行扫描方式来显示。</w:t>
      </w:r>
    </w:p>
    <w:p w:rsidR="00485815" w:rsidRPr="00485815" w:rsidRDefault="00485815" w:rsidP="00485815">
      <w:pPr>
        <w:widowControl/>
        <w:numPr>
          <w:ilvl w:val="0"/>
          <w:numId w:val="1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PLTE chunk：支持</w:t>
      </w:r>
    </w:p>
    <w:p w:rsidR="00485815" w:rsidRPr="00485815" w:rsidRDefault="00485815" w:rsidP="00485815">
      <w:pPr>
        <w:widowControl/>
        <w:numPr>
          <w:ilvl w:val="0"/>
          <w:numId w:val="1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IDAT chunk：图像信息必须使用5种过滤方式中的方式0 (None, Sub, Up, Average, Paeth)</w:t>
      </w:r>
    </w:p>
    <w:p w:rsidR="00485815" w:rsidRPr="00485815" w:rsidRDefault="00485815" w:rsidP="00485815">
      <w:pPr>
        <w:widowControl/>
        <w:numPr>
          <w:ilvl w:val="0"/>
          <w:numId w:val="1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IEND chunk：当IEND数据块被找到时，这个PNG图像才认为是合法的PNG图像。</w:t>
      </w:r>
    </w:p>
    <w:p w:rsidR="00485815" w:rsidRPr="00485815" w:rsidRDefault="00485815" w:rsidP="00485815">
      <w:pPr>
        <w:widowControl/>
        <w:numPr>
          <w:ilvl w:val="0"/>
          <w:numId w:val="1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可选数据块：MIDP可以支持下列辅助数据块，然而，这却不是必须的。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bKGD cHRM gAMA hIST iCCP iTXt pHYs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sBIT sPLT sRGB tEXt tIME tRNS zTXt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关于更多的信息，可以参考http://www.w3.org/TR/REC-png.html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PLTE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调色板数据块PLTE(palette chunk)包含有与索引彩色图像(indexed-color image)相关的彩色变换数据，它仅与索引彩色图像有关，而且要放在图像数据块(image data chunk)之前。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PLTE数据块是定义图像的调色板信息，PLTE可以包含1~256个调色板信息，每一个调色板信息由3个字节组成：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颜色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lastRenderedPageBreak/>
        <w:t>字节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意义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Red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 byte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 = 黑色, 255 = 红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Green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 byte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 = 黑色, 255 = 绿色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Blue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 byte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 = 黑色, 255 = 蓝色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因此，调色板的长度应该是3的倍数，否则，这将是一个非法的调色板。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于索引图像，调色板信息是必须的，调色板的颜色索引从0开始编号，然后是1、2……，调色板的颜色数不能超过色深中规定的颜色数（如图像色深为4的时候，调色板中的颜色数不可以超过2^4=16），否则，这将导致PNG图像不合法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真彩色图像和带α通道数据的真彩色图像也可以有调色板数据块，目的是便于非真彩色显示程序用它来量化图像数据，从而显示该图像。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IDAT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图像数据块IDAT(image data chunk)：它存储实际的数据，在数据流中可包含多个连续顺序的图像数据块。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IDAT存放着图像真正的数据信息，因此，如果能够了解IDAT的结构，我们就可以很方便的生成PNG图像。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lastRenderedPageBreak/>
        <w:t>IEND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图像结束数据IEND(image trailer chunk)：它用来标记PNG文件或者数据流已经结束，并且必须要放在文件的尾部。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如果我们仔细观察PNG文件，我们会发现，文件的结尾12个字符看起来总应该是这样的：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00 00 00 00 49 45 4E 44 AE 42 60 82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不难明白，由于数据块结构的定义，IEND数据块的长度总是0（00 00 00 00，除非人为加入信息），数据标识总是IEND（49 45 4E 44），因此，CRC码也总是AE 42 60 82。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实例研究PNG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以下是由Fireworks生成的一幅图像，图像大小为8*8，</w:t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6200" cy="76200"/>
            <wp:effectExtent l="19050" t="0" r="0" b="0"/>
            <wp:docPr id="2" name="图片 2" descr="PNG文件结构分析之一(了解PNG文件存储格式)[多图]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NG文件结构分析之一(了解PNG文件存储格式)[多图]图片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为了方便大家观看，我们将图像放大：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38400" cy="2438400"/>
            <wp:effectExtent l="19050" t="0" r="0" b="0"/>
            <wp:docPr id="3" name="图片 3" descr="PNG文件结构分析之一(了解PNG文件存储格式)[多图]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NG文件结构分析之一(了解PNG文件存储格式)[多图]图片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使用UltraEdit32打开该文件，如下：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00000000~00000007：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162675" cy="2628900"/>
            <wp:effectExtent l="19050" t="0" r="9525" b="0"/>
            <wp:docPr id="4" name="图片 4" descr="PNG文件结构分析之一(了解PNG文件存储格式)[多图]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NG文件结构分析之一(了解PNG文件存储格式)[多图]图片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点击查看大图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可以看到，选中的头8个字节即为PNG文件的标识。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接下来的地方就是IHDR数据块了：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00000008~00000020：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91250" cy="2628900"/>
            <wp:effectExtent l="19050" t="0" r="0" b="0"/>
            <wp:docPr id="5" name="图片 5" descr="PNG文件结构分析之一(了解PNG文件存储格式)[多图]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NG文件结构分析之一(了解PNG文件存储格式)[多图]图片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点击查看大图</w:t>
      </w:r>
    </w:p>
    <w:p w:rsidR="00485815" w:rsidRPr="00485815" w:rsidRDefault="00485815" w:rsidP="00485815">
      <w:pPr>
        <w:widowControl/>
        <w:numPr>
          <w:ilvl w:val="0"/>
          <w:numId w:val="2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00 00 00 0D 说明IHDR头块长为13</w:t>
      </w:r>
    </w:p>
    <w:p w:rsidR="00485815" w:rsidRPr="00485815" w:rsidRDefault="00485815" w:rsidP="00485815">
      <w:pPr>
        <w:widowControl/>
        <w:numPr>
          <w:ilvl w:val="0"/>
          <w:numId w:val="2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49 48 44 52 IHDR标识</w:t>
      </w:r>
    </w:p>
    <w:p w:rsidR="00485815" w:rsidRPr="00485815" w:rsidRDefault="00485815" w:rsidP="00485815">
      <w:pPr>
        <w:widowControl/>
        <w:numPr>
          <w:ilvl w:val="0"/>
          <w:numId w:val="2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00 00 00 08 图像的宽，8像素</w:t>
      </w:r>
    </w:p>
    <w:p w:rsidR="00485815" w:rsidRPr="00485815" w:rsidRDefault="00485815" w:rsidP="00485815">
      <w:pPr>
        <w:widowControl/>
        <w:numPr>
          <w:ilvl w:val="0"/>
          <w:numId w:val="2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00 00 00 08 图像的高，8像素</w:t>
      </w:r>
    </w:p>
    <w:p w:rsidR="00485815" w:rsidRPr="00485815" w:rsidRDefault="00485815" w:rsidP="00485815">
      <w:pPr>
        <w:widowControl/>
        <w:numPr>
          <w:ilvl w:val="0"/>
          <w:numId w:val="2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04 色深，2^4=16，即这是一个16色的图像（也有可能颜色数不超过16，当然，如果颜色数不超过8，用03表示更合适）</w:t>
      </w:r>
    </w:p>
    <w:p w:rsidR="00485815" w:rsidRPr="00485815" w:rsidRDefault="00485815" w:rsidP="00485815">
      <w:pPr>
        <w:widowControl/>
        <w:numPr>
          <w:ilvl w:val="0"/>
          <w:numId w:val="2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03 颜色类型，索引图像</w:t>
      </w:r>
    </w:p>
    <w:p w:rsidR="00485815" w:rsidRPr="00485815" w:rsidRDefault="00485815" w:rsidP="00485815">
      <w:pPr>
        <w:widowControl/>
        <w:numPr>
          <w:ilvl w:val="0"/>
          <w:numId w:val="2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00 PNG Spec规定此处总为0（非0值为将来使用更好的压缩方法预留），表示使压缩方法(LZ77派生算法)</w:t>
      </w:r>
    </w:p>
    <w:p w:rsidR="00485815" w:rsidRPr="00485815" w:rsidRDefault="00485815" w:rsidP="00485815">
      <w:pPr>
        <w:widowControl/>
        <w:numPr>
          <w:ilvl w:val="0"/>
          <w:numId w:val="2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00 同上</w:t>
      </w:r>
    </w:p>
    <w:p w:rsidR="00485815" w:rsidRPr="00485815" w:rsidRDefault="00485815" w:rsidP="00485815">
      <w:pPr>
        <w:widowControl/>
        <w:numPr>
          <w:ilvl w:val="0"/>
          <w:numId w:val="2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00 非隔行扫描</w:t>
      </w:r>
    </w:p>
    <w:p w:rsidR="00485815" w:rsidRPr="00485815" w:rsidRDefault="00485815" w:rsidP="00485815">
      <w:pPr>
        <w:widowControl/>
        <w:numPr>
          <w:ilvl w:val="0"/>
          <w:numId w:val="2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36 21 A3 B8 CRC校验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00000021~0000002F：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53150" cy="2638425"/>
            <wp:effectExtent l="19050" t="0" r="0" b="0"/>
            <wp:docPr id="6" name="图片 6" descr="PNG文件结构分析之一(了解PNG文件存储格式)[多图]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NG文件结构分析之一(了解PNG文件存储格式)[多图]图片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点击查看大图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可选数据块sBIT，颜色采样率，RGB都是256（2^8=256）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00000030~00000062：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153150" cy="2647950"/>
            <wp:effectExtent l="19050" t="0" r="0" b="0"/>
            <wp:docPr id="7" name="图片 7" descr="PNG文件结构分析之一(了解PNG文件存储格式)[多图]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NG文件结构分析之一(了解PNG文件存储格式)[多图]图片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点击查看大图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这里是调色板信息</w:t>
      </w:r>
    </w:p>
    <w:p w:rsidR="00485815" w:rsidRPr="00485815" w:rsidRDefault="00485815" w:rsidP="00485815">
      <w:pPr>
        <w:widowControl/>
        <w:numPr>
          <w:ilvl w:val="0"/>
          <w:numId w:val="3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00 00 00 27 说明调色板数据长为39字节，既13个颜色数</w:t>
      </w:r>
    </w:p>
    <w:p w:rsidR="00485815" w:rsidRPr="00485815" w:rsidRDefault="00485815" w:rsidP="00485815">
      <w:pPr>
        <w:widowControl/>
        <w:numPr>
          <w:ilvl w:val="0"/>
          <w:numId w:val="3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50 4C 54 45 PLTE标识</w:t>
      </w:r>
    </w:p>
    <w:p w:rsidR="00485815" w:rsidRPr="00485815" w:rsidRDefault="00485815" w:rsidP="00485815">
      <w:pPr>
        <w:widowControl/>
        <w:numPr>
          <w:ilvl w:val="0"/>
          <w:numId w:val="3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FF FF 00 颜色0</w:t>
      </w:r>
    </w:p>
    <w:p w:rsidR="00485815" w:rsidRPr="00485815" w:rsidRDefault="00485815" w:rsidP="00485815">
      <w:pPr>
        <w:widowControl/>
        <w:numPr>
          <w:ilvl w:val="0"/>
          <w:numId w:val="3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FF ED 00 颜色1</w:t>
      </w:r>
    </w:p>
    <w:p w:rsidR="00485815" w:rsidRPr="00485815" w:rsidRDefault="00485815" w:rsidP="00485815">
      <w:pPr>
        <w:widowControl/>
        <w:numPr>
          <w:ilvl w:val="0"/>
          <w:numId w:val="3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…… ……</w:t>
      </w:r>
    </w:p>
    <w:p w:rsidR="00485815" w:rsidRPr="00485815" w:rsidRDefault="00485815" w:rsidP="00485815">
      <w:pPr>
        <w:widowControl/>
        <w:numPr>
          <w:ilvl w:val="0"/>
          <w:numId w:val="3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09 00 B2 最后一个颜色，12</w:t>
      </w:r>
    </w:p>
    <w:p w:rsidR="00485815" w:rsidRPr="00485815" w:rsidRDefault="00485815" w:rsidP="00485815">
      <w:pPr>
        <w:widowControl/>
        <w:numPr>
          <w:ilvl w:val="0"/>
          <w:numId w:val="3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5F F5 BB DD CRC校验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00000063~000000C5：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181725" cy="2638425"/>
            <wp:effectExtent l="19050" t="0" r="9525" b="0"/>
            <wp:docPr id="8" name="图片 8" descr="PNG文件结构分析之一(了解PNG文件存储格式)[多图]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NG文件结构分析之一(了解PNG文件存储格式)[多图]图片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点击查看大图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这部分包含了pHYs、tExt两种类型的数据块共3块，由于并不太重要，因此也不再详细描述了。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000000C0~000000F8：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81725" cy="2657475"/>
            <wp:effectExtent l="19050" t="0" r="9525" b="0"/>
            <wp:docPr id="9" name="图片 9" descr="PNG文件结构分析之一(了解PNG文件存储格式)[多图]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NG文件结构分析之一(了解PNG文件存储格式)[多图]图片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点击查看大图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以上选中部分是IDAT数据块</w:t>
      </w:r>
    </w:p>
    <w:p w:rsidR="00485815" w:rsidRPr="00485815" w:rsidRDefault="00485815" w:rsidP="00485815">
      <w:pPr>
        <w:widowControl/>
        <w:numPr>
          <w:ilvl w:val="0"/>
          <w:numId w:val="4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00 00 00 27 数据长为39字节</w:t>
      </w:r>
    </w:p>
    <w:p w:rsidR="00485815" w:rsidRPr="00485815" w:rsidRDefault="00485815" w:rsidP="00485815">
      <w:pPr>
        <w:widowControl/>
        <w:numPr>
          <w:ilvl w:val="0"/>
          <w:numId w:val="4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49 44 41 54 IDAT标识</w:t>
      </w:r>
    </w:p>
    <w:p w:rsidR="00485815" w:rsidRPr="00485815" w:rsidRDefault="00485815" w:rsidP="00485815">
      <w:pPr>
        <w:widowControl/>
        <w:numPr>
          <w:ilvl w:val="0"/>
          <w:numId w:val="4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78 9C…… 压缩的数据，LZ77派生压缩方法</w:t>
      </w:r>
    </w:p>
    <w:p w:rsidR="00485815" w:rsidRPr="00485815" w:rsidRDefault="00485815" w:rsidP="00485815">
      <w:pPr>
        <w:widowControl/>
        <w:numPr>
          <w:ilvl w:val="0"/>
          <w:numId w:val="4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 12 06 A5 CRC校验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IDAT中压缩数据部分在后面会有详细的介绍。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000000F9~00000104：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91250" cy="2657475"/>
            <wp:effectExtent l="19050" t="0" r="0" b="0"/>
            <wp:docPr id="10" name="图片 10" descr="PNG文件结构分析之一(了解PNG文件存储格式)[多图]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NG文件结构分析之一(了解PNG文件存储格式)[多图]图片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点击查看大图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IEND数据块，这部分正如上所说，通常都应该是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00 00 00 00 49 45 4E 44 AE 42 60 82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至此，我们已经能够从一个PNG文件中识别出各个数据块了。由于PNG中规定除关键数据块外，其它的辅助数据块都为可选部分，因此，有了这个标准后，我们可以通过删除所有的辅助数据块来减少PNG文件的大小。（当然，需要注意的是，PNG格式可以保存图像中的层、文字等信息，一旦删除了这些辅助数据块后，图像将失去原来的可编辑性。）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000750" cy="1562100"/>
            <wp:effectExtent l="19050" t="0" r="0" b="0"/>
            <wp:docPr id="11" name="图片 11" descr="PNG文件结构分析之一(了解PNG文件存储格式)[多图]图片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NG文件结构分析之一(了解PNG文件存储格式)[多图]图片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点击查看大图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删除了辅助数据块后的PNG文件，现在文件大小为147字节，原文件大小为261字节，文件大小减少后，并不影响图像的内容。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实，我们可以通过改变调色板的色值来完成一些又趣的事情，比如说实现云彩/水波的流动效果，实现图像的淡入淡出效果等等，在此，给出一个链接给大家看也许更直接：http://blog.csdn.net/flyingGhost/archive/2005/01/13/251110.aspx，我写此文也就是受此文的启发的。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上说过，IDAT数据块是使用了LZ77压缩算法生成的，由于受限于手机处理器的能力，因此，如果我们在生成IDAT数据块时仍然使用LZ77压缩算法，将会使效率大打折扣，因此，为了效率，只能使用无压缩的LZ77算法，关于LZ77算法的具体实现，此文不打算深究，如果你对LZ77算法的Java实现有兴趣，可以参考以下两个站点：</w:t>
      </w:r>
    </w:p>
    <w:p w:rsidR="00485815" w:rsidRPr="00485815" w:rsidRDefault="00485815" w:rsidP="00485815">
      <w:pPr>
        <w:widowControl/>
        <w:numPr>
          <w:ilvl w:val="0"/>
          <w:numId w:val="5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http://jazzlib.sourceforge.net/</w:t>
      </w:r>
    </w:p>
    <w:p w:rsidR="00485815" w:rsidRPr="00485815" w:rsidRDefault="00485815" w:rsidP="00485815">
      <w:pPr>
        <w:widowControl/>
        <w:numPr>
          <w:ilvl w:val="0"/>
          <w:numId w:val="5"/>
        </w:numPr>
        <w:shd w:val="clear" w:color="auto" w:fill="FFFFFF"/>
        <w:wordWrap w:val="0"/>
        <w:spacing w:line="34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http://www.jcraft.com/jzlib/index.html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参考资料：</w:t>
      </w:r>
    </w:p>
    <w:p w:rsidR="00485815" w:rsidRPr="00485815" w:rsidRDefault="00485815" w:rsidP="00485815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PNG文件格式白皮书：http://www.w3.org/TR/REC-png.html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为数不多的中文PNG格式说明：http://dev.gameres.com/Program/Visual/Other/PNGFormat.htm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RFC-1950(ZLIB Compressed Data Format Specification)：FTP://ds.internic.net/rfc/rfc1950.txt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RFC-1950(DEFLATE Compressed Data Format Specification)：ftp://ds.internic.net/rfc/rfc1951.txt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LZ77算法的JAVA实现：http://jazzlib.sourceforge.net/</w:t>
      </w:r>
      <w:r w:rsidRPr="0048581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LZ77算法的JAVA实现，包括J2ME版本：http://www.jcraft.com/jzlib/index.html</w:t>
      </w:r>
    </w:p>
    <w:p w:rsidR="008F2329" w:rsidRDefault="008F2329"/>
    <w:sectPr w:rsidR="008F2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329" w:rsidRDefault="008F2329" w:rsidP="00485815">
      <w:r>
        <w:separator/>
      </w:r>
    </w:p>
  </w:endnote>
  <w:endnote w:type="continuationSeparator" w:id="1">
    <w:p w:rsidR="008F2329" w:rsidRDefault="008F2329" w:rsidP="00485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329" w:rsidRDefault="008F2329" w:rsidP="00485815">
      <w:r>
        <w:separator/>
      </w:r>
    </w:p>
  </w:footnote>
  <w:footnote w:type="continuationSeparator" w:id="1">
    <w:p w:rsidR="008F2329" w:rsidRDefault="008F2329" w:rsidP="004858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35F06"/>
    <w:multiLevelType w:val="multilevel"/>
    <w:tmpl w:val="7502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D6572"/>
    <w:multiLevelType w:val="multilevel"/>
    <w:tmpl w:val="2B72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972DE"/>
    <w:multiLevelType w:val="multilevel"/>
    <w:tmpl w:val="22B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900075"/>
    <w:multiLevelType w:val="multilevel"/>
    <w:tmpl w:val="644A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3A1436"/>
    <w:multiLevelType w:val="multilevel"/>
    <w:tmpl w:val="0618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815"/>
    <w:rsid w:val="00485815"/>
    <w:rsid w:val="008F2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58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8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81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uthor">
    <w:name w:val="author"/>
    <w:basedOn w:val="a"/>
    <w:rsid w:val="00485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85815"/>
  </w:style>
  <w:style w:type="character" w:styleId="a5">
    <w:name w:val="Hyperlink"/>
    <w:basedOn w:val="a0"/>
    <w:uiPriority w:val="99"/>
    <w:semiHidden/>
    <w:unhideWhenUsed/>
    <w:rsid w:val="0048581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85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8581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8581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58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1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71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80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61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511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77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974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42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86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04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hackhome.com/InfoView/111967_full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ackhome.com/InfoTags/%E6%96%87%E4%BB%B6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javascript:void(0)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942</Words>
  <Characters>5375</Characters>
  <Application>Microsoft Office Word</Application>
  <DocSecurity>0</DocSecurity>
  <Lines>44</Lines>
  <Paragraphs>12</Paragraphs>
  <ScaleCrop>false</ScaleCrop>
  <Company>微软中国</Company>
  <LinksUpToDate>false</LinksUpToDate>
  <CharactersWithSpaces>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2014-08-05T04:01:00Z</dcterms:created>
  <dcterms:modified xsi:type="dcterms:W3CDTF">2014-08-05T04:01:00Z</dcterms:modified>
</cp:coreProperties>
</file>