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D1A23" w14:textId="77777777" w:rsidR="005019B6" w:rsidRDefault="00000000">
      <w:pPr>
        <w:jc w:val="center"/>
      </w:pPr>
      <w:r>
        <w:rPr>
          <w:b/>
          <w:sz w:val="40"/>
        </w:rPr>
        <w:t>AUTOMATED WEB SECURITY SCANNER</w:t>
      </w:r>
    </w:p>
    <w:p w14:paraId="5BD05EA5" w14:textId="3936E884" w:rsidR="005019B6" w:rsidRDefault="00000000">
      <w:pPr>
        <w:jc w:val="center"/>
      </w:pPr>
      <w:r>
        <w:rPr>
          <w:b/>
        </w:rPr>
        <w:t>PROJECT REPORT</w:t>
      </w:r>
      <w:r>
        <w:rPr>
          <w:b/>
        </w:rPr>
        <w:br/>
      </w:r>
      <w:r>
        <w:t>IBM SkillsBuild Cyber Security 2026</w:t>
      </w:r>
      <w:r>
        <w:br/>
        <w:t>Conducted by BharatCares</w:t>
      </w:r>
      <w:r>
        <w:br/>
        <w:t xml:space="preserve">Submitted by: </w:t>
      </w:r>
      <w:r w:rsidR="004C3206">
        <w:t>Jai Aakash S</w:t>
      </w:r>
    </w:p>
    <w:p w14:paraId="63CBC70A" w14:textId="77777777" w:rsidR="005019B6" w:rsidRDefault="00000000">
      <w:pPr>
        <w:pStyle w:val="Heading1"/>
      </w:pPr>
      <w:r>
        <w:t>Abstract</w:t>
      </w:r>
    </w:p>
    <w:p w14:paraId="1B9FC871" w14:textId="77777777" w:rsidR="005019B6" w:rsidRDefault="00000000">
      <w:r>
        <w:t>The Automated Web Security Scanner is a lightweight Python command-line application for reviewing selected web security configuration signals. It checks HTTPS usage after redirects, looks for six common HTTP security headers, and makes a basic observation of Cross-Origin Resource Sharing (CORS) response behavior. Each finding contains a check name, severity, status, evidence, and remediation guidance. Results are displayed in the terminal and exported to JSON and CSV. The project demonstrates how preliminary configuration checks can be made repeatable. It is an educational tool and does not replace a professional security assessment.</w:t>
      </w:r>
    </w:p>
    <w:p w14:paraId="5BD9498D" w14:textId="77777777" w:rsidR="005019B6" w:rsidRDefault="00000000">
      <w:pPr>
        <w:pStyle w:val="Heading1"/>
      </w:pPr>
      <w:r>
        <w:t>1. Introduction</w:t>
      </w:r>
    </w:p>
    <w:p w14:paraId="39E79066" w14:textId="77777777" w:rsidR="005019B6" w:rsidRDefault="00000000">
      <w:r>
        <w:t>Web applications rely on secure transport and appropriate browser security controls. Missing or unsuitable HTTP response headers can increase exposure to risks such as clickjacking, content injection, or information leakage. CORS policies also need to be configured according to the application's trust boundaries. Reviewing these settings manually can be repetitive. This project automates a limited set of first-pass observations and records the evidence for human review.</w:t>
      </w:r>
    </w:p>
    <w:p w14:paraId="039B5B4C" w14:textId="77777777" w:rsidR="005019B6" w:rsidRDefault="00000000">
      <w:pPr>
        <w:pStyle w:val="Heading1"/>
      </w:pPr>
      <w:r>
        <w:t>2. Problem Statement</w:t>
      </w:r>
    </w:p>
    <w:p w14:paraId="7A0A1599" w14:textId="77777777" w:rsidR="005019B6" w:rsidRDefault="00000000">
      <w:r>
        <w:t>Students and developers need a simple way to review selected web security settings and document the observations consistently. Manual checking takes time and can lead to incomplete records. A lightweight automated tool can inspect a target response, identify selected configuration signals, and provide a report with remediation suggestions.</w:t>
      </w:r>
    </w:p>
    <w:p w14:paraId="6FEB881D" w14:textId="77777777" w:rsidR="005019B6" w:rsidRDefault="00000000">
      <w:pPr>
        <w:pStyle w:val="Heading1"/>
      </w:pPr>
      <w:r>
        <w:t>3. Objectives</w:t>
      </w:r>
    </w:p>
    <w:p w14:paraId="39D1B25A" w14:textId="77777777" w:rsidR="005019B6" w:rsidRDefault="00000000">
      <w:pPr>
        <w:pStyle w:val="ListBullet"/>
      </w:pPr>
      <w:r>
        <w:t>Validate the target URL and accept only HTTP or HTTPS schemes.</w:t>
      </w:r>
    </w:p>
    <w:p w14:paraId="3CB3FD3D" w14:textId="77777777" w:rsidR="005019B6" w:rsidRDefault="00000000">
      <w:pPr>
        <w:pStyle w:val="ListBullet"/>
      </w:pPr>
      <w:r>
        <w:t>Observe whether the final URL uses HTTPS.</w:t>
      </w:r>
    </w:p>
    <w:p w14:paraId="6006DF21" w14:textId="77777777" w:rsidR="005019B6" w:rsidRDefault="00000000">
      <w:pPr>
        <w:pStyle w:val="ListBullet"/>
      </w:pPr>
      <w:r>
        <w:t>Check for common security headers: HSTS, CSP, X-Content-Type-Options, X-Frame-Options, Referrer-Policy, and Permissions-Policy.</w:t>
      </w:r>
    </w:p>
    <w:p w14:paraId="02AAEA41" w14:textId="77777777" w:rsidR="005019B6" w:rsidRDefault="00000000">
      <w:pPr>
        <w:pStyle w:val="ListBullet"/>
      </w:pPr>
      <w:r>
        <w:t>Make a basic CORS response observation using a test Origin header.</w:t>
      </w:r>
    </w:p>
    <w:p w14:paraId="71E97D5A" w14:textId="77777777" w:rsidR="005019B6" w:rsidRDefault="00000000">
      <w:pPr>
        <w:pStyle w:val="ListBullet"/>
      </w:pPr>
      <w:r>
        <w:t>Display findings with evidence and recommendations.</w:t>
      </w:r>
    </w:p>
    <w:p w14:paraId="257AD950" w14:textId="77777777" w:rsidR="005019B6" w:rsidRDefault="00000000">
      <w:pPr>
        <w:pStyle w:val="ListBullet"/>
      </w:pPr>
      <w:r>
        <w:t>Export findings to JSON and CSV for further review.</w:t>
      </w:r>
    </w:p>
    <w:p w14:paraId="74EFA6F4" w14:textId="77777777" w:rsidR="005019B6" w:rsidRDefault="00000000">
      <w:pPr>
        <w:pStyle w:val="ListBullet"/>
      </w:pPr>
      <w:r>
        <w:t>Promote responsible and authorized security testing.</w:t>
      </w:r>
    </w:p>
    <w:p w14:paraId="28E4D721" w14:textId="77777777" w:rsidR="005019B6" w:rsidRDefault="00000000">
      <w:pPr>
        <w:pStyle w:val="Heading1"/>
      </w:pPr>
      <w:r>
        <w:t>4. Scope</w:t>
      </w:r>
    </w:p>
    <w:p w14:paraId="6E1DC375" w14:textId="77777777" w:rsidR="005019B6" w:rsidRDefault="00000000">
      <w:r>
        <w:t>The current version checks one supplied URL per run. It sends ordinary HTTP GET requests, follows redirects for the initial request, reviews the final response headers, and makes a second request for a basic CORS observation. It does not crawl pages, authenticate, exploit vulnerabilities, test authorization or business logic, or prove exploitability. Its results should be treated as preliminary indicators.</w:t>
      </w:r>
    </w:p>
    <w:p w14:paraId="06E061BC" w14:textId="77777777" w:rsidR="005019B6" w:rsidRDefault="00000000">
      <w:pPr>
        <w:pStyle w:val="Heading1"/>
      </w:pPr>
      <w:r>
        <w:lastRenderedPageBreak/>
        <w:t>5. Tools and Technologies</w:t>
      </w:r>
    </w:p>
    <w:p w14:paraId="69121115" w14:textId="77777777" w:rsidR="005019B6" w:rsidRDefault="00000000">
      <w:pPr>
        <w:pStyle w:val="ListBullet"/>
      </w:pPr>
      <w:r>
        <w:t>Python 3.10 or newer — implementation language.</w:t>
      </w:r>
    </w:p>
    <w:p w14:paraId="75263DC6" w14:textId="77777777" w:rsidR="005019B6" w:rsidRDefault="00000000">
      <w:pPr>
        <w:pStyle w:val="ListBullet"/>
      </w:pPr>
      <w:r>
        <w:t>Requests — HTTP communication, response headers, redirects, and timeouts.</w:t>
      </w:r>
    </w:p>
    <w:p w14:paraId="571CCB64" w14:textId="77777777" w:rsidR="005019B6" w:rsidRDefault="00000000">
      <w:pPr>
        <w:pStyle w:val="ListBullet"/>
      </w:pPr>
      <w:r>
        <w:t>argparse — command-line input and options.</w:t>
      </w:r>
    </w:p>
    <w:p w14:paraId="06B39BEA" w14:textId="77777777" w:rsidR="005019B6" w:rsidRDefault="00000000">
      <w:pPr>
        <w:pStyle w:val="ListBullet"/>
      </w:pPr>
      <w:r>
        <w:t>dataclasses — structured finding records.</w:t>
      </w:r>
    </w:p>
    <w:p w14:paraId="337118A8" w14:textId="77777777" w:rsidR="005019B6" w:rsidRDefault="00000000">
      <w:pPr>
        <w:pStyle w:val="ListBullet"/>
      </w:pPr>
      <w:r>
        <w:t>json and csv — machine-readable report export.</w:t>
      </w:r>
    </w:p>
    <w:p w14:paraId="14CBA4CC" w14:textId="77777777" w:rsidR="005019B6" w:rsidRDefault="00000000">
      <w:pPr>
        <w:pStyle w:val="ListBullet"/>
      </w:pPr>
      <w:r>
        <w:t>Jupyter Notebook — optional interactive presentation of the code.</w:t>
      </w:r>
    </w:p>
    <w:p w14:paraId="637DEFB0" w14:textId="77777777" w:rsidR="005019B6" w:rsidRDefault="00000000">
      <w:pPr>
        <w:pStyle w:val="Heading1"/>
      </w:pPr>
      <w:r>
        <w:t>6. System Architecture</w:t>
      </w:r>
    </w:p>
    <w:p w14:paraId="71611B03" w14:textId="77777777" w:rsidR="005019B6" w:rsidRDefault="00000000">
      <w:r>
        <w:t>The workflow is: User enters a target URL → URL validation → HTTP request with timeout → HTTPS observation → security-header checks → basic CORS observation → findings collection → terminal output and JSON/CSV export.</w:t>
      </w:r>
    </w:p>
    <w:p w14:paraId="35562765" w14:textId="77777777" w:rsidR="005019B6" w:rsidRDefault="00000000">
      <w:r>
        <w:t>Each finding includes the check name, severity, status, evidence, and recommendation. A UTC timestamp is recorded to make reports easier to compare. Connection failures are reported explicitly rather than being interpreted as a secure result.</w:t>
      </w:r>
    </w:p>
    <w:p w14:paraId="45321759" w14:textId="77777777" w:rsidR="005019B6" w:rsidRDefault="00000000">
      <w:pPr>
        <w:pStyle w:val="Heading1"/>
      </w:pPr>
      <w:r>
        <w:t>7. Methodology</w:t>
      </w:r>
    </w:p>
    <w:p w14:paraId="2DB67A04" w14:textId="77777777" w:rsidR="005019B6" w:rsidRDefault="00000000">
      <w:pPr>
        <w:pStyle w:val="ListBullet"/>
      </w:pPr>
      <w:r>
        <w:t>Input validation: confirm the URL has a supported scheme and hostname and reject embedded credentials.</w:t>
      </w:r>
    </w:p>
    <w:p w14:paraId="4C73A645" w14:textId="77777777" w:rsidR="005019B6" w:rsidRDefault="00000000">
      <w:pPr>
        <w:pStyle w:val="ListBullet"/>
      </w:pPr>
      <w:r>
        <w:t>HTTP response inspection: request the target with a timeout and follow redirects.</w:t>
      </w:r>
    </w:p>
    <w:p w14:paraId="0BBE9576" w14:textId="77777777" w:rsidR="005019B6" w:rsidRDefault="00000000">
      <w:pPr>
        <w:pStyle w:val="ListBullet"/>
      </w:pPr>
      <w:r>
        <w:t>HTTPS observation: examine the final URL scheme.</w:t>
      </w:r>
    </w:p>
    <w:p w14:paraId="29789507" w14:textId="77777777" w:rsidR="005019B6" w:rsidRDefault="00000000">
      <w:pPr>
        <w:pStyle w:val="ListBullet"/>
      </w:pPr>
      <w:r>
        <w:t>Header review: check whether the selected response headers are present.</w:t>
      </w:r>
    </w:p>
    <w:p w14:paraId="11F9FA1F" w14:textId="77777777" w:rsidR="005019B6" w:rsidRDefault="00000000">
      <w:pPr>
        <w:pStyle w:val="ListBullet"/>
      </w:pPr>
      <w:r>
        <w:t>CORS observation: send a request with a test Origin value and inspect relevant response headers.</w:t>
      </w:r>
    </w:p>
    <w:p w14:paraId="3DFD432A" w14:textId="77777777" w:rsidR="005019B6" w:rsidRDefault="00000000">
      <w:pPr>
        <w:pStyle w:val="ListBullet"/>
      </w:pPr>
      <w:r>
        <w:t>Reporting: print the observations and export the findings as JSON and CSV.</w:t>
      </w:r>
    </w:p>
    <w:p w14:paraId="38067C2C" w14:textId="77777777" w:rsidR="005019B6" w:rsidRDefault="00000000">
      <w:pPr>
        <w:pStyle w:val="Heading1"/>
      </w:pPr>
      <w:r>
        <w:t>8. Implementation Details</w:t>
      </w:r>
    </w:p>
    <w:p w14:paraId="6BD67C9F" w14:textId="77777777" w:rsidR="005019B6" w:rsidRDefault="00000000">
      <w:r>
        <w:t>The source file is JK_AutomatedWebSecurityScanner.py. The validate_url function checks URL structure. The scan_url function performs the HTTP requests and builds the findings list. The SECURITY_HEADERS mapping defines the headers and their associated severity guidance. The write_json and write_csv functions save results, while print_report displays a human-readable summary. The command-line interface allows the user to configure the target, timeout, and output paths.</w:t>
      </w:r>
    </w:p>
    <w:p w14:paraId="1E77DB65" w14:textId="77777777" w:rsidR="005019B6" w:rsidRDefault="00000000">
      <w:pPr>
        <w:pStyle w:val="Heading1"/>
      </w:pPr>
      <w:r>
        <w:t>9. Installation and Execution</w:t>
      </w:r>
    </w:p>
    <w:p w14:paraId="77288070" w14:textId="77777777" w:rsidR="005019B6" w:rsidRDefault="00000000">
      <w:pPr>
        <w:pStyle w:val="ListBullet"/>
      </w:pPr>
      <w:r>
        <w:t>Install Python 3.10 or newer.</w:t>
      </w:r>
    </w:p>
    <w:p w14:paraId="67D44537" w14:textId="77777777" w:rsidR="005019B6" w:rsidRDefault="00000000">
      <w:pPr>
        <w:pStyle w:val="ListBullet"/>
      </w:pPr>
      <w:r>
        <w:t>Open a terminal in the project directory.</w:t>
      </w:r>
    </w:p>
    <w:p w14:paraId="55704AFC" w14:textId="77777777" w:rsidR="005019B6" w:rsidRDefault="00000000">
      <w:pPr>
        <w:pStyle w:val="ListBullet"/>
      </w:pPr>
      <w:r>
        <w:t>Install dependencies using: python -m pip install -r requirements.txt</w:t>
      </w:r>
    </w:p>
    <w:p w14:paraId="4FF996FD" w14:textId="77777777" w:rsidR="005019B6" w:rsidRDefault="00000000">
      <w:pPr>
        <w:pStyle w:val="ListBullet"/>
      </w:pPr>
      <w:r>
        <w:t>Run using: python JK_AutomatedWebSecurityScanner.py https://your-authorized-test-site.example</w:t>
      </w:r>
    </w:p>
    <w:p w14:paraId="352241E6" w14:textId="77777777" w:rsidR="005019B6" w:rsidRDefault="00000000">
      <w:pPr>
        <w:pStyle w:val="ListBullet"/>
      </w:pPr>
      <w:r>
        <w:t>Review scan_report.json and scan_report.csv in the working directory.</w:t>
      </w:r>
    </w:p>
    <w:p w14:paraId="7E46F429" w14:textId="77777777" w:rsidR="005019B6" w:rsidRDefault="00000000">
      <w:r>
        <w:t>No external dataset is required because the scanner evaluates HTTP responses from a user-supplied authorized target. If a dataset URL is mandatory under the course rubric, confirm the expected dataset requirement with the program coordinator.</w:t>
      </w:r>
    </w:p>
    <w:p w14:paraId="0311C069" w14:textId="77777777" w:rsidR="005019B6" w:rsidRDefault="00000000">
      <w:pPr>
        <w:pStyle w:val="Heading1"/>
      </w:pPr>
      <w:r>
        <w:lastRenderedPageBreak/>
        <w:t>10. Testing Plan and Results</w:t>
      </w:r>
    </w:p>
    <w:p w14:paraId="5B0F24D4" w14:textId="77777777" w:rsidR="005019B6" w:rsidRDefault="00000000">
      <w:r>
        <w:t>The scanner was checked using controlled unit tests with mocked HTTP responses and a simulated connection failure. These tests validate input handling, finding generation, error reporting, and JSON/CSV export without sending requests to an external website. They are software-function tests, not a live security assessment of a real website.</w:t>
      </w:r>
    </w:p>
    <w:tbl>
      <w:tblPr>
        <w:tblStyle w:val="TableGrid"/>
        <w:tblW w:w="0" w:type="auto"/>
        <w:jc w:val="center"/>
        <w:tblLook w:val="04A0" w:firstRow="1" w:lastRow="0" w:firstColumn="1" w:lastColumn="0" w:noHBand="0" w:noVBand="1"/>
      </w:tblPr>
      <w:tblGrid>
        <w:gridCol w:w="2481"/>
        <w:gridCol w:w="2482"/>
        <w:gridCol w:w="2482"/>
        <w:gridCol w:w="2481"/>
      </w:tblGrid>
      <w:tr w:rsidR="005019B6" w14:paraId="49745AED" w14:textId="77777777">
        <w:trPr>
          <w:jc w:val="center"/>
        </w:trPr>
        <w:tc>
          <w:tcPr>
            <w:tcW w:w="2484" w:type="dxa"/>
            <w:vAlign w:val="center"/>
          </w:tcPr>
          <w:p w14:paraId="6F04CB0E" w14:textId="77777777" w:rsidR="005019B6" w:rsidRDefault="00000000">
            <w:r>
              <w:t>Test case</w:t>
            </w:r>
          </w:p>
        </w:tc>
        <w:tc>
          <w:tcPr>
            <w:tcW w:w="2484" w:type="dxa"/>
            <w:vAlign w:val="center"/>
          </w:tcPr>
          <w:p w14:paraId="25EEDA77" w14:textId="77777777" w:rsidR="005019B6" w:rsidRDefault="00000000">
            <w:r>
              <w:t>Expected behavior</w:t>
            </w:r>
          </w:p>
        </w:tc>
        <w:tc>
          <w:tcPr>
            <w:tcW w:w="2484" w:type="dxa"/>
            <w:vAlign w:val="center"/>
          </w:tcPr>
          <w:p w14:paraId="573FBCCE" w14:textId="77777777" w:rsidR="005019B6" w:rsidRDefault="00000000">
            <w:r>
              <w:t>Observed result</w:t>
            </w:r>
          </w:p>
        </w:tc>
        <w:tc>
          <w:tcPr>
            <w:tcW w:w="2484" w:type="dxa"/>
            <w:vAlign w:val="center"/>
          </w:tcPr>
          <w:p w14:paraId="433AFFCE" w14:textId="77777777" w:rsidR="005019B6" w:rsidRDefault="00000000">
            <w:r>
              <w:t>Status</w:t>
            </w:r>
          </w:p>
        </w:tc>
      </w:tr>
      <w:tr w:rsidR="005019B6" w14:paraId="39FF431A" w14:textId="77777777">
        <w:trPr>
          <w:jc w:val="center"/>
        </w:trPr>
        <w:tc>
          <w:tcPr>
            <w:tcW w:w="2484" w:type="dxa"/>
            <w:vAlign w:val="center"/>
          </w:tcPr>
          <w:p w14:paraId="0FD10ED1" w14:textId="77777777" w:rsidR="005019B6" w:rsidRDefault="00000000">
            <w:r>
              <w:t>Valid HTTPS URL (mocked HTTP responses)</w:t>
            </w:r>
          </w:p>
        </w:tc>
        <w:tc>
          <w:tcPr>
            <w:tcW w:w="2484" w:type="dxa"/>
            <w:vAlign w:val="center"/>
          </w:tcPr>
          <w:p w14:paraId="62321DCC" w14:textId="77777777" w:rsidR="005019B6" w:rsidRDefault="00000000">
            <w:r>
              <w:t>Scanner processed the URL and produced findings.</w:t>
            </w:r>
          </w:p>
        </w:tc>
        <w:tc>
          <w:tcPr>
            <w:tcW w:w="2484" w:type="dxa"/>
            <w:vAlign w:val="center"/>
          </w:tcPr>
          <w:p w14:paraId="37AE0BF4" w14:textId="77777777" w:rsidR="005019B6" w:rsidRDefault="00000000">
            <w:r>
              <w:t>HTTP 200; HTTPS observed; findings returned.</w:t>
            </w:r>
          </w:p>
        </w:tc>
        <w:tc>
          <w:tcPr>
            <w:tcW w:w="2484" w:type="dxa"/>
            <w:vAlign w:val="center"/>
          </w:tcPr>
          <w:p w14:paraId="2B0D583F" w14:textId="77777777" w:rsidR="005019B6" w:rsidRDefault="00000000">
            <w:r>
              <w:t>PASS</w:t>
            </w:r>
          </w:p>
        </w:tc>
      </w:tr>
      <w:tr w:rsidR="005019B6" w14:paraId="0218A1BC" w14:textId="77777777">
        <w:trPr>
          <w:jc w:val="center"/>
        </w:trPr>
        <w:tc>
          <w:tcPr>
            <w:tcW w:w="2484" w:type="dxa"/>
            <w:vAlign w:val="center"/>
          </w:tcPr>
          <w:p w14:paraId="10BE0A99" w14:textId="77777777" w:rsidR="005019B6" w:rsidRDefault="00000000">
            <w:r>
              <w:t>Invalid URL scheme</w:t>
            </w:r>
          </w:p>
        </w:tc>
        <w:tc>
          <w:tcPr>
            <w:tcW w:w="2484" w:type="dxa"/>
            <w:vAlign w:val="center"/>
          </w:tcPr>
          <w:p w14:paraId="65A9545D" w14:textId="77777777" w:rsidR="005019B6" w:rsidRDefault="00000000">
            <w:r>
              <w:t>Unsupported scheme is rejected.</w:t>
            </w:r>
          </w:p>
        </w:tc>
        <w:tc>
          <w:tcPr>
            <w:tcW w:w="2484" w:type="dxa"/>
            <w:vAlign w:val="center"/>
          </w:tcPr>
          <w:p w14:paraId="2C166A40" w14:textId="77777777" w:rsidR="005019B6" w:rsidRDefault="00000000">
            <w:r>
              <w:t>ValueError raised for ftp:// URL.</w:t>
            </w:r>
          </w:p>
        </w:tc>
        <w:tc>
          <w:tcPr>
            <w:tcW w:w="2484" w:type="dxa"/>
            <w:vAlign w:val="center"/>
          </w:tcPr>
          <w:p w14:paraId="72F6D364" w14:textId="77777777" w:rsidR="005019B6" w:rsidRDefault="00000000">
            <w:r>
              <w:t>PASS</w:t>
            </w:r>
          </w:p>
        </w:tc>
      </w:tr>
      <w:tr w:rsidR="005019B6" w14:paraId="026AA684" w14:textId="77777777">
        <w:trPr>
          <w:jc w:val="center"/>
        </w:trPr>
        <w:tc>
          <w:tcPr>
            <w:tcW w:w="2484" w:type="dxa"/>
            <w:vAlign w:val="center"/>
          </w:tcPr>
          <w:p w14:paraId="06016D43" w14:textId="77777777" w:rsidR="005019B6" w:rsidRDefault="00000000">
            <w:r>
              <w:t>Missing security header (mocked response)</w:t>
            </w:r>
          </w:p>
        </w:tc>
        <w:tc>
          <w:tcPr>
            <w:tcW w:w="2484" w:type="dxa"/>
            <w:vAlign w:val="center"/>
          </w:tcPr>
          <w:p w14:paraId="7FC94D26" w14:textId="77777777" w:rsidR="005019B6" w:rsidRDefault="00000000">
            <w:r>
              <w:t>Warning produced for a missing selected header.</w:t>
            </w:r>
          </w:p>
        </w:tc>
        <w:tc>
          <w:tcPr>
            <w:tcW w:w="2484" w:type="dxa"/>
            <w:vAlign w:val="center"/>
          </w:tcPr>
          <w:p w14:paraId="68A1A946" w14:textId="77777777" w:rsidR="005019B6" w:rsidRDefault="00000000">
            <w:r>
              <w:t>CSP absence reported as WARN.</w:t>
            </w:r>
          </w:p>
        </w:tc>
        <w:tc>
          <w:tcPr>
            <w:tcW w:w="2484" w:type="dxa"/>
            <w:vAlign w:val="center"/>
          </w:tcPr>
          <w:p w14:paraId="1CE7C483" w14:textId="77777777" w:rsidR="005019B6" w:rsidRDefault="00000000">
            <w:r>
              <w:t>PASS</w:t>
            </w:r>
          </w:p>
        </w:tc>
      </w:tr>
      <w:tr w:rsidR="005019B6" w14:paraId="34A1087C" w14:textId="77777777">
        <w:trPr>
          <w:jc w:val="center"/>
        </w:trPr>
        <w:tc>
          <w:tcPr>
            <w:tcW w:w="2484" w:type="dxa"/>
            <w:vAlign w:val="center"/>
          </w:tcPr>
          <w:p w14:paraId="5082D006" w14:textId="77777777" w:rsidR="005019B6" w:rsidRDefault="00000000">
            <w:r>
              <w:t>Unreachable target (simulated connection error)</w:t>
            </w:r>
          </w:p>
        </w:tc>
        <w:tc>
          <w:tcPr>
            <w:tcW w:w="2484" w:type="dxa"/>
            <w:vAlign w:val="center"/>
          </w:tcPr>
          <w:p w14:paraId="45734741" w14:textId="77777777" w:rsidR="005019B6" w:rsidRDefault="00000000">
            <w:r>
              <w:t>Connection error reported clearly.</w:t>
            </w:r>
          </w:p>
        </w:tc>
        <w:tc>
          <w:tcPr>
            <w:tcW w:w="2484" w:type="dxa"/>
            <w:vAlign w:val="center"/>
          </w:tcPr>
          <w:p w14:paraId="7281679F" w14:textId="77777777" w:rsidR="005019B6" w:rsidRDefault="00000000">
            <w:r>
              <w:t>Connection failure captured and ERROR finding returned.</w:t>
            </w:r>
          </w:p>
        </w:tc>
        <w:tc>
          <w:tcPr>
            <w:tcW w:w="2484" w:type="dxa"/>
            <w:vAlign w:val="center"/>
          </w:tcPr>
          <w:p w14:paraId="697124E3" w14:textId="77777777" w:rsidR="005019B6" w:rsidRDefault="00000000">
            <w:r>
              <w:t>PASS</w:t>
            </w:r>
          </w:p>
        </w:tc>
      </w:tr>
      <w:tr w:rsidR="005019B6" w14:paraId="7D8EEB85" w14:textId="77777777">
        <w:trPr>
          <w:jc w:val="center"/>
        </w:trPr>
        <w:tc>
          <w:tcPr>
            <w:tcW w:w="2484" w:type="dxa"/>
            <w:vAlign w:val="center"/>
          </w:tcPr>
          <w:p w14:paraId="20CF45BB" w14:textId="77777777" w:rsidR="005019B6" w:rsidRDefault="00000000">
            <w:r>
              <w:t>Report export</w:t>
            </w:r>
          </w:p>
        </w:tc>
        <w:tc>
          <w:tcPr>
            <w:tcW w:w="2484" w:type="dxa"/>
            <w:vAlign w:val="center"/>
          </w:tcPr>
          <w:p w14:paraId="4AB2D1C1" w14:textId="77777777" w:rsidR="005019B6" w:rsidRDefault="00000000">
            <w:r>
              <w:t>JSON and CSV files are written and readable.</w:t>
            </w:r>
          </w:p>
        </w:tc>
        <w:tc>
          <w:tcPr>
            <w:tcW w:w="2484" w:type="dxa"/>
            <w:vAlign w:val="center"/>
          </w:tcPr>
          <w:p w14:paraId="4925A324" w14:textId="77777777" w:rsidR="005019B6" w:rsidRDefault="00000000">
            <w:r>
              <w:t>JSON parsed; CSV parsed with 8 findings.</w:t>
            </w:r>
          </w:p>
        </w:tc>
        <w:tc>
          <w:tcPr>
            <w:tcW w:w="2484" w:type="dxa"/>
            <w:vAlign w:val="center"/>
          </w:tcPr>
          <w:p w14:paraId="43F0879A" w14:textId="77777777" w:rsidR="005019B6" w:rsidRDefault="00000000">
            <w:r>
              <w:t>PASS</w:t>
            </w:r>
          </w:p>
        </w:tc>
      </w:tr>
    </w:tbl>
    <w:p w14:paraId="6EEE3F94" w14:textId="77777777" w:rsidR="005019B6" w:rsidRDefault="00000000">
      <w:r>
        <w:t>All five controlled software tests above passed. Because the HTTP responses were mocked, these results confirm the tested code paths and report generation only; they do not establish that any real website is secure. A live scan should be performed only against an authorized target if required by the program.</w:t>
      </w:r>
    </w:p>
    <w:p w14:paraId="450A111E" w14:textId="77777777" w:rsidR="005019B6" w:rsidRDefault="00000000">
      <w:pPr>
        <w:pStyle w:val="Heading1"/>
      </w:pPr>
      <w:r>
        <w:t>11. Security and Responsible Use</w:t>
      </w:r>
    </w:p>
    <w:p w14:paraId="2E3F8B95" w14:textId="77777777" w:rsidR="005019B6" w:rsidRDefault="00000000">
      <w:r>
        <w:t>Only scan systems that you own or for which you have explicit permission. Follow the program's rules and applicable laws. Use low-impact requests and avoid testing production systems without approval. Review every recommendation in context; for example, Content Security Policy directives and frame restrictions must be adapted to the application's requirements.</w:t>
      </w:r>
    </w:p>
    <w:p w14:paraId="56DAAB3E" w14:textId="77777777" w:rsidR="005019B6" w:rsidRDefault="00000000">
      <w:pPr>
        <w:pStyle w:val="Heading1"/>
      </w:pPr>
      <w:r>
        <w:t>12. Limitations</w:t>
      </w:r>
    </w:p>
    <w:p w14:paraId="1DE85ABE" w14:textId="77777777" w:rsidR="005019B6" w:rsidRDefault="00000000">
      <w:pPr>
        <w:pStyle w:val="ListBullet"/>
      </w:pPr>
      <w:r>
        <w:t>The tool examines one URL per run and does not crawl linked pages.</w:t>
      </w:r>
    </w:p>
    <w:p w14:paraId="75EDF01B" w14:textId="77777777" w:rsidR="005019B6" w:rsidRDefault="00000000">
      <w:pPr>
        <w:pStyle w:val="ListBullet"/>
      </w:pPr>
      <w:r>
        <w:t>It does not authenticate or test access-control/business-logic flaws.</w:t>
      </w:r>
    </w:p>
    <w:p w14:paraId="442127C8" w14:textId="77777777" w:rsidR="005019B6" w:rsidRDefault="00000000">
      <w:pPr>
        <w:pStyle w:val="ListBullet"/>
      </w:pPr>
      <w:r>
        <w:t>The CORS check is basic and cannot comprehensively determine whether a policy is safe.</w:t>
      </w:r>
    </w:p>
    <w:p w14:paraId="46FFF3C1" w14:textId="77777777" w:rsidR="005019B6" w:rsidRDefault="00000000">
      <w:pPr>
        <w:pStyle w:val="ListBullet"/>
      </w:pPr>
      <w:r>
        <w:t>Missing headers are configuration observations and are not always proof of an exploitable vulnerability.</w:t>
      </w:r>
    </w:p>
    <w:p w14:paraId="6437139E" w14:textId="77777777" w:rsidR="005019B6" w:rsidRDefault="00000000">
      <w:pPr>
        <w:pStyle w:val="ListBullet"/>
      </w:pPr>
      <w:r>
        <w:t>Network failures, redirects, reverse proxies, WAFs, and server behavior can affect the response.</w:t>
      </w:r>
    </w:p>
    <w:p w14:paraId="2FF892CE" w14:textId="77777777" w:rsidR="005019B6" w:rsidRDefault="00000000">
      <w:pPr>
        <w:pStyle w:val="ListBullet"/>
      </w:pPr>
      <w:r>
        <w:t>Human review is required before changing a production configuration.</w:t>
      </w:r>
    </w:p>
    <w:p w14:paraId="6E24ACB8" w14:textId="77777777" w:rsidR="005019B6" w:rsidRDefault="00000000">
      <w:pPr>
        <w:pStyle w:val="Heading1"/>
      </w:pPr>
      <w:r>
        <w:t>13. Future Enhancements</w:t>
      </w:r>
    </w:p>
    <w:p w14:paraId="1002FE6A" w14:textId="77777777" w:rsidR="005019B6" w:rsidRDefault="00000000">
      <w:pPr>
        <w:pStyle w:val="ListBullet"/>
      </w:pPr>
      <w:r>
        <w:t>Add unit tests and an intentionally configured local demonstration server.</w:t>
      </w:r>
    </w:p>
    <w:p w14:paraId="5DE6EDD1" w14:textId="77777777" w:rsidR="005019B6" w:rsidRDefault="00000000">
      <w:pPr>
        <w:pStyle w:val="ListBullet"/>
      </w:pPr>
      <w:r>
        <w:t>Generate HTML reports and provide a dashboard.</w:t>
      </w:r>
    </w:p>
    <w:p w14:paraId="7F3E4570" w14:textId="77777777" w:rsidR="005019B6" w:rsidRDefault="00000000">
      <w:pPr>
        <w:pStyle w:val="ListBullet"/>
      </w:pPr>
      <w:r>
        <w:t>Allow policy configuration for different application types.</w:t>
      </w:r>
    </w:p>
    <w:p w14:paraId="12FAC3B7" w14:textId="77777777" w:rsidR="005019B6" w:rsidRDefault="00000000">
      <w:pPr>
        <w:pStyle w:val="ListBullet"/>
      </w:pPr>
      <w:r>
        <w:t>Add safe, explicitly scoped crawling and rate limits.</w:t>
      </w:r>
    </w:p>
    <w:p w14:paraId="3932F7DB" w14:textId="77777777" w:rsidR="005019B6" w:rsidRDefault="00000000">
      <w:pPr>
        <w:pStyle w:val="ListBullet"/>
      </w:pPr>
      <w:r>
        <w:t>Compare scan history to track remediation over time.</w:t>
      </w:r>
    </w:p>
    <w:p w14:paraId="735B651F" w14:textId="77777777" w:rsidR="005019B6" w:rsidRDefault="00000000">
      <w:pPr>
        <w:pStyle w:val="Heading1"/>
      </w:pPr>
      <w:r>
        <w:t>14. Conclusion</w:t>
      </w:r>
    </w:p>
    <w:p w14:paraId="14434AEE" w14:textId="77777777" w:rsidR="005019B6" w:rsidRDefault="00000000">
      <w:r>
        <w:t xml:space="preserve">The Automated Web Security Scanner demonstrates a practical way to automate selected web security configuration observations. It combines URL validation, HTTP response inspection, security-header checks, a </w:t>
      </w:r>
      <w:r>
        <w:lastRenderedPageBreak/>
        <w:t>basic CORS observation, and structured report export in a small Python application. It is useful as a learning project and a preliminary review aid, provided its limitations are understood and findings are verified by a human reviewer.</w:t>
      </w:r>
    </w:p>
    <w:p w14:paraId="749E38E4" w14:textId="77777777" w:rsidR="005019B6" w:rsidRDefault="00000000">
      <w:pPr>
        <w:pStyle w:val="Heading1"/>
      </w:pPr>
      <w:r>
        <w:t>References</w:t>
      </w:r>
    </w:p>
    <w:p w14:paraId="74F97803" w14:textId="77777777" w:rsidR="005019B6" w:rsidRDefault="00000000">
      <w:pPr>
        <w:pStyle w:val="ListBullet"/>
      </w:pPr>
      <w:r>
        <w:t>OWASP Secure Headers Project: https://owasp.org/www-project-secure-headers/</w:t>
      </w:r>
    </w:p>
    <w:p w14:paraId="217E0E97" w14:textId="77777777" w:rsidR="005019B6" w:rsidRDefault="00000000">
      <w:pPr>
        <w:pStyle w:val="ListBullet"/>
      </w:pPr>
      <w:r>
        <w:t>OWASP Web Security Testing Guide: https://owasp.org/www-project-web-security-testing-guide/</w:t>
      </w:r>
    </w:p>
    <w:p w14:paraId="7C02884D" w14:textId="77777777" w:rsidR="005019B6" w:rsidRDefault="00000000">
      <w:pPr>
        <w:pStyle w:val="ListBullet"/>
      </w:pPr>
      <w:r>
        <w:t>MDN Web Docs, Cross-Origin Resource Sharing (CORS): https://developer.mozilla.org/docs/Web/HTTP/CORS</w:t>
      </w:r>
    </w:p>
    <w:p w14:paraId="0833DCD3" w14:textId="77777777" w:rsidR="005019B6" w:rsidRDefault="00000000">
      <w:pPr>
        <w:pStyle w:val="ListBullet"/>
      </w:pPr>
      <w:r>
        <w:t>Requests documentation: https://requests.readthedocs.io/</w:t>
      </w:r>
    </w:p>
    <w:p w14:paraId="54072245" w14:textId="0A82EFCA" w:rsidR="005019B6" w:rsidRDefault="005019B6" w:rsidP="004C3206">
      <w:pPr>
        <w:pStyle w:val="ListBullet"/>
        <w:numPr>
          <w:ilvl w:val="0"/>
          <w:numId w:val="0"/>
        </w:numPr>
        <w:ind w:left="360"/>
      </w:pPr>
    </w:p>
    <w:sectPr w:rsidR="005019B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4113679">
    <w:abstractNumId w:val="8"/>
  </w:num>
  <w:num w:numId="2" w16cid:durableId="450125587">
    <w:abstractNumId w:val="6"/>
  </w:num>
  <w:num w:numId="3" w16cid:durableId="855928596">
    <w:abstractNumId w:val="5"/>
  </w:num>
  <w:num w:numId="4" w16cid:durableId="1884294298">
    <w:abstractNumId w:val="4"/>
  </w:num>
  <w:num w:numId="5" w16cid:durableId="256523363">
    <w:abstractNumId w:val="7"/>
  </w:num>
  <w:num w:numId="6" w16cid:durableId="562299973">
    <w:abstractNumId w:val="3"/>
  </w:num>
  <w:num w:numId="7" w16cid:durableId="28800432">
    <w:abstractNumId w:val="2"/>
  </w:num>
  <w:num w:numId="8" w16cid:durableId="1538661652">
    <w:abstractNumId w:val="1"/>
  </w:num>
  <w:num w:numId="9" w16cid:durableId="1093211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C3206"/>
    <w:rsid w:val="005019B6"/>
    <w:rsid w:val="008B591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5827BB"/>
  <w14:defaultImageDpi w14:val="300"/>
  <w15:docId w15:val="{2A585529-B33A-44B7-A284-727AE2960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1236</Words>
  <Characters>7049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Jai Aakash</cp:lastModifiedBy>
  <cp:revision>2</cp:revision>
  <dcterms:created xsi:type="dcterms:W3CDTF">2026-10-19T06:44:00Z</dcterms:created>
  <dcterms:modified xsi:type="dcterms:W3CDTF">2026-10-19T06:44:00Z</dcterms:modified>
  <cp:category/>
</cp:coreProperties>
</file>