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mc:Ignorable="w14 wp14">
  <w:body>
    <w:p>
      <w:pPr>
        <w:pStyle w:val="Title"/>
        <w:jc w:val="center"/>
        <w:spacing w:before="0" w:after="80" w:line="276" w:lineRule="auto"/>
      </w:pPr>
      <w:r>
        <w:t xml:space="preserve">HCL</w:t>
      </w:r>
    </w:p>
    <w:p>
      <w:pPr>
        <w:pStyle w:val="Title"/>
        <w:jc w:val="center"/>
        <w:spacing w:before="0" w:after="120" w:line="276" w:lineRule="auto"/>
      </w:pPr>
      <w:r>
        <w:t xml:space="preserve">Product Support Agentic AI Agent with Contextual Memory and Multi-Document Reasoning</w:t>
      </w:r>
    </w:p>
    <w:p>
      <w:pPr>
        <w:pStyle w:val="SubTitle"/>
        <w:jc w:val="center"/>
        <w:spacing w:before="0" w:after="240" w:line="276" w:lineRule="auto"/>
      </w:pPr>
      <w:r>
        <w:t xml:space="preserve">Software Requirements Specification Document (with Use Case) | Software Architecture Document (High-Level Design) | Software Low-Level Design (LLD) Document | User Interface Design (UID) Document</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Document Title</w:t>
            </w:r>
          </w:p>
        </w:tc>
        <w:tc>
          <w:tcPr>
            <w:tcW w:w="4513" w:type="dxa"/>
            <w:vAlign w:val="top"/>
            <w:shd w:fill="D9E8F5" w:val="clear"/>
          </w:tcPr>
          <w:p>
            <w:pPr>
              <w:pStyle w:val="Normal"/>
              <w:jc w:val="left"/>
              <w:spacing w:before="20" w:after="40" w:line="276" w:lineRule="auto"/>
            </w:pPr>
            <w:r>
              <w:t xml:space="preserve">Product Support Agentic AI Agent with Contextual Memory and Multi-Document Reasoning</w:t>
            </w:r>
          </w:p>
        </w:tc>
      </w:tr>
      <w:tr>
        <w:tc>
          <w:tcPr>
            <w:tcW w:w="4513" w:type="dxa"/>
            <w:vAlign w:val="top"/>
          </w:tcPr>
          <w:p>
            <w:pPr>
              <w:pStyle w:val="Normal"/>
              <w:jc w:val="left"/>
              <w:spacing w:before="20" w:after="40" w:line="276" w:lineRule="auto"/>
            </w:pPr>
            <w:r>
              <w:t xml:space="preserve">Project Name</w:t>
            </w:r>
          </w:p>
        </w:tc>
        <w:tc>
          <w:tcPr>
            <w:tcW w:w="4513" w:type="dxa"/>
            <w:vAlign w:val="top"/>
          </w:tcPr>
          <w:p>
            <w:pPr>
              <w:pStyle w:val="Normal"/>
              <w:jc w:val="left"/>
              <w:spacing w:before="20" w:after="40" w:line="276" w:lineRule="auto"/>
            </w:pPr>
            <w:r>
              <w:t xml:space="preserve">Product Support Agentic AI Agent with Contextual Memory and Multi-Document Reasoning</w:t>
            </w:r>
          </w:p>
        </w:tc>
      </w:tr>
      <w:tr>
        <w:tc>
          <w:tcPr>
            <w:tcW w:w="4513" w:type="dxa"/>
            <w:vAlign w:val="top"/>
          </w:tcPr>
          <w:p>
            <w:pPr>
              <w:pStyle w:val="Normal"/>
              <w:jc w:val="left"/>
              <w:spacing w:before="20" w:after="40" w:line="276" w:lineRule="auto"/>
            </w:pPr>
            <w:r>
              <w:t xml:space="preserve">Version</w:t>
            </w:r>
          </w:p>
        </w:tc>
        <w:tc>
          <w:tcPr>
            <w:tcW w:w="4513" w:type="dxa"/>
            <w:vAlign w:val="top"/>
          </w:tcPr>
          <w:p>
            <w:pPr>
              <w:pStyle w:val="Normal"/>
              <w:jc w:val="left"/>
              <w:spacing w:before="20" w:after="40" w:line="276" w:lineRule="auto"/>
            </w:pPr>
            <w:r>
              <w:t xml:space="preserve">1.0</w:t>
            </w:r>
          </w:p>
        </w:tc>
      </w:tr>
      <w:tr>
        <w:tc>
          <w:tcPr>
            <w:tcW w:w="4513" w:type="dxa"/>
            <w:vAlign w:val="top"/>
          </w:tcPr>
          <w:p>
            <w:pPr>
              <w:pStyle w:val="Normal"/>
              <w:jc w:val="left"/>
              <w:spacing w:before="20" w:after="40" w:line="276" w:lineRule="auto"/>
            </w:pPr>
            <w:r>
              <w:t xml:space="preserve">Author</w:t>
            </w:r>
          </w:p>
        </w:tc>
        <w:tc>
          <w:tcPr>
            <w:tcW w:w="4513" w:type="dxa"/>
            <w:vAlign w:val="top"/>
          </w:tcPr>
          <w:p>
            <w:pPr>
              <w:pStyle w:val="Normal"/>
              <w:jc w:val="left"/>
              <w:spacing w:before="20" w:after="40" w:line="276" w:lineRule="auto"/>
            </w:pPr>
            <w:r>
              <w:t xml:space="preserve">Codex; Chief Software Architect; Senior Software Designer; Senior UX Architect</w:t>
            </w:r>
          </w:p>
        </w:tc>
      </w:tr>
      <w:tr>
        <w:tc>
          <w:tcPr>
            <w:tcW w:w="4513" w:type="dxa"/>
            <w:vAlign w:val="top"/>
          </w:tcPr>
          <w:p>
            <w:pPr>
              <w:pStyle w:val="Normal"/>
              <w:jc w:val="left"/>
              <w:spacing w:before="20" w:after="40" w:line="276" w:lineRule="auto"/>
            </w:pPr>
            <w:r>
              <w:t xml:space="preserve">Date</w:t>
            </w:r>
          </w:p>
        </w:tc>
        <w:tc>
          <w:tcPr>
            <w:tcW w:w="4513" w:type="dxa"/>
            <w:vAlign w:val="top"/>
          </w:tcPr>
          <w:p>
            <w:pPr>
              <w:pStyle w:val="Normal"/>
              <w:jc w:val="left"/>
              <w:spacing w:before="20" w:after="40" w:line="276" w:lineRule="auto"/>
            </w:pPr>
            <w:r>
              <w:t xml:space="preserve">2026-06-13</w:t>
            </w:r>
          </w:p>
        </w:tc>
      </w:tr>
      <w:tr>
        <w:tc>
          <w:tcPr>
            <w:tcW w:w="4513" w:type="dxa"/>
            <w:vAlign w:val="top"/>
          </w:tcPr>
          <w:p>
            <w:pPr>
              <w:pStyle w:val="Normal"/>
              <w:jc w:val="left"/>
              <w:spacing w:before="20" w:after="40" w:line="276" w:lineRule="auto"/>
            </w:pPr>
            <w:r>
              <w:t xml:space="preserve">Company</w:t>
            </w:r>
          </w:p>
        </w:tc>
        <w:tc>
          <w:tcPr>
            <w:tcW w:w="4513" w:type="dxa"/>
            <w:vAlign w:val="top"/>
          </w:tcPr>
          <w:p>
            <w:pPr>
              <w:pStyle w:val="Normal"/>
              <w:jc w:val="left"/>
              <w:spacing w:before="20" w:after="40" w:line="276" w:lineRule="auto"/>
            </w:pPr>
            <w:r>
              <w:t xml:space="preserve">HCL</w:t>
            </w:r>
          </w:p>
        </w:tc>
      </w:tr>
    </w:tbl>
    <w:p>
      <w:r>
        <w:br w:type="page"/>
      </w:r>
    </w:p>
    <w:p>
      <w:pPr>
        <w:pStyle w:val="Heading1"/>
        <w:pageBreakBefore w:val="0"/>
      </w:pPr>
      <w:r>
        <w:t xml:space="preserve">Revision History</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1805"/>
        <w:gridCol w:w="1805"/>
        <w:gridCol w:w="1805"/>
        <w:gridCol w:w="1805"/>
        <w:gridCol w:w="1805"/>
      </w:tblGrid>
      <w:tr>
        <w:tc>
          <w:tcPr>
            <w:tcW w:w="1805" w:type="dxa"/>
            <w:vAlign w:val="top"/>
            <w:shd w:fill="D9E8F5" w:val="clear"/>
          </w:tcPr>
          <w:p>
            <w:pPr>
              <w:pStyle w:val="Normal"/>
              <w:jc w:val="left"/>
              <w:spacing w:before="20" w:after="40" w:line="276" w:lineRule="auto"/>
            </w:pPr>
            <w:r>
              <w:t xml:space="preserve">Document</w:t>
            </w:r>
          </w:p>
        </w:tc>
        <w:tc>
          <w:tcPr>
            <w:tcW w:w="1805" w:type="dxa"/>
            <w:vAlign w:val="top"/>
            <w:shd w:fill="D9E8F5" w:val="clear"/>
          </w:tcPr>
          <w:p>
            <w:pPr>
              <w:pStyle w:val="Normal"/>
              <w:jc w:val="left"/>
              <w:spacing w:before="20" w:after="40" w:line="276" w:lineRule="auto"/>
            </w:pPr>
            <w:r>
              <w:t xml:space="preserve">Version No</w:t>
            </w:r>
          </w:p>
        </w:tc>
        <w:tc>
          <w:tcPr>
            <w:tcW w:w="1805" w:type="dxa"/>
            <w:vAlign w:val="top"/>
            <w:shd w:fill="D9E8F5" w:val="clear"/>
          </w:tcPr>
          <w:p>
            <w:pPr>
              <w:pStyle w:val="Normal"/>
              <w:jc w:val="left"/>
              <w:spacing w:before="20" w:after="40" w:line="276" w:lineRule="auto"/>
            </w:pPr>
            <w:r>
              <w:t xml:space="preserve">Date</w:t>
            </w:r>
          </w:p>
        </w:tc>
        <w:tc>
          <w:tcPr>
            <w:tcW w:w="1805" w:type="dxa"/>
            <w:vAlign w:val="top"/>
            <w:shd w:fill="D9E8F5" w:val="clear"/>
          </w:tcPr>
          <w:p>
            <w:pPr>
              <w:pStyle w:val="Normal"/>
              <w:jc w:val="left"/>
              <w:spacing w:before="20" w:after="40" w:line="276" w:lineRule="auto"/>
            </w:pPr>
            <w:r>
              <w:t xml:space="preserve">Prepared by / Modified by</w:t>
            </w:r>
          </w:p>
        </w:tc>
        <w:tc>
          <w:tcPr>
            <w:tcW w:w="1805" w:type="dxa"/>
            <w:vAlign w:val="top"/>
            <w:shd w:fill="D9E8F5" w:val="clear"/>
          </w:tcPr>
          <w:p>
            <w:pPr>
              <w:pStyle w:val="Normal"/>
              <w:jc w:val="left"/>
              <w:spacing w:before="20" w:after="40" w:line="276" w:lineRule="auto"/>
            </w:pPr>
            <w:r>
              <w:t xml:space="preserve">Significant Changes</w:t>
            </w:r>
          </w:p>
        </w:tc>
      </w:tr>
      <w:tr>
        <w:tc>
          <w:tcPr>
            <w:tcW w:w="1805" w:type="dxa"/>
            <w:vAlign w:val="top"/>
          </w:tcPr>
          <w:p>
            <w:pPr>
              <w:pStyle w:val="Normal"/>
              <w:jc w:val="left"/>
              <w:spacing w:before="20" w:after="40" w:line="276" w:lineRule="auto"/>
            </w:pPr>
            <w:r>
              <w:t xml:space="preserve">Software Requirements Specification Document (with Use Case)</w:t>
            </w:r>
          </w:p>
        </w:tc>
        <w:tc>
          <w:tcPr>
            <w:tcW w:w="1805" w:type="dxa"/>
            <w:vAlign w:val="top"/>
          </w:tcPr>
          <w:p>
            <w:pPr>
              <w:pStyle w:val="Normal"/>
              <w:jc w:val="left"/>
              <w:spacing w:before="20" w:after="40" w:line="276" w:lineRule="auto"/>
            </w:pPr>
            <w:r>
              <w:t xml:space="preserve">1.0</w:t>
            </w:r>
          </w:p>
        </w:tc>
        <w:tc>
          <w:tcPr>
            <w:tcW w:w="1805" w:type="dxa"/>
            <w:vAlign w:val="top"/>
          </w:tcPr>
          <w:p>
            <w:pPr>
              <w:pStyle w:val="Normal"/>
              <w:jc w:val="left"/>
              <w:spacing w:before="20" w:after="40" w:line="276" w:lineRule="auto"/>
            </w:pPr>
            <w:r>
              <w:t xml:space="preserve">2026-06-13</w:t>
            </w:r>
          </w:p>
        </w:tc>
        <w:tc>
          <w:tcPr>
            <w:tcW w:w="1805" w:type="dxa"/>
            <w:vAlign w:val="top"/>
          </w:tcPr>
          <w:p>
            <w:pPr>
              <w:pStyle w:val="Normal"/>
              <w:jc w:val="left"/>
              <w:spacing w:before="20" w:after="40" w:line="276" w:lineRule="auto"/>
            </w:pPr>
            <w:r>
              <w:t xml:space="preserve">Codex</w:t>
            </w:r>
          </w:p>
        </w:tc>
        <w:tc>
          <w:tcPr>
            <w:tcW w:w="1805" w:type="dxa"/>
            <w:vAlign w:val="top"/>
          </w:tcPr>
          <w:p>
            <w:pPr>
              <w:pStyle w:val="Normal"/>
              <w:jc w:val="left"/>
              <w:spacing w:before="20" w:after="40" w:line="276" w:lineRule="auto"/>
            </w:pPr>
            <w:r>
              <w:t xml:space="preserve">Initial enterprise SRS for product support agentic AI solution</w:t>
            </w:r>
          </w:p>
        </w:tc>
      </w:tr>
      <w:tr>
        <w:tc>
          <w:tcPr>
            <w:tcW w:w="1805" w:type="dxa"/>
            <w:vAlign w:val="top"/>
          </w:tcPr>
          <w:p>
            <w:pPr>
              <w:pStyle w:val="Normal"/>
              <w:jc w:val="left"/>
              <w:spacing w:before="20" w:after="40" w:line="276" w:lineRule="auto"/>
            </w:pPr>
            <w:r>
              <w:t xml:space="preserve">Software Architecture Document (High-Level Design)</w:t>
            </w:r>
          </w:p>
        </w:tc>
        <w:tc>
          <w:tcPr>
            <w:tcW w:w="1805" w:type="dxa"/>
            <w:vAlign w:val="top"/>
          </w:tcPr>
          <w:p>
            <w:pPr>
              <w:pStyle w:val="Normal"/>
              <w:jc w:val="left"/>
              <w:spacing w:before="20" w:after="40" w:line="276" w:lineRule="auto"/>
            </w:pPr>
            <w:r>
              <w:t xml:space="preserve">1.0</w:t>
            </w:r>
          </w:p>
        </w:tc>
        <w:tc>
          <w:tcPr>
            <w:tcW w:w="1805" w:type="dxa"/>
            <w:vAlign w:val="top"/>
          </w:tcPr>
          <w:p>
            <w:pPr>
              <w:pStyle w:val="Normal"/>
              <w:jc w:val="left"/>
              <w:spacing w:before="20" w:after="40" w:line="276" w:lineRule="auto"/>
            </w:pPr>
            <w:r>
              <w:t xml:space="preserve">2026-06-13</w:t>
            </w:r>
          </w:p>
        </w:tc>
        <w:tc>
          <w:tcPr>
            <w:tcW w:w="1805" w:type="dxa"/>
            <w:vAlign w:val="top"/>
          </w:tcPr>
          <w:p>
            <w:pPr>
              <w:pStyle w:val="Normal"/>
              <w:jc w:val="left"/>
              <w:spacing w:before="20" w:after="40" w:line="276" w:lineRule="auto"/>
            </w:pPr>
            <w:r>
              <w:t xml:space="preserve">Chief Software Architect</w:t>
            </w:r>
          </w:p>
        </w:tc>
        <w:tc>
          <w:tcPr>
            <w:tcW w:w="1805" w:type="dxa"/>
            <w:vAlign w:val="top"/>
          </w:tcPr>
          <w:p>
            <w:pPr>
              <w:pStyle w:val="Normal"/>
              <w:jc w:val="left"/>
              <w:spacing w:before="20" w:after="40" w:line="276" w:lineRule="auto"/>
            </w:pPr>
            <w:r>
              <w:t xml:space="preserve">Initial Software Architecture Document / High-Level Design</w:t>
            </w:r>
          </w:p>
        </w:tc>
      </w:tr>
      <w:tr>
        <w:tc>
          <w:tcPr>
            <w:tcW w:w="1805" w:type="dxa"/>
            <w:vAlign w:val="top"/>
          </w:tcPr>
          <w:p>
            <w:pPr>
              <w:pStyle w:val="Normal"/>
              <w:jc w:val="left"/>
              <w:spacing w:before="20" w:after="40" w:line="276" w:lineRule="auto"/>
            </w:pPr>
            <w:r>
              <w:t xml:space="preserve">Software Low-Level Design (LLD) Document</w:t>
            </w:r>
          </w:p>
        </w:tc>
        <w:tc>
          <w:tcPr>
            <w:tcW w:w="1805" w:type="dxa"/>
            <w:vAlign w:val="top"/>
          </w:tcPr>
          <w:p>
            <w:pPr>
              <w:pStyle w:val="Normal"/>
              <w:jc w:val="left"/>
              <w:spacing w:before="20" w:after="40" w:line="276" w:lineRule="auto"/>
            </w:pPr>
            <w:r>
              <w:t xml:space="preserve">1.0</w:t>
            </w:r>
          </w:p>
        </w:tc>
        <w:tc>
          <w:tcPr>
            <w:tcW w:w="1805" w:type="dxa"/>
            <w:vAlign w:val="top"/>
          </w:tcPr>
          <w:p>
            <w:pPr>
              <w:pStyle w:val="Normal"/>
              <w:jc w:val="left"/>
              <w:spacing w:before="20" w:after="40" w:line="276" w:lineRule="auto"/>
            </w:pPr>
            <w:r>
              <w:t xml:space="preserve">2026-06-13</w:t>
            </w:r>
          </w:p>
        </w:tc>
        <w:tc>
          <w:tcPr>
            <w:tcW w:w="1805" w:type="dxa"/>
            <w:vAlign w:val="top"/>
          </w:tcPr>
          <w:p>
            <w:pPr>
              <w:pStyle w:val="Normal"/>
              <w:jc w:val="left"/>
              <w:spacing w:before="20" w:after="40" w:line="276" w:lineRule="auto"/>
            </w:pPr>
            <w:r>
              <w:t xml:space="preserve">Senior Software Designer</w:t>
            </w:r>
          </w:p>
        </w:tc>
        <w:tc>
          <w:tcPr>
            <w:tcW w:w="1805" w:type="dxa"/>
            <w:vAlign w:val="top"/>
          </w:tcPr>
          <w:p>
            <w:pPr>
              <w:pStyle w:val="Normal"/>
              <w:jc w:val="left"/>
              <w:spacing w:before="20" w:after="40" w:line="276" w:lineRule="auto"/>
            </w:pPr>
            <w:r>
              <w:t xml:space="preserve">Initial Software Low-Level Design specification</w:t>
            </w:r>
          </w:p>
        </w:tc>
      </w:tr>
      <w:tr>
        <w:tc>
          <w:tcPr>
            <w:tcW w:w="1805" w:type="dxa"/>
            <w:vAlign w:val="top"/>
          </w:tcPr>
          <w:p>
            <w:pPr>
              <w:pStyle w:val="Normal"/>
              <w:jc w:val="left"/>
              <w:spacing w:before="20" w:after="40" w:line="276" w:lineRule="auto"/>
            </w:pPr>
            <w:r>
              <w:t xml:space="preserve">User Interface Design (UID) Document</w:t>
            </w:r>
          </w:p>
        </w:tc>
        <w:tc>
          <w:tcPr>
            <w:tcW w:w="1805" w:type="dxa"/>
            <w:vAlign w:val="top"/>
          </w:tcPr>
          <w:p>
            <w:pPr>
              <w:pStyle w:val="Normal"/>
              <w:jc w:val="left"/>
              <w:spacing w:before="20" w:after="40" w:line="276" w:lineRule="auto"/>
            </w:pPr>
            <w:r>
              <w:t xml:space="preserve">1.0</w:t>
            </w:r>
          </w:p>
        </w:tc>
        <w:tc>
          <w:tcPr>
            <w:tcW w:w="1805" w:type="dxa"/>
            <w:vAlign w:val="top"/>
          </w:tcPr>
          <w:p>
            <w:pPr>
              <w:pStyle w:val="Normal"/>
              <w:jc w:val="left"/>
              <w:spacing w:before="20" w:after="40" w:line="276" w:lineRule="auto"/>
            </w:pPr>
            <w:r>
              <w:t xml:space="preserve">2026-06-13</w:t>
            </w:r>
          </w:p>
        </w:tc>
        <w:tc>
          <w:tcPr>
            <w:tcW w:w="1805" w:type="dxa"/>
            <w:vAlign w:val="top"/>
          </w:tcPr>
          <w:p>
            <w:pPr>
              <w:pStyle w:val="Normal"/>
              <w:jc w:val="left"/>
              <w:spacing w:before="20" w:after="40" w:line="276" w:lineRule="auto"/>
            </w:pPr>
            <w:r>
              <w:t xml:space="preserve">Senior UX Architect</w:t>
            </w:r>
          </w:p>
        </w:tc>
        <w:tc>
          <w:tcPr>
            <w:tcW w:w="1805" w:type="dxa"/>
            <w:vAlign w:val="top"/>
          </w:tcPr>
          <w:p>
            <w:pPr>
              <w:pStyle w:val="Normal"/>
              <w:jc w:val="left"/>
              <w:spacing w:before="20" w:after="40" w:line="276" w:lineRule="auto"/>
            </w:pPr>
            <w:r>
              <w:t xml:space="preserve">Initial User Interface Design specification and Streamlit layout blueprint</w:t>
            </w:r>
          </w:p>
        </w:tc>
      </w:tr>
    </w:tbl>
    <w:p>
      <w:r>
        <w:br w:type="page"/>
      </w:r>
    </w:p>
    <w:p>
      <w:pPr>
        <w:pStyle w:val="Heading1"/>
        <w:pageBreakBefore w:val="0"/>
      </w:pPr>
      <w:r>
        <w:t xml:space="preserve">Table of Contents</w:t>
      </w:r>
    </w:p>
    <w:p>
      <w:pPr>
        <w:pStyle w:val="Heading1"/>
        <w:pageBreakBefore w:val="0"/>
      </w:pPr>
      <w:r>
        <w:fldChar w:fldCharType="begin"/>
      </w:r>
      <w:r>
        <w:instrText xml:space="preserve"> TOC \o "1-3" \h \z \u </w:instrText>
      </w:r>
      <w:r>
        <w:fldChar w:fldCharType="separate"/>
      </w:r>
      <w:r>
        <w:t> </w:t>
      </w:r>
      <w:r>
        <w:fldChar w:fldCharType="end"/>
      </w:r>
    </w:p>
    <w:p>
      <w:r>
        <w:br w:type="page"/>
      </w:r>
    </w:p>
    <w:p>
      <w:pPr>
        <w:pStyle w:val="Title"/>
        <w:pageBreakBefore w:val="0"/>
      </w:pPr>
      <w:r>
        <w:t xml:space="preserve">Product Support Agentic AI Agent with Contextual Memory and Multi-Document Reasoning</w:t>
      </w:r>
    </w:p>
    <w:p>
      <w:pPr>
        <w:pStyle w:val="DocHeading"/>
        <w:pageBreakBefore w:val="0"/>
      </w:pPr>
      <w:r>
        <w:t xml:space="preserve">Software Requirements Specification Document (with Use Case)</w:t>
      </w:r>
    </w:p>
    <w:p>
      <w:pPr>
        <w:pStyle w:val="FrontMatterHeading"/>
        <w:pageBreakBefore w:val="0"/>
      </w:pPr>
      <w:r>
        <w:t xml:space="preserve">Revision History</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Version No</w:t>
            </w:r>
          </w:p>
        </w:tc>
        <w:tc>
          <w:tcPr>
            <w:tcW w:w="2256" w:type="dxa"/>
            <w:vAlign w:val="top"/>
            <w:shd w:fill="D9E8F5" w:val="clear"/>
          </w:tcPr>
          <w:p>
            <w:pPr>
              <w:pStyle w:val="Normal"/>
              <w:jc w:val="left"/>
              <w:spacing w:before="20" w:after="40" w:line="276" w:lineRule="auto"/>
            </w:pPr>
            <w:r>
              <w:t xml:space="preserve">Date</w:t>
            </w:r>
          </w:p>
        </w:tc>
        <w:tc>
          <w:tcPr>
            <w:tcW w:w="2256" w:type="dxa"/>
            <w:vAlign w:val="top"/>
            <w:shd w:fill="D9E8F5" w:val="clear"/>
          </w:tcPr>
          <w:p>
            <w:pPr>
              <w:pStyle w:val="Normal"/>
              <w:jc w:val="left"/>
              <w:spacing w:before="20" w:after="40" w:line="276" w:lineRule="auto"/>
            </w:pPr>
            <w:r>
              <w:t xml:space="preserve">Prepared by / Modified by</w:t>
            </w:r>
          </w:p>
        </w:tc>
        <w:tc>
          <w:tcPr>
            <w:tcW w:w="2256" w:type="dxa"/>
            <w:vAlign w:val="top"/>
            <w:shd w:fill="D9E8F5" w:val="clear"/>
          </w:tcPr>
          <w:p>
            <w:pPr>
              <w:pStyle w:val="Normal"/>
              <w:jc w:val="left"/>
              <w:spacing w:before="20" w:after="40" w:line="276" w:lineRule="auto"/>
            </w:pPr>
            <w:r>
              <w:t xml:space="preserve">Significant Changes</w:t>
            </w:r>
          </w:p>
        </w:tc>
      </w:tr>
      <w:tr>
        <w:tc>
          <w:tcPr>
            <w:tcW w:w="2256" w:type="dxa"/>
            <w:vAlign w:val="top"/>
          </w:tcPr>
          <w:p>
            <w:pPr>
              <w:pStyle w:val="Normal"/>
              <w:jc w:val="left"/>
              <w:spacing w:before="20" w:after="40" w:line="276" w:lineRule="auto"/>
            </w:pPr>
            <w:r>
              <w:t xml:space="preserve">1.0</w:t>
            </w:r>
          </w:p>
        </w:tc>
        <w:tc>
          <w:tcPr>
            <w:tcW w:w="2256" w:type="dxa"/>
            <w:vAlign w:val="top"/>
          </w:tcPr>
          <w:p>
            <w:pPr>
              <w:pStyle w:val="Normal"/>
              <w:jc w:val="left"/>
              <w:spacing w:before="20" w:after="40" w:line="276" w:lineRule="auto"/>
            </w:pPr>
            <w:r>
              <w:t xml:space="preserve">2026-06-13</w:t>
            </w:r>
          </w:p>
        </w:tc>
        <w:tc>
          <w:tcPr>
            <w:tcW w:w="2256" w:type="dxa"/>
            <w:vAlign w:val="top"/>
          </w:tcPr>
          <w:p>
            <w:pPr>
              <w:pStyle w:val="Normal"/>
              <w:jc w:val="left"/>
              <w:spacing w:before="20" w:after="40" w:line="276" w:lineRule="auto"/>
            </w:pPr>
            <w:r>
              <w:t xml:space="preserve">Codex</w:t>
            </w:r>
          </w:p>
        </w:tc>
        <w:tc>
          <w:tcPr>
            <w:tcW w:w="2256" w:type="dxa"/>
            <w:vAlign w:val="top"/>
          </w:tcPr>
          <w:p>
            <w:pPr>
              <w:pStyle w:val="Normal"/>
              <w:jc w:val="left"/>
              <w:spacing w:before="20" w:after="40" w:line="276" w:lineRule="auto"/>
            </w:pPr>
            <w:r>
              <w:t xml:space="preserve">Initial enterprise SRS for product support agentic AI solution</w:t>
            </w:r>
          </w:p>
        </w:tc>
      </w:tr>
    </w:tbl>
    <w:p>
      <w:pPr>
        <w:pStyle w:val="Heading1"/>
      </w:pPr>
      <w:r>
        <w:t xml:space="preserve">Glossary</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Abbreviation</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AI</w:t>
            </w:r>
          </w:p>
        </w:tc>
        <w:tc>
          <w:tcPr>
            <w:tcW w:w="4513" w:type="dxa"/>
            <w:vAlign w:val="top"/>
          </w:tcPr>
          <w:p>
            <w:pPr>
              <w:pStyle w:val="Normal"/>
              <w:jc w:val="left"/>
              <w:spacing w:before="20" w:after="40" w:line="276" w:lineRule="auto"/>
            </w:pPr>
            <w:r>
              <w:t xml:space="preserve">Artificial Intelligence</w:t>
            </w:r>
          </w:p>
        </w:tc>
      </w:tr>
      <w:tr>
        <w:tc>
          <w:tcPr>
            <w:tcW w:w="4513" w:type="dxa"/>
            <w:vAlign w:val="top"/>
          </w:tcPr>
          <w:p>
            <w:pPr>
              <w:pStyle w:val="Normal"/>
              <w:jc w:val="left"/>
              <w:spacing w:before="20" w:after="40" w:line="276" w:lineRule="auto"/>
            </w:pPr>
            <w:r>
              <w:t xml:space="preserve">API</w:t>
            </w:r>
          </w:p>
        </w:tc>
        <w:tc>
          <w:tcPr>
            <w:tcW w:w="4513" w:type="dxa"/>
            <w:vAlign w:val="top"/>
          </w:tcPr>
          <w:p>
            <w:pPr>
              <w:pStyle w:val="Normal"/>
              <w:jc w:val="left"/>
              <w:spacing w:before="20" w:after="40" w:line="276" w:lineRule="auto"/>
            </w:pPr>
            <w:r>
              <w:t xml:space="preserve">Application Programming Interface</w:t>
            </w:r>
          </w:p>
        </w:tc>
      </w:tr>
      <w:tr>
        <w:tc>
          <w:tcPr>
            <w:tcW w:w="4513" w:type="dxa"/>
            <w:vAlign w:val="top"/>
          </w:tcPr>
          <w:p>
            <w:pPr>
              <w:pStyle w:val="Normal"/>
              <w:jc w:val="left"/>
              <w:spacing w:before="20" w:after="40" w:line="276" w:lineRule="auto"/>
            </w:pPr>
            <w:r>
              <w:t xml:space="preserve">CSV</w:t>
            </w:r>
          </w:p>
        </w:tc>
        <w:tc>
          <w:tcPr>
            <w:tcW w:w="4513" w:type="dxa"/>
            <w:vAlign w:val="top"/>
          </w:tcPr>
          <w:p>
            <w:pPr>
              <w:pStyle w:val="Normal"/>
              <w:jc w:val="left"/>
              <w:spacing w:before="20" w:after="40" w:line="276" w:lineRule="auto"/>
            </w:pPr>
            <w:r>
              <w:t xml:space="preserve">Comma-Separated Values</w:t>
            </w:r>
          </w:p>
        </w:tc>
      </w:tr>
      <w:tr>
        <w:tc>
          <w:tcPr>
            <w:tcW w:w="4513" w:type="dxa"/>
            <w:vAlign w:val="top"/>
          </w:tcPr>
          <w:p>
            <w:pPr>
              <w:pStyle w:val="Normal"/>
              <w:jc w:val="left"/>
              <w:spacing w:before="20" w:after="40" w:line="276" w:lineRule="auto"/>
            </w:pPr>
            <w:r>
              <w:t xml:space="preserve">FAISS</w:t>
            </w:r>
          </w:p>
        </w:tc>
        <w:tc>
          <w:tcPr>
            <w:tcW w:w="4513" w:type="dxa"/>
            <w:vAlign w:val="top"/>
          </w:tcPr>
          <w:p>
            <w:pPr>
              <w:pStyle w:val="Normal"/>
              <w:jc w:val="left"/>
              <w:spacing w:before="20" w:after="40" w:line="276" w:lineRule="auto"/>
            </w:pPr>
            <w:r>
              <w:t xml:space="preserve">Facebook AI Similarity Search local vector index library</w:t>
            </w:r>
          </w:p>
        </w:tc>
      </w:tr>
      <w:tr>
        <w:tc>
          <w:tcPr>
            <w:tcW w:w="4513" w:type="dxa"/>
            <w:vAlign w:val="top"/>
          </w:tcPr>
          <w:p>
            <w:pPr>
              <w:pStyle w:val="Normal"/>
              <w:jc w:val="left"/>
              <w:spacing w:before="20" w:after="40" w:line="276" w:lineRule="auto"/>
            </w:pPr>
            <w:r>
              <w:t xml:space="preserve">LLM</w:t>
            </w:r>
          </w:p>
        </w:tc>
        <w:tc>
          <w:tcPr>
            <w:tcW w:w="4513" w:type="dxa"/>
            <w:vAlign w:val="top"/>
          </w:tcPr>
          <w:p>
            <w:pPr>
              <w:pStyle w:val="Normal"/>
              <w:jc w:val="left"/>
              <w:spacing w:before="20" w:after="40" w:line="276" w:lineRule="auto"/>
            </w:pPr>
            <w:r>
              <w:t xml:space="preserve">Large Language Model</w:t>
            </w:r>
          </w:p>
        </w:tc>
      </w:tr>
      <w:tr>
        <w:tc>
          <w:tcPr>
            <w:tcW w:w="4513" w:type="dxa"/>
            <w:vAlign w:val="top"/>
          </w:tcPr>
          <w:p>
            <w:pPr>
              <w:pStyle w:val="Normal"/>
              <w:jc w:val="left"/>
              <w:spacing w:before="20" w:after="40" w:line="276" w:lineRule="auto"/>
            </w:pPr>
            <w:r>
              <w:t xml:space="preserve">PDF</w:t>
            </w:r>
          </w:p>
        </w:tc>
        <w:tc>
          <w:tcPr>
            <w:tcW w:w="4513" w:type="dxa"/>
            <w:vAlign w:val="top"/>
          </w:tcPr>
          <w:p>
            <w:pPr>
              <w:pStyle w:val="Normal"/>
              <w:jc w:val="left"/>
              <w:spacing w:before="20" w:after="40" w:line="276" w:lineRule="auto"/>
            </w:pPr>
            <w:r>
              <w:t xml:space="preserve">Portable Document Format</w:t>
            </w:r>
          </w:p>
        </w:tc>
      </w:tr>
      <w:tr>
        <w:tc>
          <w:tcPr>
            <w:tcW w:w="4513" w:type="dxa"/>
            <w:vAlign w:val="top"/>
          </w:tcPr>
          <w:p>
            <w:pPr>
              <w:pStyle w:val="Normal"/>
              <w:jc w:val="left"/>
              <w:spacing w:before="20" w:after="40" w:line="276" w:lineRule="auto"/>
            </w:pPr>
            <w:r>
              <w:t xml:space="preserve">PII</w:t>
            </w:r>
          </w:p>
        </w:tc>
        <w:tc>
          <w:tcPr>
            <w:tcW w:w="4513" w:type="dxa"/>
            <w:vAlign w:val="top"/>
          </w:tcPr>
          <w:p>
            <w:pPr>
              <w:pStyle w:val="Normal"/>
              <w:jc w:val="left"/>
              <w:spacing w:before="20" w:after="40" w:line="276" w:lineRule="auto"/>
            </w:pPr>
            <w:r>
              <w:t xml:space="preserve">Personally Identifiable Information</w:t>
            </w:r>
          </w:p>
        </w:tc>
      </w:tr>
      <w:tr>
        <w:tc>
          <w:tcPr>
            <w:tcW w:w="4513" w:type="dxa"/>
            <w:vAlign w:val="top"/>
          </w:tcPr>
          <w:p>
            <w:pPr>
              <w:pStyle w:val="Normal"/>
              <w:jc w:val="left"/>
              <w:spacing w:before="20" w:after="40" w:line="276" w:lineRule="auto"/>
            </w:pPr>
            <w:r>
              <w:t xml:space="preserve">RAG</w:t>
            </w:r>
          </w:p>
        </w:tc>
        <w:tc>
          <w:tcPr>
            <w:tcW w:w="4513" w:type="dxa"/>
            <w:vAlign w:val="top"/>
          </w:tcPr>
          <w:p>
            <w:pPr>
              <w:pStyle w:val="Normal"/>
              <w:jc w:val="left"/>
              <w:spacing w:before="20" w:after="40" w:line="276" w:lineRule="auto"/>
            </w:pPr>
            <w:r>
              <w:t xml:space="preserve">Retrieval-Augmented Generation</w:t>
            </w:r>
          </w:p>
        </w:tc>
      </w:tr>
      <w:tr>
        <w:tc>
          <w:tcPr>
            <w:tcW w:w="4513" w:type="dxa"/>
            <w:vAlign w:val="top"/>
          </w:tcPr>
          <w:p>
            <w:pPr>
              <w:pStyle w:val="Normal"/>
              <w:jc w:val="left"/>
              <w:spacing w:before="20" w:after="40" w:line="276" w:lineRule="auto"/>
            </w:pPr>
            <w:r>
              <w:t xml:space="preserve">ST</w:t>
            </w:r>
          </w:p>
        </w:tc>
        <w:tc>
          <w:tcPr>
            <w:tcW w:w="4513" w:type="dxa"/>
            <w:vAlign w:val="top"/>
          </w:tcPr>
          <w:p>
            <w:pPr>
              <w:pStyle w:val="Normal"/>
              <w:jc w:val="left"/>
              <w:spacing w:before="20" w:after="40" w:line="276" w:lineRule="auto"/>
            </w:pPr>
            <w:r>
              <w:t xml:space="preserve">Sentence Transformers</w:t>
            </w:r>
          </w:p>
        </w:tc>
      </w:tr>
      <w:tr>
        <w:tc>
          <w:tcPr>
            <w:tcW w:w="4513" w:type="dxa"/>
            <w:vAlign w:val="top"/>
          </w:tcPr>
          <w:p>
            <w:pPr>
              <w:pStyle w:val="Normal"/>
              <w:jc w:val="left"/>
              <w:spacing w:before="20" w:after="40" w:line="276" w:lineRule="auto"/>
            </w:pPr>
            <w:r>
              <w:t xml:space="preserve">UI</w:t>
            </w:r>
          </w:p>
        </w:tc>
        <w:tc>
          <w:tcPr>
            <w:tcW w:w="4513" w:type="dxa"/>
            <w:vAlign w:val="top"/>
          </w:tcPr>
          <w:p>
            <w:pPr>
              <w:pStyle w:val="Normal"/>
              <w:jc w:val="left"/>
              <w:spacing w:before="20" w:after="40" w:line="276" w:lineRule="auto"/>
            </w:pPr>
            <w:r>
              <w:t xml:space="preserve">User Interface</w:t>
            </w:r>
          </w:p>
        </w:tc>
      </w:tr>
      <w:tr>
        <w:tc>
          <w:tcPr>
            <w:tcW w:w="4513" w:type="dxa"/>
            <w:vAlign w:val="top"/>
          </w:tcPr>
          <w:p>
            <w:pPr>
              <w:pStyle w:val="Normal"/>
              <w:jc w:val="left"/>
              <w:spacing w:before="20" w:after="40" w:line="276" w:lineRule="auto"/>
            </w:pPr>
            <w:r>
              <w:t xml:space="preserve">UX</w:t>
            </w:r>
          </w:p>
        </w:tc>
        <w:tc>
          <w:tcPr>
            <w:tcW w:w="4513" w:type="dxa"/>
            <w:vAlign w:val="top"/>
          </w:tcPr>
          <w:p>
            <w:pPr>
              <w:pStyle w:val="Normal"/>
              <w:jc w:val="left"/>
              <w:spacing w:before="20" w:after="40" w:line="276" w:lineRule="auto"/>
            </w:pPr>
            <w:r>
              <w:t xml:space="preserve">User Experience</w:t>
            </w:r>
          </w:p>
        </w:tc>
      </w:tr>
    </w:tbl>
    <w:p>
      <w:pPr>
        <w:pStyle w:val="FrontMatterHeading"/>
        <w:pageBreakBefore w:val="0"/>
      </w:pPr>
      <w:r>
        <w:t xml:space="preserve">Table of Contents</w:t>
      </w:r>
    </w:p>
    <w:p>
      <w:pPr>
        <w:pStyle w:val="Normal"/>
      </w:pPr>
      <w:r>
        <w:t xml:space="preserve">1 Introduction  </w:t>
      </w:r>
      <w:r>
        <w:br/>
      </w:r>
      <w:r>
        <w:t xml:space="preserve">1.1 Purpose  </w:t>
      </w:r>
      <w:r>
        <w:br/>
      </w:r>
      <w:r>
        <w:t xml:space="preserve">1.2 Scope  </w:t>
      </w:r>
      <w:r>
        <w:br/>
      </w:r>
      <w:r>
        <w:t xml:space="preserve">1.3 Definitions, Acronyms and Abbreviations  </w:t>
      </w:r>
      <w:r>
        <w:br/>
      </w:r>
      <w:r>
        <w:t xml:space="preserve">1.4 References  </w:t>
      </w:r>
      <w:r>
        <w:br/>
      </w:r>
      <w:r>
        <w:t xml:space="preserve">1.5 Overview  </w:t>
      </w:r>
      <w:r>
        <w:br/>
      </w:r>
      <w:r>
        <w:t xml:space="preserve">2 Overall Description  </w:t>
      </w:r>
      <w:r>
        <w:br/>
      </w:r>
      <w:r>
        <w:t xml:space="preserve">2.1 Use-Case Model Survey  </w:t>
      </w:r>
      <w:r>
        <w:br/>
      </w:r>
      <w:r>
        <w:t xml:space="preserve">2.2 Assumptions and Dependencies  </w:t>
      </w:r>
      <w:r>
        <w:br/>
      </w:r>
      <w:r>
        <w:t xml:space="preserve">3 Specific Requirements  </w:t>
      </w:r>
      <w:r>
        <w:br/>
      </w:r>
      <w:r>
        <w:t xml:space="preserve">3.1 Use-Case Reports  </w:t>
      </w:r>
      <w:r>
        <w:br/>
      </w:r>
      <w:r>
        <w:t xml:space="preserve">3.2 Supplementary Requirements  </w:t>
      </w:r>
      <w:r>
        <w:br/>
      </w:r>
      <w:r>
        <w:t xml:space="preserve">4 Supporting Information  </w:t>
      </w:r>
    </w:p>
    <w:p>
      <w:pPr>
        <w:pStyle w:val="Heading1"/>
      </w:pPr>
      <w:r>
        <w:t xml:space="preserve">1 Introduction</w:t>
      </w:r>
    </w:p>
    <w:p>
      <w:pPr>
        <w:pStyle w:val="Normal"/>
      </w:pPr>
      <w:r>
        <w:t xml:space="preserve">The introduction of this SRS provides an overview of the complete requirement baseline for the Product Support Agentic AI Agent with Contextual Memory and Multi-Document Reasoning. The document defines functional behavior, non-functional requirements, constraints, assumptions, and traceable use cases needed to design, build, test, deploy, and support the solution.</w:t>
      </w:r>
    </w:p>
    <w:p>
      <w:pPr>
        <w:pStyle w:val="Heading2"/>
        <w:pageBreakBefore w:val="0"/>
      </w:pPr>
      <w:r>
        <w:t xml:space="preserve">1.1 Purpose</w:t>
      </w:r>
    </w:p>
    <w:p>
      <w:pPr>
        <w:pStyle w:val="Normal"/>
      </w:pPr>
      <w:r>
        <w:t xml:space="preserve">This SRS defines the software requirements for an enterprise-grade product support assistant that ingests multiple product documents in </w:t>
      </w:r>
      <w:r>
        <w:rPr>
          <w:rFonts w:ascii="Consolas" w:hAnsi="Consolas" w:cs="Consolas"/>
          <w:noProof/>
        </w:rPr>
        <w:t xml:space="preserve">PDF</w:t>
      </w:r>
      <w:r>
        <w:t xml:space="preserve">, </w:t>
      </w:r>
      <w:r>
        <w:rPr>
          <w:rFonts w:ascii="Consolas" w:hAnsi="Consolas" w:cs="Consolas"/>
          <w:noProof/>
        </w:rPr>
        <w:t xml:space="preserve">TXT</w:t>
      </w:r>
      <w:r>
        <w:t xml:space="preserve">, and </w:t>
      </w:r>
      <w:r>
        <w:rPr>
          <w:rFonts w:ascii="Consolas" w:hAnsi="Consolas" w:cs="Consolas"/>
          <w:noProof/>
        </w:rPr>
        <w:t xml:space="preserve">CSV</w:t>
      </w:r>
      <w:r>
        <w:t xml:space="preserve"> formats, builds a persistent local knowledge base using </w:t>
      </w:r>
      <w:r>
        <w:rPr>
          <w:rFonts w:ascii="Consolas" w:hAnsi="Consolas" w:cs="Consolas"/>
          <w:noProof/>
        </w:rPr>
        <w:t xml:space="preserve">Sentence Transformers</w:t>
      </w:r>
      <w:r>
        <w:t xml:space="preserve"> embeddings and </w:t>
      </w:r>
      <w:r>
        <w:rPr>
          <w:rFonts w:ascii="Consolas" w:hAnsi="Consolas" w:cs="Consolas"/>
          <w:noProof/>
        </w:rPr>
        <w:t xml:space="preserve">FAISS</w:t>
      </w:r>
      <w:r>
        <w:t xml:space="preserve">, and answers user questions through a </w:t>
      </w:r>
      <w:r>
        <w:rPr>
          <w:rFonts w:ascii="Consolas" w:hAnsi="Consolas" w:cs="Consolas"/>
          <w:noProof/>
        </w:rPr>
        <w:t xml:space="preserve">Streamlit</w:t>
      </w:r>
      <w:r>
        <w:t xml:space="preserve"> interface using a </w:t>
      </w:r>
      <w:r>
        <w:rPr>
          <w:rFonts w:ascii="Consolas" w:hAnsi="Consolas" w:cs="Consolas"/>
          <w:noProof/>
        </w:rPr>
        <w:t xml:space="preserve">Gemini</w:t>
      </w:r>
      <w:r>
        <w:t xml:space="preserve"> LLM. The SRS is intended for architects, developers, testers, reviewers, project managers, and operations stakeholders.</w:t>
      </w:r>
    </w:p>
    <w:p>
      <w:pPr>
        <w:pStyle w:val="Normal"/>
      </w:pPr>
      <w:r>
        <w:t xml:space="preserve">The purpose of this SRS is to:</w:t>
      </w:r>
    </w:p>
    <w:p>
      <w:pPr>
        <w:pStyle w:val="Normal"/>
        <w:spacing w:before="0" w:after="60" w:line="276" w:lineRule="auto"/>
        <w:numPr>
          <w:ilvl w:val="0"/>
          <w:numId w:val="1"/>
        </w:numPr>
        <w:ind w:left="720" w:hanging="360"/>
      </w:pPr>
      <w:r>
        <w:t xml:space="preserve">establish a single source of truth for scope and expected behavior;</w:t>
      </w:r>
    </w:p>
    <w:p>
      <w:pPr>
        <w:pStyle w:val="Normal"/>
        <w:spacing w:before="0" w:after="60" w:line="276" w:lineRule="auto"/>
        <w:numPr>
          <w:ilvl w:val="0"/>
          <w:numId w:val="1"/>
        </w:numPr>
        <w:ind w:left="720" w:hanging="360"/>
      </w:pPr>
      <w:r>
        <w:t xml:space="preserve">define externally observable system capabilities;</w:t>
      </w:r>
    </w:p>
    <w:p>
      <w:pPr>
        <w:pStyle w:val="Normal"/>
        <w:spacing w:before="0" w:after="60" w:line="276" w:lineRule="auto"/>
        <w:numPr>
          <w:ilvl w:val="0"/>
          <w:numId w:val="1"/>
        </w:numPr>
        <w:ind w:left="720" w:hanging="360"/>
      </w:pPr>
      <w:r>
        <w:t xml:space="preserve">identify quality, security, operability, and usability expectations;</w:t>
      </w:r>
    </w:p>
    <w:p>
      <w:pPr>
        <w:pStyle w:val="Normal"/>
        <w:spacing w:before="0" w:after="60" w:line="276" w:lineRule="auto"/>
        <w:numPr>
          <w:ilvl w:val="0"/>
          <w:numId w:val="1"/>
        </w:numPr>
        <w:ind w:left="720" w:hanging="360"/>
      </w:pPr>
      <w:r>
        <w:t xml:space="preserve">support downstream HLD, LLD, test design, and review gates;</w:t>
      </w:r>
    </w:p>
    <w:p>
      <w:pPr>
        <w:pStyle w:val="Normal"/>
        <w:spacing w:before="0" w:after="60" w:line="276" w:lineRule="auto"/>
        <w:numPr>
          <w:ilvl w:val="0"/>
          <w:numId w:val="1"/>
        </w:numPr>
        <w:ind w:left="720" w:hanging="360"/>
      </w:pPr>
      <w:r>
        <w:t xml:space="preserve">minimize ambiguity during implementation and acceptance.</w:t>
      </w:r>
    </w:p>
    <w:p>
      <w:pPr>
        <w:pStyle w:val="Heading2"/>
        <w:pageBreakBefore w:val="0"/>
      </w:pPr>
      <w:r>
        <w:t xml:space="preserve">1.2 Scope</w:t>
      </w:r>
    </w:p>
    <w:p>
      <w:pPr>
        <w:pStyle w:val="Normal"/>
      </w:pPr>
      <w:r>
        <w:t xml:space="preserve">This SRS applies to a locally deployed or workstation-hosted product support AI assistant intended for knowledge-intensive support scenarios. The system will:</w:t>
      </w:r>
    </w:p>
    <w:p>
      <w:pPr>
        <w:pStyle w:val="Normal"/>
        <w:spacing w:before="0" w:after="60" w:line="276" w:lineRule="auto"/>
        <w:numPr>
          <w:ilvl w:val="0"/>
          <w:numId w:val="1"/>
        </w:numPr>
        <w:ind w:left="720" w:hanging="360"/>
      </w:pPr>
      <w:r>
        <w:t xml:space="preserve">allow users to upload multiple product documents;</w:t>
      </w:r>
    </w:p>
    <w:p>
      <w:pPr>
        <w:pStyle w:val="Normal"/>
        <w:spacing w:before="0" w:after="60" w:line="276" w:lineRule="auto"/>
        <w:numPr>
          <w:ilvl w:val="0"/>
          <w:numId w:val="1"/>
        </w:numPr>
        <w:ind w:left="720" w:hanging="360"/>
      </w:pPr>
      <w:r>
        <w:t xml:space="preserve">parse and normalize supported files;</w:t>
      </w:r>
    </w:p>
    <w:p>
      <w:pPr>
        <w:pStyle w:val="Normal"/>
        <w:spacing w:before="0" w:after="60" w:line="276" w:lineRule="auto"/>
        <w:numPr>
          <w:ilvl w:val="0"/>
          <w:numId w:val="1"/>
        </w:numPr>
        <w:ind w:left="720" w:hanging="360"/>
      </w:pPr>
      <w:r>
        <w:t xml:space="preserve">generate local embeddings and persistent vector indexes;</w:t>
      </w:r>
    </w:p>
    <w:p>
      <w:pPr>
        <w:pStyle w:val="Normal"/>
        <w:spacing w:before="0" w:after="60" w:line="276" w:lineRule="auto"/>
        <w:numPr>
          <w:ilvl w:val="0"/>
          <w:numId w:val="1"/>
        </w:numPr>
        <w:ind w:left="720" w:hanging="360"/>
      </w:pPr>
      <w:r>
        <w:t xml:space="preserve">retrieve relevant context from one or more documents;</w:t>
      </w:r>
    </w:p>
    <w:p>
      <w:pPr>
        <w:pStyle w:val="Normal"/>
        <w:spacing w:before="0" w:after="60" w:line="276" w:lineRule="auto"/>
        <w:numPr>
          <w:ilvl w:val="0"/>
          <w:numId w:val="1"/>
        </w:numPr>
        <w:ind w:left="720" w:hanging="360"/>
      </w:pPr>
      <w:r>
        <w:t xml:space="preserve">answer natural language queries with citations;</w:t>
      </w:r>
    </w:p>
    <w:p>
      <w:pPr>
        <w:pStyle w:val="Normal"/>
        <w:spacing w:before="0" w:after="60" w:line="276" w:lineRule="auto"/>
        <w:numPr>
          <w:ilvl w:val="0"/>
          <w:numId w:val="1"/>
        </w:numPr>
        <w:ind w:left="720" w:hanging="360"/>
      </w:pPr>
      <w:r>
        <w:t xml:space="preserve">preserve conversation context within the user session;</w:t>
      </w:r>
    </w:p>
    <w:p>
      <w:pPr>
        <w:pStyle w:val="Normal"/>
        <w:spacing w:before="0" w:after="60" w:line="276" w:lineRule="auto"/>
        <w:numPr>
          <w:ilvl w:val="0"/>
          <w:numId w:val="1"/>
        </w:numPr>
        <w:ind w:left="720" w:hanging="360"/>
      </w:pPr>
      <w:r>
        <w:t xml:space="preserve">support prompt templates and operational logging.</w:t>
      </w:r>
    </w:p>
    <w:p>
      <w:pPr>
        <w:pStyle w:val="Normal"/>
      </w:pPr>
      <w:r>
        <w:t xml:space="preserve">Out of scope for this release:</w:t>
      </w:r>
    </w:p>
    <w:p>
      <w:pPr>
        <w:pStyle w:val="Normal"/>
        <w:spacing w:before="0" w:after="60" w:line="276" w:lineRule="auto"/>
        <w:numPr>
          <w:ilvl w:val="0"/>
          <w:numId w:val="1"/>
        </w:numPr>
        <w:ind w:left="720" w:hanging="360"/>
      </w:pPr>
      <w:r>
        <w:t xml:space="preserve">multi-tenant SaaS deployment;</w:t>
      </w:r>
    </w:p>
    <w:p>
      <w:pPr>
        <w:pStyle w:val="Normal"/>
        <w:spacing w:before="0" w:after="60" w:line="276" w:lineRule="auto"/>
        <w:numPr>
          <w:ilvl w:val="0"/>
          <w:numId w:val="1"/>
        </w:numPr>
        <w:ind w:left="720" w:hanging="360"/>
      </w:pPr>
      <w:r>
        <w:t xml:space="preserve">human approval workflow orchestration;</w:t>
      </w:r>
    </w:p>
    <w:p>
      <w:pPr>
        <w:pStyle w:val="Normal"/>
        <w:spacing w:before="0" w:after="60" w:line="276" w:lineRule="auto"/>
        <w:numPr>
          <w:ilvl w:val="0"/>
          <w:numId w:val="1"/>
        </w:numPr>
        <w:ind w:left="720" w:hanging="360"/>
      </w:pPr>
      <w:r>
        <w:t xml:space="preserve">external ticketing system integration;</w:t>
      </w:r>
    </w:p>
    <w:p>
      <w:pPr>
        <w:pStyle w:val="Normal"/>
        <w:spacing w:before="0" w:after="60" w:line="276" w:lineRule="auto"/>
        <w:numPr>
          <w:ilvl w:val="0"/>
          <w:numId w:val="1"/>
        </w:numPr>
        <w:ind w:left="720" w:hanging="360"/>
      </w:pPr>
      <w:r>
        <w:t xml:space="preserve">fine-tuning of the LLM;</w:t>
      </w:r>
    </w:p>
    <w:p>
      <w:pPr>
        <w:pStyle w:val="Normal"/>
        <w:spacing w:before="0" w:after="60" w:line="276" w:lineRule="auto"/>
        <w:numPr>
          <w:ilvl w:val="0"/>
          <w:numId w:val="1"/>
        </w:numPr>
        <w:ind w:left="720" w:hanging="360"/>
      </w:pPr>
      <w:r>
        <w:t xml:space="preserve">scanned-image OCR beyond what is natively extractable from standard PDFs;</w:t>
      </w:r>
    </w:p>
    <w:p>
      <w:pPr>
        <w:pStyle w:val="Normal"/>
        <w:spacing w:before="0" w:after="60" w:line="276" w:lineRule="auto"/>
        <w:numPr>
          <w:ilvl w:val="0"/>
          <w:numId w:val="1"/>
        </w:numPr>
        <w:ind w:left="720" w:hanging="360"/>
      </w:pPr>
      <w:r>
        <w:t xml:space="preserve">LangGraph workflow orchestration, which is a future enhancement.</w:t>
      </w:r>
    </w:p>
    <w:p>
      <w:pPr>
        <w:pStyle w:val="Heading2"/>
        <w:pageBreakBefore w:val="0"/>
      </w:pPr>
      <w:r>
        <w:t xml:space="preserve">1.3 Definitions, Acronyms and Abbreviations</w:t>
      </w:r>
    </w:p>
    <w:p>
      <w:pPr>
        <w:pStyle w:val="Normal"/>
      </w:pPr>
      <w:r>
        <w:t xml:space="preserve">Project-specific definitions are listed in the glossary above. Additional domain terms are defined below.</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Term</w:t>
            </w:r>
          </w:p>
        </w:tc>
        <w:tc>
          <w:tcPr>
            <w:tcW w:w="4513" w:type="dxa"/>
            <w:vAlign w:val="top"/>
            <w:shd w:fill="D9E8F5" w:val="clear"/>
          </w:tcPr>
          <w:p>
            <w:pPr>
              <w:pStyle w:val="Normal"/>
              <w:jc w:val="left"/>
              <w:spacing w:before="20" w:after="40" w:line="276" w:lineRule="auto"/>
            </w:pPr>
            <w:r>
              <w:t xml:space="preserve">Definition</w:t>
            </w:r>
          </w:p>
        </w:tc>
      </w:tr>
      <w:tr>
        <w:tc>
          <w:tcPr>
            <w:tcW w:w="4513" w:type="dxa"/>
            <w:vAlign w:val="top"/>
          </w:tcPr>
          <w:p>
            <w:pPr>
              <w:pStyle w:val="Normal"/>
              <w:jc w:val="left"/>
              <w:spacing w:before="20" w:after="40" w:line="276" w:lineRule="auto"/>
            </w:pPr>
            <w:r>
              <w:t xml:space="preserve">Contextual Memory</w:t>
            </w:r>
          </w:p>
        </w:tc>
        <w:tc>
          <w:tcPr>
            <w:tcW w:w="4513" w:type="dxa"/>
            <w:vAlign w:val="top"/>
          </w:tcPr>
          <w:p>
            <w:pPr>
              <w:pStyle w:val="Normal"/>
              <w:jc w:val="left"/>
              <w:spacing w:before="20" w:after="40" w:line="276" w:lineRule="auto"/>
            </w:pPr>
            <w:r>
              <w:t xml:space="preserve">Session-scoped conversational memory used to preserve relevant dialogue context across turns</w:t>
            </w:r>
          </w:p>
        </w:tc>
      </w:tr>
      <w:tr>
        <w:tc>
          <w:tcPr>
            <w:tcW w:w="4513" w:type="dxa"/>
            <w:vAlign w:val="top"/>
          </w:tcPr>
          <w:p>
            <w:pPr>
              <w:pStyle w:val="Normal"/>
              <w:jc w:val="left"/>
              <w:spacing w:before="20" w:after="40" w:line="276" w:lineRule="auto"/>
            </w:pPr>
            <w:r>
              <w:t xml:space="preserve">Citation</w:t>
            </w:r>
          </w:p>
        </w:tc>
        <w:tc>
          <w:tcPr>
            <w:tcW w:w="4513" w:type="dxa"/>
            <w:vAlign w:val="top"/>
          </w:tcPr>
          <w:p>
            <w:pPr>
              <w:pStyle w:val="Normal"/>
              <w:jc w:val="left"/>
              <w:spacing w:before="20" w:after="40" w:line="276" w:lineRule="auto"/>
            </w:pPr>
            <w:r>
              <w:t xml:space="preserve">Explicit reference to source document name, page or row range when available, and retrieved chunk identifier</w:t>
            </w:r>
          </w:p>
        </w:tc>
      </w:tr>
      <w:tr>
        <w:tc>
          <w:tcPr>
            <w:tcW w:w="4513" w:type="dxa"/>
            <w:vAlign w:val="top"/>
          </w:tcPr>
          <w:p>
            <w:pPr>
              <w:pStyle w:val="Normal"/>
              <w:jc w:val="left"/>
              <w:spacing w:before="20" w:after="40" w:line="276" w:lineRule="auto"/>
            </w:pPr>
            <w:r>
              <w:t xml:space="preserve">Document Chunk</w:t>
            </w:r>
          </w:p>
        </w:tc>
        <w:tc>
          <w:tcPr>
            <w:tcW w:w="4513" w:type="dxa"/>
            <w:vAlign w:val="top"/>
          </w:tcPr>
          <w:p>
            <w:pPr>
              <w:pStyle w:val="Normal"/>
              <w:jc w:val="left"/>
              <w:spacing w:before="20" w:after="40" w:line="276" w:lineRule="auto"/>
            </w:pPr>
            <w:r>
              <w:t xml:space="preserve">A semantically meaningful text segment used for embedding and retrieval</w:t>
            </w:r>
          </w:p>
        </w:tc>
      </w:tr>
      <w:tr>
        <w:tc>
          <w:tcPr>
            <w:tcW w:w="4513" w:type="dxa"/>
            <w:vAlign w:val="top"/>
          </w:tcPr>
          <w:p>
            <w:pPr>
              <w:pStyle w:val="Normal"/>
              <w:jc w:val="left"/>
              <w:spacing w:before="20" w:after="40" w:line="276" w:lineRule="auto"/>
            </w:pPr>
            <w:r>
              <w:t xml:space="preserve">Knowledge Base</w:t>
            </w:r>
          </w:p>
        </w:tc>
        <w:tc>
          <w:tcPr>
            <w:tcW w:w="4513" w:type="dxa"/>
            <w:vAlign w:val="top"/>
          </w:tcPr>
          <w:p>
            <w:pPr>
              <w:pStyle w:val="Normal"/>
              <w:jc w:val="left"/>
              <w:spacing w:before="20" w:after="40" w:line="276" w:lineRule="auto"/>
            </w:pPr>
            <w:r>
              <w:t xml:space="preserve">Persisted set of document embeddings, metadata, and source references available for retrieval</w:t>
            </w:r>
          </w:p>
        </w:tc>
      </w:tr>
      <w:tr>
        <w:tc>
          <w:tcPr>
            <w:tcW w:w="4513" w:type="dxa"/>
            <w:vAlign w:val="top"/>
          </w:tcPr>
          <w:p>
            <w:pPr>
              <w:pStyle w:val="Normal"/>
              <w:jc w:val="left"/>
              <w:spacing w:before="20" w:after="40" w:line="276" w:lineRule="auto"/>
            </w:pPr>
            <w:r>
              <w:t xml:space="preserve">Prompt Template</w:t>
            </w:r>
          </w:p>
        </w:tc>
        <w:tc>
          <w:tcPr>
            <w:tcW w:w="4513" w:type="dxa"/>
            <w:vAlign w:val="top"/>
          </w:tcPr>
          <w:p>
            <w:pPr>
              <w:pStyle w:val="Normal"/>
              <w:jc w:val="left"/>
              <w:spacing w:before="20" w:after="40" w:line="276" w:lineRule="auto"/>
            </w:pPr>
            <w:r>
              <w:t xml:space="preserve">Configurable instruction pattern applied to query generation or answer synthesis</w:t>
            </w:r>
          </w:p>
        </w:tc>
      </w:tr>
      <w:tr>
        <w:tc>
          <w:tcPr>
            <w:tcW w:w="4513" w:type="dxa"/>
            <w:vAlign w:val="top"/>
          </w:tcPr>
          <w:p>
            <w:pPr>
              <w:pStyle w:val="Normal"/>
              <w:jc w:val="left"/>
              <w:spacing w:before="20" w:after="40" w:line="276" w:lineRule="auto"/>
            </w:pPr>
            <w:r>
              <w:t xml:space="preserve">Multi-Document Reasoning</w:t>
            </w:r>
          </w:p>
        </w:tc>
        <w:tc>
          <w:tcPr>
            <w:tcW w:w="4513" w:type="dxa"/>
            <w:vAlign w:val="top"/>
          </w:tcPr>
          <w:p>
            <w:pPr>
              <w:pStyle w:val="Normal"/>
              <w:jc w:val="left"/>
              <w:spacing w:before="20" w:after="40" w:line="276" w:lineRule="auto"/>
            </w:pPr>
            <w:r>
              <w:t xml:space="preserve">Answer composition based on evidence retrieved from more than one document</w:t>
            </w:r>
          </w:p>
        </w:tc>
      </w:tr>
    </w:tbl>
    <w:p>
      <w:pPr>
        <w:pStyle w:val="Heading2"/>
        <w:pageBreakBefore w:val="0"/>
      </w:pPr>
      <w:r>
        <w:t xml:space="preserve">1.4 References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3008"/>
        <w:gridCol w:w="3008"/>
        <w:gridCol w:w="3008"/>
      </w:tblGrid>
      <w:tr>
        <w:tc>
          <w:tcPr>
            <w:tcW w:w="3008" w:type="dxa"/>
            <w:vAlign w:val="top"/>
            <w:shd w:fill="D9E8F5" w:val="clear"/>
          </w:tcPr>
          <w:p>
            <w:pPr>
              <w:pStyle w:val="Normal"/>
              <w:jc w:val="left"/>
              <w:spacing w:before="20" w:after="40" w:line="276" w:lineRule="auto"/>
            </w:pPr>
            <w:r>
              <w:t xml:space="preserve">Ref ID</w:t>
            </w:r>
          </w:p>
        </w:tc>
        <w:tc>
          <w:tcPr>
            <w:tcW w:w="3008" w:type="dxa"/>
            <w:vAlign w:val="top"/>
            <w:shd w:fill="D9E8F5" w:val="clear"/>
          </w:tcPr>
          <w:p>
            <w:pPr>
              <w:pStyle w:val="Normal"/>
              <w:jc w:val="left"/>
              <w:spacing w:before="20" w:after="40" w:line="276" w:lineRule="auto"/>
            </w:pPr>
            <w:r>
              <w:t xml:space="preserve">Document / Source</w:t>
            </w:r>
          </w:p>
        </w:tc>
        <w:tc>
          <w:tcPr>
            <w:tcW w:w="3008" w:type="dxa"/>
            <w:vAlign w:val="top"/>
            <w:shd w:fill="D9E8F5" w:val="clear"/>
          </w:tcPr>
          <w:p>
            <w:pPr>
              <w:pStyle w:val="Normal"/>
              <w:jc w:val="left"/>
              <w:spacing w:before="20" w:after="40" w:line="276" w:lineRule="auto"/>
            </w:pPr>
            <w:r>
              <w:t xml:space="preserve">Purpose</w:t>
            </w:r>
          </w:p>
        </w:tc>
      </w:tr>
      <w:tr>
        <w:tc>
          <w:tcPr>
            <w:tcW w:w="3008" w:type="dxa"/>
            <w:vAlign w:val="top"/>
          </w:tcPr>
          <w:p>
            <w:pPr>
              <w:pStyle w:val="Normal"/>
              <w:jc w:val="left"/>
              <w:spacing w:before="20" w:after="40" w:line="276" w:lineRule="auto"/>
            </w:pPr>
            <w:r>
              <w:t xml:space="preserve">REF-01</w:t>
            </w:r>
          </w:p>
        </w:tc>
        <w:tc>
          <w:tcPr>
            <w:tcW w:w="3008" w:type="dxa"/>
            <w:vAlign w:val="top"/>
          </w:tcPr>
          <w:p>
            <w:pPr>
              <w:pStyle w:val="Normal"/>
              <w:jc w:val="left"/>
              <w:spacing w:before="20" w:after="40" w:line="276" w:lineRule="auto"/>
            </w:pPr>
            <w:r>
              <w:t xml:space="preserve">Project brief: Product Support Agentic AI Agent with Contextual Memory and Multi-Document Reasoning</w:t>
            </w:r>
          </w:p>
        </w:tc>
        <w:tc>
          <w:tcPr>
            <w:tcW w:w="3008" w:type="dxa"/>
            <w:vAlign w:val="top"/>
          </w:tcPr>
          <w:p>
            <w:pPr>
              <w:pStyle w:val="Normal"/>
              <w:jc w:val="left"/>
              <w:spacing w:before="20" w:after="40" w:line="276" w:lineRule="auto"/>
            </w:pPr>
            <w:r>
              <w:t xml:space="preserve">Business and solution scope</w:t>
            </w:r>
          </w:p>
        </w:tc>
      </w:tr>
      <w:tr>
        <w:tc>
          <w:tcPr>
            <w:tcW w:w="3008" w:type="dxa"/>
            <w:vAlign w:val="top"/>
          </w:tcPr>
          <w:p>
            <w:pPr>
              <w:pStyle w:val="Normal"/>
              <w:jc w:val="left"/>
              <w:spacing w:before="20" w:after="40" w:line="276" w:lineRule="auto"/>
            </w:pPr>
            <w:r>
              <w:t xml:space="preserve">REF-02</w:t>
            </w:r>
          </w:p>
        </w:tc>
        <w:tc>
          <w:tcPr>
            <w:tcW w:w="3008" w:type="dxa"/>
            <w:vAlign w:val="top"/>
          </w:tcPr>
          <w:p>
            <w:pPr>
              <w:pStyle w:val="Normal"/>
              <w:jc w:val="left"/>
              <w:spacing w:before="20" w:after="40" w:line="276" w:lineRule="auto"/>
            </w:pPr>
            <w:r>
              <w:t xml:space="preserve">Python language documentation</w:t>
            </w:r>
          </w:p>
        </w:tc>
        <w:tc>
          <w:tcPr>
            <w:tcW w:w="3008" w:type="dxa"/>
            <w:vAlign w:val="top"/>
          </w:tcPr>
          <w:p>
            <w:pPr>
              <w:pStyle w:val="Normal"/>
              <w:jc w:val="left"/>
              <w:spacing w:before="20" w:after="40" w:line="276" w:lineRule="auto"/>
            </w:pPr>
            <w:r>
              <w:t xml:space="preserve">Implementation language reference</w:t>
            </w:r>
          </w:p>
        </w:tc>
      </w:tr>
      <w:tr>
        <w:tc>
          <w:tcPr>
            <w:tcW w:w="3008" w:type="dxa"/>
            <w:vAlign w:val="top"/>
          </w:tcPr>
          <w:p>
            <w:pPr>
              <w:pStyle w:val="Normal"/>
              <w:jc w:val="left"/>
              <w:spacing w:before="20" w:after="40" w:line="276" w:lineRule="auto"/>
            </w:pPr>
            <w:r>
              <w:t xml:space="preserve">REF-03</w:t>
            </w:r>
          </w:p>
        </w:tc>
        <w:tc>
          <w:tcPr>
            <w:tcW w:w="3008" w:type="dxa"/>
            <w:vAlign w:val="top"/>
          </w:tcPr>
          <w:p>
            <w:pPr>
              <w:pStyle w:val="Normal"/>
              <w:jc w:val="left"/>
              <w:spacing w:before="20" w:after="40" w:line="276" w:lineRule="auto"/>
            </w:pPr>
            <w:r>
              <w:t xml:space="preserve">LangChain documentation</w:t>
            </w:r>
          </w:p>
        </w:tc>
        <w:tc>
          <w:tcPr>
            <w:tcW w:w="3008" w:type="dxa"/>
            <w:vAlign w:val="top"/>
          </w:tcPr>
          <w:p>
            <w:pPr>
              <w:pStyle w:val="Normal"/>
              <w:jc w:val="left"/>
              <w:spacing w:before="20" w:after="40" w:line="276" w:lineRule="auto"/>
            </w:pPr>
            <w:r>
              <w:t xml:space="preserve">Orchestration and retrieval abstractions</w:t>
            </w:r>
          </w:p>
        </w:tc>
      </w:tr>
      <w:tr>
        <w:tc>
          <w:tcPr>
            <w:tcW w:w="3008" w:type="dxa"/>
            <w:vAlign w:val="top"/>
          </w:tcPr>
          <w:p>
            <w:pPr>
              <w:pStyle w:val="Normal"/>
              <w:jc w:val="left"/>
              <w:spacing w:before="20" w:after="40" w:line="276" w:lineRule="auto"/>
            </w:pPr>
            <w:r>
              <w:t xml:space="preserve">REF-04</w:t>
            </w:r>
          </w:p>
        </w:tc>
        <w:tc>
          <w:tcPr>
            <w:tcW w:w="3008" w:type="dxa"/>
            <w:vAlign w:val="top"/>
          </w:tcPr>
          <w:p>
            <w:pPr>
              <w:pStyle w:val="Normal"/>
              <w:jc w:val="left"/>
              <w:spacing w:before="20" w:after="40" w:line="276" w:lineRule="auto"/>
            </w:pPr>
            <w:r>
              <w:t xml:space="preserve">Gemini API documentation</w:t>
            </w:r>
          </w:p>
        </w:tc>
        <w:tc>
          <w:tcPr>
            <w:tcW w:w="3008" w:type="dxa"/>
            <w:vAlign w:val="top"/>
          </w:tcPr>
          <w:p>
            <w:pPr>
              <w:pStyle w:val="Normal"/>
              <w:jc w:val="left"/>
              <w:spacing w:before="20" w:after="40" w:line="276" w:lineRule="auto"/>
            </w:pPr>
            <w:r>
              <w:t xml:space="preserve">LLM integration reference</w:t>
            </w:r>
          </w:p>
        </w:tc>
      </w:tr>
      <w:tr>
        <w:tc>
          <w:tcPr>
            <w:tcW w:w="3008" w:type="dxa"/>
            <w:vAlign w:val="top"/>
          </w:tcPr>
          <w:p>
            <w:pPr>
              <w:pStyle w:val="Normal"/>
              <w:jc w:val="left"/>
              <w:spacing w:before="20" w:after="40" w:line="276" w:lineRule="auto"/>
            </w:pPr>
            <w:r>
              <w:t xml:space="preserve">REF-05</w:t>
            </w:r>
          </w:p>
        </w:tc>
        <w:tc>
          <w:tcPr>
            <w:tcW w:w="3008" w:type="dxa"/>
            <w:vAlign w:val="top"/>
          </w:tcPr>
          <w:p>
            <w:pPr>
              <w:pStyle w:val="Normal"/>
              <w:jc w:val="left"/>
              <w:spacing w:before="20" w:after="40" w:line="276" w:lineRule="auto"/>
            </w:pPr>
            <w:r>
              <w:t xml:space="preserve">FAISS documentation</w:t>
            </w:r>
          </w:p>
        </w:tc>
        <w:tc>
          <w:tcPr>
            <w:tcW w:w="3008" w:type="dxa"/>
            <w:vAlign w:val="top"/>
          </w:tcPr>
          <w:p>
            <w:pPr>
              <w:pStyle w:val="Normal"/>
              <w:jc w:val="left"/>
              <w:spacing w:before="20" w:after="40" w:line="276" w:lineRule="auto"/>
            </w:pPr>
            <w:r>
              <w:t xml:space="preserve">Persistent vector search reference</w:t>
            </w:r>
          </w:p>
        </w:tc>
      </w:tr>
      <w:tr>
        <w:tc>
          <w:tcPr>
            <w:tcW w:w="3008" w:type="dxa"/>
            <w:vAlign w:val="top"/>
          </w:tcPr>
          <w:p>
            <w:pPr>
              <w:pStyle w:val="Normal"/>
              <w:jc w:val="left"/>
              <w:spacing w:before="20" w:after="40" w:line="276" w:lineRule="auto"/>
            </w:pPr>
            <w:r>
              <w:t xml:space="preserve">REF-06</w:t>
            </w:r>
          </w:p>
        </w:tc>
        <w:tc>
          <w:tcPr>
            <w:tcW w:w="3008" w:type="dxa"/>
            <w:vAlign w:val="top"/>
          </w:tcPr>
          <w:p>
            <w:pPr>
              <w:pStyle w:val="Normal"/>
              <w:jc w:val="left"/>
              <w:spacing w:before="20" w:after="40" w:line="276" w:lineRule="auto"/>
            </w:pPr>
            <w:r>
              <w:t xml:space="preserve">Sentence Transformers documentation</w:t>
            </w:r>
          </w:p>
        </w:tc>
        <w:tc>
          <w:tcPr>
            <w:tcW w:w="3008" w:type="dxa"/>
            <w:vAlign w:val="top"/>
          </w:tcPr>
          <w:p>
            <w:pPr>
              <w:pStyle w:val="Normal"/>
              <w:jc w:val="left"/>
              <w:spacing w:before="20" w:after="40" w:line="276" w:lineRule="auto"/>
            </w:pPr>
            <w:r>
              <w:t xml:space="preserve">Local embedding model reference</w:t>
            </w:r>
          </w:p>
        </w:tc>
      </w:tr>
      <w:tr>
        <w:tc>
          <w:tcPr>
            <w:tcW w:w="3008" w:type="dxa"/>
            <w:vAlign w:val="top"/>
          </w:tcPr>
          <w:p>
            <w:pPr>
              <w:pStyle w:val="Normal"/>
              <w:jc w:val="left"/>
              <w:spacing w:before="20" w:after="40" w:line="276" w:lineRule="auto"/>
            </w:pPr>
            <w:r>
              <w:t xml:space="preserve">REF-07</w:t>
            </w:r>
          </w:p>
        </w:tc>
        <w:tc>
          <w:tcPr>
            <w:tcW w:w="3008" w:type="dxa"/>
            <w:vAlign w:val="top"/>
          </w:tcPr>
          <w:p>
            <w:pPr>
              <w:pStyle w:val="Normal"/>
              <w:jc w:val="left"/>
              <w:spacing w:before="20" w:after="40" w:line="276" w:lineRule="auto"/>
            </w:pPr>
            <w:r>
              <w:t xml:space="preserve">Streamlit documentation</w:t>
            </w:r>
          </w:p>
        </w:tc>
        <w:tc>
          <w:tcPr>
            <w:tcW w:w="3008" w:type="dxa"/>
            <w:vAlign w:val="top"/>
          </w:tcPr>
          <w:p>
            <w:pPr>
              <w:pStyle w:val="Normal"/>
              <w:jc w:val="left"/>
              <w:spacing w:before="20" w:after="40" w:line="276" w:lineRule="auto"/>
            </w:pPr>
            <w:r>
              <w:t xml:space="preserve">UI implementation reference</w:t>
            </w:r>
          </w:p>
        </w:tc>
      </w:tr>
    </w:tbl>
    <w:p>
      <w:pPr>
        <w:pStyle w:val="Heading2"/>
        <w:pageBreakBefore w:val="0"/>
      </w:pPr>
      <w:r>
        <w:t xml:space="preserve">1.5 Overview</w:t>
      </w:r>
    </w:p>
    <w:p>
      <w:pPr>
        <w:pStyle w:val="Normal"/>
      </w:pPr>
      <w:r>
        <w:t xml:space="preserve">Section 2 provides the overall solution description, use-case survey, assumptions, and dependencies.  </w:t>
      </w:r>
      <w:r>
        <w:br/>
      </w:r>
      <w:r>
        <w:t xml:space="preserve">Section 3 provides detailed use-case reports and supplementary functional and non-functional requirements.  </w:t>
      </w:r>
      <w:r>
        <w:br/>
      </w:r>
      <w:r>
        <w:t xml:space="preserve">Section 4 contains supporting information, traceability guidance, and appendices relevant to design and test activities.</w:t>
      </w:r>
    </w:p>
    <w:p>
      <w:pPr>
        <w:pStyle w:val="Heading1"/>
      </w:pPr>
      <w:r>
        <w:t xml:space="preserve">2 Overall Description</w:t>
      </w:r>
    </w:p>
    <w:p>
      <w:pPr>
        <w:pStyle w:val="Normal"/>
      </w:pPr>
      <w:r>
        <w:t xml:space="preserve">The system is an enterprise-style product support assistant focused on accurate retrieval, evidence-backed responses, and maintainable local deployment. The primary users are support analysts, product specialists, internal operations staff, and knowledge-base maintainers.</w:t>
      </w:r>
    </w:p>
    <w:p>
      <w:pPr>
        <w:pStyle w:val="Normal"/>
      </w:pPr>
      <w:r>
        <w:t xml:space="preserve">Design rationale:</w:t>
      </w:r>
    </w:p>
    <w:p>
      <w:pPr>
        <w:pStyle w:val="Normal"/>
        <w:spacing w:before="0" w:after="60" w:line="276" w:lineRule="auto"/>
        <w:numPr>
          <w:ilvl w:val="0"/>
          <w:numId w:val="1"/>
        </w:numPr>
        <w:ind w:left="720" w:hanging="360"/>
      </w:pPr>
      <w:r>
        <w:rPr>
          <w:rFonts w:ascii="Consolas" w:hAnsi="Consolas" w:cs="Consolas"/>
          <w:noProof/>
        </w:rPr>
        <w:t xml:space="preserve">FAISS</w:t>
      </w:r>
      <w:r>
        <w:t xml:space="preserve"> is selected for local persistent vector retrieval because the solution prioritizes simplicity, performance, and offline-friendly storage over distributed search scale.</w:t>
      </w:r>
    </w:p>
    <w:p>
      <w:pPr>
        <w:pStyle w:val="Normal"/>
        <w:spacing w:before="0" w:after="60" w:line="276" w:lineRule="auto"/>
        <w:numPr>
          <w:ilvl w:val="0"/>
          <w:numId w:val="1"/>
        </w:numPr>
        <w:ind w:left="720" w:hanging="360"/>
      </w:pPr>
      <w:r>
        <w:rPr>
          <w:rFonts w:ascii="Consolas" w:hAnsi="Consolas" w:cs="Consolas"/>
          <w:noProof/>
        </w:rPr>
        <w:t xml:space="preserve">Sentence Transformers</w:t>
      </w:r>
      <w:r>
        <w:t xml:space="preserve"> is selected for embeddings to keep core retrieval independent of remote embedding API cost and latency.</w:t>
      </w:r>
    </w:p>
    <w:p>
      <w:pPr>
        <w:pStyle w:val="Normal"/>
        <w:spacing w:before="0" w:after="60" w:line="276" w:lineRule="auto"/>
        <w:numPr>
          <w:ilvl w:val="0"/>
          <w:numId w:val="1"/>
        </w:numPr>
        <w:ind w:left="720" w:hanging="360"/>
      </w:pPr>
      <w:r>
        <w:rPr>
          <w:rFonts w:ascii="Consolas" w:hAnsi="Consolas" w:cs="Consolas"/>
          <w:noProof/>
        </w:rPr>
        <w:t xml:space="preserve">Gemini</w:t>
      </w:r>
      <w:r>
        <w:t xml:space="preserve"> is used only for generation and reasoning, reducing lock-in at the retrieval layer.</w:t>
      </w:r>
    </w:p>
    <w:p>
      <w:pPr>
        <w:pStyle w:val="Normal"/>
        <w:spacing w:before="0" w:after="60" w:line="276" w:lineRule="auto"/>
        <w:numPr>
          <w:ilvl w:val="0"/>
          <w:numId w:val="1"/>
        </w:numPr>
        <w:ind w:left="720" w:hanging="360"/>
      </w:pPr>
      <w:r>
        <w:rPr>
          <w:rFonts w:ascii="Consolas" w:hAnsi="Consolas" w:cs="Consolas"/>
          <w:noProof/>
        </w:rPr>
        <w:t xml:space="preserve">Streamlit</w:t>
      </w:r>
      <w:r>
        <w:t xml:space="preserve"> is selected to accelerate delivery of an internal-facing support UI with minimal front-end overhead.</w:t>
      </w:r>
    </w:p>
    <w:p>
      <w:pPr>
        <w:pStyle w:val="Heading2"/>
        <w:pageBreakBefore w:val="0"/>
      </w:pPr>
      <w:r>
        <w:t xml:space="preserve">2.1 Use-Case Model Survey</w:t>
      </w:r>
    </w:p>
    <w:p>
      <w:pPr>
        <w:pStyle w:val="Heading3"/>
        <w:pageBreakBefore w:val="0"/>
      </w:pPr>
      <w:r>
        <w:t xml:space="preserve">Actors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Actor</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Support User</w:t>
            </w:r>
          </w:p>
        </w:tc>
        <w:tc>
          <w:tcPr>
            <w:tcW w:w="4513" w:type="dxa"/>
            <w:vAlign w:val="top"/>
          </w:tcPr>
          <w:p>
            <w:pPr>
              <w:pStyle w:val="Normal"/>
              <w:jc w:val="left"/>
              <w:spacing w:before="20" w:after="40" w:line="276" w:lineRule="auto"/>
            </w:pPr>
            <w:r>
              <w:t xml:space="preserve">End user asking product support questions against uploaded knowledge sources</w:t>
            </w:r>
          </w:p>
        </w:tc>
      </w:tr>
      <w:tr>
        <w:tc>
          <w:tcPr>
            <w:tcW w:w="4513" w:type="dxa"/>
            <w:vAlign w:val="top"/>
          </w:tcPr>
          <w:p>
            <w:pPr>
              <w:pStyle w:val="Normal"/>
              <w:jc w:val="left"/>
              <w:spacing w:before="20" w:after="40" w:line="276" w:lineRule="auto"/>
            </w:pPr>
            <w:r>
              <w:t xml:space="preserve">Knowledge Administrator</w:t>
            </w:r>
          </w:p>
        </w:tc>
        <w:tc>
          <w:tcPr>
            <w:tcW w:w="4513" w:type="dxa"/>
            <w:vAlign w:val="top"/>
          </w:tcPr>
          <w:p>
            <w:pPr>
              <w:pStyle w:val="Normal"/>
              <w:jc w:val="left"/>
              <w:spacing w:before="20" w:after="40" w:line="276" w:lineRule="auto"/>
            </w:pPr>
            <w:r>
              <w:t xml:space="preserve">User responsible for uploading, refreshing, deleting, and validating documents</w:t>
            </w:r>
          </w:p>
        </w:tc>
      </w:tr>
      <w:tr>
        <w:tc>
          <w:tcPr>
            <w:tcW w:w="4513" w:type="dxa"/>
            <w:vAlign w:val="top"/>
          </w:tcPr>
          <w:p>
            <w:pPr>
              <w:pStyle w:val="Normal"/>
              <w:jc w:val="left"/>
              <w:spacing w:before="20" w:after="40" w:line="276" w:lineRule="auto"/>
            </w:pPr>
            <w:r>
              <w:t xml:space="preserve">System Operator</w:t>
            </w:r>
          </w:p>
        </w:tc>
        <w:tc>
          <w:tcPr>
            <w:tcW w:w="4513" w:type="dxa"/>
            <w:vAlign w:val="top"/>
          </w:tcPr>
          <w:p>
            <w:pPr>
              <w:pStyle w:val="Normal"/>
              <w:jc w:val="left"/>
              <w:spacing w:before="20" w:after="40" w:line="276" w:lineRule="auto"/>
            </w:pPr>
            <w:r>
              <w:t xml:space="preserve">User responsible for environment configuration, logs, health checks, and supportability</w:t>
            </w:r>
          </w:p>
        </w:tc>
      </w:tr>
    </w:tbl>
    <w:p>
      <w:pPr>
        <w:pStyle w:val="Heading3"/>
        <w:pageBreakBefore w:val="0"/>
      </w:pPr>
      <w:r>
        <w:t xml:space="preserve">Use Cases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Use Case ID</w:t>
            </w:r>
          </w:p>
        </w:tc>
        <w:tc>
          <w:tcPr>
            <w:tcW w:w="2256" w:type="dxa"/>
            <w:vAlign w:val="top"/>
            <w:shd w:fill="D9E8F5" w:val="clear"/>
          </w:tcPr>
          <w:p>
            <w:pPr>
              <w:pStyle w:val="Normal"/>
              <w:jc w:val="left"/>
              <w:spacing w:before="20" w:after="40" w:line="276" w:lineRule="auto"/>
            </w:pPr>
            <w:r>
              <w:t xml:space="preserve">Use Case Name</w:t>
            </w:r>
          </w:p>
        </w:tc>
        <w:tc>
          <w:tcPr>
            <w:tcW w:w="2256" w:type="dxa"/>
            <w:vAlign w:val="top"/>
            <w:shd w:fill="D9E8F5" w:val="clear"/>
          </w:tcPr>
          <w:p>
            <w:pPr>
              <w:pStyle w:val="Normal"/>
              <w:jc w:val="left"/>
              <w:spacing w:before="20" w:after="40" w:line="276" w:lineRule="auto"/>
            </w:pPr>
            <w:r>
              <w:t xml:space="preserve">Primary Actor</w:t>
            </w:r>
          </w:p>
        </w:tc>
        <w:tc>
          <w:tcPr>
            <w:tcW w:w="2256" w:type="dxa"/>
            <w:vAlign w:val="top"/>
            <w:shd w:fill="D9E8F5" w:val="clear"/>
          </w:tcPr>
          <w:p>
            <w:pPr>
              <w:pStyle w:val="Normal"/>
              <w:jc w:val="left"/>
              <w:spacing w:before="20" w:after="40" w:line="276" w:lineRule="auto"/>
            </w:pPr>
            <w:r>
              <w:t xml:space="preserve">Brief Description</w:t>
            </w:r>
          </w:p>
        </w:tc>
      </w:tr>
      <w:tr>
        <w:tc>
          <w:tcPr>
            <w:tcW w:w="2256" w:type="dxa"/>
            <w:vAlign w:val="top"/>
          </w:tcPr>
          <w:p>
            <w:pPr>
              <w:pStyle w:val="Normal"/>
              <w:jc w:val="left"/>
              <w:spacing w:before="20" w:after="40" w:line="276" w:lineRule="auto"/>
            </w:pPr>
            <w:r>
              <w:t xml:space="preserve">UC-01</w:t>
            </w:r>
          </w:p>
        </w:tc>
        <w:tc>
          <w:tcPr>
            <w:tcW w:w="2256" w:type="dxa"/>
            <w:vAlign w:val="top"/>
          </w:tcPr>
          <w:p>
            <w:pPr>
              <w:pStyle w:val="Normal"/>
              <w:jc w:val="left"/>
              <w:spacing w:before="20" w:after="40" w:line="276" w:lineRule="auto"/>
            </w:pPr>
            <w:r>
              <w:t xml:space="preserve">Upload and Register Documents</w:t>
            </w:r>
          </w:p>
        </w:tc>
        <w:tc>
          <w:tcPr>
            <w:tcW w:w="2256" w:type="dxa"/>
            <w:vAlign w:val="top"/>
          </w:tcPr>
          <w:p>
            <w:pPr>
              <w:pStyle w:val="Normal"/>
              <w:jc w:val="left"/>
              <w:spacing w:before="20" w:after="40" w:line="276" w:lineRule="auto"/>
            </w:pPr>
            <w:r>
              <w:t xml:space="preserve">Knowledge Administrator</w:t>
            </w:r>
          </w:p>
        </w:tc>
        <w:tc>
          <w:tcPr>
            <w:tcW w:w="2256" w:type="dxa"/>
            <w:vAlign w:val="top"/>
          </w:tcPr>
          <w:p>
            <w:pPr>
              <w:pStyle w:val="Normal"/>
              <w:jc w:val="left"/>
              <w:spacing w:before="20" w:after="40" w:line="276" w:lineRule="auto"/>
            </w:pPr>
            <w:r>
              <w:t xml:space="preserve">Upload one or more supported documents and register them for processing</w:t>
            </w:r>
          </w:p>
        </w:tc>
      </w:tr>
      <w:tr>
        <w:tc>
          <w:tcPr>
            <w:tcW w:w="2256" w:type="dxa"/>
            <w:vAlign w:val="top"/>
          </w:tcPr>
          <w:p>
            <w:pPr>
              <w:pStyle w:val="Normal"/>
              <w:jc w:val="left"/>
              <w:spacing w:before="20" w:after="40" w:line="276" w:lineRule="auto"/>
            </w:pPr>
            <w:r>
              <w:t xml:space="preserve">UC-02</w:t>
            </w:r>
          </w:p>
        </w:tc>
        <w:tc>
          <w:tcPr>
            <w:tcW w:w="2256" w:type="dxa"/>
            <w:vAlign w:val="top"/>
          </w:tcPr>
          <w:p>
            <w:pPr>
              <w:pStyle w:val="Normal"/>
              <w:jc w:val="left"/>
              <w:spacing w:before="20" w:after="40" w:line="276" w:lineRule="auto"/>
            </w:pPr>
            <w:r>
              <w:t xml:space="preserve">Build or Refresh Knowledge Base</w:t>
            </w:r>
          </w:p>
        </w:tc>
        <w:tc>
          <w:tcPr>
            <w:tcW w:w="2256" w:type="dxa"/>
            <w:vAlign w:val="top"/>
          </w:tcPr>
          <w:p>
            <w:pPr>
              <w:pStyle w:val="Normal"/>
              <w:jc w:val="left"/>
              <w:spacing w:before="20" w:after="40" w:line="276" w:lineRule="auto"/>
            </w:pPr>
            <w:r>
              <w:t xml:space="preserve">Knowledge Administrator</w:t>
            </w:r>
          </w:p>
        </w:tc>
        <w:tc>
          <w:tcPr>
            <w:tcW w:w="2256" w:type="dxa"/>
            <w:vAlign w:val="top"/>
          </w:tcPr>
          <w:p>
            <w:pPr>
              <w:pStyle w:val="Normal"/>
              <w:jc w:val="left"/>
              <w:spacing w:before="20" w:after="40" w:line="276" w:lineRule="auto"/>
            </w:pPr>
            <w:r>
              <w:t xml:space="preserve">Parse, chunk, embed, and persist document vectors and metadata</w:t>
            </w:r>
          </w:p>
        </w:tc>
      </w:tr>
      <w:tr>
        <w:tc>
          <w:tcPr>
            <w:tcW w:w="2256" w:type="dxa"/>
            <w:vAlign w:val="top"/>
          </w:tcPr>
          <w:p>
            <w:pPr>
              <w:pStyle w:val="Normal"/>
              <w:jc w:val="left"/>
              <w:spacing w:before="20" w:after="40" w:line="276" w:lineRule="auto"/>
            </w:pPr>
            <w:r>
              <w:t xml:space="preserve">UC-03</w:t>
            </w:r>
          </w:p>
        </w:tc>
        <w:tc>
          <w:tcPr>
            <w:tcW w:w="2256" w:type="dxa"/>
            <w:vAlign w:val="top"/>
          </w:tcPr>
          <w:p>
            <w:pPr>
              <w:pStyle w:val="Normal"/>
              <w:jc w:val="left"/>
              <w:spacing w:before="20" w:after="40" w:line="276" w:lineRule="auto"/>
            </w:pPr>
            <w:r>
              <w:t xml:space="preserve">Ask Support Question</w:t>
            </w:r>
          </w:p>
        </w:tc>
        <w:tc>
          <w:tcPr>
            <w:tcW w:w="2256" w:type="dxa"/>
            <w:vAlign w:val="top"/>
          </w:tcPr>
          <w:p>
            <w:pPr>
              <w:pStyle w:val="Normal"/>
              <w:jc w:val="left"/>
              <w:spacing w:before="20" w:after="40" w:line="276" w:lineRule="auto"/>
            </w:pPr>
            <w:r>
              <w:t xml:space="preserve">Support User</w:t>
            </w:r>
          </w:p>
        </w:tc>
        <w:tc>
          <w:tcPr>
            <w:tcW w:w="2256" w:type="dxa"/>
            <w:vAlign w:val="top"/>
          </w:tcPr>
          <w:p>
            <w:pPr>
              <w:pStyle w:val="Normal"/>
              <w:jc w:val="left"/>
              <w:spacing w:before="20" w:after="40" w:line="276" w:lineRule="auto"/>
            </w:pPr>
            <w:r>
              <w:t xml:space="preserve">Ask a natural language question and receive an evidence-backed answer</w:t>
            </w:r>
          </w:p>
        </w:tc>
      </w:tr>
      <w:tr>
        <w:tc>
          <w:tcPr>
            <w:tcW w:w="2256" w:type="dxa"/>
            <w:vAlign w:val="top"/>
          </w:tcPr>
          <w:p>
            <w:pPr>
              <w:pStyle w:val="Normal"/>
              <w:jc w:val="left"/>
              <w:spacing w:before="20" w:after="40" w:line="276" w:lineRule="auto"/>
            </w:pPr>
            <w:r>
              <w:t xml:space="preserve">UC-04</w:t>
            </w:r>
          </w:p>
        </w:tc>
        <w:tc>
          <w:tcPr>
            <w:tcW w:w="2256" w:type="dxa"/>
            <w:vAlign w:val="top"/>
          </w:tcPr>
          <w:p>
            <w:pPr>
              <w:pStyle w:val="Normal"/>
              <w:jc w:val="left"/>
              <w:spacing w:before="20" w:after="40" w:line="276" w:lineRule="auto"/>
            </w:pPr>
            <w:r>
              <w:t xml:space="preserve">Continue Contextual Conversation</w:t>
            </w:r>
          </w:p>
        </w:tc>
        <w:tc>
          <w:tcPr>
            <w:tcW w:w="2256" w:type="dxa"/>
            <w:vAlign w:val="top"/>
          </w:tcPr>
          <w:p>
            <w:pPr>
              <w:pStyle w:val="Normal"/>
              <w:jc w:val="left"/>
              <w:spacing w:before="20" w:after="40" w:line="276" w:lineRule="auto"/>
            </w:pPr>
            <w:r>
              <w:t xml:space="preserve">Support User</w:t>
            </w:r>
          </w:p>
        </w:tc>
        <w:tc>
          <w:tcPr>
            <w:tcW w:w="2256" w:type="dxa"/>
            <w:vAlign w:val="top"/>
          </w:tcPr>
          <w:p>
            <w:pPr>
              <w:pStyle w:val="Normal"/>
              <w:jc w:val="left"/>
              <w:spacing w:before="20" w:after="40" w:line="276" w:lineRule="auto"/>
            </w:pPr>
            <w:r>
              <w:t xml:space="preserve">Ask follow-up questions within the same session using preserved conversational context</w:t>
            </w:r>
          </w:p>
        </w:tc>
      </w:tr>
      <w:tr>
        <w:tc>
          <w:tcPr>
            <w:tcW w:w="2256" w:type="dxa"/>
            <w:vAlign w:val="top"/>
          </w:tcPr>
          <w:p>
            <w:pPr>
              <w:pStyle w:val="Normal"/>
              <w:jc w:val="left"/>
              <w:spacing w:before="20" w:after="40" w:line="276" w:lineRule="auto"/>
            </w:pPr>
            <w:r>
              <w:t xml:space="preserve">UC-05</w:t>
            </w:r>
          </w:p>
        </w:tc>
        <w:tc>
          <w:tcPr>
            <w:tcW w:w="2256" w:type="dxa"/>
            <w:vAlign w:val="top"/>
          </w:tcPr>
          <w:p>
            <w:pPr>
              <w:pStyle w:val="Normal"/>
              <w:jc w:val="left"/>
              <w:spacing w:before="20" w:after="40" w:line="276" w:lineRule="auto"/>
            </w:pPr>
            <w:r>
              <w:t xml:space="preserve">View Citations and Source Evidence</w:t>
            </w:r>
          </w:p>
        </w:tc>
        <w:tc>
          <w:tcPr>
            <w:tcW w:w="2256" w:type="dxa"/>
            <w:vAlign w:val="top"/>
          </w:tcPr>
          <w:p>
            <w:pPr>
              <w:pStyle w:val="Normal"/>
              <w:jc w:val="left"/>
              <w:spacing w:before="20" w:after="40" w:line="276" w:lineRule="auto"/>
            </w:pPr>
            <w:r>
              <w:t xml:space="preserve">Support User</w:t>
            </w:r>
          </w:p>
        </w:tc>
        <w:tc>
          <w:tcPr>
            <w:tcW w:w="2256" w:type="dxa"/>
            <w:vAlign w:val="top"/>
          </w:tcPr>
          <w:p>
            <w:pPr>
              <w:pStyle w:val="Normal"/>
              <w:jc w:val="left"/>
              <w:spacing w:before="20" w:after="40" w:line="276" w:lineRule="auto"/>
            </w:pPr>
            <w:r>
              <w:t xml:space="preserve">Inspect which documents and passages were used in the answer</w:t>
            </w:r>
          </w:p>
        </w:tc>
      </w:tr>
      <w:tr>
        <w:tc>
          <w:tcPr>
            <w:tcW w:w="2256" w:type="dxa"/>
            <w:vAlign w:val="top"/>
          </w:tcPr>
          <w:p>
            <w:pPr>
              <w:pStyle w:val="Normal"/>
              <w:jc w:val="left"/>
              <w:spacing w:before="20" w:after="40" w:line="276" w:lineRule="auto"/>
            </w:pPr>
            <w:r>
              <w:t xml:space="preserve">UC-06</w:t>
            </w:r>
          </w:p>
        </w:tc>
        <w:tc>
          <w:tcPr>
            <w:tcW w:w="2256" w:type="dxa"/>
            <w:vAlign w:val="top"/>
          </w:tcPr>
          <w:p>
            <w:pPr>
              <w:pStyle w:val="Normal"/>
              <w:jc w:val="left"/>
              <w:spacing w:before="20" w:after="40" w:line="276" w:lineRule="auto"/>
            </w:pPr>
            <w:r>
              <w:t xml:space="preserve">Manage Prompt Templates and Runtime Settings</w:t>
            </w:r>
          </w:p>
        </w:tc>
        <w:tc>
          <w:tcPr>
            <w:tcW w:w="2256" w:type="dxa"/>
            <w:vAlign w:val="top"/>
          </w:tcPr>
          <w:p>
            <w:pPr>
              <w:pStyle w:val="Normal"/>
              <w:jc w:val="left"/>
              <w:spacing w:before="20" w:after="40" w:line="276" w:lineRule="auto"/>
            </w:pPr>
            <w:r>
              <w:t xml:space="preserve">System Operator</w:t>
            </w:r>
          </w:p>
        </w:tc>
        <w:tc>
          <w:tcPr>
            <w:tcW w:w="2256" w:type="dxa"/>
            <w:vAlign w:val="top"/>
          </w:tcPr>
          <w:p>
            <w:pPr>
              <w:pStyle w:val="Normal"/>
              <w:jc w:val="left"/>
              <w:spacing w:before="20" w:after="40" w:line="276" w:lineRule="auto"/>
            </w:pPr>
            <w:r>
              <w:t xml:space="preserve">Configure prompt templates, model parameters, and retrieval settings</w:t>
            </w:r>
          </w:p>
        </w:tc>
      </w:tr>
      <w:tr>
        <w:tc>
          <w:tcPr>
            <w:tcW w:w="2256" w:type="dxa"/>
            <w:vAlign w:val="top"/>
          </w:tcPr>
          <w:p>
            <w:pPr>
              <w:pStyle w:val="Normal"/>
              <w:jc w:val="left"/>
              <w:spacing w:before="20" w:after="40" w:line="276" w:lineRule="auto"/>
            </w:pPr>
            <w:r>
              <w:t xml:space="preserve">UC-07</w:t>
            </w:r>
          </w:p>
        </w:tc>
        <w:tc>
          <w:tcPr>
            <w:tcW w:w="2256" w:type="dxa"/>
            <w:vAlign w:val="top"/>
          </w:tcPr>
          <w:p>
            <w:pPr>
              <w:pStyle w:val="Normal"/>
              <w:jc w:val="left"/>
              <w:spacing w:before="20" w:after="40" w:line="276" w:lineRule="auto"/>
            </w:pPr>
            <w:r>
              <w:t xml:space="preserve">Review Logs and Operational Events</w:t>
            </w:r>
          </w:p>
        </w:tc>
        <w:tc>
          <w:tcPr>
            <w:tcW w:w="2256" w:type="dxa"/>
            <w:vAlign w:val="top"/>
          </w:tcPr>
          <w:p>
            <w:pPr>
              <w:pStyle w:val="Normal"/>
              <w:jc w:val="left"/>
              <w:spacing w:before="20" w:after="40" w:line="276" w:lineRule="auto"/>
            </w:pPr>
            <w:r>
              <w:t xml:space="preserve">System Operator</w:t>
            </w:r>
          </w:p>
        </w:tc>
        <w:tc>
          <w:tcPr>
            <w:tcW w:w="2256" w:type="dxa"/>
            <w:vAlign w:val="top"/>
          </w:tcPr>
          <w:p>
            <w:pPr>
              <w:pStyle w:val="Normal"/>
              <w:jc w:val="left"/>
              <w:spacing w:before="20" w:after="40" w:line="276" w:lineRule="auto"/>
            </w:pPr>
            <w:r>
              <w:t xml:space="preserve">Inspect processing logs, query logs, and exception events for troubleshooting and audit</w:t>
            </w:r>
          </w:p>
        </w:tc>
      </w:tr>
    </w:tbl>
    <w:p>
      <w:pPr>
        <w:pStyle w:val="Heading3"/>
        <w:pageBreakBefore w:val="0"/>
      </w:pPr>
      <w:r>
        <w:t xml:space="preserve">Use-Case Relationships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Relationship</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UC-02 extends UC-01</w:t>
            </w:r>
          </w:p>
        </w:tc>
        <w:tc>
          <w:tcPr>
            <w:tcW w:w="4513" w:type="dxa"/>
            <w:vAlign w:val="top"/>
          </w:tcPr>
          <w:p>
            <w:pPr>
              <w:pStyle w:val="Normal"/>
              <w:jc w:val="left"/>
              <w:spacing w:before="20" w:after="40" w:line="276" w:lineRule="auto"/>
            </w:pPr>
            <w:r>
              <w:t xml:space="preserve">Index build occurs after successful document registration</w:t>
            </w:r>
          </w:p>
        </w:tc>
      </w:tr>
      <w:tr>
        <w:tc>
          <w:tcPr>
            <w:tcW w:w="4513" w:type="dxa"/>
            <w:vAlign w:val="top"/>
          </w:tcPr>
          <w:p>
            <w:pPr>
              <w:pStyle w:val="Normal"/>
              <w:jc w:val="left"/>
              <w:spacing w:before="20" w:after="40" w:line="276" w:lineRule="auto"/>
            </w:pPr>
            <w:r>
              <w:t xml:space="preserve">UC-04 extends UC-03</w:t>
            </w:r>
          </w:p>
        </w:tc>
        <w:tc>
          <w:tcPr>
            <w:tcW w:w="4513" w:type="dxa"/>
            <w:vAlign w:val="top"/>
          </w:tcPr>
          <w:p>
            <w:pPr>
              <w:pStyle w:val="Normal"/>
              <w:jc w:val="left"/>
              <w:spacing w:before="20" w:after="40" w:line="276" w:lineRule="auto"/>
            </w:pPr>
            <w:r>
              <w:t xml:space="preserve">Follow-up turns depend on an earlier query session</w:t>
            </w:r>
          </w:p>
        </w:tc>
      </w:tr>
      <w:tr>
        <w:tc>
          <w:tcPr>
            <w:tcW w:w="4513" w:type="dxa"/>
            <w:vAlign w:val="top"/>
          </w:tcPr>
          <w:p>
            <w:pPr>
              <w:pStyle w:val="Normal"/>
              <w:jc w:val="left"/>
              <w:spacing w:before="20" w:after="40" w:line="276" w:lineRule="auto"/>
            </w:pPr>
            <w:r>
              <w:t xml:space="preserve">UC-05 extends UC-03</w:t>
            </w:r>
          </w:p>
        </w:tc>
        <w:tc>
          <w:tcPr>
            <w:tcW w:w="4513" w:type="dxa"/>
            <w:vAlign w:val="top"/>
          </w:tcPr>
          <w:p>
            <w:pPr>
              <w:pStyle w:val="Normal"/>
              <w:jc w:val="left"/>
              <w:spacing w:before="20" w:after="40" w:line="276" w:lineRule="auto"/>
            </w:pPr>
            <w:r>
              <w:t xml:space="preserve">Citation viewing occurs after answer generation</w:t>
            </w:r>
          </w:p>
        </w:tc>
      </w:tr>
      <w:tr>
        <w:tc>
          <w:tcPr>
            <w:tcW w:w="4513" w:type="dxa"/>
            <w:vAlign w:val="top"/>
          </w:tcPr>
          <w:p>
            <w:pPr>
              <w:pStyle w:val="Normal"/>
              <w:jc w:val="left"/>
              <w:spacing w:before="20" w:after="40" w:line="276" w:lineRule="auto"/>
            </w:pPr>
            <w:r>
              <w:t xml:space="preserve">UC-07 supports all use cases</w:t>
            </w:r>
          </w:p>
        </w:tc>
        <w:tc>
          <w:tcPr>
            <w:tcW w:w="4513" w:type="dxa"/>
            <w:vAlign w:val="top"/>
          </w:tcPr>
          <w:p>
            <w:pPr>
              <w:pStyle w:val="Normal"/>
              <w:jc w:val="left"/>
              <w:spacing w:before="20" w:after="40" w:line="276" w:lineRule="auto"/>
            </w:pPr>
            <w:r>
              <w:t xml:space="preserve">Operational logging is cross-cutting</w:t>
            </w:r>
          </w:p>
        </w:tc>
      </w:tr>
    </w:tbl>
    <w:p>
      <w:pPr>
        <w:pStyle w:val="Heading2"/>
        <w:pageBreakBefore w:val="0"/>
      </w:pPr>
      <w:r>
        <w:t xml:space="preserve">2.2 Assumptions and Dependencies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3008"/>
        <w:gridCol w:w="3008"/>
        <w:gridCol w:w="3008"/>
      </w:tblGrid>
      <w:tr>
        <w:tc>
          <w:tcPr>
            <w:tcW w:w="3008" w:type="dxa"/>
            <w:vAlign w:val="top"/>
            <w:shd w:fill="D9E8F5" w:val="clear"/>
          </w:tcPr>
          <w:p>
            <w:pPr>
              <w:pStyle w:val="Normal"/>
              <w:jc w:val="left"/>
              <w:spacing w:before="20" w:after="40" w:line="276" w:lineRule="auto"/>
            </w:pPr>
            <w:r>
              <w:t xml:space="preserve">ID</w:t>
            </w:r>
          </w:p>
        </w:tc>
        <w:tc>
          <w:tcPr>
            <w:tcW w:w="3008" w:type="dxa"/>
            <w:vAlign w:val="top"/>
            <w:shd w:fill="D9E8F5" w:val="clear"/>
          </w:tcPr>
          <w:p>
            <w:pPr>
              <w:pStyle w:val="Normal"/>
              <w:jc w:val="left"/>
              <w:spacing w:before="20" w:after="40" w:line="276" w:lineRule="auto"/>
            </w:pPr>
            <w:r>
              <w:t xml:space="preserve">Type</w:t>
            </w:r>
          </w:p>
        </w:tc>
        <w:tc>
          <w:tcPr>
            <w:tcW w:w="3008" w:type="dxa"/>
            <w:vAlign w:val="top"/>
            <w:shd w:fill="D9E8F5" w:val="clear"/>
          </w:tcPr>
          <w:p>
            <w:pPr>
              <w:pStyle w:val="Normal"/>
              <w:jc w:val="left"/>
              <w:spacing w:before="20" w:after="40" w:line="276" w:lineRule="auto"/>
            </w:pPr>
            <w:r>
              <w:t xml:space="preserve">Statement</w:t>
            </w:r>
          </w:p>
        </w:tc>
      </w:tr>
      <w:tr>
        <w:tc>
          <w:tcPr>
            <w:tcW w:w="3008" w:type="dxa"/>
            <w:vAlign w:val="top"/>
          </w:tcPr>
          <w:p>
            <w:pPr>
              <w:pStyle w:val="Normal"/>
              <w:jc w:val="left"/>
              <w:spacing w:before="20" w:after="40" w:line="276" w:lineRule="auto"/>
            </w:pPr>
            <w:r>
              <w:t xml:space="preserve">AD-01</w:t>
            </w:r>
          </w:p>
        </w:tc>
        <w:tc>
          <w:tcPr>
            <w:tcW w:w="3008" w:type="dxa"/>
            <w:vAlign w:val="top"/>
          </w:tcPr>
          <w:p>
            <w:pPr>
              <w:pStyle w:val="Normal"/>
              <w:jc w:val="left"/>
              <w:spacing w:before="20" w:after="40" w:line="276" w:lineRule="auto"/>
            </w:pPr>
            <w:r>
              <w:t xml:space="preserve">Assumption</w:t>
            </w:r>
          </w:p>
        </w:tc>
        <w:tc>
          <w:tcPr>
            <w:tcW w:w="3008" w:type="dxa"/>
            <w:vAlign w:val="top"/>
          </w:tcPr>
          <w:p>
            <w:pPr>
              <w:pStyle w:val="Normal"/>
              <w:jc w:val="left"/>
              <w:spacing w:before="20" w:after="40" w:line="276" w:lineRule="auto"/>
            </w:pPr>
            <w:r>
              <w:t xml:space="preserve">Users have access to a workstation or server with sufficient local storage for persisted FAISS indexes and source documents</w:t>
            </w:r>
          </w:p>
        </w:tc>
      </w:tr>
      <w:tr>
        <w:tc>
          <w:tcPr>
            <w:tcW w:w="3008" w:type="dxa"/>
            <w:vAlign w:val="top"/>
          </w:tcPr>
          <w:p>
            <w:pPr>
              <w:pStyle w:val="Normal"/>
              <w:jc w:val="left"/>
              <w:spacing w:before="20" w:after="40" w:line="276" w:lineRule="auto"/>
            </w:pPr>
            <w:r>
              <w:t xml:space="preserve">AD-02</w:t>
            </w:r>
          </w:p>
        </w:tc>
        <w:tc>
          <w:tcPr>
            <w:tcW w:w="3008" w:type="dxa"/>
            <w:vAlign w:val="top"/>
          </w:tcPr>
          <w:p>
            <w:pPr>
              <w:pStyle w:val="Normal"/>
              <w:jc w:val="left"/>
              <w:spacing w:before="20" w:after="40" w:line="276" w:lineRule="auto"/>
            </w:pPr>
            <w:r>
              <w:t xml:space="preserve">Assumption</w:t>
            </w:r>
          </w:p>
        </w:tc>
        <w:tc>
          <w:tcPr>
            <w:tcW w:w="3008" w:type="dxa"/>
            <w:vAlign w:val="top"/>
          </w:tcPr>
          <w:p>
            <w:pPr>
              <w:pStyle w:val="Normal"/>
              <w:jc w:val="left"/>
              <w:spacing w:before="20" w:after="40" w:line="276" w:lineRule="auto"/>
            </w:pPr>
            <w:r>
              <w:t xml:space="preserve">Uploaded documents are text-extractable and not predominantly image-only scans</w:t>
            </w:r>
          </w:p>
        </w:tc>
      </w:tr>
      <w:tr>
        <w:tc>
          <w:tcPr>
            <w:tcW w:w="3008" w:type="dxa"/>
            <w:vAlign w:val="top"/>
          </w:tcPr>
          <w:p>
            <w:pPr>
              <w:pStyle w:val="Normal"/>
              <w:jc w:val="left"/>
              <w:spacing w:before="20" w:after="40" w:line="276" w:lineRule="auto"/>
            </w:pPr>
            <w:r>
              <w:t xml:space="preserve">AD-03</w:t>
            </w:r>
          </w:p>
        </w:tc>
        <w:tc>
          <w:tcPr>
            <w:tcW w:w="3008" w:type="dxa"/>
            <w:vAlign w:val="top"/>
          </w:tcPr>
          <w:p>
            <w:pPr>
              <w:pStyle w:val="Normal"/>
              <w:jc w:val="left"/>
              <w:spacing w:before="20" w:after="40" w:line="276" w:lineRule="auto"/>
            </w:pPr>
            <w:r>
              <w:t xml:space="preserve">Assumption</w:t>
            </w:r>
          </w:p>
        </w:tc>
        <w:tc>
          <w:tcPr>
            <w:tcW w:w="3008" w:type="dxa"/>
            <w:vAlign w:val="top"/>
          </w:tcPr>
          <w:p>
            <w:pPr>
              <w:pStyle w:val="Normal"/>
              <w:jc w:val="left"/>
              <w:spacing w:before="20" w:after="40" w:line="276" w:lineRule="auto"/>
            </w:pPr>
            <w:r>
              <w:t xml:space="preserve">Gemini API credentials are available and managed outside source code</w:t>
            </w:r>
          </w:p>
        </w:tc>
      </w:tr>
      <w:tr>
        <w:tc>
          <w:tcPr>
            <w:tcW w:w="3008" w:type="dxa"/>
            <w:vAlign w:val="top"/>
          </w:tcPr>
          <w:p>
            <w:pPr>
              <w:pStyle w:val="Normal"/>
              <w:jc w:val="left"/>
              <w:spacing w:before="20" w:after="40" w:line="276" w:lineRule="auto"/>
            </w:pPr>
            <w:r>
              <w:t xml:space="preserve">AD-04</w:t>
            </w:r>
          </w:p>
        </w:tc>
        <w:tc>
          <w:tcPr>
            <w:tcW w:w="3008" w:type="dxa"/>
            <w:vAlign w:val="top"/>
          </w:tcPr>
          <w:p>
            <w:pPr>
              <w:pStyle w:val="Normal"/>
              <w:jc w:val="left"/>
              <w:spacing w:before="20" w:after="40" w:line="276" w:lineRule="auto"/>
            </w:pPr>
            <w:r>
              <w:t xml:space="preserve">Assumption</w:t>
            </w:r>
          </w:p>
        </w:tc>
        <w:tc>
          <w:tcPr>
            <w:tcW w:w="3008" w:type="dxa"/>
            <w:vAlign w:val="top"/>
          </w:tcPr>
          <w:p>
            <w:pPr>
              <w:pStyle w:val="Normal"/>
              <w:jc w:val="left"/>
              <w:spacing w:before="20" w:after="40" w:line="276" w:lineRule="auto"/>
            </w:pPr>
            <w:r>
              <w:t xml:space="preserve">The embedding model selected from Sentence Transformers is compatible with available CPU or optional GPU resources</w:t>
            </w:r>
          </w:p>
        </w:tc>
      </w:tr>
      <w:tr>
        <w:tc>
          <w:tcPr>
            <w:tcW w:w="3008" w:type="dxa"/>
            <w:vAlign w:val="top"/>
          </w:tcPr>
          <w:p>
            <w:pPr>
              <w:pStyle w:val="Normal"/>
              <w:jc w:val="left"/>
              <w:spacing w:before="20" w:after="40" w:line="276" w:lineRule="auto"/>
            </w:pPr>
            <w:r>
              <w:t xml:space="preserve">AD-05</w:t>
            </w:r>
          </w:p>
        </w:tc>
        <w:tc>
          <w:tcPr>
            <w:tcW w:w="3008" w:type="dxa"/>
            <w:vAlign w:val="top"/>
          </w:tcPr>
          <w:p>
            <w:pPr>
              <w:pStyle w:val="Normal"/>
              <w:jc w:val="left"/>
              <w:spacing w:before="20" w:after="40" w:line="276" w:lineRule="auto"/>
            </w:pPr>
            <w:r>
              <w:t xml:space="preserve">Dependency</w:t>
            </w:r>
          </w:p>
        </w:tc>
        <w:tc>
          <w:tcPr>
            <w:tcW w:w="3008" w:type="dxa"/>
            <w:vAlign w:val="top"/>
          </w:tcPr>
          <w:p>
            <w:pPr>
              <w:pStyle w:val="Normal"/>
              <w:jc w:val="left"/>
              <w:spacing w:before="20" w:after="40" w:line="276" w:lineRule="auto"/>
            </w:pPr>
            <w:r>
              <w:t xml:space="preserve">Python runtime and required libraries are installed in the target environment</w:t>
            </w:r>
          </w:p>
        </w:tc>
      </w:tr>
      <w:tr>
        <w:tc>
          <w:tcPr>
            <w:tcW w:w="3008" w:type="dxa"/>
            <w:vAlign w:val="top"/>
          </w:tcPr>
          <w:p>
            <w:pPr>
              <w:pStyle w:val="Normal"/>
              <w:jc w:val="left"/>
              <w:spacing w:before="20" w:after="40" w:line="276" w:lineRule="auto"/>
            </w:pPr>
            <w:r>
              <w:t xml:space="preserve">AD-06</w:t>
            </w:r>
          </w:p>
        </w:tc>
        <w:tc>
          <w:tcPr>
            <w:tcW w:w="3008" w:type="dxa"/>
            <w:vAlign w:val="top"/>
          </w:tcPr>
          <w:p>
            <w:pPr>
              <w:pStyle w:val="Normal"/>
              <w:jc w:val="left"/>
              <w:spacing w:before="20" w:after="40" w:line="276" w:lineRule="auto"/>
            </w:pPr>
            <w:r>
              <w:t xml:space="preserve">Dependency</w:t>
            </w:r>
          </w:p>
        </w:tc>
        <w:tc>
          <w:tcPr>
            <w:tcW w:w="3008" w:type="dxa"/>
            <w:vAlign w:val="top"/>
          </w:tcPr>
          <w:p>
            <w:pPr>
              <w:pStyle w:val="Normal"/>
              <w:jc w:val="left"/>
              <w:spacing w:before="20" w:after="40" w:line="276" w:lineRule="auto"/>
            </w:pPr>
            <w:r>
              <w:t xml:space="preserve">Local filesystem permissions allow read and write access for document storage, metadata, vector indexes, and logs</w:t>
            </w:r>
          </w:p>
        </w:tc>
      </w:tr>
      <w:tr>
        <w:tc>
          <w:tcPr>
            <w:tcW w:w="3008" w:type="dxa"/>
            <w:vAlign w:val="top"/>
          </w:tcPr>
          <w:p>
            <w:pPr>
              <w:pStyle w:val="Normal"/>
              <w:jc w:val="left"/>
              <w:spacing w:before="20" w:after="40" w:line="276" w:lineRule="auto"/>
            </w:pPr>
            <w:r>
              <w:t xml:space="preserve">AD-07</w:t>
            </w:r>
          </w:p>
        </w:tc>
        <w:tc>
          <w:tcPr>
            <w:tcW w:w="3008" w:type="dxa"/>
            <w:vAlign w:val="top"/>
          </w:tcPr>
          <w:p>
            <w:pPr>
              <w:pStyle w:val="Normal"/>
              <w:jc w:val="left"/>
              <w:spacing w:before="20" w:after="40" w:line="276" w:lineRule="auto"/>
            </w:pPr>
            <w:r>
              <w:t xml:space="preserve">Constraint</w:t>
            </w:r>
          </w:p>
        </w:tc>
        <w:tc>
          <w:tcPr>
            <w:tcW w:w="3008" w:type="dxa"/>
            <w:vAlign w:val="top"/>
          </w:tcPr>
          <w:p>
            <w:pPr>
              <w:pStyle w:val="Normal"/>
              <w:jc w:val="left"/>
              <w:spacing w:before="20" w:after="40" w:line="276" w:lineRule="auto"/>
            </w:pPr>
            <w:r>
              <w:t xml:space="preserve">Initial release is single-node and optimized for internal use rather than horizontally scaled multi-user traffic</w:t>
            </w:r>
          </w:p>
        </w:tc>
      </w:tr>
      <w:tr>
        <w:tc>
          <w:tcPr>
            <w:tcW w:w="3008" w:type="dxa"/>
            <w:vAlign w:val="top"/>
          </w:tcPr>
          <w:p>
            <w:pPr>
              <w:pStyle w:val="Normal"/>
              <w:jc w:val="left"/>
              <w:spacing w:before="20" w:after="40" w:line="276" w:lineRule="auto"/>
            </w:pPr>
            <w:r>
              <w:t xml:space="preserve">AD-08</w:t>
            </w:r>
          </w:p>
        </w:tc>
        <w:tc>
          <w:tcPr>
            <w:tcW w:w="3008" w:type="dxa"/>
            <w:vAlign w:val="top"/>
          </w:tcPr>
          <w:p>
            <w:pPr>
              <w:pStyle w:val="Normal"/>
              <w:jc w:val="left"/>
              <w:spacing w:before="20" w:after="40" w:line="276" w:lineRule="auto"/>
            </w:pPr>
            <w:r>
              <w:t xml:space="preserve">Constraint</w:t>
            </w:r>
          </w:p>
        </w:tc>
        <w:tc>
          <w:tcPr>
            <w:tcW w:w="3008" w:type="dxa"/>
            <w:vAlign w:val="top"/>
          </w:tcPr>
          <w:p>
            <w:pPr>
              <w:pStyle w:val="Normal"/>
              <w:jc w:val="left"/>
              <w:spacing w:before="20" w:after="40" w:line="276" w:lineRule="auto"/>
            </w:pPr>
            <w:r>
              <w:t xml:space="preserve">LangGraph orchestration is not mandatory in release 1 and may be introduced later without invalidating current requirements</w:t>
            </w:r>
          </w:p>
        </w:tc>
      </w:tr>
    </w:tbl>
    <w:p>
      <w:pPr>
        <w:pStyle w:val="Heading1"/>
      </w:pPr>
      <w:r>
        <w:t xml:space="preserve">3 Specific Requirements</w:t>
      </w:r>
    </w:p>
    <w:p>
      <w:pPr>
        <w:pStyle w:val="Normal"/>
      </w:pPr>
      <w:r>
        <w:t xml:space="preserve">This section contains requirements at a level suitable to support architecture, detailed design, testing, and acceptance. Requirement identifiers are intentionally stable so they can be reused in HLD and LLD traceability.</w:t>
      </w:r>
    </w:p>
    <w:p>
      <w:pPr>
        <w:pStyle w:val="Heading2"/>
        <w:pageBreakBefore w:val="0"/>
      </w:pPr>
      <w:r>
        <w:t xml:space="preserve">3.1 Use-Case Reports</w:t>
      </w:r>
    </w:p>
    <w:p>
      <w:pPr>
        <w:pStyle w:val="Heading3"/>
        <w:pageBreakBefore w:val="0"/>
      </w:pPr>
      <w:r>
        <w:t xml:space="preserve">UC-01 Upload and Register Documents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Field</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Goal</w:t>
            </w:r>
          </w:p>
        </w:tc>
        <w:tc>
          <w:tcPr>
            <w:tcW w:w="4513" w:type="dxa"/>
            <w:vAlign w:val="top"/>
          </w:tcPr>
          <w:p>
            <w:pPr>
              <w:pStyle w:val="Normal"/>
              <w:jc w:val="left"/>
              <w:spacing w:before="20" w:after="40" w:line="276" w:lineRule="auto"/>
            </w:pPr>
            <w:r>
              <w:t xml:space="preserve">Accept supported files and register them for downstream ingestion</w:t>
            </w:r>
          </w:p>
        </w:tc>
      </w:tr>
      <w:tr>
        <w:tc>
          <w:tcPr>
            <w:tcW w:w="4513" w:type="dxa"/>
            <w:vAlign w:val="top"/>
          </w:tcPr>
          <w:p>
            <w:pPr>
              <w:pStyle w:val="Normal"/>
              <w:jc w:val="left"/>
              <w:spacing w:before="20" w:after="40" w:line="276" w:lineRule="auto"/>
            </w:pPr>
            <w:r>
              <w:t xml:space="preserve">Primary Actor</w:t>
            </w:r>
          </w:p>
        </w:tc>
        <w:tc>
          <w:tcPr>
            <w:tcW w:w="4513" w:type="dxa"/>
            <w:vAlign w:val="top"/>
          </w:tcPr>
          <w:p>
            <w:pPr>
              <w:pStyle w:val="Normal"/>
              <w:jc w:val="left"/>
              <w:spacing w:before="20" w:after="40" w:line="276" w:lineRule="auto"/>
            </w:pPr>
            <w:r>
              <w:t xml:space="preserve">Knowledge Administrator</w:t>
            </w:r>
          </w:p>
        </w:tc>
      </w:tr>
      <w:tr>
        <w:tc>
          <w:tcPr>
            <w:tcW w:w="4513" w:type="dxa"/>
            <w:vAlign w:val="top"/>
          </w:tcPr>
          <w:p>
            <w:pPr>
              <w:pStyle w:val="Normal"/>
              <w:jc w:val="left"/>
              <w:spacing w:before="20" w:after="40" w:line="276" w:lineRule="auto"/>
            </w:pPr>
            <w:r>
              <w:t xml:space="preserve">Preconditions</w:t>
            </w:r>
          </w:p>
        </w:tc>
        <w:tc>
          <w:tcPr>
            <w:tcW w:w="4513" w:type="dxa"/>
            <w:vAlign w:val="top"/>
          </w:tcPr>
          <w:p>
            <w:pPr>
              <w:pStyle w:val="Normal"/>
              <w:jc w:val="left"/>
              <w:spacing w:before="20" w:after="40" w:line="276" w:lineRule="auto"/>
            </w:pPr>
            <w:r>
              <w:t xml:space="preserve">User has access to the application UI; supported files are available</w:t>
            </w:r>
          </w:p>
        </w:tc>
      </w:tr>
      <w:tr>
        <w:tc>
          <w:tcPr>
            <w:tcW w:w="4513" w:type="dxa"/>
            <w:vAlign w:val="top"/>
          </w:tcPr>
          <w:p>
            <w:pPr>
              <w:pStyle w:val="Normal"/>
              <w:jc w:val="left"/>
              <w:spacing w:before="20" w:after="40" w:line="276" w:lineRule="auto"/>
            </w:pPr>
            <w:r>
              <w:t xml:space="preserve">Trigger</w:t>
            </w:r>
          </w:p>
        </w:tc>
        <w:tc>
          <w:tcPr>
            <w:tcW w:w="4513" w:type="dxa"/>
            <w:vAlign w:val="top"/>
          </w:tcPr>
          <w:p>
            <w:pPr>
              <w:pStyle w:val="Normal"/>
              <w:jc w:val="left"/>
              <w:spacing w:before="20" w:after="40" w:line="276" w:lineRule="auto"/>
            </w:pPr>
            <w:r>
              <w:t xml:space="preserve">User selects one or more files and initiates upload</w:t>
            </w:r>
          </w:p>
        </w:tc>
      </w:tr>
      <w:tr>
        <w:tc>
          <w:tcPr>
            <w:tcW w:w="4513" w:type="dxa"/>
            <w:vAlign w:val="top"/>
          </w:tcPr>
          <w:p>
            <w:pPr>
              <w:pStyle w:val="Normal"/>
              <w:jc w:val="left"/>
              <w:spacing w:before="20" w:after="40" w:line="276" w:lineRule="auto"/>
            </w:pPr>
            <w:r>
              <w:t xml:space="preserve">Basic Flow</w:t>
            </w:r>
          </w:p>
        </w:tc>
        <w:tc>
          <w:tcPr>
            <w:tcW w:w="4513" w:type="dxa"/>
            <w:vAlign w:val="top"/>
          </w:tcPr>
          <w:p>
            <w:pPr>
              <w:pStyle w:val="Normal"/>
              <w:jc w:val="left"/>
              <w:spacing w:before="20" w:after="40" w:line="276" w:lineRule="auto"/>
            </w:pPr>
            <w:r>
              <w:t xml:space="preserve">1. User selects files. 2. System validates file type, size, and duplicate rules. 3. System stores source files in configured repository. 4. System records document metadata. 5. System returns upload result summary.</w:t>
            </w:r>
          </w:p>
        </w:tc>
      </w:tr>
      <w:tr>
        <w:tc>
          <w:tcPr>
            <w:tcW w:w="4513" w:type="dxa"/>
            <w:vAlign w:val="top"/>
          </w:tcPr>
          <w:p>
            <w:pPr>
              <w:pStyle w:val="Normal"/>
              <w:jc w:val="left"/>
              <w:spacing w:before="20" w:after="40" w:line="276" w:lineRule="auto"/>
            </w:pPr>
            <w:r>
              <w:t xml:space="preserve">Alternate Flows</w:t>
            </w:r>
          </w:p>
        </w:tc>
        <w:tc>
          <w:tcPr>
            <w:tcW w:w="4513" w:type="dxa"/>
            <w:vAlign w:val="top"/>
          </w:tcPr>
          <w:p>
            <w:pPr>
              <w:pStyle w:val="Normal"/>
              <w:jc w:val="left"/>
              <w:spacing w:before="20" w:after="40" w:line="276" w:lineRule="auto"/>
            </w:pPr>
            <w:r>
              <w:t xml:space="preserve">A1: Unsupported file type is rejected. A2: Duplicate file is flagged for replace, skip, or versioned upload based on configuration. A3: Corrupted file is quarantined and logged.</w:t>
            </w:r>
          </w:p>
        </w:tc>
      </w:tr>
      <w:tr>
        <w:tc>
          <w:tcPr>
            <w:tcW w:w="4513" w:type="dxa"/>
            <w:vAlign w:val="top"/>
          </w:tcPr>
          <w:p>
            <w:pPr>
              <w:pStyle w:val="Normal"/>
              <w:jc w:val="left"/>
              <w:spacing w:before="20" w:after="40" w:line="276" w:lineRule="auto"/>
            </w:pPr>
            <w:r>
              <w:t xml:space="preserve">Postconditions</w:t>
            </w:r>
          </w:p>
        </w:tc>
        <w:tc>
          <w:tcPr>
            <w:tcW w:w="4513" w:type="dxa"/>
            <w:vAlign w:val="top"/>
          </w:tcPr>
          <w:p>
            <w:pPr>
              <w:pStyle w:val="Normal"/>
              <w:jc w:val="left"/>
              <w:spacing w:before="20" w:after="40" w:line="276" w:lineRule="auto"/>
            </w:pPr>
            <w:r>
              <w:t xml:space="preserve">Files are registered for indexing or rejected with reason</w:t>
            </w:r>
          </w:p>
        </w:tc>
      </w:tr>
      <w:tr>
        <w:tc>
          <w:tcPr>
            <w:tcW w:w="4513" w:type="dxa"/>
            <w:vAlign w:val="top"/>
          </w:tcPr>
          <w:p>
            <w:pPr>
              <w:pStyle w:val="Normal"/>
              <w:jc w:val="left"/>
              <w:spacing w:before="20" w:after="40" w:line="276" w:lineRule="auto"/>
            </w:pPr>
            <w:r>
              <w:t xml:space="preserve">Related Requirements</w:t>
            </w:r>
          </w:p>
        </w:tc>
        <w:tc>
          <w:tcPr>
            <w:tcW w:w="4513" w:type="dxa"/>
            <w:vAlign w:val="top"/>
          </w:tcPr>
          <w:p>
            <w:pPr>
              <w:pStyle w:val="Normal"/>
              <w:jc w:val="left"/>
              <w:spacing w:before="20" w:after="40" w:line="276" w:lineRule="auto"/>
            </w:pPr>
            <w:r>
              <w:t xml:space="preserve">FR-001, FR-002, FR-014, FR-018, NFR-006</w:t>
            </w:r>
          </w:p>
        </w:tc>
      </w:tr>
    </w:tbl>
    <w:p>
      <w:pPr>
        <w:pStyle w:val="Heading3"/>
        <w:pageBreakBefore w:val="0"/>
      </w:pPr>
      <w:r>
        <w:t xml:space="preserve">UC-02 Build or Refresh Knowledge Base</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Field</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Goal</w:t>
            </w:r>
          </w:p>
        </w:tc>
        <w:tc>
          <w:tcPr>
            <w:tcW w:w="4513" w:type="dxa"/>
            <w:vAlign w:val="top"/>
          </w:tcPr>
          <w:p>
            <w:pPr>
              <w:pStyle w:val="Normal"/>
              <w:jc w:val="left"/>
              <w:spacing w:before="20" w:after="40" w:line="276" w:lineRule="auto"/>
            </w:pPr>
            <w:r>
              <w:t xml:space="preserve">Convert uploaded source documents into a persistent searchable knowledge base</w:t>
            </w:r>
          </w:p>
        </w:tc>
      </w:tr>
      <w:tr>
        <w:tc>
          <w:tcPr>
            <w:tcW w:w="4513" w:type="dxa"/>
            <w:vAlign w:val="top"/>
          </w:tcPr>
          <w:p>
            <w:pPr>
              <w:pStyle w:val="Normal"/>
              <w:jc w:val="left"/>
              <w:spacing w:before="20" w:after="40" w:line="276" w:lineRule="auto"/>
            </w:pPr>
            <w:r>
              <w:t xml:space="preserve">Primary Actor</w:t>
            </w:r>
          </w:p>
        </w:tc>
        <w:tc>
          <w:tcPr>
            <w:tcW w:w="4513" w:type="dxa"/>
            <w:vAlign w:val="top"/>
          </w:tcPr>
          <w:p>
            <w:pPr>
              <w:pStyle w:val="Normal"/>
              <w:jc w:val="left"/>
              <w:spacing w:before="20" w:after="40" w:line="276" w:lineRule="auto"/>
            </w:pPr>
            <w:r>
              <w:t xml:space="preserve">Knowledge Administrator</w:t>
            </w:r>
          </w:p>
        </w:tc>
      </w:tr>
      <w:tr>
        <w:tc>
          <w:tcPr>
            <w:tcW w:w="4513" w:type="dxa"/>
            <w:vAlign w:val="top"/>
          </w:tcPr>
          <w:p>
            <w:pPr>
              <w:pStyle w:val="Normal"/>
              <w:jc w:val="left"/>
              <w:spacing w:before="20" w:after="40" w:line="276" w:lineRule="auto"/>
            </w:pPr>
            <w:r>
              <w:t xml:space="preserve">Preconditions</w:t>
            </w:r>
          </w:p>
        </w:tc>
        <w:tc>
          <w:tcPr>
            <w:tcW w:w="4513" w:type="dxa"/>
            <w:vAlign w:val="top"/>
          </w:tcPr>
          <w:p>
            <w:pPr>
              <w:pStyle w:val="Normal"/>
              <w:jc w:val="left"/>
              <w:spacing w:before="20" w:after="40" w:line="276" w:lineRule="auto"/>
            </w:pPr>
            <w:r>
              <w:t xml:space="preserve">At least one valid document is registered</w:t>
            </w:r>
          </w:p>
        </w:tc>
      </w:tr>
      <w:tr>
        <w:tc>
          <w:tcPr>
            <w:tcW w:w="4513" w:type="dxa"/>
            <w:vAlign w:val="top"/>
          </w:tcPr>
          <w:p>
            <w:pPr>
              <w:pStyle w:val="Normal"/>
              <w:jc w:val="left"/>
              <w:spacing w:before="20" w:after="40" w:line="276" w:lineRule="auto"/>
            </w:pPr>
            <w:r>
              <w:t xml:space="preserve">Trigger</w:t>
            </w:r>
          </w:p>
        </w:tc>
        <w:tc>
          <w:tcPr>
            <w:tcW w:w="4513" w:type="dxa"/>
            <w:vAlign w:val="top"/>
          </w:tcPr>
          <w:p>
            <w:pPr>
              <w:pStyle w:val="Normal"/>
              <w:jc w:val="left"/>
              <w:spacing w:before="20" w:after="40" w:line="276" w:lineRule="auto"/>
            </w:pPr>
            <w:r>
              <w:t xml:space="preserve">User initiates indexing or refresh</w:t>
            </w:r>
          </w:p>
        </w:tc>
      </w:tr>
      <w:tr>
        <w:tc>
          <w:tcPr>
            <w:tcW w:w="4513" w:type="dxa"/>
            <w:vAlign w:val="top"/>
          </w:tcPr>
          <w:p>
            <w:pPr>
              <w:pStyle w:val="Normal"/>
              <w:jc w:val="left"/>
              <w:spacing w:before="20" w:after="40" w:line="276" w:lineRule="auto"/>
            </w:pPr>
            <w:r>
              <w:t xml:space="preserve">Basic Flow</w:t>
            </w:r>
          </w:p>
        </w:tc>
        <w:tc>
          <w:tcPr>
            <w:tcW w:w="4513" w:type="dxa"/>
            <w:vAlign w:val="top"/>
          </w:tcPr>
          <w:p>
            <w:pPr>
              <w:pStyle w:val="Normal"/>
              <w:jc w:val="left"/>
              <w:spacing w:before="20" w:after="40" w:line="276" w:lineRule="auto"/>
            </w:pPr>
            <w:r>
              <w:t xml:space="preserve">1. System loads registered documents. 2. System extracts text and structured rows. 3. System chunks content. 4. System creates embeddings. 5. System updates FAISS index. 6. System persists metadata and indexing summary.</w:t>
            </w:r>
          </w:p>
        </w:tc>
      </w:tr>
      <w:tr>
        <w:tc>
          <w:tcPr>
            <w:tcW w:w="4513" w:type="dxa"/>
            <w:vAlign w:val="top"/>
          </w:tcPr>
          <w:p>
            <w:pPr>
              <w:pStyle w:val="Normal"/>
              <w:jc w:val="left"/>
              <w:spacing w:before="20" w:after="40" w:line="276" w:lineRule="auto"/>
            </w:pPr>
            <w:r>
              <w:t xml:space="preserve">Alternate Flows</w:t>
            </w:r>
          </w:p>
        </w:tc>
        <w:tc>
          <w:tcPr>
            <w:tcW w:w="4513" w:type="dxa"/>
            <w:vAlign w:val="top"/>
          </w:tcPr>
          <w:p>
            <w:pPr>
              <w:pStyle w:val="Normal"/>
              <w:jc w:val="left"/>
              <w:spacing w:before="20" w:after="40" w:line="276" w:lineRule="auto"/>
            </w:pPr>
            <w:r>
              <w:t xml:space="preserve">A1: Partial document parsing failure is logged and remaining documents continue. A2: Embedding generation failure aborts affected batch and preserves last good index snapshot.</w:t>
            </w:r>
          </w:p>
        </w:tc>
      </w:tr>
      <w:tr>
        <w:tc>
          <w:tcPr>
            <w:tcW w:w="4513" w:type="dxa"/>
            <w:vAlign w:val="top"/>
          </w:tcPr>
          <w:p>
            <w:pPr>
              <w:pStyle w:val="Normal"/>
              <w:jc w:val="left"/>
              <w:spacing w:before="20" w:after="40" w:line="276" w:lineRule="auto"/>
            </w:pPr>
            <w:r>
              <w:t xml:space="preserve">Postconditions</w:t>
            </w:r>
          </w:p>
        </w:tc>
        <w:tc>
          <w:tcPr>
            <w:tcW w:w="4513" w:type="dxa"/>
            <w:vAlign w:val="top"/>
          </w:tcPr>
          <w:p>
            <w:pPr>
              <w:pStyle w:val="Normal"/>
              <w:jc w:val="left"/>
              <w:spacing w:before="20" w:after="40" w:line="276" w:lineRule="auto"/>
            </w:pPr>
            <w:r>
              <w:t xml:space="preserve">Persistent index and metadata are available for retrieval</w:t>
            </w:r>
          </w:p>
        </w:tc>
      </w:tr>
      <w:tr>
        <w:tc>
          <w:tcPr>
            <w:tcW w:w="4513" w:type="dxa"/>
            <w:vAlign w:val="top"/>
          </w:tcPr>
          <w:p>
            <w:pPr>
              <w:pStyle w:val="Normal"/>
              <w:jc w:val="left"/>
              <w:spacing w:before="20" w:after="40" w:line="276" w:lineRule="auto"/>
            </w:pPr>
            <w:r>
              <w:t xml:space="preserve">Related Requirements</w:t>
            </w:r>
          </w:p>
        </w:tc>
        <w:tc>
          <w:tcPr>
            <w:tcW w:w="4513" w:type="dxa"/>
            <w:vAlign w:val="top"/>
          </w:tcPr>
          <w:p>
            <w:pPr>
              <w:pStyle w:val="Normal"/>
              <w:jc w:val="left"/>
              <w:spacing w:before="20" w:after="40" w:line="276" w:lineRule="auto"/>
            </w:pPr>
            <w:r>
              <w:t xml:space="preserve">FR-003, FR-004, FR-005, FR-006, FR-014, FR-017, NFR-001, NFR-007</w:t>
            </w:r>
          </w:p>
        </w:tc>
      </w:tr>
    </w:tbl>
    <w:p>
      <w:pPr>
        <w:pStyle w:val="Heading3"/>
        <w:pageBreakBefore w:val="0"/>
      </w:pPr>
      <w:r>
        <w:t xml:space="preserve">UC-03 Ask Support Question</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Field</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Goal</w:t>
            </w:r>
          </w:p>
        </w:tc>
        <w:tc>
          <w:tcPr>
            <w:tcW w:w="4513" w:type="dxa"/>
            <w:vAlign w:val="top"/>
          </w:tcPr>
          <w:p>
            <w:pPr>
              <w:pStyle w:val="Normal"/>
              <w:jc w:val="left"/>
              <w:spacing w:before="20" w:after="40" w:line="276" w:lineRule="auto"/>
            </w:pPr>
            <w:r>
              <w:t xml:space="preserve">Answer a user question using relevant document evidence</w:t>
            </w:r>
          </w:p>
        </w:tc>
      </w:tr>
      <w:tr>
        <w:tc>
          <w:tcPr>
            <w:tcW w:w="4513" w:type="dxa"/>
            <w:vAlign w:val="top"/>
          </w:tcPr>
          <w:p>
            <w:pPr>
              <w:pStyle w:val="Normal"/>
              <w:jc w:val="left"/>
              <w:spacing w:before="20" w:after="40" w:line="276" w:lineRule="auto"/>
            </w:pPr>
            <w:r>
              <w:t xml:space="preserve">Primary Actor</w:t>
            </w:r>
          </w:p>
        </w:tc>
        <w:tc>
          <w:tcPr>
            <w:tcW w:w="4513" w:type="dxa"/>
            <w:vAlign w:val="top"/>
          </w:tcPr>
          <w:p>
            <w:pPr>
              <w:pStyle w:val="Normal"/>
              <w:jc w:val="left"/>
              <w:spacing w:before="20" w:after="40" w:line="276" w:lineRule="auto"/>
            </w:pPr>
            <w:r>
              <w:t xml:space="preserve">Support User</w:t>
            </w:r>
          </w:p>
        </w:tc>
      </w:tr>
      <w:tr>
        <w:tc>
          <w:tcPr>
            <w:tcW w:w="4513" w:type="dxa"/>
            <w:vAlign w:val="top"/>
          </w:tcPr>
          <w:p>
            <w:pPr>
              <w:pStyle w:val="Normal"/>
              <w:jc w:val="left"/>
              <w:spacing w:before="20" w:after="40" w:line="276" w:lineRule="auto"/>
            </w:pPr>
            <w:r>
              <w:t xml:space="preserve">Preconditions</w:t>
            </w:r>
          </w:p>
        </w:tc>
        <w:tc>
          <w:tcPr>
            <w:tcW w:w="4513" w:type="dxa"/>
            <w:vAlign w:val="top"/>
          </w:tcPr>
          <w:p>
            <w:pPr>
              <w:pStyle w:val="Normal"/>
              <w:jc w:val="left"/>
              <w:spacing w:before="20" w:after="40" w:line="276" w:lineRule="auto"/>
            </w:pPr>
            <w:r>
              <w:t xml:space="preserve">Knowledge base exists and Gemini connectivity is available</w:t>
            </w:r>
          </w:p>
        </w:tc>
      </w:tr>
      <w:tr>
        <w:tc>
          <w:tcPr>
            <w:tcW w:w="4513" w:type="dxa"/>
            <w:vAlign w:val="top"/>
          </w:tcPr>
          <w:p>
            <w:pPr>
              <w:pStyle w:val="Normal"/>
              <w:jc w:val="left"/>
              <w:spacing w:before="20" w:after="40" w:line="276" w:lineRule="auto"/>
            </w:pPr>
            <w:r>
              <w:t xml:space="preserve">Trigger</w:t>
            </w:r>
          </w:p>
        </w:tc>
        <w:tc>
          <w:tcPr>
            <w:tcW w:w="4513" w:type="dxa"/>
            <w:vAlign w:val="top"/>
          </w:tcPr>
          <w:p>
            <w:pPr>
              <w:pStyle w:val="Normal"/>
              <w:jc w:val="left"/>
              <w:spacing w:before="20" w:after="40" w:line="276" w:lineRule="auto"/>
            </w:pPr>
            <w:r>
              <w:t xml:space="preserve">User submits a natural language query</w:t>
            </w:r>
          </w:p>
        </w:tc>
      </w:tr>
      <w:tr>
        <w:tc>
          <w:tcPr>
            <w:tcW w:w="4513" w:type="dxa"/>
            <w:vAlign w:val="top"/>
          </w:tcPr>
          <w:p>
            <w:pPr>
              <w:pStyle w:val="Normal"/>
              <w:jc w:val="left"/>
              <w:spacing w:before="20" w:after="40" w:line="276" w:lineRule="auto"/>
            </w:pPr>
            <w:r>
              <w:t xml:space="preserve">Basic Flow</w:t>
            </w:r>
          </w:p>
        </w:tc>
        <w:tc>
          <w:tcPr>
            <w:tcW w:w="4513" w:type="dxa"/>
            <w:vAlign w:val="top"/>
          </w:tcPr>
          <w:p>
            <w:pPr>
              <w:pStyle w:val="Normal"/>
              <w:jc w:val="left"/>
              <w:spacing w:before="20" w:after="40" w:line="276" w:lineRule="auto"/>
            </w:pPr>
            <w:r>
              <w:t xml:space="preserve">1. System validates query. 2. System retrieves relevant chunks from FAISS. 3. System builds prompt using configured template. 4. System sends prompt to Gemini. 5. System returns answer with citations and metadata.</w:t>
            </w:r>
          </w:p>
        </w:tc>
      </w:tr>
      <w:tr>
        <w:tc>
          <w:tcPr>
            <w:tcW w:w="4513" w:type="dxa"/>
            <w:vAlign w:val="top"/>
          </w:tcPr>
          <w:p>
            <w:pPr>
              <w:pStyle w:val="Normal"/>
              <w:jc w:val="left"/>
              <w:spacing w:before="20" w:after="40" w:line="276" w:lineRule="auto"/>
            </w:pPr>
            <w:r>
              <w:t xml:space="preserve">Alternate Flows</w:t>
            </w:r>
          </w:p>
        </w:tc>
        <w:tc>
          <w:tcPr>
            <w:tcW w:w="4513" w:type="dxa"/>
            <w:vAlign w:val="top"/>
          </w:tcPr>
          <w:p>
            <w:pPr>
              <w:pStyle w:val="Normal"/>
              <w:jc w:val="left"/>
              <w:spacing w:before="20" w:after="40" w:line="276" w:lineRule="auto"/>
            </w:pPr>
            <w:r>
              <w:t xml:space="preserve">A1: No relevant documents are found, and system returns a grounded “no evidence found” response. A2: Gemini call fails and system returns recoverable error.</w:t>
            </w:r>
          </w:p>
        </w:tc>
      </w:tr>
      <w:tr>
        <w:tc>
          <w:tcPr>
            <w:tcW w:w="4513" w:type="dxa"/>
            <w:vAlign w:val="top"/>
          </w:tcPr>
          <w:p>
            <w:pPr>
              <w:pStyle w:val="Normal"/>
              <w:jc w:val="left"/>
              <w:spacing w:before="20" w:after="40" w:line="276" w:lineRule="auto"/>
            </w:pPr>
            <w:r>
              <w:t xml:space="preserve">Postconditions</w:t>
            </w:r>
          </w:p>
        </w:tc>
        <w:tc>
          <w:tcPr>
            <w:tcW w:w="4513" w:type="dxa"/>
            <w:vAlign w:val="top"/>
          </w:tcPr>
          <w:p>
            <w:pPr>
              <w:pStyle w:val="Normal"/>
              <w:jc w:val="left"/>
              <w:spacing w:before="20" w:after="40" w:line="276" w:lineRule="auto"/>
            </w:pPr>
            <w:r>
              <w:t xml:space="preserve">Answer and citations are shown and query event is logged</w:t>
            </w:r>
          </w:p>
        </w:tc>
      </w:tr>
      <w:tr>
        <w:tc>
          <w:tcPr>
            <w:tcW w:w="4513" w:type="dxa"/>
            <w:vAlign w:val="top"/>
          </w:tcPr>
          <w:p>
            <w:pPr>
              <w:pStyle w:val="Normal"/>
              <w:jc w:val="left"/>
              <w:spacing w:before="20" w:after="40" w:line="276" w:lineRule="auto"/>
            </w:pPr>
            <w:r>
              <w:t xml:space="preserve">Related Requirements</w:t>
            </w:r>
          </w:p>
        </w:tc>
        <w:tc>
          <w:tcPr>
            <w:tcW w:w="4513" w:type="dxa"/>
            <w:vAlign w:val="top"/>
          </w:tcPr>
          <w:p>
            <w:pPr>
              <w:pStyle w:val="Normal"/>
              <w:jc w:val="left"/>
              <w:spacing w:before="20" w:after="40" w:line="276" w:lineRule="auto"/>
            </w:pPr>
            <w:r>
              <w:t xml:space="preserve">FR-007, FR-008, FR-010, FR-011, FR-012, FR-015, NFR-002, NFR-004</w:t>
            </w:r>
          </w:p>
        </w:tc>
      </w:tr>
    </w:tbl>
    <w:p>
      <w:pPr>
        <w:pStyle w:val="Heading3"/>
        <w:pageBreakBefore w:val="0"/>
      </w:pPr>
      <w:r>
        <w:t xml:space="preserve">UC-04 Continue Contextual Conversation</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Field</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Goal</w:t>
            </w:r>
          </w:p>
        </w:tc>
        <w:tc>
          <w:tcPr>
            <w:tcW w:w="4513" w:type="dxa"/>
            <w:vAlign w:val="top"/>
          </w:tcPr>
          <w:p>
            <w:pPr>
              <w:pStyle w:val="Normal"/>
              <w:jc w:val="left"/>
              <w:spacing w:before="20" w:after="40" w:line="276" w:lineRule="auto"/>
            </w:pPr>
            <w:r>
              <w:t xml:space="preserve">Allow follow-up questions using session memory without losing retrieval grounding</w:t>
            </w:r>
          </w:p>
        </w:tc>
      </w:tr>
      <w:tr>
        <w:tc>
          <w:tcPr>
            <w:tcW w:w="4513" w:type="dxa"/>
            <w:vAlign w:val="top"/>
          </w:tcPr>
          <w:p>
            <w:pPr>
              <w:pStyle w:val="Normal"/>
              <w:jc w:val="left"/>
              <w:spacing w:before="20" w:after="40" w:line="276" w:lineRule="auto"/>
            </w:pPr>
            <w:r>
              <w:t xml:space="preserve">Primary Actor</w:t>
            </w:r>
          </w:p>
        </w:tc>
        <w:tc>
          <w:tcPr>
            <w:tcW w:w="4513" w:type="dxa"/>
            <w:vAlign w:val="top"/>
          </w:tcPr>
          <w:p>
            <w:pPr>
              <w:pStyle w:val="Normal"/>
              <w:jc w:val="left"/>
              <w:spacing w:before="20" w:after="40" w:line="276" w:lineRule="auto"/>
            </w:pPr>
            <w:r>
              <w:t xml:space="preserve">Support User</w:t>
            </w:r>
          </w:p>
        </w:tc>
      </w:tr>
      <w:tr>
        <w:tc>
          <w:tcPr>
            <w:tcW w:w="4513" w:type="dxa"/>
            <w:vAlign w:val="top"/>
          </w:tcPr>
          <w:p>
            <w:pPr>
              <w:pStyle w:val="Normal"/>
              <w:jc w:val="left"/>
              <w:spacing w:before="20" w:after="40" w:line="276" w:lineRule="auto"/>
            </w:pPr>
            <w:r>
              <w:t xml:space="preserve">Preconditions</w:t>
            </w:r>
          </w:p>
        </w:tc>
        <w:tc>
          <w:tcPr>
            <w:tcW w:w="4513" w:type="dxa"/>
            <w:vAlign w:val="top"/>
          </w:tcPr>
          <w:p>
            <w:pPr>
              <w:pStyle w:val="Normal"/>
              <w:jc w:val="left"/>
              <w:spacing w:before="20" w:after="40" w:line="276" w:lineRule="auto"/>
            </w:pPr>
            <w:r>
              <w:t xml:space="preserve">A prior question-answer interaction exists in the current session</w:t>
            </w:r>
          </w:p>
        </w:tc>
      </w:tr>
      <w:tr>
        <w:tc>
          <w:tcPr>
            <w:tcW w:w="4513" w:type="dxa"/>
            <w:vAlign w:val="top"/>
          </w:tcPr>
          <w:p>
            <w:pPr>
              <w:pStyle w:val="Normal"/>
              <w:jc w:val="left"/>
              <w:spacing w:before="20" w:after="40" w:line="276" w:lineRule="auto"/>
            </w:pPr>
            <w:r>
              <w:t xml:space="preserve">Trigger</w:t>
            </w:r>
          </w:p>
        </w:tc>
        <w:tc>
          <w:tcPr>
            <w:tcW w:w="4513" w:type="dxa"/>
            <w:vAlign w:val="top"/>
          </w:tcPr>
          <w:p>
            <w:pPr>
              <w:pStyle w:val="Normal"/>
              <w:jc w:val="left"/>
              <w:spacing w:before="20" w:after="40" w:line="276" w:lineRule="auto"/>
            </w:pPr>
            <w:r>
              <w:t xml:space="preserve">User submits a follow-up query</w:t>
            </w:r>
          </w:p>
        </w:tc>
      </w:tr>
      <w:tr>
        <w:tc>
          <w:tcPr>
            <w:tcW w:w="4513" w:type="dxa"/>
            <w:vAlign w:val="top"/>
          </w:tcPr>
          <w:p>
            <w:pPr>
              <w:pStyle w:val="Normal"/>
              <w:jc w:val="left"/>
              <w:spacing w:before="20" w:after="40" w:line="276" w:lineRule="auto"/>
            </w:pPr>
            <w:r>
              <w:t xml:space="preserve">Basic Flow</w:t>
            </w:r>
          </w:p>
        </w:tc>
        <w:tc>
          <w:tcPr>
            <w:tcW w:w="4513" w:type="dxa"/>
            <w:vAlign w:val="top"/>
          </w:tcPr>
          <w:p>
            <w:pPr>
              <w:pStyle w:val="Normal"/>
              <w:jc w:val="left"/>
              <w:spacing w:before="20" w:after="40" w:line="276" w:lineRule="auto"/>
            </w:pPr>
            <w:r>
              <w:t xml:space="preserve">1. System loads session memory. 2. System optionally reformulates the follow-up query. 3. System performs retrieval. 4. System generates context-aware answer.</w:t>
            </w:r>
          </w:p>
        </w:tc>
      </w:tr>
      <w:tr>
        <w:tc>
          <w:tcPr>
            <w:tcW w:w="4513" w:type="dxa"/>
            <w:vAlign w:val="top"/>
          </w:tcPr>
          <w:p>
            <w:pPr>
              <w:pStyle w:val="Normal"/>
              <w:jc w:val="left"/>
              <w:spacing w:before="20" w:after="40" w:line="276" w:lineRule="auto"/>
            </w:pPr>
            <w:r>
              <w:t xml:space="preserve">Alternate Flows</w:t>
            </w:r>
          </w:p>
        </w:tc>
        <w:tc>
          <w:tcPr>
            <w:tcW w:w="4513" w:type="dxa"/>
            <w:vAlign w:val="top"/>
          </w:tcPr>
          <w:p>
            <w:pPr>
              <w:pStyle w:val="Normal"/>
              <w:jc w:val="left"/>
              <w:spacing w:before="20" w:after="40" w:line="276" w:lineRule="auto"/>
            </w:pPr>
            <w:r>
              <w:t xml:space="preserve">A1: Memory overflow threshold is exceeded and system summarizes session history. A2: Session expired and system requests a fresh query context.</w:t>
            </w:r>
          </w:p>
        </w:tc>
      </w:tr>
      <w:tr>
        <w:tc>
          <w:tcPr>
            <w:tcW w:w="4513" w:type="dxa"/>
            <w:vAlign w:val="top"/>
          </w:tcPr>
          <w:p>
            <w:pPr>
              <w:pStyle w:val="Normal"/>
              <w:jc w:val="left"/>
              <w:spacing w:before="20" w:after="40" w:line="276" w:lineRule="auto"/>
            </w:pPr>
            <w:r>
              <w:t xml:space="preserve">Postconditions</w:t>
            </w:r>
          </w:p>
        </w:tc>
        <w:tc>
          <w:tcPr>
            <w:tcW w:w="4513" w:type="dxa"/>
            <w:vAlign w:val="top"/>
          </w:tcPr>
          <w:p>
            <w:pPr>
              <w:pStyle w:val="Normal"/>
              <w:jc w:val="left"/>
              <w:spacing w:before="20" w:after="40" w:line="276" w:lineRule="auto"/>
            </w:pPr>
            <w:r>
              <w:t xml:space="preserve">Follow-up answer is available with citations and updated memory state</w:t>
            </w:r>
          </w:p>
        </w:tc>
      </w:tr>
      <w:tr>
        <w:tc>
          <w:tcPr>
            <w:tcW w:w="4513" w:type="dxa"/>
            <w:vAlign w:val="top"/>
          </w:tcPr>
          <w:p>
            <w:pPr>
              <w:pStyle w:val="Normal"/>
              <w:jc w:val="left"/>
              <w:spacing w:before="20" w:after="40" w:line="276" w:lineRule="auto"/>
            </w:pPr>
            <w:r>
              <w:t xml:space="preserve">Related Requirements</w:t>
            </w:r>
          </w:p>
        </w:tc>
        <w:tc>
          <w:tcPr>
            <w:tcW w:w="4513" w:type="dxa"/>
            <w:vAlign w:val="top"/>
          </w:tcPr>
          <w:p>
            <w:pPr>
              <w:pStyle w:val="Normal"/>
              <w:jc w:val="left"/>
              <w:spacing w:before="20" w:after="40" w:line="276" w:lineRule="auto"/>
            </w:pPr>
            <w:r>
              <w:t xml:space="preserve">FR-009, FR-010, FR-011, FR-012, NFR-003</w:t>
            </w:r>
          </w:p>
        </w:tc>
      </w:tr>
    </w:tbl>
    <w:p>
      <w:pPr>
        <w:pStyle w:val="Heading3"/>
        <w:pageBreakBefore w:val="0"/>
      </w:pPr>
      <w:r>
        <w:t xml:space="preserve">UC-05 View Citations and Source Evidence</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Field</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Goal</w:t>
            </w:r>
          </w:p>
        </w:tc>
        <w:tc>
          <w:tcPr>
            <w:tcW w:w="4513" w:type="dxa"/>
            <w:vAlign w:val="top"/>
          </w:tcPr>
          <w:p>
            <w:pPr>
              <w:pStyle w:val="Normal"/>
              <w:jc w:val="left"/>
              <w:spacing w:before="20" w:after="40" w:line="276" w:lineRule="auto"/>
            </w:pPr>
            <w:r>
              <w:t xml:space="preserve">Let the user inspect source provenance and supporting text</w:t>
            </w:r>
          </w:p>
        </w:tc>
      </w:tr>
      <w:tr>
        <w:tc>
          <w:tcPr>
            <w:tcW w:w="4513" w:type="dxa"/>
            <w:vAlign w:val="top"/>
          </w:tcPr>
          <w:p>
            <w:pPr>
              <w:pStyle w:val="Normal"/>
              <w:jc w:val="left"/>
              <w:spacing w:before="20" w:after="40" w:line="276" w:lineRule="auto"/>
            </w:pPr>
            <w:r>
              <w:t xml:space="preserve">Primary Actor</w:t>
            </w:r>
          </w:p>
        </w:tc>
        <w:tc>
          <w:tcPr>
            <w:tcW w:w="4513" w:type="dxa"/>
            <w:vAlign w:val="top"/>
          </w:tcPr>
          <w:p>
            <w:pPr>
              <w:pStyle w:val="Normal"/>
              <w:jc w:val="left"/>
              <w:spacing w:before="20" w:after="40" w:line="276" w:lineRule="auto"/>
            </w:pPr>
            <w:r>
              <w:t xml:space="preserve">Support User</w:t>
            </w:r>
          </w:p>
        </w:tc>
      </w:tr>
      <w:tr>
        <w:tc>
          <w:tcPr>
            <w:tcW w:w="4513" w:type="dxa"/>
            <w:vAlign w:val="top"/>
          </w:tcPr>
          <w:p>
            <w:pPr>
              <w:pStyle w:val="Normal"/>
              <w:jc w:val="left"/>
              <w:spacing w:before="20" w:after="40" w:line="276" w:lineRule="auto"/>
            </w:pPr>
            <w:r>
              <w:t xml:space="preserve">Preconditions</w:t>
            </w:r>
          </w:p>
        </w:tc>
        <w:tc>
          <w:tcPr>
            <w:tcW w:w="4513" w:type="dxa"/>
            <w:vAlign w:val="top"/>
          </w:tcPr>
          <w:p>
            <w:pPr>
              <w:pStyle w:val="Normal"/>
              <w:jc w:val="left"/>
              <w:spacing w:before="20" w:after="40" w:line="276" w:lineRule="auto"/>
            </w:pPr>
            <w:r>
              <w:t xml:space="preserve">A response with citations exists</w:t>
            </w:r>
          </w:p>
        </w:tc>
      </w:tr>
      <w:tr>
        <w:tc>
          <w:tcPr>
            <w:tcW w:w="4513" w:type="dxa"/>
            <w:vAlign w:val="top"/>
          </w:tcPr>
          <w:p>
            <w:pPr>
              <w:pStyle w:val="Normal"/>
              <w:jc w:val="left"/>
              <w:spacing w:before="20" w:after="40" w:line="276" w:lineRule="auto"/>
            </w:pPr>
            <w:r>
              <w:t xml:space="preserve">Trigger</w:t>
            </w:r>
          </w:p>
        </w:tc>
        <w:tc>
          <w:tcPr>
            <w:tcW w:w="4513" w:type="dxa"/>
            <w:vAlign w:val="top"/>
          </w:tcPr>
          <w:p>
            <w:pPr>
              <w:pStyle w:val="Normal"/>
              <w:jc w:val="left"/>
              <w:spacing w:before="20" w:after="40" w:line="276" w:lineRule="auto"/>
            </w:pPr>
            <w:r>
              <w:t xml:space="preserve">User selects citation details</w:t>
            </w:r>
          </w:p>
        </w:tc>
      </w:tr>
      <w:tr>
        <w:tc>
          <w:tcPr>
            <w:tcW w:w="4513" w:type="dxa"/>
            <w:vAlign w:val="top"/>
          </w:tcPr>
          <w:p>
            <w:pPr>
              <w:pStyle w:val="Normal"/>
              <w:jc w:val="left"/>
              <w:spacing w:before="20" w:after="40" w:line="276" w:lineRule="auto"/>
            </w:pPr>
            <w:r>
              <w:t xml:space="preserve">Basic Flow</w:t>
            </w:r>
          </w:p>
        </w:tc>
        <w:tc>
          <w:tcPr>
            <w:tcW w:w="4513" w:type="dxa"/>
            <w:vAlign w:val="top"/>
          </w:tcPr>
          <w:p>
            <w:pPr>
              <w:pStyle w:val="Normal"/>
              <w:jc w:val="left"/>
              <w:spacing w:before="20" w:after="40" w:line="276" w:lineRule="auto"/>
            </w:pPr>
            <w:r>
              <w:t xml:space="preserve">1. System retrieves citation metadata. 2. System shows source file, page or row context, and chunk excerpt.</w:t>
            </w:r>
          </w:p>
        </w:tc>
      </w:tr>
      <w:tr>
        <w:tc>
          <w:tcPr>
            <w:tcW w:w="4513" w:type="dxa"/>
            <w:vAlign w:val="top"/>
          </w:tcPr>
          <w:p>
            <w:pPr>
              <w:pStyle w:val="Normal"/>
              <w:jc w:val="left"/>
              <w:spacing w:before="20" w:after="40" w:line="276" w:lineRule="auto"/>
            </w:pPr>
            <w:r>
              <w:t xml:space="preserve">Alternate Flows</w:t>
            </w:r>
          </w:p>
        </w:tc>
        <w:tc>
          <w:tcPr>
            <w:tcW w:w="4513" w:type="dxa"/>
            <w:vAlign w:val="top"/>
          </w:tcPr>
          <w:p>
            <w:pPr>
              <w:pStyle w:val="Normal"/>
              <w:jc w:val="left"/>
              <w:spacing w:before="20" w:after="40" w:line="276" w:lineRule="auto"/>
            </w:pPr>
            <w:r>
              <w:t xml:space="preserve">A1: Source excerpt is unavailable for a corrupted metadata record and system shows fallback citation details with warning.</w:t>
            </w:r>
          </w:p>
        </w:tc>
      </w:tr>
      <w:tr>
        <w:tc>
          <w:tcPr>
            <w:tcW w:w="4513" w:type="dxa"/>
            <w:vAlign w:val="top"/>
          </w:tcPr>
          <w:p>
            <w:pPr>
              <w:pStyle w:val="Normal"/>
              <w:jc w:val="left"/>
              <w:spacing w:before="20" w:after="40" w:line="276" w:lineRule="auto"/>
            </w:pPr>
            <w:r>
              <w:t xml:space="preserve">Postconditions</w:t>
            </w:r>
          </w:p>
        </w:tc>
        <w:tc>
          <w:tcPr>
            <w:tcW w:w="4513" w:type="dxa"/>
            <w:vAlign w:val="top"/>
          </w:tcPr>
          <w:p>
            <w:pPr>
              <w:pStyle w:val="Normal"/>
              <w:jc w:val="left"/>
              <w:spacing w:before="20" w:after="40" w:line="276" w:lineRule="auto"/>
            </w:pPr>
            <w:r>
              <w:t xml:space="preserve">Evidence trail is displayed</w:t>
            </w:r>
          </w:p>
        </w:tc>
      </w:tr>
      <w:tr>
        <w:tc>
          <w:tcPr>
            <w:tcW w:w="4513" w:type="dxa"/>
            <w:vAlign w:val="top"/>
          </w:tcPr>
          <w:p>
            <w:pPr>
              <w:pStyle w:val="Normal"/>
              <w:jc w:val="left"/>
              <w:spacing w:before="20" w:after="40" w:line="276" w:lineRule="auto"/>
            </w:pPr>
            <w:r>
              <w:t xml:space="preserve">Related Requirements</w:t>
            </w:r>
          </w:p>
        </w:tc>
        <w:tc>
          <w:tcPr>
            <w:tcW w:w="4513" w:type="dxa"/>
            <w:vAlign w:val="top"/>
          </w:tcPr>
          <w:p>
            <w:pPr>
              <w:pStyle w:val="Normal"/>
              <w:jc w:val="left"/>
              <w:spacing w:before="20" w:after="40" w:line="276" w:lineRule="auto"/>
            </w:pPr>
            <w:r>
              <w:t xml:space="preserve">FR-010, FR-013, NFR-005</w:t>
            </w:r>
          </w:p>
        </w:tc>
      </w:tr>
    </w:tbl>
    <w:p>
      <w:pPr>
        <w:pStyle w:val="Heading3"/>
        <w:pageBreakBefore w:val="0"/>
      </w:pPr>
      <w:r>
        <w:t xml:space="preserve">UC-06 Manage Prompt Templates and Runtime Settings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Field</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Goal</w:t>
            </w:r>
          </w:p>
        </w:tc>
        <w:tc>
          <w:tcPr>
            <w:tcW w:w="4513" w:type="dxa"/>
            <w:vAlign w:val="top"/>
          </w:tcPr>
          <w:p>
            <w:pPr>
              <w:pStyle w:val="Normal"/>
              <w:jc w:val="left"/>
              <w:spacing w:before="20" w:after="40" w:line="276" w:lineRule="auto"/>
            </w:pPr>
            <w:r>
              <w:t xml:space="preserve">Configure prompt patterns and selected retrieval or generation parameters</w:t>
            </w:r>
          </w:p>
        </w:tc>
      </w:tr>
      <w:tr>
        <w:tc>
          <w:tcPr>
            <w:tcW w:w="4513" w:type="dxa"/>
            <w:vAlign w:val="top"/>
          </w:tcPr>
          <w:p>
            <w:pPr>
              <w:pStyle w:val="Normal"/>
              <w:jc w:val="left"/>
              <w:spacing w:before="20" w:after="40" w:line="276" w:lineRule="auto"/>
            </w:pPr>
            <w:r>
              <w:t xml:space="preserve">Primary Actor</w:t>
            </w:r>
          </w:p>
        </w:tc>
        <w:tc>
          <w:tcPr>
            <w:tcW w:w="4513" w:type="dxa"/>
            <w:vAlign w:val="top"/>
          </w:tcPr>
          <w:p>
            <w:pPr>
              <w:pStyle w:val="Normal"/>
              <w:jc w:val="left"/>
              <w:spacing w:before="20" w:after="40" w:line="276" w:lineRule="auto"/>
            </w:pPr>
            <w:r>
              <w:t xml:space="preserve">System Operator</w:t>
            </w:r>
          </w:p>
        </w:tc>
      </w:tr>
      <w:tr>
        <w:tc>
          <w:tcPr>
            <w:tcW w:w="4513" w:type="dxa"/>
            <w:vAlign w:val="top"/>
          </w:tcPr>
          <w:p>
            <w:pPr>
              <w:pStyle w:val="Normal"/>
              <w:jc w:val="left"/>
              <w:spacing w:before="20" w:after="40" w:line="276" w:lineRule="auto"/>
            </w:pPr>
            <w:r>
              <w:t xml:space="preserve">Preconditions</w:t>
            </w:r>
          </w:p>
        </w:tc>
        <w:tc>
          <w:tcPr>
            <w:tcW w:w="4513" w:type="dxa"/>
            <w:vAlign w:val="top"/>
          </w:tcPr>
          <w:p>
            <w:pPr>
              <w:pStyle w:val="Normal"/>
              <w:jc w:val="left"/>
              <w:spacing w:before="20" w:after="40" w:line="276" w:lineRule="auto"/>
            </w:pPr>
            <w:r>
              <w:t xml:space="preserve">Operator access is available</w:t>
            </w:r>
          </w:p>
        </w:tc>
      </w:tr>
      <w:tr>
        <w:tc>
          <w:tcPr>
            <w:tcW w:w="4513" w:type="dxa"/>
            <w:vAlign w:val="top"/>
          </w:tcPr>
          <w:p>
            <w:pPr>
              <w:pStyle w:val="Normal"/>
              <w:jc w:val="left"/>
              <w:spacing w:before="20" w:after="40" w:line="276" w:lineRule="auto"/>
            </w:pPr>
            <w:r>
              <w:t xml:space="preserve">Trigger</w:t>
            </w:r>
          </w:p>
        </w:tc>
        <w:tc>
          <w:tcPr>
            <w:tcW w:w="4513" w:type="dxa"/>
            <w:vAlign w:val="top"/>
          </w:tcPr>
          <w:p>
            <w:pPr>
              <w:pStyle w:val="Normal"/>
              <w:jc w:val="left"/>
              <w:spacing w:before="20" w:after="40" w:line="276" w:lineRule="auto"/>
            </w:pPr>
            <w:r>
              <w:t xml:space="preserve">Operator edits runtime or prompt configuration</w:t>
            </w:r>
          </w:p>
        </w:tc>
      </w:tr>
      <w:tr>
        <w:tc>
          <w:tcPr>
            <w:tcW w:w="4513" w:type="dxa"/>
            <w:vAlign w:val="top"/>
          </w:tcPr>
          <w:p>
            <w:pPr>
              <w:pStyle w:val="Normal"/>
              <w:jc w:val="left"/>
              <w:spacing w:before="20" w:after="40" w:line="276" w:lineRule="auto"/>
            </w:pPr>
            <w:r>
              <w:t xml:space="preserve">Basic Flow</w:t>
            </w:r>
          </w:p>
        </w:tc>
        <w:tc>
          <w:tcPr>
            <w:tcW w:w="4513" w:type="dxa"/>
            <w:vAlign w:val="top"/>
          </w:tcPr>
          <w:p>
            <w:pPr>
              <w:pStyle w:val="Normal"/>
              <w:jc w:val="left"/>
              <w:spacing w:before="20" w:after="40" w:line="276" w:lineRule="auto"/>
            </w:pPr>
            <w:r>
              <w:t xml:space="preserve">1. Operator updates template or setting. 2. System validates configuration. 3. System persists settings. 4. Updated configuration is used for subsequent queries.</w:t>
            </w:r>
          </w:p>
        </w:tc>
      </w:tr>
      <w:tr>
        <w:tc>
          <w:tcPr>
            <w:tcW w:w="4513" w:type="dxa"/>
            <w:vAlign w:val="top"/>
          </w:tcPr>
          <w:p>
            <w:pPr>
              <w:pStyle w:val="Normal"/>
              <w:jc w:val="left"/>
              <w:spacing w:before="20" w:after="40" w:line="276" w:lineRule="auto"/>
            </w:pPr>
            <w:r>
              <w:t xml:space="preserve">Alternate Flows</w:t>
            </w:r>
          </w:p>
        </w:tc>
        <w:tc>
          <w:tcPr>
            <w:tcW w:w="4513" w:type="dxa"/>
            <w:vAlign w:val="top"/>
          </w:tcPr>
          <w:p>
            <w:pPr>
              <w:pStyle w:val="Normal"/>
              <w:jc w:val="left"/>
              <w:spacing w:before="20" w:after="40" w:line="276" w:lineRule="auto"/>
            </w:pPr>
            <w:r>
              <w:t xml:space="preserve">A1: Invalid configuration is rejected with validation errors.</w:t>
            </w:r>
          </w:p>
        </w:tc>
      </w:tr>
      <w:tr>
        <w:tc>
          <w:tcPr>
            <w:tcW w:w="4513" w:type="dxa"/>
            <w:vAlign w:val="top"/>
          </w:tcPr>
          <w:p>
            <w:pPr>
              <w:pStyle w:val="Normal"/>
              <w:jc w:val="left"/>
              <w:spacing w:before="20" w:after="40" w:line="276" w:lineRule="auto"/>
            </w:pPr>
            <w:r>
              <w:t xml:space="preserve">Postconditions</w:t>
            </w:r>
          </w:p>
        </w:tc>
        <w:tc>
          <w:tcPr>
            <w:tcW w:w="4513" w:type="dxa"/>
            <w:vAlign w:val="top"/>
          </w:tcPr>
          <w:p>
            <w:pPr>
              <w:pStyle w:val="Normal"/>
              <w:jc w:val="left"/>
              <w:spacing w:before="20" w:after="40" w:line="276" w:lineRule="auto"/>
            </w:pPr>
            <w:r>
              <w:t xml:space="preserve">Approved configuration becomes active</w:t>
            </w:r>
          </w:p>
        </w:tc>
      </w:tr>
      <w:tr>
        <w:tc>
          <w:tcPr>
            <w:tcW w:w="4513" w:type="dxa"/>
            <w:vAlign w:val="top"/>
          </w:tcPr>
          <w:p>
            <w:pPr>
              <w:pStyle w:val="Normal"/>
              <w:jc w:val="left"/>
              <w:spacing w:before="20" w:after="40" w:line="276" w:lineRule="auto"/>
            </w:pPr>
            <w:r>
              <w:t xml:space="preserve">Related Requirements</w:t>
            </w:r>
          </w:p>
        </w:tc>
        <w:tc>
          <w:tcPr>
            <w:tcW w:w="4513" w:type="dxa"/>
            <w:vAlign w:val="top"/>
          </w:tcPr>
          <w:p>
            <w:pPr>
              <w:pStyle w:val="Normal"/>
              <w:jc w:val="left"/>
              <w:spacing w:before="20" w:after="40" w:line="276" w:lineRule="auto"/>
            </w:pPr>
            <w:r>
              <w:t xml:space="preserve">FR-011, FR-016, NFR-008</w:t>
            </w:r>
          </w:p>
        </w:tc>
      </w:tr>
    </w:tbl>
    <w:p>
      <w:pPr>
        <w:pStyle w:val="Heading3"/>
        <w:pageBreakBefore w:val="0"/>
      </w:pPr>
      <w:r>
        <w:t xml:space="preserve">UC-07 Review Logs and Operational Events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Field</w:t>
            </w:r>
          </w:p>
        </w:tc>
        <w:tc>
          <w:tcPr>
            <w:tcW w:w="4513" w:type="dxa"/>
            <w:vAlign w:val="top"/>
            <w:shd w:fill="D9E8F5" w:val="clear"/>
          </w:tcPr>
          <w:p>
            <w:pPr>
              <w:pStyle w:val="Normal"/>
              <w:jc w:val="left"/>
              <w:spacing w:before="20" w:after="40" w:line="276" w:lineRule="auto"/>
            </w:pPr>
            <w:r>
              <w:t xml:space="preserve">Description</w:t>
            </w:r>
          </w:p>
        </w:tc>
      </w:tr>
      <w:tr>
        <w:tc>
          <w:tcPr>
            <w:tcW w:w="4513" w:type="dxa"/>
            <w:vAlign w:val="top"/>
          </w:tcPr>
          <w:p>
            <w:pPr>
              <w:pStyle w:val="Normal"/>
              <w:jc w:val="left"/>
              <w:spacing w:before="20" w:after="40" w:line="276" w:lineRule="auto"/>
            </w:pPr>
            <w:r>
              <w:t xml:space="preserve">Goal</w:t>
            </w:r>
          </w:p>
        </w:tc>
        <w:tc>
          <w:tcPr>
            <w:tcW w:w="4513" w:type="dxa"/>
            <w:vAlign w:val="top"/>
          </w:tcPr>
          <w:p>
            <w:pPr>
              <w:pStyle w:val="Normal"/>
              <w:jc w:val="left"/>
              <w:spacing w:before="20" w:after="40" w:line="276" w:lineRule="auto"/>
            </w:pPr>
            <w:r>
              <w:t xml:space="preserve">Support troubleshooting, observability, and audit review</w:t>
            </w:r>
          </w:p>
        </w:tc>
      </w:tr>
      <w:tr>
        <w:tc>
          <w:tcPr>
            <w:tcW w:w="4513" w:type="dxa"/>
            <w:vAlign w:val="top"/>
          </w:tcPr>
          <w:p>
            <w:pPr>
              <w:pStyle w:val="Normal"/>
              <w:jc w:val="left"/>
              <w:spacing w:before="20" w:after="40" w:line="276" w:lineRule="auto"/>
            </w:pPr>
            <w:r>
              <w:t xml:space="preserve">Primary Actor</w:t>
            </w:r>
          </w:p>
        </w:tc>
        <w:tc>
          <w:tcPr>
            <w:tcW w:w="4513" w:type="dxa"/>
            <w:vAlign w:val="top"/>
          </w:tcPr>
          <w:p>
            <w:pPr>
              <w:pStyle w:val="Normal"/>
              <w:jc w:val="left"/>
              <w:spacing w:before="20" w:after="40" w:line="276" w:lineRule="auto"/>
            </w:pPr>
            <w:r>
              <w:t xml:space="preserve">System Operator</w:t>
            </w:r>
          </w:p>
        </w:tc>
      </w:tr>
      <w:tr>
        <w:tc>
          <w:tcPr>
            <w:tcW w:w="4513" w:type="dxa"/>
            <w:vAlign w:val="top"/>
          </w:tcPr>
          <w:p>
            <w:pPr>
              <w:pStyle w:val="Normal"/>
              <w:jc w:val="left"/>
              <w:spacing w:before="20" w:after="40" w:line="276" w:lineRule="auto"/>
            </w:pPr>
            <w:r>
              <w:t xml:space="preserve">Preconditions</w:t>
            </w:r>
          </w:p>
        </w:tc>
        <w:tc>
          <w:tcPr>
            <w:tcW w:w="4513" w:type="dxa"/>
            <w:vAlign w:val="top"/>
          </w:tcPr>
          <w:p>
            <w:pPr>
              <w:pStyle w:val="Normal"/>
              <w:jc w:val="left"/>
              <w:spacing w:before="20" w:after="40" w:line="276" w:lineRule="auto"/>
            </w:pPr>
            <w:r>
              <w:t xml:space="preserve">Logging is enabled and data exists</w:t>
            </w:r>
          </w:p>
        </w:tc>
      </w:tr>
      <w:tr>
        <w:tc>
          <w:tcPr>
            <w:tcW w:w="4513" w:type="dxa"/>
            <w:vAlign w:val="top"/>
          </w:tcPr>
          <w:p>
            <w:pPr>
              <w:pStyle w:val="Normal"/>
              <w:jc w:val="left"/>
              <w:spacing w:before="20" w:after="40" w:line="276" w:lineRule="auto"/>
            </w:pPr>
            <w:r>
              <w:t xml:space="preserve">Trigger</w:t>
            </w:r>
          </w:p>
        </w:tc>
        <w:tc>
          <w:tcPr>
            <w:tcW w:w="4513" w:type="dxa"/>
            <w:vAlign w:val="top"/>
          </w:tcPr>
          <w:p>
            <w:pPr>
              <w:pStyle w:val="Normal"/>
              <w:jc w:val="left"/>
              <w:spacing w:before="20" w:after="40" w:line="276" w:lineRule="auto"/>
            </w:pPr>
            <w:r>
              <w:t xml:space="preserve">Operator opens logs or exports diagnostics</w:t>
            </w:r>
          </w:p>
        </w:tc>
      </w:tr>
      <w:tr>
        <w:tc>
          <w:tcPr>
            <w:tcW w:w="4513" w:type="dxa"/>
            <w:vAlign w:val="top"/>
          </w:tcPr>
          <w:p>
            <w:pPr>
              <w:pStyle w:val="Normal"/>
              <w:jc w:val="left"/>
              <w:spacing w:before="20" w:after="40" w:line="276" w:lineRule="auto"/>
            </w:pPr>
            <w:r>
              <w:t xml:space="preserve">Basic Flow</w:t>
            </w:r>
          </w:p>
        </w:tc>
        <w:tc>
          <w:tcPr>
            <w:tcW w:w="4513" w:type="dxa"/>
            <w:vAlign w:val="top"/>
          </w:tcPr>
          <w:p>
            <w:pPr>
              <w:pStyle w:val="Normal"/>
              <w:jc w:val="left"/>
              <w:spacing w:before="20" w:after="40" w:line="276" w:lineRule="auto"/>
            </w:pPr>
            <w:r>
              <w:t xml:space="preserve">1. System loads structured logs. 2. Operator filters by event type, time, or request. 3. System displays outcomes and error details.</w:t>
            </w:r>
          </w:p>
        </w:tc>
      </w:tr>
      <w:tr>
        <w:tc>
          <w:tcPr>
            <w:tcW w:w="4513" w:type="dxa"/>
            <w:vAlign w:val="top"/>
          </w:tcPr>
          <w:p>
            <w:pPr>
              <w:pStyle w:val="Normal"/>
              <w:jc w:val="left"/>
              <w:spacing w:before="20" w:after="40" w:line="276" w:lineRule="auto"/>
            </w:pPr>
            <w:r>
              <w:t xml:space="preserve">Alternate Flows</w:t>
            </w:r>
          </w:p>
        </w:tc>
        <w:tc>
          <w:tcPr>
            <w:tcW w:w="4513" w:type="dxa"/>
            <w:vAlign w:val="top"/>
          </w:tcPr>
          <w:p>
            <w:pPr>
              <w:pStyle w:val="Normal"/>
              <w:jc w:val="left"/>
              <w:spacing w:before="20" w:after="40" w:line="276" w:lineRule="auto"/>
            </w:pPr>
            <w:r>
              <w:t xml:space="preserve">A1: Log file is unavailable and system reports operational issue.</w:t>
            </w:r>
          </w:p>
        </w:tc>
      </w:tr>
      <w:tr>
        <w:tc>
          <w:tcPr>
            <w:tcW w:w="4513" w:type="dxa"/>
            <w:vAlign w:val="top"/>
          </w:tcPr>
          <w:p>
            <w:pPr>
              <w:pStyle w:val="Normal"/>
              <w:jc w:val="left"/>
              <w:spacing w:before="20" w:after="40" w:line="276" w:lineRule="auto"/>
            </w:pPr>
            <w:r>
              <w:t xml:space="preserve">Postconditions</w:t>
            </w:r>
          </w:p>
        </w:tc>
        <w:tc>
          <w:tcPr>
            <w:tcW w:w="4513" w:type="dxa"/>
            <w:vAlign w:val="top"/>
          </w:tcPr>
          <w:p>
            <w:pPr>
              <w:pStyle w:val="Normal"/>
              <w:jc w:val="left"/>
              <w:spacing w:before="20" w:after="40" w:line="276" w:lineRule="auto"/>
            </w:pPr>
            <w:r>
              <w:t xml:space="preserve">Operational events are reviewable</w:t>
            </w:r>
          </w:p>
        </w:tc>
      </w:tr>
      <w:tr>
        <w:tc>
          <w:tcPr>
            <w:tcW w:w="4513" w:type="dxa"/>
            <w:vAlign w:val="top"/>
          </w:tcPr>
          <w:p>
            <w:pPr>
              <w:pStyle w:val="Normal"/>
              <w:jc w:val="left"/>
              <w:spacing w:before="20" w:after="40" w:line="276" w:lineRule="auto"/>
            </w:pPr>
            <w:r>
              <w:t xml:space="preserve">Related Requirements</w:t>
            </w:r>
          </w:p>
        </w:tc>
        <w:tc>
          <w:tcPr>
            <w:tcW w:w="4513" w:type="dxa"/>
            <w:vAlign w:val="top"/>
          </w:tcPr>
          <w:p>
            <w:pPr>
              <w:pStyle w:val="Normal"/>
              <w:jc w:val="left"/>
              <w:spacing w:before="20" w:after="40" w:line="276" w:lineRule="auto"/>
            </w:pPr>
            <w:r>
              <w:t xml:space="preserve">FR-012, FR-017, NFR-009</w:t>
            </w:r>
          </w:p>
        </w:tc>
      </w:tr>
    </w:tbl>
    <w:p>
      <w:pPr>
        <w:pStyle w:val="Heading2"/>
        <w:pageBreakBefore w:val="0"/>
      </w:pPr>
      <w:r>
        <w:t xml:space="preserve">3.2 Supplementary Requirements</w:t>
      </w:r>
    </w:p>
    <w:p>
      <w:pPr>
        <w:pStyle w:val="Normal"/>
      </w:pPr>
      <w:r>
        <w:t xml:space="preserve">This section details the supplementary requirements for the Product Support Agentic AI Agent, including functional specifications, usability, performance, reliability, security, portability, configurability, and logging.</w:t>
      </w:r>
    </w:p>
    <w:p>
      <w:pPr>
        <w:pStyle w:val="Heading3"/>
        <w:pageBreakBefore w:val="0"/>
      </w:pPr>
      <w:r>
        <w:t xml:space="preserve">3.2.1 Functional Requirements</w:t>
      </w:r>
    </w:p>
    <w:p>
      <w:pPr>
        <w:pStyle w:val="Normal"/>
      </w:pPr>
      <w:r>
        <w:t xml:space="preserve">The table below outlines the specific functional requirements necessary to realize the use cases in Section 3.1.</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1805"/>
        <w:gridCol w:w="1805"/>
        <w:gridCol w:w="1805"/>
        <w:gridCol w:w="1805"/>
        <w:gridCol w:w="1805"/>
      </w:tblGrid>
      <w:tr>
        <w:tc>
          <w:tcPr>
            <w:tcW w:w="1805" w:type="dxa"/>
            <w:vAlign w:val="top"/>
            <w:shd w:fill="D9E8F5" w:val="clear"/>
          </w:tcPr>
          <w:p>
            <w:pPr>
              <w:pStyle w:val="Normal"/>
              <w:jc w:val="left"/>
              <w:spacing w:before="20" w:after="40" w:line="276" w:lineRule="auto"/>
            </w:pPr>
            <w:r>
              <w:t xml:space="preserve">Req ID</w:t>
            </w:r>
          </w:p>
        </w:tc>
        <w:tc>
          <w:tcPr>
            <w:tcW w:w="1805" w:type="dxa"/>
            <w:vAlign w:val="top"/>
            <w:shd w:fill="D9E8F5" w:val="clear"/>
          </w:tcPr>
          <w:p>
            <w:pPr>
              <w:pStyle w:val="Normal"/>
              <w:jc w:val="left"/>
              <w:spacing w:before="20" w:after="40" w:line="276" w:lineRule="auto"/>
            </w:pPr>
            <w:r>
              <w:t xml:space="preserve">Title</w:t>
            </w:r>
          </w:p>
        </w:tc>
        <w:tc>
          <w:tcPr>
            <w:tcW w:w="1805" w:type="dxa"/>
            <w:vAlign w:val="top"/>
            <w:shd w:fill="D9E8F5" w:val="clear"/>
          </w:tcPr>
          <w:p>
            <w:pPr>
              <w:pStyle w:val="Normal"/>
              <w:jc w:val="left"/>
              <w:spacing w:before="20" w:after="40" w:line="276" w:lineRule="auto"/>
            </w:pPr>
            <w:r>
              <w:t xml:space="preserve">Description</w:t>
            </w:r>
          </w:p>
        </w:tc>
        <w:tc>
          <w:tcPr>
            <w:tcW w:w="1805" w:type="dxa"/>
            <w:vAlign w:val="top"/>
            <w:shd w:fill="D9E8F5" w:val="clear"/>
          </w:tcPr>
          <w:p>
            <w:pPr>
              <w:pStyle w:val="Normal"/>
              <w:jc w:val="left"/>
              <w:spacing w:before="20" w:after="40" w:line="276" w:lineRule="auto"/>
            </w:pPr>
            <w:r>
              <w:t xml:space="preserve">Fit Criterion</w:t>
            </w:r>
          </w:p>
        </w:tc>
        <w:tc>
          <w:tcPr>
            <w:tcW w:w="1805" w:type="dxa"/>
            <w:vAlign w:val="top"/>
            <w:shd w:fill="D9E8F5" w:val="clear"/>
          </w:tcPr>
          <w:p>
            <w:pPr>
              <w:pStyle w:val="Normal"/>
              <w:jc w:val="left"/>
              <w:spacing w:before="20" w:after="40" w:line="276" w:lineRule="auto"/>
            </w:pPr>
            <w:r>
              <w:t xml:space="preserve">Traceability</w:t>
            </w:r>
          </w:p>
        </w:tc>
      </w:tr>
      <w:tr>
        <w:tc>
          <w:tcPr>
            <w:tcW w:w="1805" w:type="dxa"/>
            <w:vAlign w:val="top"/>
          </w:tcPr>
          <w:p>
            <w:pPr>
              <w:pStyle w:val="Normal"/>
              <w:jc w:val="left"/>
              <w:spacing w:before="20" w:after="40" w:line="276" w:lineRule="auto"/>
            </w:pPr>
            <w:r>
              <w:rPr>
                <w:b/>
              </w:rPr>
              <w:t xml:space="preserve">FR-001</w:t>
            </w:r>
          </w:p>
        </w:tc>
        <w:tc>
          <w:tcPr>
            <w:tcW w:w="1805" w:type="dxa"/>
            <w:vAlign w:val="top"/>
          </w:tcPr>
          <w:p>
            <w:pPr>
              <w:pStyle w:val="Normal"/>
              <w:jc w:val="left"/>
              <w:spacing w:before="20" w:after="40" w:line="276" w:lineRule="auto"/>
            </w:pPr>
            <w:r>
              <w:t xml:space="preserve">Document Upload</w:t>
            </w:r>
          </w:p>
        </w:tc>
        <w:tc>
          <w:tcPr>
            <w:tcW w:w="1805" w:type="dxa"/>
            <w:vAlign w:val="top"/>
          </w:tcPr>
          <w:p>
            <w:pPr>
              <w:pStyle w:val="Normal"/>
              <w:jc w:val="left"/>
              <w:spacing w:before="20" w:after="40" w:line="276" w:lineRule="auto"/>
            </w:pPr>
            <w:r>
              <w:t xml:space="preserve">The system shall provide an interface for uploading multiple files concurrently in PDF (</w:t>
            </w:r>
            <w:r>
              <w:rPr>
                <w:rFonts w:ascii="Consolas" w:hAnsi="Consolas" w:cs="Consolas"/>
                <w:noProof/>
              </w:rPr>
              <w:t xml:space="preserve">.pdf</w:t>
            </w:r>
            <w:r>
              <w:t xml:space="preserve">), plain text (</w:t>
            </w:r>
            <w:r>
              <w:rPr>
                <w:rFonts w:ascii="Consolas" w:hAnsi="Consolas" w:cs="Consolas"/>
                <w:noProof/>
              </w:rPr>
              <w:t xml:space="preserve">.txt</w:t>
            </w:r>
            <w:r>
              <w:t xml:space="preserve">), and structured comma-separated values (</w:t>
            </w:r>
            <w:r>
              <w:rPr>
                <w:rFonts w:ascii="Consolas" w:hAnsi="Consolas" w:cs="Consolas"/>
                <w:noProof/>
              </w:rPr>
              <w:t xml:space="preserve">.csv</w:t>
            </w:r>
            <w:r>
              <w:t xml:space="preserve">) formats.</w:t>
            </w:r>
          </w:p>
        </w:tc>
        <w:tc>
          <w:tcPr>
            <w:tcW w:w="1805" w:type="dxa"/>
            <w:vAlign w:val="top"/>
          </w:tcPr>
          <w:p>
            <w:pPr>
              <w:pStyle w:val="Normal"/>
              <w:jc w:val="left"/>
              <w:spacing w:before="20" w:after="40" w:line="276" w:lineRule="auto"/>
            </w:pPr>
            <w:r>
              <w:t xml:space="preserve">Files are uploaded to a configured staging directory and registered in the session.</w:t>
            </w:r>
          </w:p>
        </w:tc>
        <w:tc>
          <w:tcPr>
            <w:tcW w:w="1805" w:type="dxa"/>
            <w:vAlign w:val="top"/>
          </w:tcPr>
          <w:p>
            <w:pPr>
              <w:pStyle w:val="Normal"/>
              <w:jc w:val="left"/>
              <w:spacing w:before="20" w:after="40" w:line="276" w:lineRule="auto"/>
            </w:pPr>
            <w:r>
              <w:t xml:space="preserve">UC-01</w:t>
            </w:r>
          </w:p>
        </w:tc>
      </w:tr>
      <w:tr>
        <w:tc>
          <w:tcPr>
            <w:tcW w:w="1805" w:type="dxa"/>
            <w:vAlign w:val="top"/>
          </w:tcPr>
          <w:p>
            <w:pPr>
              <w:pStyle w:val="Normal"/>
              <w:jc w:val="left"/>
              <w:spacing w:before="20" w:after="40" w:line="276" w:lineRule="auto"/>
            </w:pPr>
            <w:r>
              <w:rPr>
                <w:b/>
              </w:rPr>
              <w:t xml:space="preserve">FR-002</w:t>
            </w:r>
          </w:p>
        </w:tc>
        <w:tc>
          <w:tcPr>
            <w:tcW w:w="1805" w:type="dxa"/>
            <w:vAlign w:val="top"/>
          </w:tcPr>
          <w:p>
            <w:pPr>
              <w:pStyle w:val="Normal"/>
              <w:jc w:val="left"/>
              <w:spacing w:before="20" w:after="40" w:line="276" w:lineRule="auto"/>
            </w:pPr>
            <w:r>
              <w:t xml:space="preserve">Upload Validation</w:t>
            </w:r>
          </w:p>
        </w:tc>
        <w:tc>
          <w:tcPr>
            <w:tcW w:w="1805" w:type="dxa"/>
            <w:vAlign w:val="top"/>
          </w:tcPr>
          <w:p>
            <w:pPr>
              <w:pStyle w:val="Normal"/>
              <w:jc w:val="left"/>
              <w:spacing w:before="20" w:after="40" w:line="276" w:lineRule="auto"/>
            </w:pPr>
            <w:r>
              <w:t xml:space="preserve">The system shall validate uploaded files against size constraints (max 50MB per file) and file extensions, rejecting invalid or empty documents.</w:t>
            </w:r>
          </w:p>
        </w:tc>
        <w:tc>
          <w:tcPr>
            <w:tcW w:w="1805" w:type="dxa"/>
            <w:vAlign w:val="top"/>
          </w:tcPr>
          <w:p>
            <w:pPr>
              <w:pStyle w:val="Normal"/>
              <w:jc w:val="left"/>
              <w:spacing w:before="20" w:after="40" w:line="276" w:lineRule="auto"/>
            </w:pPr>
            <w:r>
              <w:t xml:space="preserve">Invalid files trigger a warning message and are not saved.</w:t>
            </w:r>
          </w:p>
        </w:tc>
        <w:tc>
          <w:tcPr>
            <w:tcW w:w="1805" w:type="dxa"/>
            <w:vAlign w:val="top"/>
          </w:tcPr>
          <w:p>
            <w:pPr>
              <w:pStyle w:val="Normal"/>
              <w:jc w:val="left"/>
              <w:spacing w:before="20" w:after="40" w:line="276" w:lineRule="auto"/>
            </w:pPr>
            <w:r>
              <w:t xml:space="preserve">UC-01</w:t>
            </w:r>
          </w:p>
        </w:tc>
      </w:tr>
      <w:tr>
        <w:tc>
          <w:tcPr>
            <w:tcW w:w="1805" w:type="dxa"/>
            <w:vAlign w:val="top"/>
          </w:tcPr>
          <w:p>
            <w:pPr>
              <w:pStyle w:val="Normal"/>
              <w:jc w:val="left"/>
              <w:spacing w:before="20" w:after="40" w:line="276" w:lineRule="auto"/>
            </w:pPr>
            <w:r>
              <w:rPr>
                <w:b/>
              </w:rPr>
              <w:t xml:space="preserve">FR-003</w:t>
            </w:r>
          </w:p>
        </w:tc>
        <w:tc>
          <w:tcPr>
            <w:tcW w:w="1805" w:type="dxa"/>
            <w:vAlign w:val="top"/>
          </w:tcPr>
          <w:p>
            <w:pPr>
              <w:pStyle w:val="Normal"/>
              <w:jc w:val="left"/>
              <w:spacing w:before="20" w:after="40" w:line="276" w:lineRule="auto"/>
            </w:pPr>
            <w:r>
              <w:t xml:space="preserve">Text Parsing &amp; Extraction</w:t>
            </w:r>
          </w:p>
        </w:tc>
        <w:tc>
          <w:tcPr>
            <w:tcW w:w="1805" w:type="dxa"/>
            <w:vAlign w:val="top"/>
          </w:tcPr>
          <w:p>
            <w:pPr>
              <w:pStyle w:val="Normal"/>
              <w:jc w:val="left"/>
              <w:spacing w:before="20" w:after="40" w:line="276" w:lineRule="auto"/>
            </w:pPr>
            <w:r>
              <w:t xml:space="preserve">The system shall extract raw text from PDF and TXT files, and read rows from CSV files, preserving document structure and logical ordering (e.g., page numbers, column headers).</w:t>
            </w:r>
          </w:p>
        </w:tc>
        <w:tc>
          <w:tcPr>
            <w:tcW w:w="1805" w:type="dxa"/>
            <w:vAlign w:val="top"/>
          </w:tcPr>
          <w:p>
            <w:pPr>
              <w:pStyle w:val="Normal"/>
              <w:jc w:val="left"/>
              <w:spacing w:before="20" w:after="40" w:line="276" w:lineRule="auto"/>
            </w:pPr>
            <w:r>
              <w:t xml:space="preserve">Text is extracted as UTF-8 encoded strings without loss of significant characters.</w:t>
            </w:r>
          </w:p>
        </w:tc>
        <w:tc>
          <w:tcPr>
            <w:tcW w:w="1805" w:type="dxa"/>
            <w:vAlign w:val="top"/>
          </w:tcPr>
          <w:p>
            <w:pPr>
              <w:pStyle w:val="Normal"/>
              <w:jc w:val="left"/>
              <w:spacing w:before="20" w:after="40" w:line="276" w:lineRule="auto"/>
            </w:pPr>
            <w:r>
              <w:t xml:space="preserve">UC-02</w:t>
            </w:r>
          </w:p>
        </w:tc>
      </w:tr>
      <w:tr>
        <w:tc>
          <w:tcPr>
            <w:tcW w:w="1805" w:type="dxa"/>
            <w:vAlign w:val="top"/>
          </w:tcPr>
          <w:p>
            <w:pPr>
              <w:pStyle w:val="Normal"/>
              <w:jc w:val="left"/>
              <w:spacing w:before="20" w:after="40" w:line="276" w:lineRule="auto"/>
            </w:pPr>
            <w:r>
              <w:rPr>
                <w:b/>
              </w:rPr>
              <w:t xml:space="preserve">FR-004</w:t>
            </w:r>
          </w:p>
        </w:tc>
        <w:tc>
          <w:tcPr>
            <w:tcW w:w="1805" w:type="dxa"/>
            <w:vAlign w:val="top"/>
          </w:tcPr>
          <w:p>
            <w:pPr>
              <w:pStyle w:val="Normal"/>
              <w:jc w:val="left"/>
              <w:spacing w:before="20" w:after="40" w:line="276" w:lineRule="auto"/>
            </w:pPr>
            <w:r>
              <w:t xml:space="preserve">Document Chunking</w:t>
            </w:r>
          </w:p>
        </w:tc>
        <w:tc>
          <w:tcPr>
            <w:tcW w:w="1805" w:type="dxa"/>
            <w:vAlign w:val="top"/>
          </w:tcPr>
          <w:p>
            <w:pPr>
              <w:pStyle w:val="Normal"/>
              <w:jc w:val="left"/>
              <w:spacing w:before="20" w:after="40" w:line="276" w:lineRule="auto"/>
            </w:pPr>
            <w:r>
              <w:t xml:space="preserve">The system shall segment parsed text into semantically cohesive chunks using a recursive character splitting algorithm with configurable chunk size and chunk overlap.</w:t>
            </w:r>
          </w:p>
        </w:tc>
        <w:tc>
          <w:tcPr>
            <w:tcW w:w="1805" w:type="dxa"/>
            <w:vAlign w:val="top"/>
          </w:tcPr>
          <w:p>
            <w:pPr>
              <w:pStyle w:val="Normal"/>
              <w:jc w:val="left"/>
              <w:spacing w:before="20" w:after="40" w:line="276" w:lineRule="auto"/>
            </w:pPr>
            <w:r>
              <w:t xml:space="preserve">Default chunks are 1,000 characters with a 200-character overlap.</w:t>
            </w:r>
          </w:p>
        </w:tc>
        <w:tc>
          <w:tcPr>
            <w:tcW w:w="1805" w:type="dxa"/>
            <w:vAlign w:val="top"/>
          </w:tcPr>
          <w:p>
            <w:pPr>
              <w:pStyle w:val="Normal"/>
              <w:jc w:val="left"/>
              <w:spacing w:before="20" w:after="40" w:line="276" w:lineRule="auto"/>
            </w:pPr>
            <w:r>
              <w:t xml:space="preserve">UC-02</w:t>
            </w:r>
          </w:p>
        </w:tc>
      </w:tr>
      <w:tr>
        <w:tc>
          <w:tcPr>
            <w:tcW w:w="1805" w:type="dxa"/>
            <w:vAlign w:val="top"/>
          </w:tcPr>
          <w:p>
            <w:pPr>
              <w:pStyle w:val="Normal"/>
              <w:jc w:val="left"/>
              <w:spacing w:before="20" w:after="40" w:line="276" w:lineRule="auto"/>
            </w:pPr>
            <w:r>
              <w:rPr>
                <w:b/>
              </w:rPr>
              <w:t xml:space="preserve">FR-005</w:t>
            </w:r>
          </w:p>
        </w:tc>
        <w:tc>
          <w:tcPr>
            <w:tcW w:w="1805" w:type="dxa"/>
            <w:vAlign w:val="top"/>
          </w:tcPr>
          <w:p>
            <w:pPr>
              <w:pStyle w:val="Normal"/>
              <w:jc w:val="left"/>
              <w:spacing w:before="20" w:after="40" w:line="276" w:lineRule="auto"/>
            </w:pPr>
            <w:r>
              <w:t xml:space="preserve">Local Embeddings Generation</w:t>
            </w:r>
          </w:p>
        </w:tc>
        <w:tc>
          <w:tcPr>
            <w:tcW w:w="1805" w:type="dxa"/>
            <w:vAlign w:val="top"/>
          </w:tcPr>
          <w:p>
            <w:pPr>
              <w:pStyle w:val="Normal"/>
              <w:jc w:val="left"/>
              <w:spacing w:before="20" w:after="40" w:line="276" w:lineRule="auto"/>
            </w:pPr>
            <w:r>
              <w:t xml:space="preserve">The system shall compute vector embeddings for all text chunks using a locally hosted Sentence Transformers model (</w:t>
            </w:r>
            <w:r>
              <w:rPr>
                <w:rFonts w:ascii="Consolas" w:hAnsi="Consolas" w:cs="Consolas"/>
                <w:noProof/>
              </w:rPr>
              <w:t xml:space="preserve">all-MiniLM-L6-v2</w:t>
            </w:r>
            <w:r>
              <w:t xml:space="preserve"> or similar) without external API calls.</w:t>
            </w:r>
          </w:p>
        </w:tc>
        <w:tc>
          <w:tcPr>
            <w:tcW w:w="1805" w:type="dxa"/>
            <w:vAlign w:val="top"/>
          </w:tcPr>
          <w:p>
            <w:pPr>
              <w:pStyle w:val="Normal"/>
              <w:jc w:val="left"/>
              <w:spacing w:before="20" w:after="40" w:line="276" w:lineRule="auto"/>
            </w:pPr>
            <w:r>
              <w:t xml:space="preserve">Vector dimensions must match the embedding model output (typically 384).</w:t>
            </w:r>
          </w:p>
        </w:tc>
        <w:tc>
          <w:tcPr>
            <w:tcW w:w="1805" w:type="dxa"/>
            <w:vAlign w:val="top"/>
          </w:tcPr>
          <w:p>
            <w:pPr>
              <w:pStyle w:val="Normal"/>
              <w:jc w:val="left"/>
              <w:spacing w:before="20" w:after="40" w:line="276" w:lineRule="auto"/>
            </w:pPr>
            <w:r>
              <w:t xml:space="preserve">UC-02</w:t>
            </w:r>
          </w:p>
        </w:tc>
      </w:tr>
      <w:tr>
        <w:tc>
          <w:tcPr>
            <w:tcW w:w="1805" w:type="dxa"/>
            <w:vAlign w:val="top"/>
          </w:tcPr>
          <w:p>
            <w:pPr>
              <w:pStyle w:val="Normal"/>
              <w:jc w:val="left"/>
              <w:spacing w:before="20" w:after="40" w:line="276" w:lineRule="auto"/>
            </w:pPr>
            <w:r>
              <w:rPr>
                <w:b/>
              </w:rPr>
              <w:t xml:space="preserve">FR-006</w:t>
            </w:r>
          </w:p>
        </w:tc>
        <w:tc>
          <w:tcPr>
            <w:tcW w:w="1805" w:type="dxa"/>
            <w:vAlign w:val="top"/>
          </w:tcPr>
          <w:p>
            <w:pPr>
              <w:pStyle w:val="Normal"/>
              <w:jc w:val="left"/>
              <w:spacing w:before="20" w:after="40" w:line="276" w:lineRule="auto"/>
            </w:pPr>
            <w:r>
              <w:t xml:space="preserve">FAISS Index Persistence</w:t>
            </w:r>
          </w:p>
        </w:tc>
        <w:tc>
          <w:tcPr>
            <w:tcW w:w="1805" w:type="dxa"/>
            <w:vAlign w:val="top"/>
          </w:tcPr>
          <w:p>
            <w:pPr>
              <w:pStyle w:val="Normal"/>
              <w:jc w:val="left"/>
              <w:spacing w:before="20" w:after="40" w:line="276" w:lineRule="auto"/>
            </w:pPr>
            <w:r>
              <w:t xml:space="preserve">The system shall construct, update, and persist a FAISS vector index locally on the server storage, mapping chunks to their source metadata.</w:t>
            </w:r>
          </w:p>
        </w:tc>
        <w:tc>
          <w:tcPr>
            <w:tcW w:w="1805" w:type="dxa"/>
            <w:vAlign w:val="top"/>
          </w:tcPr>
          <w:p>
            <w:pPr>
              <w:pStyle w:val="Normal"/>
              <w:jc w:val="left"/>
              <w:spacing w:before="20" w:after="40" w:line="276" w:lineRule="auto"/>
            </w:pPr>
            <w:r>
              <w:t xml:space="preserve">The index is written to a designated local path as </w:t>
            </w:r>
            <w:r>
              <w:rPr>
                <w:rFonts w:ascii="Consolas" w:hAnsi="Consolas" w:cs="Consolas"/>
                <w:noProof/>
              </w:rPr>
              <w:t xml:space="preserve">.index</w:t>
            </w:r>
            <w:r>
              <w:t xml:space="preserve"> and </w:t>
            </w:r>
            <w:r>
              <w:rPr>
                <w:rFonts w:ascii="Consolas" w:hAnsi="Consolas" w:cs="Consolas"/>
                <w:noProof/>
              </w:rPr>
              <w:t xml:space="preserve">.pkl</w:t>
            </w:r>
            <w:r>
              <w:t xml:space="preserve"> files.</w:t>
            </w:r>
          </w:p>
        </w:tc>
        <w:tc>
          <w:tcPr>
            <w:tcW w:w="1805" w:type="dxa"/>
            <w:vAlign w:val="top"/>
          </w:tcPr>
          <w:p>
            <w:pPr>
              <w:pStyle w:val="Normal"/>
              <w:jc w:val="left"/>
              <w:spacing w:before="20" w:after="40" w:line="276" w:lineRule="auto"/>
            </w:pPr>
            <w:r>
              <w:t xml:space="preserve">UC-02</w:t>
            </w:r>
          </w:p>
        </w:tc>
      </w:tr>
      <w:tr>
        <w:tc>
          <w:tcPr>
            <w:tcW w:w="1805" w:type="dxa"/>
            <w:vAlign w:val="top"/>
          </w:tcPr>
          <w:p>
            <w:pPr>
              <w:pStyle w:val="Normal"/>
              <w:jc w:val="left"/>
              <w:spacing w:before="20" w:after="40" w:line="276" w:lineRule="auto"/>
            </w:pPr>
            <w:r>
              <w:rPr>
                <w:b/>
              </w:rPr>
              <w:t xml:space="preserve">FR-007</w:t>
            </w:r>
          </w:p>
        </w:tc>
        <w:tc>
          <w:tcPr>
            <w:tcW w:w="1805" w:type="dxa"/>
            <w:vAlign w:val="top"/>
          </w:tcPr>
          <w:p>
            <w:pPr>
              <w:pStyle w:val="Normal"/>
              <w:jc w:val="left"/>
              <w:spacing w:before="20" w:after="40" w:line="276" w:lineRule="auto"/>
            </w:pPr>
            <w:r>
              <w:t xml:space="preserve">Vector Similarity Search</w:t>
            </w:r>
          </w:p>
        </w:tc>
        <w:tc>
          <w:tcPr>
            <w:tcW w:w="1805" w:type="dxa"/>
            <w:vAlign w:val="top"/>
          </w:tcPr>
          <w:p>
            <w:pPr>
              <w:pStyle w:val="Normal"/>
              <w:jc w:val="left"/>
              <w:spacing w:before="20" w:after="40" w:line="276" w:lineRule="auto"/>
            </w:pPr>
            <w:r>
              <w:t xml:space="preserve">The system shall perform similarity searches in the FAISS index using cosine similarity or L2 distance based on user query embeddings.</w:t>
            </w:r>
          </w:p>
        </w:tc>
        <w:tc>
          <w:tcPr>
            <w:tcW w:w="1805" w:type="dxa"/>
            <w:vAlign w:val="top"/>
          </w:tcPr>
          <w:p>
            <w:pPr>
              <w:pStyle w:val="Normal"/>
              <w:jc w:val="left"/>
              <w:spacing w:before="20" w:after="40" w:line="276" w:lineRule="auto"/>
            </w:pPr>
            <w:r>
              <w:t xml:space="preserve">The search returns the top $K$ (configurable, default $K=4$) relevant chunks.</w:t>
            </w:r>
          </w:p>
        </w:tc>
        <w:tc>
          <w:tcPr>
            <w:tcW w:w="1805" w:type="dxa"/>
            <w:vAlign w:val="top"/>
          </w:tcPr>
          <w:p>
            <w:pPr>
              <w:pStyle w:val="Normal"/>
              <w:jc w:val="left"/>
              <w:spacing w:before="20" w:after="40" w:line="276" w:lineRule="auto"/>
            </w:pPr>
            <w:r>
              <w:t xml:space="preserve">UC-03</w:t>
            </w:r>
          </w:p>
        </w:tc>
      </w:tr>
      <w:tr>
        <w:tc>
          <w:tcPr>
            <w:tcW w:w="1805" w:type="dxa"/>
            <w:vAlign w:val="top"/>
          </w:tcPr>
          <w:p>
            <w:pPr>
              <w:pStyle w:val="Normal"/>
              <w:jc w:val="left"/>
              <w:spacing w:before="20" w:after="40" w:line="276" w:lineRule="auto"/>
            </w:pPr>
            <w:r>
              <w:rPr>
                <w:b/>
              </w:rPr>
              <w:t xml:space="preserve">FR-008</w:t>
            </w:r>
          </w:p>
        </w:tc>
        <w:tc>
          <w:tcPr>
            <w:tcW w:w="1805" w:type="dxa"/>
            <w:vAlign w:val="top"/>
          </w:tcPr>
          <w:p>
            <w:pPr>
              <w:pStyle w:val="Normal"/>
              <w:jc w:val="left"/>
              <w:spacing w:before="20" w:after="40" w:line="276" w:lineRule="auto"/>
            </w:pPr>
            <w:r>
              <w:t xml:space="preserve">Gemini LLM Query Generation</w:t>
            </w:r>
          </w:p>
        </w:tc>
        <w:tc>
          <w:tcPr>
            <w:tcW w:w="1805" w:type="dxa"/>
            <w:vAlign w:val="top"/>
          </w:tcPr>
          <w:p>
            <w:pPr>
              <w:pStyle w:val="Normal"/>
              <w:jc w:val="left"/>
              <w:spacing w:before="20" w:after="40" w:line="276" w:lineRule="auto"/>
            </w:pPr>
            <w:r>
              <w:t xml:space="preserve">The system shall synthesize natural language answers from retrieved context using the Gemini Pro API, passing a custom instruction prompt.</w:t>
            </w:r>
          </w:p>
        </w:tc>
        <w:tc>
          <w:tcPr>
            <w:tcW w:w="1805" w:type="dxa"/>
            <w:vAlign w:val="top"/>
          </w:tcPr>
          <w:p>
            <w:pPr>
              <w:pStyle w:val="Normal"/>
              <w:jc w:val="left"/>
              <w:spacing w:before="20" w:after="40" w:line="276" w:lineRule="auto"/>
            </w:pPr>
            <w:r>
              <w:t xml:space="preserve">The LLM response is returned as a clean markdown-rendered string.</w:t>
            </w:r>
          </w:p>
        </w:tc>
        <w:tc>
          <w:tcPr>
            <w:tcW w:w="1805" w:type="dxa"/>
            <w:vAlign w:val="top"/>
          </w:tcPr>
          <w:p>
            <w:pPr>
              <w:pStyle w:val="Normal"/>
              <w:jc w:val="left"/>
              <w:spacing w:before="20" w:after="40" w:line="276" w:lineRule="auto"/>
            </w:pPr>
            <w:r>
              <w:t xml:space="preserve">UC-03</w:t>
            </w:r>
          </w:p>
        </w:tc>
      </w:tr>
      <w:tr>
        <w:tc>
          <w:tcPr>
            <w:tcW w:w="1805" w:type="dxa"/>
            <w:vAlign w:val="top"/>
          </w:tcPr>
          <w:p>
            <w:pPr>
              <w:pStyle w:val="Normal"/>
              <w:jc w:val="left"/>
              <w:spacing w:before="20" w:after="40" w:line="276" w:lineRule="auto"/>
            </w:pPr>
            <w:r>
              <w:rPr>
                <w:b/>
              </w:rPr>
              <w:t xml:space="preserve">FR-009</w:t>
            </w:r>
          </w:p>
        </w:tc>
        <w:tc>
          <w:tcPr>
            <w:tcW w:w="1805" w:type="dxa"/>
            <w:vAlign w:val="top"/>
          </w:tcPr>
          <w:p>
            <w:pPr>
              <w:pStyle w:val="Normal"/>
              <w:jc w:val="left"/>
              <w:spacing w:before="20" w:after="40" w:line="276" w:lineRule="auto"/>
            </w:pPr>
            <w:r>
              <w:t xml:space="preserve">Session Context Memory</w:t>
            </w:r>
          </w:p>
        </w:tc>
        <w:tc>
          <w:tcPr>
            <w:tcW w:w="1805" w:type="dxa"/>
            <w:vAlign w:val="top"/>
          </w:tcPr>
          <w:p>
            <w:pPr>
              <w:pStyle w:val="Normal"/>
              <w:jc w:val="left"/>
              <w:spacing w:before="20" w:after="40" w:line="276" w:lineRule="auto"/>
            </w:pPr>
            <w:r>
              <w:t xml:space="preserve">The system shall maintain session-scoped conversation history, enabling follow-up questions to refer to previous turns.</w:t>
            </w:r>
          </w:p>
        </w:tc>
        <w:tc>
          <w:tcPr>
            <w:tcW w:w="1805" w:type="dxa"/>
            <w:vAlign w:val="top"/>
          </w:tcPr>
          <w:p>
            <w:pPr>
              <w:pStyle w:val="Normal"/>
              <w:jc w:val="left"/>
              <w:spacing w:before="20" w:after="40" w:line="276" w:lineRule="auto"/>
            </w:pPr>
            <w:r>
              <w:t xml:space="preserve">The system reformulates follow-up queries using history or includes history in the prompt.</w:t>
            </w:r>
          </w:p>
        </w:tc>
        <w:tc>
          <w:tcPr>
            <w:tcW w:w="1805" w:type="dxa"/>
            <w:vAlign w:val="top"/>
          </w:tcPr>
          <w:p>
            <w:pPr>
              <w:pStyle w:val="Normal"/>
              <w:jc w:val="left"/>
              <w:spacing w:before="20" w:after="40" w:line="276" w:lineRule="auto"/>
            </w:pPr>
            <w:r>
              <w:t xml:space="preserve">UC-04</w:t>
            </w:r>
          </w:p>
        </w:tc>
      </w:tr>
      <w:tr>
        <w:tc>
          <w:tcPr>
            <w:tcW w:w="1805" w:type="dxa"/>
            <w:vAlign w:val="top"/>
          </w:tcPr>
          <w:p>
            <w:pPr>
              <w:pStyle w:val="Normal"/>
              <w:jc w:val="left"/>
              <w:spacing w:before="20" w:after="40" w:line="276" w:lineRule="auto"/>
            </w:pPr>
            <w:r>
              <w:rPr>
                <w:b/>
              </w:rPr>
              <w:t xml:space="preserve">FR-010</w:t>
            </w:r>
          </w:p>
        </w:tc>
        <w:tc>
          <w:tcPr>
            <w:tcW w:w="1805" w:type="dxa"/>
            <w:vAlign w:val="top"/>
          </w:tcPr>
          <w:p>
            <w:pPr>
              <w:pStyle w:val="Normal"/>
              <w:jc w:val="left"/>
              <w:spacing w:before="20" w:after="40" w:line="276" w:lineRule="auto"/>
            </w:pPr>
            <w:r>
              <w:t xml:space="preserve">Multi-Document Reasoning</w:t>
            </w:r>
          </w:p>
        </w:tc>
        <w:tc>
          <w:tcPr>
            <w:tcW w:w="1805" w:type="dxa"/>
            <w:vAlign w:val="top"/>
          </w:tcPr>
          <w:p>
            <w:pPr>
              <w:pStyle w:val="Normal"/>
              <w:jc w:val="left"/>
              <w:spacing w:before="20" w:after="40" w:line="276" w:lineRule="auto"/>
            </w:pPr>
            <w:r>
              <w:t xml:space="preserve">The system shall synthesize answers that combine evidence retrieved across multiple distinct source documents when necessary.</w:t>
            </w:r>
          </w:p>
        </w:tc>
        <w:tc>
          <w:tcPr>
            <w:tcW w:w="1805" w:type="dxa"/>
            <w:vAlign w:val="top"/>
          </w:tcPr>
          <w:p>
            <w:pPr>
              <w:pStyle w:val="Normal"/>
              <w:jc w:val="left"/>
              <w:spacing w:before="20" w:after="40" w:line="276" w:lineRule="auto"/>
            </w:pPr>
            <w:r>
              <w:t xml:space="preserve">The LLM consolidates overlapping or complementary data from separate sources.</w:t>
            </w:r>
          </w:p>
        </w:tc>
        <w:tc>
          <w:tcPr>
            <w:tcW w:w="1805" w:type="dxa"/>
            <w:vAlign w:val="top"/>
          </w:tcPr>
          <w:p>
            <w:pPr>
              <w:pStyle w:val="Normal"/>
              <w:jc w:val="left"/>
              <w:spacing w:before="20" w:after="40" w:line="276" w:lineRule="auto"/>
            </w:pPr>
            <w:r>
              <w:t xml:space="preserve">UC-03, UC-04</w:t>
            </w:r>
          </w:p>
        </w:tc>
      </w:tr>
      <w:tr>
        <w:tc>
          <w:tcPr>
            <w:tcW w:w="1805" w:type="dxa"/>
            <w:vAlign w:val="top"/>
          </w:tcPr>
          <w:p>
            <w:pPr>
              <w:pStyle w:val="Normal"/>
              <w:jc w:val="left"/>
              <w:spacing w:before="20" w:after="40" w:line="276" w:lineRule="auto"/>
            </w:pPr>
            <w:r>
              <w:rPr>
                <w:b/>
              </w:rPr>
              <w:t xml:space="preserve">FR-011</w:t>
            </w:r>
          </w:p>
        </w:tc>
        <w:tc>
          <w:tcPr>
            <w:tcW w:w="1805" w:type="dxa"/>
            <w:vAlign w:val="top"/>
          </w:tcPr>
          <w:p>
            <w:pPr>
              <w:pStyle w:val="Normal"/>
              <w:jc w:val="left"/>
              <w:spacing w:before="20" w:after="40" w:line="276" w:lineRule="auto"/>
            </w:pPr>
            <w:r>
              <w:t xml:space="preserve">Prompt Template Customization</w:t>
            </w:r>
          </w:p>
        </w:tc>
        <w:tc>
          <w:tcPr>
            <w:tcW w:w="1805" w:type="dxa"/>
            <w:vAlign w:val="top"/>
          </w:tcPr>
          <w:p>
            <w:pPr>
              <w:pStyle w:val="Normal"/>
              <w:jc w:val="left"/>
              <w:spacing w:before="20" w:after="40" w:line="276" w:lineRule="auto"/>
            </w:pPr>
            <w:r>
              <w:t xml:space="preserve">The system shall load and apply configurable prompt templates, allowing operators to modify default system instructions.</w:t>
            </w:r>
          </w:p>
        </w:tc>
        <w:tc>
          <w:tcPr>
            <w:tcW w:w="1805" w:type="dxa"/>
            <w:vAlign w:val="top"/>
          </w:tcPr>
          <w:p>
            <w:pPr>
              <w:pStyle w:val="Normal"/>
              <w:jc w:val="left"/>
              <w:spacing w:before="20" w:after="40" w:line="276" w:lineRule="auto"/>
            </w:pPr>
            <w:r>
              <w:t xml:space="preserve">The prompt template includes placeholders for </w:t>
            </w:r>
            <w:r>
              <w:rPr>
                <w:rFonts w:ascii="Consolas" w:hAnsi="Consolas" w:cs="Consolas"/>
                <w:noProof/>
              </w:rPr>
              <w:t xml:space="preserve">{context}</w:t>
            </w:r>
            <w:r>
              <w:t xml:space="preserve"> and </w:t>
            </w:r>
            <w:r>
              <w:rPr>
                <w:rFonts w:ascii="Consolas" w:hAnsi="Consolas" w:cs="Consolas"/>
                <w:noProof/>
              </w:rPr>
              <w:t xml:space="preserve">{question}</w:t>
            </w:r>
            <w:r>
              <w:t xml:space="preserve">.</w:t>
            </w:r>
          </w:p>
        </w:tc>
        <w:tc>
          <w:tcPr>
            <w:tcW w:w="1805" w:type="dxa"/>
            <w:vAlign w:val="top"/>
          </w:tcPr>
          <w:p>
            <w:pPr>
              <w:pStyle w:val="Normal"/>
              <w:jc w:val="left"/>
              <w:spacing w:before="20" w:after="40" w:line="276" w:lineRule="auto"/>
            </w:pPr>
            <w:r>
              <w:t xml:space="preserve">UC-06</w:t>
            </w:r>
          </w:p>
        </w:tc>
      </w:tr>
      <w:tr>
        <w:tc>
          <w:tcPr>
            <w:tcW w:w="1805" w:type="dxa"/>
            <w:vAlign w:val="top"/>
          </w:tcPr>
          <w:p>
            <w:pPr>
              <w:pStyle w:val="Normal"/>
              <w:jc w:val="left"/>
              <w:spacing w:before="20" w:after="40" w:line="276" w:lineRule="auto"/>
            </w:pPr>
            <w:r>
              <w:rPr>
                <w:b/>
              </w:rPr>
              <w:t xml:space="preserve">FR-012</w:t>
            </w:r>
          </w:p>
        </w:tc>
        <w:tc>
          <w:tcPr>
            <w:tcW w:w="1805" w:type="dxa"/>
            <w:vAlign w:val="top"/>
          </w:tcPr>
          <w:p>
            <w:pPr>
              <w:pStyle w:val="Normal"/>
              <w:jc w:val="left"/>
              <w:spacing w:before="20" w:after="40" w:line="276" w:lineRule="auto"/>
            </w:pPr>
            <w:r>
              <w:t xml:space="preserve">Model Parameter Controls</w:t>
            </w:r>
          </w:p>
        </w:tc>
        <w:tc>
          <w:tcPr>
            <w:tcW w:w="1805" w:type="dxa"/>
            <w:vAlign w:val="top"/>
          </w:tcPr>
          <w:p>
            <w:pPr>
              <w:pStyle w:val="Normal"/>
              <w:jc w:val="left"/>
              <w:spacing w:before="20" w:after="40" w:line="276" w:lineRule="auto"/>
            </w:pPr>
            <w:r>
              <w:t xml:space="preserve">The system shall allow runtime modification of LLM parameters, including temperature ($0.0$ to $1.0$), Top-P, and Top-K.</w:t>
            </w:r>
          </w:p>
        </w:tc>
        <w:tc>
          <w:tcPr>
            <w:tcW w:w="1805" w:type="dxa"/>
            <w:vAlign w:val="top"/>
          </w:tcPr>
          <w:p>
            <w:pPr>
              <w:pStyle w:val="Normal"/>
              <w:jc w:val="left"/>
              <w:spacing w:before="20" w:after="40" w:line="276" w:lineRule="auto"/>
            </w:pPr>
            <w:r>
              <w:t xml:space="preserve">Parameter changes take effect on the next query without requiring a restart.</w:t>
            </w:r>
          </w:p>
        </w:tc>
        <w:tc>
          <w:tcPr>
            <w:tcW w:w="1805" w:type="dxa"/>
            <w:vAlign w:val="top"/>
          </w:tcPr>
          <w:p>
            <w:pPr>
              <w:pStyle w:val="Normal"/>
              <w:jc w:val="left"/>
              <w:spacing w:before="20" w:after="40" w:line="276" w:lineRule="auto"/>
            </w:pPr>
            <w:r>
              <w:t xml:space="preserve">UC-06</w:t>
            </w:r>
          </w:p>
        </w:tc>
      </w:tr>
      <w:tr>
        <w:tc>
          <w:tcPr>
            <w:tcW w:w="1805" w:type="dxa"/>
            <w:vAlign w:val="top"/>
          </w:tcPr>
          <w:p>
            <w:pPr>
              <w:pStyle w:val="Normal"/>
              <w:jc w:val="left"/>
              <w:spacing w:before="20" w:after="40" w:line="276" w:lineRule="auto"/>
            </w:pPr>
            <w:r>
              <w:rPr>
                <w:b/>
              </w:rPr>
              <w:t xml:space="preserve">FR-013</w:t>
            </w:r>
          </w:p>
        </w:tc>
        <w:tc>
          <w:tcPr>
            <w:tcW w:w="1805" w:type="dxa"/>
            <w:vAlign w:val="top"/>
          </w:tcPr>
          <w:p>
            <w:pPr>
              <w:pStyle w:val="Normal"/>
              <w:jc w:val="left"/>
              <w:spacing w:before="20" w:after="40" w:line="276" w:lineRule="auto"/>
            </w:pPr>
            <w:r>
              <w:t xml:space="preserve">Source Citation Generation</w:t>
            </w:r>
          </w:p>
        </w:tc>
        <w:tc>
          <w:tcPr>
            <w:tcW w:w="1805" w:type="dxa"/>
            <w:vAlign w:val="top"/>
          </w:tcPr>
          <w:p>
            <w:pPr>
              <w:pStyle w:val="Normal"/>
              <w:jc w:val="left"/>
              <w:spacing w:before="20" w:after="40" w:line="276" w:lineRule="auto"/>
            </w:pPr>
            <w:r>
              <w:t xml:space="preserve">The system shall trace LLM responses back to their source chunks and display citations, including filename, page/row range, and chunk preview.</w:t>
            </w:r>
          </w:p>
        </w:tc>
        <w:tc>
          <w:tcPr>
            <w:tcW w:w="1805" w:type="dxa"/>
            <w:vAlign w:val="top"/>
          </w:tcPr>
          <w:p>
            <w:pPr>
              <w:pStyle w:val="Normal"/>
              <w:jc w:val="left"/>
              <w:spacing w:before="20" w:after="40" w:line="276" w:lineRule="auto"/>
            </w:pPr>
            <w:r>
              <w:t xml:space="preserve">Every fact in the answer points to its index location in the source documents.</w:t>
            </w:r>
          </w:p>
        </w:tc>
        <w:tc>
          <w:tcPr>
            <w:tcW w:w="1805" w:type="dxa"/>
            <w:vAlign w:val="top"/>
          </w:tcPr>
          <w:p>
            <w:pPr>
              <w:pStyle w:val="Normal"/>
              <w:jc w:val="left"/>
              <w:spacing w:before="20" w:after="40" w:line="276" w:lineRule="auto"/>
            </w:pPr>
            <w:r>
              <w:t xml:space="preserve">UC-05</w:t>
            </w:r>
          </w:p>
        </w:tc>
      </w:tr>
      <w:tr>
        <w:tc>
          <w:tcPr>
            <w:tcW w:w="1805" w:type="dxa"/>
            <w:vAlign w:val="top"/>
          </w:tcPr>
          <w:p>
            <w:pPr>
              <w:pStyle w:val="Normal"/>
              <w:jc w:val="left"/>
              <w:spacing w:before="20" w:after="40" w:line="276" w:lineRule="auto"/>
            </w:pPr>
            <w:r>
              <w:rPr>
                <w:b/>
              </w:rPr>
              <w:t xml:space="preserve">FR-014</w:t>
            </w:r>
          </w:p>
        </w:tc>
        <w:tc>
          <w:tcPr>
            <w:tcW w:w="1805" w:type="dxa"/>
            <w:vAlign w:val="top"/>
          </w:tcPr>
          <w:p>
            <w:pPr>
              <w:pStyle w:val="Normal"/>
              <w:jc w:val="left"/>
              <w:spacing w:before="20" w:after="40" w:line="276" w:lineRule="auto"/>
            </w:pPr>
            <w:r>
              <w:t xml:space="preserve">Metadata Registry Management</w:t>
            </w:r>
          </w:p>
        </w:tc>
        <w:tc>
          <w:tcPr>
            <w:tcW w:w="1805" w:type="dxa"/>
            <w:vAlign w:val="top"/>
          </w:tcPr>
          <w:p>
            <w:pPr>
              <w:pStyle w:val="Normal"/>
              <w:jc w:val="left"/>
              <w:spacing w:before="20" w:after="40" w:line="276" w:lineRule="auto"/>
            </w:pPr>
            <w:r>
              <w:t xml:space="preserve">The system shall maintain a local registry (e.g., JSON file) listing indexed files, upload dates, file size, chunk counts, and status.</w:t>
            </w:r>
          </w:p>
        </w:tc>
        <w:tc>
          <w:tcPr>
            <w:tcW w:w="1805" w:type="dxa"/>
            <w:vAlign w:val="top"/>
          </w:tcPr>
          <w:p>
            <w:pPr>
              <w:pStyle w:val="Normal"/>
              <w:jc w:val="left"/>
              <w:spacing w:before="20" w:after="40" w:line="276" w:lineRule="auto"/>
            </w:pPr>
            <w:r>
              <w:t xml:space="preserve">A management panel shows the list of registered files with "Delete" options.</w:t>
            </w:r>
          </w:p>
        </w:tc>
        <w:tc>
          <w:tcPr>
            <w:tcW w:w="1805" w:type="dxa"/>
            <w:vAlign w:val="top"/>
          </w:tcPr>
          <w:p>
            <w:pPr>
              <w:pStyle w:val="Normal"/>
              <w:jc w:val="left"/>
              <w:spacing w:before="20" w:after="40" w:line="276" w:lineRule="auto"/>
            </w:pPr>
            <w:r>
              <w:t xml:space="preserve">UC-01, UC-02</w:t>
            </w:r>
          </w:p>
        </w:tc>
      </w:tr>
      <w:tr>
        <w:tc>
          <w:tcPr>
            <w:tcW w:w="1805" w:type="dxa"/>
            <w:vAlign w:val="top"/>
          </w:tcPr>
          <w:p>
            <w:pPr>
              <w:pStyle w:val="Normal"/>
              <w:jc w:val="left"/>
              <w:spacing w:before="20" w:after="40" w:line="276" w:lineRule="auto"/>
            </w:pPr>
            <w:r>
              <w:rPr>
                <w:b/>
              </w:rPr>
              <w:t xml:space="preserve">FR-015</w:t>
            </w:r>
          </w:p>
        </w:tc>
        <w:tc>
          <w:tcPr>
            <w:tcW w:w="1805" w:type="dxa"/>
            <w:vAlign w:val="top"/>
          </w:tcPr>
          <w:p>
            <w:pPr>
              <w:pStyle w:val="Normal"/>
              <w:jc w:val="left"/>
              <w:spacing w:before="20" w:after="40" w:line="276" w:lineRule="auto"/>
            </w:pPr>
            <w:r>
              <w:t xml:space="preserve">Grounding Validation</w:t>
            </w:r>
          </w:p>
        </w:tc>
        <w:tc>
          <w:tcPr>
            <w:tcW w:w="1805" w:type="dxa"/>
            <w:vAlign w:val="top"/>
          </w:tcPr>
          <w:p>
            <w:pPr>
              <w:pStyle w:val="Normal"/>
              <w:jc w:val="left"/>
              <w:spacing w:before="20" w:after="40" w:line="276" w:lineRule="auto"/>
            </w:pPr>
            <w:r>
              <w:t xml:space="preserve">The system shall implement basic checks to ensure the LLM output is grounded in the retrieved context, flagging potential hallucinations.</w:t>
            </w:r>
          </w:p>
        </w:tc>
        <w:tc>
          <w:tcPr>
            <w:tcW w:w="1805" w:type="dxa"/>
            <w:vAlign w:val="top"/>
          </w:tcPr>
          <w:p>
            <w:pPr>
              <w:pStyle w:val="Normal"/>
              <w:jc w:val="left"/>
              <w:spacing w:before="20" w:after="40" w:line="276" w:lineRule="auto"/>
            </w:pPr>
            <w:r>
              <w:t xml:space="preserve">If context is insufficient, the system instructs the LLM to state "No evidence found".</w:t>
            </w:r>
          </w:p>
        </w:tc>
        <w:tc>
          <w:tcPr>
            <w:tcW w:w="1805" w:type="dxa"/>
            <w:vAlign w:val="top"/>
          </w:tcPr>
          <w:p>
            <w:pPr>
              <w:pStyle w:val="Normal"/>
              <w:jc w:val="left"/>
              <w:spacing w:before="20" w:after="40" w:line="276" w:lineRule="auto"/>
            </w:pPr>
            <w:r>
              <w:t xml:space="preserve">UC-03</w:t>
            </w:r>
          </w:p>
        </w:tc>
      </w:tr>
      <w:tr>
        <w:tc>
          <w:tcPr>
            <w:tcW w:w="1805" w:type="dxa"/>
            <w:vAlign w:val="top"/>
          </w:tcPr>
          <w:p>
            <w:pPr>
              <w:pStyle w:val="Normal"/>
              <w:jc w:val="left"/>
              <w:spacing w:before="20" w:after="40" w:line="276" w:lineRule="auto"/>
            </w:pPr>
            <w:r>
              <w:rPr>
                <w:b/>
              </w:rPr>
              <w:t xml:space="preserve">FR-016</w:t>
            </w:r>
          </w:p>
        </w:tc>
        <w:tc>
          <w:tcPr>
            <w:tcW w:w="1805" w:type="dxa"/>
            <w:vAlign w:val="top"/>
          </w:tcPr>
          <w:p>
            <w:pPr>
              <w:pStyle w:val="Normal"/>
              <w:jc w:val="left"/>
              <w:spacing w:before="20" w:after="40" w:line="276" w:lineRule="auto"/>
            </w:pPr>
            <w:r>
              <w:t xml:space="preserve">Configuration Export/Import</w:t>
            </w:r>
          </w:p>
        </w:tc>
        <w:tc>
          <w:tcPr>
            <w:tcW w:w="1805" w:type="dxa"/>
            <w:vAlign w:val="top"/>
          </w:tcPr>
          <w:p>
            <w:pPr>
              <w:pStyle w:val="Normal"/>
              <w:jc w:val="left"/>
              <w:spacing w:before="20" w:after="40" w:line="276" w:lineRule="auto"/>
            </w:pPr>
            <w:r>
              <w:t xml:space="preserve">The system shall support exporting and importing configuration files (YAML format) containing prompts, model settings, and chunk sizes.</w:t>
            </w:r>
          </w:p>
        </w:tc>
        <w:tc>
          <w:tcPr>
            <w:tcW w:w="1805" w:type="dxa"/>
            <w:vAlign w:val="top"/>
          </w:tcPr>
          <w:p>
            <w:pPr>
              <w:pStyle w:val="Normal"/>
              <w:jc w:val="left"/>
              <w:spacing w:before="20" w:after="40" w:line="276" w:lineRule="auto"/>
            </w:pPr>
            <w:r>
              <w:t xml:space="preserve">Validated configuration changes are applied and stored locally.</w:t>
            </w:r>
          </w:p>
        </w:tc>
        <w:tc>
          <w:tcPr>
            <w:tcW w:w="1805" w:type="dxa"/>
            <w:vAlign w:val="top"/>
          </w:tcPr>
          <w:p>
            <w:pPr>
              <w:pStyle w:val="Normal"/>
              <w:jc w:val="left"/>
              <w:spacing w:before="20" w:after="40" w:line="276" w:lineRule="auto"/>
            </w:pPr>
            <w:r>
              <w:t xml:space="preserve">UC-06</w:t>
            </w:r>
          </w:p>
        </w:tc>
      </w:tr>
      <w:tr>
        <w:tc>
          <w:tcPr>
            <w:tcW w:w="1805" w:type="dxa"/>
            <w:vAlign w:val="top"/>
          </w:tcPr>
          <w:p>
            <w:pPr>
              <w:pStyle w:val="Normal"/>
              <w:jc w:val="left"/>
              <w:spacing w:before="20" w:after="40" w:line="276" w:lineRule="auto"/>
            </w:pPr>
            <w:r>
              <w:rPr>
                <w:b/>
              </w:rPr>
              <w:t xml:space="preserve">FR-017</w:t>
            </w:r>
          </w:p>
        </w:tc>
        <w:tc>
          <w:tcPr>
            <w:tcW w:w="1805" w:type="dxa"/>
            <w:vAlign w:val="top"/>
          </w:tcPr>
          <w:p>
            <w:pPr>
              <w:pStyle w:val="Normal"/>
              <w:jc w:val="left"/>
              <w:spacing w:before="20" w:after="40" w:line="276" w:lineRule="auto"/>
            </w:pPr>
            <w:r>
              <w:t xml:space="preserve">Activity Logging</w:t>
            </w:r>
          </w:p>
        </w:tc>
        <w:tc>
          <w:tcPr>
            <w:tcW w:w="1805" w:type="dxa"/>
            <w:vAlign w:val="top"/>
          </w:tcPr>
          <w:p>
            <w:pPr>
              <w:pStyle w:val="Normal"/>
              <w:jc w:val="left"/>
              <w:spacing w:before="20" w:after="40" w:line="276" w:lineRule="auto"/>
            </w:pPr>
            <w:r>
              <w:t xml:space="preserve">The system shall record all ingestion activities, query events, model response times, token counts (when available), and search similarity scores.</w:t>
            </w:r>
          </w:p>
        </w:tc>
        <w:tc>
          <w:tcPr>
            <w:tcW w:w="1805" w:type="dxa"/>
            <w:vAlign w:val="top"/>
          </w:tcPr>
          <w:p>
            <w:pPr>
              <w:pStyle w:val="Normal"/>
              <w:jc w:val="left"/>
              <w:spacing w:before="20" w:after="40" w:line="276" w:lineRule="auto"/>
            </w:pPr>
            <w:r>
              <w:t xml:space="preserve">Log entries are written to a rolling log file in JSON or text format.</w:t>
            </w:r>
          </w:p>
        </w:tc>
        <w:tc>
          <w:tcPr>
            <w:tcW w:w="1805" w:type="dxa"/>
            <w:vAlign w:val="top"/>
          </w:tcPr>
          <w:p>
            <w:pPr>
              <w:pStyle w:val="Normal"/>
              <w:jc w:val="left"/>
              <w:spacing w:before="20" w:after="40" w:line="276" w:lineRule="auto"/>
            </w:pPr>
            <w:r>
              <w:t xml:space="preserve">UC-07</w:t>
            </w:r>
          </w:p>
        </w:tc>
      </w:tr>
      <w:tr>
        <w:tc>
          <w:tcPr>
            <w:tcW w:w="1805" w:type="dxa"/>
            <w:vAlign w:val="top"/>
          </w:tcPr>
          <w:p>
            <w:pPr>
              <w:pStyle w:val="Normal"/>
              <w:jc w:val="left"/>
              <w:spacing w:before="20" w:after="40" w:line="276" w:lineRule="auto"/>
            </w:pPr>
            <w:r>
              <w:rPr>
                <w:b/>
              </w:rPr>
              <w:t xml:space="preserve">FR-018</w:t>
            </w:r>
          </w:p>
        </w:tc>
        <w:tc>
          <w:tcPr>
            <w:tcW w:w="1805" w:type="dxa"/>
            <w:vAlign w:val="top"/>
          </w:tcPr>
          <w:p>
            <w:pPr>
              <w:pStyle w:val="Normal"/>
              <w:jc w:val="left"/>
              <w:spacing w:before="20" w:after="40" w:line="276" w:lineRule="auto"/>
            </w:pPr>
            <w:r>
              <w:t xml:space="preserve">Document Security Isolation</w:t>
            </w:r>
          </w:p>
        </w:tc>
        <w:tc>
          <w:tcPr>
            <w:tcW w:w="1805" w:type="dxa"/>
            <w:vAlign w:val="top"/>
          </w:tcPr>
          <w:p>
            <w:pPr>
              <w:pStyle w:val="Normal"/>
              <w:jc w:val="left"/>
              <w:spacing w:before="20" w:after="40" w:line="276" w:lineRule="auto"/>
            </w:pPr>
            <w:r>
              <w:t xml:space="preserve">The system shall restrict document storage and indexing access to the local workstation or authenticated session user.</w:t>
            </w:r>
          </w:p>
        </w:tc>
        <w:tc>
          <w:tcPr>
            <w:tcW w:w="1805" w:type="dxa"/>
            <w:vAlign w:val="top"/>
          </w:tcPr>
          <w:p>
            <w:pPr>
              <w:pStyle w:val="Normal"/>
              <w:jc w:val="left"/>
              <w:spacing w:before="20" w:after="40" w:line="276" w:lineRule="auto"/>
            </w:pPr>
            <w:r>
              <w:t xml:space="preserve">Ingested files are stored in a designated workspace directory with read/write restrictions.</w:t>
            </w:r>
          </w:p>
        </w:tc>
        <w:tc>
          <w:tcPr>
            <w:tcW w:w="1805" w:type="dxa"/>
            <w:vAlign w:val="top"/>
          </w:tcPr>
          <w:p>
            <w:pPr>
              <w:pStyle w:val="Normal"/>
              <w:jc w:val="left"/>
              <w:spacing w:before="20" w:after="40" w:line="276" w:lineRule="auto"/>
            </w:pPr>
            <w:r>
              <w:t xml:space="preserve">UC-01</w:t>
            </w:r>
          </w:p>
        </w:tc>
      </w:tr>
    </w:tbl>
    <w:p>
      <w:pPr>
        <w:pStyle w:val="Heading3"/>
        <w:pageBreakBefore w:val="0"/>
      </w:pPr>
      <w:r>
        <w:t xml:space="preserve">3.2.2 Non-Functional Requirements</w:t>
      </w:r>
    </w:p>
    <w:p>
      <w:pPr>
        <w:pStyle w:val="Heading3"/>
        <w:pageBreakBefore w:val="0"/>
      </w:pPr>
      <w:r>
        <w:t xml:space="preserve">3.2.2.1 Performance Requirements</w:t>
      </w:r>
    </w:p>
    <w:p>
      <w:pPr>
        <w:pStyle w:val="Normal"/>
        <w:spacing w:before="0" w:after="60" w:line="276" w:lineRule="auto"/>
        <w:numPr>
          <w:ilvl w:val="0"/>
          <w:numId w:val="1"/>
        </w:numPr>
        <w:ind w:left="720" w:hanging="360"/>
      </w:pPr>
      <w:r>
        <w:rPr>
          <w:b/>
        </w:rPr>
        <w:t xml:space="preserve">NFR-001 (Ingestion Speed)</w:t>
      </w:r>
      <w:r>
        <w:t xml:space="preserve">: The system shall process, chunk, embed, and index a 10MB text-rich PDF document in under 15 seconds on a standard dual-core CPU workstation.</w:t>
      </w:r>
    </w:p>
    <w:p>
      <w:pPr>
        <w:pStyle w:val="Normal"/>
        <w:spacing w:before="0" w:after="60" w:line="276" w:lineRule="auto"/>
        <w:numPr>
          <w:ilvl w:val="0"/>
          <w:numId w:val="1"/>
        </w:numPr>
        <w:ind w:left="720" w:hanging="360"/>
      </w:pPr>
      <w:r>
        <w:rPr>
          <w:b/>
        </w:rPr>
        <w:t xml:space="preserve">NFR-002 (Search Latency)</w:t>
      </w:r>
      <w:r>
        <w:t xml:space="preserve">: Local vector similarity search retrieval within a FAISS index containing up to 100,000 chunks must execute in less than 150 milliseconds.</w:t>
      </w:r>
    </w:p>
    <w:p>
      <w:pPr>
        <w:pStyle w:val="Normal"/>
        <w:spacing w:before="0" w:after="60" w:line="276" w:lineRule="auto"/>
        <w:numPr>
          <w:ilvl w:val="0"/>
          <w:numId w:val="1"/>
        </w:numPr>
        <w:ind w:left="720" w:hanging="360"/>
      </w:pPr>
      <w:r>
        <w:rPr>
          <w:b/>
        </w:rPr>
        <w:t xml:space="preserve">NFR-003 (LLM Response Latency)</w:t>
      </w:r>
      <w:r>
        <w:t xml:space="preserve">: The system shall stream or return the final Gemini LLM response within 3.5 seconds of query submission, excluding network propagation latency.</w:t>
      </w:r>
    </w:p>
    <w:p>
      <w:pPr>
        <w:pStyle w:val="Heading3"/>
        <w:pageBreakBefore w:val="0"/>
      </w:pPr>
      <w:r>
        <w:t xml:space="preserve">3.2.2.2 Scalability Requirements</w:t>
      </w:r>
    </w:p>
    <w:p>
      <w:pPr>
        <w:pStyle w:val="Normal"/>
        <w:spacing w:before="0" w:after="60" w:line="276" w:lineRule="auto"/>
        <w:numPr>
          <w:ilvl w:val="0"/>
          <w:numId w:val="1"/>
        </w:numPr>
        <w:ind w:left="720" w:hanging="360"/>
      </w:pPr>
      <w:r>
        <w:rPr>
          <w:b/>
        </w:rPr>
        <w:t xml:space="preserve">NFR-004 (Index Capacity)</w:t>
      </w:r>
      <w:r>
        <w:t xml:space="preserve">: The local FAISS vector store shall support indexing up to 50 distinct documents or a total of 100,000 text chunks without exceeding 4GB of workstation RAM.</w:t>
      </w:r>
    </w:p>
    <w:p>
      <w:pPr>
        <w:pStyle w:val="Normal"/>
        <w:spacing w:before="0" w:after="60" w:line="276" w:lineRule="auto"/>
        <w:numPr>
          <w:ilvl w:val="0"/>
          <w:numId w:val="1"/>
        </w:numPr>
        <w:ind w:left="720" w:hanging="360"/>
      </w:pPr>
      <w:r>
        <w:rPr>
          <w:b/>
        </w:rPr>
        <w:t xml:space="preserve">NFR-005 (File Upload Capacity)</w:t>
      </w:r>
      <w:r>
        <w:t xml:space="preserve">: The system shall support concurrent uploading of up to 10 files in a single operation, with a cumulative size limit of 150MB per batch.</w:t>
      </w:r>
    </w:p>
    <w:p>
      <w:pPr>
        <w:pStyle w:val="Heading3"/>
        <w:pageBreakBefore w:val="0"/>
      </w:pPr>
      <w:r>
        <w:t xml:space="preserve">3.2.2.3 Reliability and Availability Requirements</w:t>
      </w:r>
    </w:p>
    <w:p>
      <w:pPr>
        <w:pStyle w:val="Normal"/>
        <w:spacing w:before="0" w:after="60" w:line="276" w:lineRule="auto"/>
        <w:numPr>
          <w:ilvl w:val="0"/>
          <w:numId w:val="1"/>
        </w:numPr>
        <w:ind w:left="720" w:hanging="360"/>
      </w:pPr>
      <w:r>
        <w:rPr>
          <w:b/>
        </w:rPr>
        <w:t xml:space="preserve">NFR-006 (Offline Capability)</w:t>
      </w:r>
      <w:r>
        <w:t xml:space="preserve">: Embedding generation and vector similarity search must remain 100% operational offline. Only LLM reasoning requires internet connectivity.</w:t>
      </w:r>
    </w:p>
    <w:p>
      <w:pPr>
        <w:pStyle w:val="Normal"/>
        <w:spacing w:before="0" w:after="60" w:line="276" w:lineRule="auto"/>
        <w:numPr>
          <w:ilvl w:val="0"/>
          <w:numId w:val="1"/>
        </w:numPr>
        <w:ind w:left="720" w:hanging="360"/>
      </w:pPr>
      <w:r>
        <w:rPr>
          <w:b/>
        </w:rPr>
        <w:t xml:space="preserve">NFR-007 (Graceful Degradation)</w:t>
      </w:r>
      <w:r>
        <w:t xml:space="preserve">: If the Gemini API is unavailable, the system shall degrade gracefully by displaying the top retrieved text chunks with a warning that LLM synthesis is offline.</w:t>
      </w:r>
    </w:p>
    <w:p>
      <w:pPr>
        <w:pStyle w:val="Heading3"/>
        <w:pageBreakBefore w:val="0"/>
      </w:pPr>
      <w:r>
        <w:t xml:space="preserve">3.2.2.4 Usability Requirements</w:t>
      </w:r>
    </w:p>
    <w:p>
      <w:pPr>
        <w:pStyle w:val="Normal"/>
        <w:spacing w:before="0" w:after="60" w:line="276" w:lineRule="auto"/>
        <w:numPr>
          <w:ilvl w:val="0"/>
          <w:numId w:val="1"/>
        </w:numPr>
        <w:ind w:left="720" w:hanging="360"/>
      </w:pPr>
      <w:r>
        <w:rPr>
          <w:b/>
        </w:rPr>
        <w:t xml:space="preserve">NFR-008 (User Interface)</w:t>
      </w:r>
      <w:r>
        <w:t xml:space="preserve">: The Streamlit interface shall be intuitive, requiring zero training for support users. The chat layout must feature a side-by-side design: chat workspace on the left, document indexing status and citation preview on the right.</w:t>
      </w:r>
    </w:p>
    <w:p>
      <w:pPr>
        <w:pStyle w:val="Normal"/>
        <w:spacing w:before="0" w:after="60" w:line="276" w:lineRule="auto"/>
        <w:numPr>
          <w:ilvl w:val="0"/>
          <w:numId w:val="1"/>
        </w:numPr>
        <w:ind w:left="720" w:hanging="360"/>
      </w:pPr>
      <w:r>
        <w:rPr>
          <w:b/>
        </w:rPr>
        <w:t xml:space="preserve">NFR-009 (Status Indicators)</w:t>
      </w:r>
      <w:r>
        <w:t xml:space="preserve">: The system shall provide visible spinners, progress bars, and success notifications for all long-running processes (e.g., file ingestion and index generation).</w:t>
      </w:r>
    </w:p>
    <w:p>
      <w:pPr>
        <w:pStyle w:val="Heading3"/>
        <w:pageBreakBefore w:val="0"/>
      </w:pPr>
      <w:r>
        <w:t xml:space="preserve">3.2.2.5 Security and Compliance Requirements</w:t>
      </w:r>
    </w:p>
    <w:p>
      <w:pPr>
        <w:pStyle w:val="Normal"/>
        <w:spacing w:before="0" w:after="60" w:line="276" w:lineRule="auto"/>
        <w:numPr>
          <w:ilvl w:val="0"/>
          <w:numId w:val="1"/>
        </w:numPr>
        <w:ind w:left="720" w:hanging="360"/>
      </w:pPr>
      <w:r>
        <w:rPr>
          <w:b/>
        </w:rPr>
        <w:t xml:space="preserve">NFR-010 (Data Leakage Prevention)</w:t>
      </w:r>
      <w:r>
        <w:t xml:space="preserve">: The system shall process and store all raw text, chunks, and vector embeddings locally. No document text or embeddings shall be transmitted to third parties except query context sent to the Gemini API.</w:t>
      </w:r>
    </w:p>
    <w:p>
      <w:pPr>
        <w:pStyle w:val="Normal"/>
        <w:spacing w:before="0" w:after="60" w:line="276" w:lineRule="auto"/>
        <w:numPr>
          <w:ilvl w:val="0"/>
          <w:numId w:val="1"/>
        </w:numPr>
        <w:ind w:left="720" w:hanging="360"/>
      </w:pPr>
      <w:r>
        <w:rPr>
          <w:b/>
        </w:rPr>
        <w:t xml:space="preserve">NFR-011 (Credential Management)</w:t>
      </w:r>
      <w:r>
        <w:t xml:space="preserve">: Gemini API keys must never be hardcoded or written to disk. The system shall load keys from environment variables (</w:t>
      </w:r>
      <w:r>
        <w:rPr>
          <w:rFonts w:ascii="Consolas" w:hAnsi="Consolas" w:cs="Consolas"/>
          <w:noProof/>
        </w:rPr>
        <w:t xml:space="preserve">GEMINI_API_KEY</w:t>
      </w:r>
      <w:r>
        <w:t xml:space="preserve">) or an runtime UI text input mask with hidden characters.</w:t>
      </w:r>
    </w:p>
    <w:p>
      <w:pPr>
        <w:pStyle w:val="Normal"/>
        <w:spacing w:before="0" w:after="60" w:line="276" w:lineRule="auto"/>
        <w:numPr>
          <w:ilvl w:val="0"/>
          <w:numId w:val="1"/>
        </w:numPr>
        <w:ind w:left="720" w:hanging="360"/>
      </w:pPr>
      <w:r>
        <w:rPr>
          <w:b/>
        </w:rPr>
        <w:t xml:space="preserve">NFR-012 (Data Sanitation)</w:t>
      </w:r>
      <w:r>
        <w:t xml:space="preserve">: All uploaded text must be sanitized to prevent code injection attacks (e.g., Markdown injection, HTML stripping).</w:t>
      </w:r>
    </w:p>
    <w:p>
      <w:pPr>
        <w:pStyle w:val="Heading3"/>
        <w:pageBreakBefore w:val="0"/>
      </w:pPr>
      <w:r>
        <w:t xml:space="preserve">3.2.2.6 Portability Requirements</w:t>
      </w:r>
    </w:p>
    <w:p>
      <w:pPr>
        <w:pStyle w:val="Normal"/>
        <w:spacing w:before="0" w:after="60" w:line="276" w:lineRule="auto"/>
        <w:numPr>
          <w:ilvl w:val="0"/>
          <w:numId w:val="1"/>
        </w:numPr>
        <w:ind w:left="720" w:hanging="360"/>
      </w:pPr>
      <w:r>
        <w:rPr>
          <w:b/>
        </w:rPr>
        <w:t xml:space="preserve">NFR-013 (Platform Independence)</w:t>
      </w:r>
      <w:r>
        <w:t xml:space="preserve">: The software shall run on Windows 10/11, macOS, and Linux (Ubuntu 20.04+) using a standard Python 3.9+ virtual environment.</w:t>
      </w:r>
    </w:p>
    <w:p>
      <w:pPr>
        <w:pStyle w:val="Normal"/>
        <w:spacing w:before="0" w:after="60" w:line="276" w:lineRule="auto"/>
        <w:numPr>
          <w:ilvl w:val="0"/>
          <w:numId w:val="1"/>
        </w:numPr>
        <w:ind w:left="720" w:hanging="360"/>
      </w:pPr>
      <w:r>
        <w:rPr>
          <w:b/>
        </w:rPr>
        <w:t xml:space="preserve">NFR-014 (Browser Compatibility)</w:t>
      </w:r>
      <w:r>
        <w:t xml:space="preserve">: The Streamlit UI must render correctly on standard modern web browsers, including Chrome, Safari, Edge, and Firefox.</w:t>
      </w:r>
    </w:p>
    <w:p>
      <w:pPr>
        <w:pStyle w:val="Heading3"/>
        <w:pageBreakBefore w:val="0"/>
      </w:pPr>
      <w:r>
        <w:t xml:space="preserve">3.2.2.7 Logging and Supportability Requirements</w:t>
      </w:r>
    </w:p>
    <w:p>
      <w:pPr>
        <w:pStyle w:val="Normal"/>
        <w:spacing w:before="0" w:after="60" w:line="276" w:lineRule="auto"/>
        <w:numPr>
          <w:ilvl w:val="0"/>
          <w:numId w:val="1"/>
        </w:numPr>
        <w:ind w:left="720" w:hanging="360"/>
      </w:pPr>
      <w:r>
        <w:rPr>
          <w:b/>
        </w:rPr>
        <w:t xml:space="preserve">NFR-015 (Structured Logging)</w:t>
      </w:r>
      <w:r>
        <w:t xml:space="preserve">: The system shall write logs to </w:t>
      </w:r>
      <w:r>
        <w:rPr>
          <w:rFonts w:ascii="Consolas" w:hAnsi="Consolas" w:cs="Consolas"/>
          <w:noProof/>
        </w:rPr>
        <w:t xml:space="preserve">logs/support_agent.log</w:t>
      </w:r>
      <w:r>
        <w:t xml:space="preserve"> in a structured format containing Timestamp, Log Level, Component, Thread ID, and Event Message.</w:t>
      </w:r>
    </w:p>
    <w:p>
      <w:pPr>
        <w:pStyle w:val="Normal"/>
        <w:spacing w:before="0" w:after="60" w:line="276" w:lineRule="auto"/>
        <w:numPr>
          <w:ilvl w:val="0"/>
          <w:numId w:val="1"/>
        </w:numPr>
        <w:ind w:left="720" w:hanging="360"/>
      </w:pPr>
      <w:r>
        <w:rPr>
          <w:b/>
        </w:rPr>
        <w:t xml:space="preserve">NFR-016 (Audit Trail)</w:t>
      </w:r>
      <w:r>
        <w:t xml:space="preserve">: Every user query, returned citation list, and ingestion activity must be logged for auditability, excluding actual PII or sensitive document contents to maintain privacy.</w:t>
      </w:r>
    </w:p>
    <w:p>
      <w:pPr>
        <w:spacing w:before="0" w:after="40" w:line="276" w:lineRule="auto"/>
      </w:pPr>
      <w:r>
        <w:t xml:space="preserve"/>
      </w:r>
    </w:p>
    <w:p>
      <w:pPr>
        <w:pStyle w:val="Heading1"/>
      </w:pPr>
      <w:r>
        <w:t xml:space="preserve">4 Supporting Information</w:t>
      </w:r>
    </w:p>
    <w:p>
      <w:pPr>
        <w:pStyle w:val="Normal"/>
      </w:pPr>
      <w:r>
        <w:t xml:space="preserve">The supporting information provides a mapping between the requirements and the use cases, the technical environment specifications, and appendices for configuration.</w:t>
      </w:r>
    </w:p>
    <w:p>
      <w:pPr>
        <w:pStyle w:val="Heading2"/>
        <w:pageBreakBefore w:val="0"/>
      </w:pPr>
      <w:r>
        <w:t xml:space="preserve">4.1 Requirement Traceability Matrix</w:t>
      </w:r>
    </w:p>
    <w:p>
      <w:pPr>
        <w:pStyle w:val="Normal"/>
      </w:pPr>
      <w:r>
        <w:t xml:space="preserve">The matrix below traces Use Cases to Functional and Non-Functional Requirements.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Use Case ID</w:t>
            </w:r>
          </w:p>
        </w:tc>
        <w:tc>
          <w:tcPr>
            <w:tcW w:w="2256" w:type="dxa"/>
            <w:vAlign w:val="top"/>
            <w:shd w:fill="D9E8F5" w:val="clear"/>
          </w:tcPr>
          <w:p>
            <w:pPr>
              <w:pStyle w:val="Normal"/>
              <w:jc w:val="left"/>
              <w:spacing w:before="20" w:after="40" w:line="276" w:lineRule="auto"/>
            </w:pPr>
            <w:r>
              <w:t xml:space="preserve">Use Case Name</w:t>
            </w:r>
          </w:p>
        </w:tc>
        <w:tc>
          <w:tcPr>
            <w:tcW w:w="2256" w:type="dxa"/>
            <w:vAlign w:val="top"/>
            <w:shd w:fill="D9E8F5" w:val="clear"/>
          </w:tcPr>
          <w:p>
            <w:pPr>
              <w:pStyle w:val="Normal"/>
              <w:jc w:val="left"/>
              <w:spacing w:before="20" w:after="40" w:line="276" w:lineRule="auto"/>
            </w:pPr>
            <w:r>
              <w:t xml:space="preserve">Traced Functional Requirements</w:t>
            </w:r>
          </w:p>
        </w:tc>
        <w:tc>
          <w:tcPr>
            <w:tcW w:w="2256" w:type="dxa"/>
            <w:vAlign w:val="top"/>
            <w:shd w:fill="D9E8F5" w:val="clear"/>
          </w:tcPr>
          <w:p>
            <w:pPr>
              <w:pStyle w:val="Normal"/>
              <w:jc w:val="left"/>
              <w:spacing w:before="20" w:after="40" w:line="276" w:lineRule="auto"/>
            </w:pPr>
            <w:r>
              <w:t xml:space="preserve">Traced Non-Functional Requirements</w:t>
            </w:r>
          </w:p>
        </w:tc>
      </w:tr>
      <w:tr>
        <w:tc>
          <w:tcPr>
            <w:tcW w:w="2256" w:type="dxa"/>
            <w:vAlign w:val="top"/>
          </w:tcPr>
          <w:p>
            <w:pPr>
              <w:pStyle w:val="Normal"/>
              <w:jc w:val="left"/>
              <w:spacing w:before="20" w:after="40" w:line="276" w:lineRule="auto"/>
            </w:pPr>
            <w:r>
              <w:rPr>
                <w:b/>
              </w:rPr>
              <w:t xml:space="preserve">UC-01</w:t>
            </w:r>
          </w:p>
        </w:tc>
        <w:tc>
          <w:tcPr>
            <w:tcW w:w="2256" w:type="dxa"/>
            <w:vAlign w:val="top"/>
          </w:tcPr>
          <w:p>
            <w:pPr>
              <w:pStyle w:val="Normal"/>
              <w:jc w:val="left"/>
              <w:spacing w:before="20" w:after="40" w:line="276" w:lineRule="auto"/>
            </w:pPr>
            <w:r>
              <w:t xml:space="preserve">Upload and Register Documents</w:t>
            </w:r>
          </w:p>
        </w:tc>
        <w:tc>
          <w:tcPr>
            <w:tcW w:w="2256" w:type="dxa"/>
            <w:vAlign w:val="top"/>
          </w:tcPr>
          <w:p>
            <w:pPr>
              <w:pStyle w:val="Normal"/>
              <w:jc w:val="left"/>
              <w:spacing w:before="20" w:after="40" w:line="276" w:lineRule="auto"/>
            </w:pPr>
            <w:r>
              <w:t xml:space="preserve">FR-001, FR-002, FR-014, FR-018</w:t>
            </w:r>
          </w:p>
        </w:tc>
        <w:tc>
          <w:tcPr>
            <w:tcW w:w="2256" w:type="dxa"/>
            <w:vAlign w:val="top"/>
          </w:tcPr>
          <w:p>
            <w:pPr>
              <w:pStyle w:val="Normal"/>
              <w:jc w:val="left"/>
              <w:spacing w:before="20" w:after="40" w:line="276" w:lineRule="auto"/>
            </w:pPr>
            <w:r>
              <w:t xml:space="preserve">NFR-005, NFR-008, NFR-010</w:t>
            </w:r>
          </w:p>
        </w:tc>
      </w:tr>
      <w:tr>
        <w:tc>
          <w:tcPr>
            <w:tcW w:w="2256" w:type="dxa"/>
            <w:vAlign w:val="top"/>
          </w:tcPr>
          <w:p>
            <w:pPr>
              <w:pStyle w:val="Normal"/>
              <w:jc w:val="left"/>
              <w:spacing w:before="20" w:after="40" w:line="276" w:lineRule="auto"/>
            </w:pPr>
            <w:r>
              <w:rPr>
                <w:b/>
              </w:rPr>
              <w:t xml:space="preserve">UC-02</w:t>
            </w:r>
          </w:p>
        </w:tc>
        <w:tc>
          <w:tcPr>
            <w:tcW w:w="2256" w:type="dxa"/>
            <w:vAlign w:val="top"/>
          </w:tcPr>
          <w:p>
            <w:pPr>
              <w:pStyle w:val="Normal"/>
              <w:jc w:val="left"/>
              <w:spacing w:before="20" w:after="40" w:line="276" w:lineRule="auto"/>
            </w:pPr>
            <w:r>
              <w:t xml:space="preserve">Build or Refresh Knowledge Base</w:t>
            </w:r>
          </w:p>
        </w:tc>
        <w:tc>
          <w:tcPr>
            <w:tcW w:w="2256" w:type="dxa"/>
            <w:vAlign w:val="top"/>
          </w:tcPr>
          <w:p>
            <w:pPr>
              <w:pStyle w:val="Normal"/>
              <w:jc w:val="left"/>
              <w:spacing w:before="20" w:after="40" w:line="276" w:lineRule="auto"/>
            </w:pPr>
            <w:r>
              <w:t xml:space="preserve">FR-003, FR-004, FR-005, FR-006, FR-014, FR-017</w:t>
            </w:r>
          </w:p>
        </w:tc>
        <w:tc>
          <w:tcPr>
            <w:tcW w:w="2256" w:type="dxa"/>
            <w:vAlign w:val="top"/>
          </w:tcPr>
          <w:p>
            <w:pPr>
              <w:pStyle w:val="Normal"/>
              <w:jc w:val="left"/>
              <w:spacing w:before="20" w:after="40" w:line="276" w:lineRule="auto"/>
            </w:pPr>
            <w:r>
              <w:t xml:space="preserve">NFR-001, NFR-004, NFR-006, NFR-009</w:t>
            </w:r>
          </w:p>
        </w:tc>
      </w:tr>
      <w:tr>
        <w:tc>
          <w:tcPr>
            <w:tcW w:w="2256" w:type="dxa"/>
            <w:vAlign w:val="top"/>
          </w:tcPr>
          <w:p>
            <w:pPr>
              <w:pStyle w:val="Normal"/>
              <w:jc w:val="left"/>
              <w:spacing w:before="20" w:after="40" w:line="276" w:lineRule="auto"/>
            </w:pPr>
            <w:r>
              <w:rPr>
                <w:b/>
              </w:rPr>
              <w:t xml:space="preserve">UC-03</w:t>
            </w:r>
          </w:p>
        </w:tc>
        <w:tc>
          <w:tcPr>
            <w:tcW w:w="2256" w:type="dxa"/>
            <w:vAlign w:val="top"/>
          </w:tcPr>
          <w:p>
            <w:pPr>
              <w:pStyle w:val="Normal"/>
              <w:jc w:val="left"/>
              <w:spacing w:before="20" w:after="40" w:line="276" w:lineRule="auto"/>
            </w:pPr>
            <w:r>
              <w:t xml:space="preserve">Ask Support Question</w:t>
            </w:r>
          </w:p>
        </w:tc>
        <w:tc>
          <w:tcPr>
            <w:tcW w:w="2256" w:type="dxa"/>
            <w:vAlign w:val="top"/>
          </w:tcPr>
          <w:p>
            <w:pPr>
              <w:pStyle w:val="Normal"/>
              <w:jc w:val="left"/>
              <w:spacing w:before="20" w:after="40" w:line="276" w:lineRule="auto"/>
            </w:pPr>
            <w:r>
              <w:t xml:space="preserve">FR-007, FR-008, FR-010, FR-011, FR-012, FR-015</w:t>
            </w:r>
          </w:p>
        </w:tc>
        <w:tc>
          <w:tcPr>
            <w:tcW w:w="2256" w:type="dxa"/>
            <w:vAlign w:val="top"/>
          </w:tcPr>
          <w:p>
            <w:pPr>
              <w:pStyle w:val="Normal"/>
              <w:jc w:val="left"/>
              <w:spacing w:before="20" w:after="40" w:line="276" w:lineRule="auto"/>
            </w:pPr>
            <w:r>
              <w:t xml:space="preserve">NFR-002, NFR-003, NFR-007, NFR-010, NFR-011</w:t>
            </w:r>
          </w:p>
        </w:tc>
      </w:tr>
      <w:tr>
        <w:tc>
          <w:tcPr>
            <w:tcW w:w="2256" w:type="dxa"/>
            <w:vAlign w:val="top"/>
          </w:tcPr>
          <w:p>
            <w:pPr>
              <w:pStyle w:val="Normal"/>
              <w:jc w:val="left"/>
              <w:spacing w:before="20" w:after="40" w:line="276" w:lineRule="auto"/>
            </w:pPr>
            <w:r>
              <w:rPr>
                <w:b/>
              </w:rPr>
              <w:t xml:space="preserve">UC-04</w:t>
            </w:r>
          </w:p>
        </w:tc>
        <w:tc>
          <w:tcPr>
            <w:tcW w:w="2256" w:type="dxa"/>
            <w:vAlign w:val="top"/>
          </w:tcPr>
          <w:p>
            <w:pPr>
              <w:pStyle w:val="Normal"/>
              <w:jc w:val="left"/>
              <w:spacing w:before="20" w:after="40" w:line="276" w:lineRule="auto"/>
            </w:pPr>
            <w:r>
              <w:t xml:space="preserve">Continue Contextual Conversation</w:t>
            </w:r>
          </w:p>
        </w:tc>
        <w:tc>
          <w:tcPr>
            <w:tcW w:w="2256" w:type="dxa"/>
            <w:vAlign w:val="top"/>
          </w:tcPr>
          <w:p>
            <w:pPr>
              <w:pStyle w:val="Normal"/>
              <w:jc w:val="left"/>
              <w:spacing w:before="20" w:after="40" w:line="276" w:lineRule="auto"/>
            </w:pPr>
            <w:r>
              <w:t xml:space="preserve">FR-009, FR-010, FR-011, FR-012</w:t>
            </w:r>
          </w:p>
        </w:tc>
        <w:tc>
          <w:tcPr>
            <w:tcW w:w="2256" w:type="dxa"/>
            <w:vAlign w:val="top"/>
          </w:tcPr>
          <w:p>
            <w:pPr>
              <w:pStyle w:val="Normal"/>
              <w:jc w:val="left"/>
              <w:spacing w:before="20" w:after="40" w:line="276" w:lineRule="auto"/>
            </w:pPr>
            <w:r>
              <w:t xml:space="preserve">NFR-003, NFR-007, NFR-011</w:t>
            </w:r>
          </w:p>
        </w:tc>
      </w:tr>
      <w:tr>
        <w:tc>
          <w:tcPr>
            <w:tcW w:w="2256" w:type="dxa"/>
            <w:vAlign w:val="top"/>
          </w:tcPr>
          <w:p>
            <w:pPr>
              <w:pStyle w:val="Normal"/>
              <w:jc w:val="left"/>
              <w:spacing w:before="20" w:after="40" w:line="276" w:lineRule="auto"/>
            </w:pPr>
            <w:r>
              <w:rPr>
                <w:b/>
              </w:rPr>
              <w:t xml:space="preserve">UC-05</w:t>
            </w:r>
          </w:p>
        </w:tc>
        <w:tc>
          <w:tcPr>
            <w:tcW w:w="2256" w:type="dxa"/>
            <w:vAlign w:val="top"/>
          </w:tcPr>
          <w:p>
            <w:pPr>
              <w:pStyle w:val="Normal"/>
              <w:jc w:val="left"/>
              <w:spacing w:before="20" w:after="40" w:line="276" w:lineRule="auto"/>
            </w:pPr>
            <w:r>
              <w:t xml:space="preserve">View Citations and Source Evidence</w:t>
            </w:r>
          </w:p>
        </w:tc>
        <w:tc>
          <w:tcPr>
            <w:tcW w:w="2256" w:type="dxa"/>
            <w:vAlign w:val="top"/>
          </w:tcPr>
          <w:p>
            <w:pPr>
              <w:pStyle w:val="Normal"/>
              <w:jc w:val="left"/>
              <w:spacing w:before="20" w:after="40" w:line="276" w:lineRule="auto"/>
            </w:pPr>
            <w:r>
              <w:t xml:space="preserve">FR-010, FR-013</w:t>
            </w:r>
          </w:p>
        </w:tc>
        <w:tc>
          <w:tcPr>
            <w:tcW w:w="2256" w:type="dxa"/>
            <w:vAlign w:val="top"/>
          </w:tcPr>
          <w:p>
            <w:pPr>
              <w:pStyle w:val="Normal"/>
              <w:jc w:val="left"/>
              <w:spacing w:before="20" w:after="40" w:line="276" w:lineRule="auto"/>
            </w:pPr>
            <w:r>
              <w:t xml:space="preserve">NFR-008, NFR-010</w:t>
            </w:r>
          </w:p>
        </w:tc>
      </w:tr>
      <w:tr>
        <w:tc>
          <w:tcPr>
            <w:tcW w:w="2256" w:type="dxa"/>
            <w:vAlign w:val="top"/>
          </w:tcPr>
          <w:p>
            <w:pPr>
              <w:pStyle w:val="Normal"/>
              <w:jc w:val="left"/>
              <w:spacing w:before="20" w:after="40" w:line="276" w:lineRule="auto"/>
            </w:pPr>
            <w:r>
              <w:rPr>
                <w:b/>
              </w:rPr>
              <w:t xml:space="preserve">UC-06</w:t>
            </w:r>
          </w:p>
        </w:tc>
        <w:tc>
          <w:tcPr>
            <w:tcW w:w="2256" w:type="dxa"/>
            <w:vAlign w:val="top"/>
          </w:tcPr>
          <w:p>
            <w:pPr>
              <w:pStyle w:val="Normal"/>
              <w:jc w:val="left"/>
              <w:spacing w:before="20" w:after="40" w:line="276" w:lineRule="auto"/>
            </w:pPr>
            <w:r>
              <w:t xml:space="preserve">Manage Prompt Templates and Settings</w:t>
            </w:r>
          </w:p>
        </w:tc>
        <w:tc>
          <w:tcPr>
            <w:tcW w:w="2256" w:type="dxa"/>
            <w:vAlign w:val="top"/>
          </w:tcPr>
          <w:p>
            <w:pPr>
              <w:pStyle w:val="Normal"/>
              <w:jc w:val="left"/>
              <w:spacing w:before="20" w:after="40" w:line="276" w:lineRule="auto"/>
            </w:pPr>
            <w:r>
              <w:t xml:space="preserve">FR-011, FR-016</w:t>
            </w:r>
          </w:p>
        </w:tc>
        <w:tc>
          <w:tcPr>
            <w:tcW w:w="2256" w:type="dxa"/>
            <w:vAlign w:val="top"/>
          </w:tcPr>
          <w:p>
            <w:pPr>
              <w:pStyle w:val="Normal"/>
              <w:jc w:val="left"/>
              <w:spacing w:before="20" w:after="40" w:line="276" w:lineRule="auto"/>
            </w:pPr>
            <w:r>
              <w:t xml:space="preserve">NFR-008, NFR-011</w:t>
            </w:r>
          </w:p>
        </w:tc>
      </w:tr>
      <w:tr>
        <w:tc>
          <w:tcPr>
            <w:tcW w:w="2256" w:type="dxa"/>
            <w:vAlign w:val="top"/>
          </w:tcPr>
          <w:p>
            <w:pPr>
              <w:pStyle w:val="Normal"/>
              <w:jc w:val="left"/>
              <w:spacing w:before="20" w:after="40" w:line="276" w:lineRule="auto"/>
            </w:pPr>
            <w:r>
              <w:rPr>
                <w:b/>
              </w:rPr>
              <w:t xml:space="preserve">UC-07</w:t>
            </w:r>
          </w:p>
        </w:tc>
        <w:tc>
          <w:tcPr>
            <w:tcW w:w="2256" w:type="dxa"/>
            <w:vAlign w:val="top"/>
          </w:tcPr>
          <w:p>
            <w:pPr>
              <w:pStyle w:val="Normal"/>
              <w:jc w:val="left"/>
              <w:spacing w:before="20" w:after="40" w:line="276" w:lineRule="auto"/>
            </w:pPr>
            <w:r>
              <w:t xml:space="preserve">Review Logs and Operational Events</w:t>
            </w:r>
          </w:p>
        </w:tc>
        <w:tc>
          <w:tcPr>
            <w:tcW w:w="2256" w:type="dxa"/>
            <w:vAlign w:val="top"/>
          </w:tcPr>
          <w:p>
            <w:pPr>
              <w:pStyle w:val="Normal"/>
              <w:jc w:val="left"/>
              <w:spacing w:before="20" w:after="40" w:line="276" w:lineRule="auto"/>
            </w:pPr>
            <w:r>
              <w:t xml:space="preserve">FR-012, FR-017</w:t>
            </w:r>
          </w:p>
        </w:tc>
        <w:tc>
          <w:tcPr>
            <w:tcW w:w="2256" w:type="dxa"/>
            <w:vAlign w:val="top"/>
          </w:tcPr>
          <w:p>
            <w:pPr>
              <w:pStyle w:val="Normal"/>
              <w:jc w:val="left"/>
              <w:spacing w:before="20" w:after="40" w:line="276" w:lineRule="auto"/>
            </w:pPr>
            <w:r>
              <w:t xml:space="preserve">NFR-015, NFR-016</w:t>
            </w:r>
          </w:p>
        </w:tc>
      </w:tr>
    </w:tbl>
    <w:p>
      <w:pPr>
        <w:pStyle w:val="Heading2"/>
        <w:pageBreakBefore w:val="0"/>
      </w:pPr>
      <w:r>
        <w:t xml:space="preserve">4.2 Appendix A: Configuration Schema (YAML)</w:t>
      </w:r>
    </w:p>
    <w:p>
      <w:pPr>
        <w:pStyle w:val="Normal"/>
      </w:pPr>
      <w:r>
        <w:t xml:space="preserve">The system is configured via a local </w:t>
      </w:r>
      <w:r>
        <w:rPr>
          <w:rFonts w:ascii="Consolas" w:hAnsi="Consolas" w:cs="Consolas"/>
          <w:noProof/>
        </w:rPr>
        <w:t xml:space="preserve">config/settings.yaml</w:t>
      </w:r>
      <w:r>
        <w:t xml:space="preserve"> file. Below is the approved template:</w:t>
      </w:r>
    </w:p>
    <w:p>
      <w:pPr>
        <w:pStyle w:val="CodeBlock"/>
        <w:spacing w:before="60" w:after="120" w:line="240" w:lineRule="auto"/>
        <w:ind w:left="360" w:right="360"/>
      </w:pPr>
      <w:r>
        <w:rPr>
          <w:rFonts w:ascii="Consolas" w:hAnsi="Consolas" w:cs="Consolas"/>
          <w:sz w:val="19"/>
          <w:szCs w:val="19"/>
          <w:noProof/>
        </w:rPr>
        <w:t xml:space="preserve">system:</w:t>
      </w:r>
      <w:r>
        <w:br/>
      </w:r>
      <w:r>
        <w:rPr>
          <w:rFonts w:ascii="Consolas" w:hAnsi="Consolas" w:cs="Consolas"/>
          <w:sz w:val="19"/>
          <w:szCs w:val="19"/>
          <w:noProof/>
        </w:rPr>
        <w:t xml:space="preserve">  environment: local</w:t>
      </w:r>
      <w:r>
        <w:br/>
      </w:r>
      <w:r>
        <w:rPr>
          <w:rFonts w:ascii="Consolas" w:hAnsi="Consolas" w:cs="Consolas"/>
          <w:sz w:val="19"/>
          <w:szCs w:val="19"/>
          <w:noProof/>
        </w:rPr>
        <w:t xml:space="preserve">  log_level: INFO</w:t>
      </w:r>
      <w:r>
        <w:br/>
      </w:r>
      <w:r>
        <w:rPr>
          <w:rFonts w:ascii="Consolas" w:hAnsi="Consolas" w:cs="Consolas"/>
          <w:sz w:val="19"/>
          <w:szCs w:val="19"/>
          <w:noProof/>
        </w:rPr>
        <w:t xml:space="preserve">  log_file: logs/support_agent.log</w:t>
      </w:r>
      <w:r>
        <w:br/>
      </w:r>
      <w:r>
        <w:rPr>
          <w:rFonts w:ascii="Consolas" w:hAnsi="Consolas" w:cs="Consolas"/>
          <w:sz w:val="19"/>
          <w:szCs w:val="19"/>
          <w:noProof/>
        </w:rPr>
        <w:t xml:space="preserve">  data_dir: data/documents</w:t>
      </w:r>
      <w:r>
        <w:br/>
      </w:r>
      <w:r>
        <w:rPr>
          <w:rFonts w:ascii="Consolas" w:hAnsi="Consolas" w:cs="Consolas"/>
          <w:sz w:val="19"/>
          <w:szCs w:val="19"/>
          <w:noProof/>
        </w:rPr>
        <w:t xml:space="preserve">  vector_store_dir: data/faiss_index</w:t>
      </w:r>
      <w:r>
        <w:br/>
      </w:r>
      <w:r>
        <w:rPr>
          <w:rFonts w:ascii="Consolas" w:hAnsi="Consolas" w:cs="Consolas"/>
          <w:sz w:val="19"/>
          <w:szCs w:val="19"/>
          <w:noProof/>
        </w:rPr>
        <w:t xml:space="preserve"/>
      </w:r>
      <w:r>
        <w:br/>
      </w:r>
      <w:r>
        <w:rPr>
          <w:rFonts w:ascii="Consolas" w:hAnsi="Consolas" w:cs="Consolas"/>
          <w:sz w:val="19"/>
          <w:szCs w:val="19"/>
          <w:noProof/>
        </w:rPr>
        <w:t xml:space="preserve">ingestion:</w:t>
      </w:r>
      <w:r>
        <w:br/>
      </w:r>
      <w:r>
        <w:rPr>
          <w:rFonts w:ascii="Consolas" w:hAnsi="Consolas" w:cs="Consolas"/>
          <w:sz w:val="19"/>
          <w:szCs w:val="19"/>
          <w:noProof/>
        </w:rPr>
        <w:t xml:space="preserve">  chunk_size: 1000</w:t>
      </w:r>
      <w:r>
        <w:br/>
      </w:r>
      <w:r>
        <w:rPr>
          <w:rFonts w:ascii="Consolas" w:hAnsi="Consolas" w:cs="Consolas"/>
          <w:sz w:val="19"/>
          <w:szCs w:val="19"/>
          <w:noProof/>
        </w:rPr>
        <w:t xml:space="preserve">  chunk_overlap: 200</w:t>
      </w:r>
      <w:r>
        <w:br/>
      </w:r>
      <w:r>
        <w:rPr>
          <w:rFonts w:ascii="Consolas" w:hAnsi="Consolas" w:cs="Consolas"/>
          <w:sz w:val="19"/>
          <w:szCs w:val="19"/>
          <w:noProof/>
        </w:rPr>
        <w:t xml:space="preserve">  supported_extensions:</w:t>
      </w:r>
      <w:r>
        <w:br/>
      </w:r>
      <w:r>
        <w:rPr>
          <w:rFonts w:ascii="Consolas" w:hAnsi="Consolas" w:cs="Consolas"/>
          <w:sz w:val="19"/>
          <w:szCs w:val="19"/>
          <w:noProof/>
        </w:rPr>
        <w:t xml:space="preserve">    - pdf</w:t>
      </w:r>
      <w:r>
        <w:br/>
      </w:r>
      <w:r>
        <w:rPr>
          <w:rFonts w:ascii="Consolas" w:hAnsi="Consolas" w:cs="Consolas"/>
          <w:sz w:val="19"/>
          <w:szCs w:val="19"/>
          <w:noProof/>
        </w:rPr>
        <w:t xml:space="preserve">    - txt</w:t>
      </w:r>
      <w:r>
        <w:br/>
      </w:r>
      <w:r>
        <w:rPr>
          <w:rFonts w:ascii="Consolas" w:hAnsi="Consolas" w:cs="Consolas"/>
          <w:sz w:val="19"/>
          <w:szCs w:val="19"/>
          <w:noProof/>
        </w:rPr>
        <w:t xml:space="preserve">    - csv</w:t>
      </w:r>
      <w:r>
        <w:br/>
      </w:r>
      <w:r>
        <w:rPr>
          <w:rFonts w:ascii="Consolas" w:hAnsi="Consolas" w:cs="Consolas"/>
          <w:sz w:val="19"/>
          <w:szCs w:val="19"/>
          <w:noProof/>
        </w:rPr>
        <w:t xml:space="preserve"/>
      </w:r>
      <w:r>
        <w:br/>
      </w:r>
      <w:r>
        <w:rPr>
          <w:rFonts w:ascii="Consolas" w:hAnsi="Consolas" w:cs="Consolas"/>
          <w:sz w:val="19"/>
          <w:szCs w:val="19"/>
          <w:noProof/>
        </w:rPr>
        <w:t xml:space="preserve">embedding:</w:t>
      </w:r>
      <w:r>
        <w:br/>
      </w:r>
      <w:r>
        <w:rPr>
          <w:rFonts w:ascii="Consolas" w:hAnsi="Consolas" w:cs="Consolas"/>
          <w:sz w:val="19"/>
          <w:szCs w:val="19"/>
          <w:noProof/>
        </w:rPr>
        <w:t xml:space="preserve">  model_name: "sentence-transformers/all-MiniLM-L6-v2"</w:t>
      </w:r>
      <w:r>
        <w:br/>
      </w:r>
      <w:r>
        <w:rPr>
          <w:rFonts w:ascii="Consolas" w:hAnsi="Consolas" w:cs="Consolas"/>
          <w:sz w:val="19"/>
          <w:szCs w:val="19"/>
          <w:noProof/>
        </w:rPr>
        <w:t xml:space="preserve">  device: "cpu" # Options: cpu, cuda</w:t>
      </w:r>
      <w:r>
        <w:br/>
      </w:r>
      <w:r>
        <w:rPr>
          <w:rFonts w:ascii="Consolas" w:hAnsi="Consolas" w:cs="Consolas"/>
          <w:sz w:val="19"/>
          <w:szCs w:val="19"/>
          <w:noProof/>
        </w:rPr>
        <w:t xml:space="preserve"/>
      </w:r>
      <w:r>
        <w:br/>
      </w:r>
      <w:r>
        <w:rPr>
          <w:rFonts w:ascii="Consolas" w:hAnsi="Consolas" w:cs="Consolas"/>
          <w:sz w:val="19"/>
          <w:szCs w:val="19"/>
          <w:noProof/>
        </w:rPr>
        <w:t xml:space="preserve">llm:</w:t>
      </w:r>
      <w:r>
        <w:br/>
      </w:r>
      <w:r>
        <w:rPr>
          <w:rFonts w:ascii="Consolas" w:hAnsi="Consolas" w:cs="Consolas"/>
          <w:sz w:val="19"/>
          <w:szCs w:val="19"/>
          <w:noProof/>
        </w:rPr>
        <w:t xml:space="preserve">  provider: gemini</w:t>
      </w:r>
      <w:r>
        <w:br/>
      </w:r>
      <w:r>
        <w:rPr>
          <w:rFonts w:ascii="Consolas" w:hAnsi="Consolas" w:cs="Consolas"/>
          <w:sz w:val="19"/>
          <w:szCs w:val="19"/>
          <w:noProof/>
        </w:rPr>
        <w:t xml:space="preserve">  model_name: "gemini-1.5-pro"</w:t>
      </w:r>
      <w:r>
        <w:br/>
      </w:r>
      <w:r>
        <w:rPr>
          <w:rFonts w:ascii="Consolas" w:hAnsi="Consolas" w:cs="Consolas"/>
          <w:sz w:val="19"/>
          <w:szCs w:val="19"/>
          <w:noProof/>
        </w:rPr>
        <w:t xml:space="preserve">  temperature: 0.2</w:t>
      </w:r>
      <w:r>
        <w:br/>
      </w:r>
      <w:r>
        <w:rPr>
          <w:rFonts w:ascii="Consolas" w:hAnsi="Consolas" w:cs="Consolas"/>
          <w:sz w:val="19"/>
          <w:szCs w:val="19"/>
          <w:noProof/>
        </w:rPr>
        <w:t xml:space="preserve">  top_p: 0.95</w:t>
      </w:r>
      <w:r>
        <w:br/>
      </w:r>
      <w:r>
        <w:rPr>
          <w:rFonts w:ascii="Consolas" w:hAnsi="Consolas" w:cs="Consolas"/>
          <w:sz w:val="19"/>
          <w:szCs w:val="19"/>
          <w:noProof/>
        </w:rPr>
        <w:t xml:space="preserve">  max_output_tokens: 2048</w:t>
      </w:r>
      <w:r>
        <w:br/>
      </w:r>
      <w:r>
        <w:rPr>
          <w:rFonts w:ascii="Consolas" w:hAnsi="Consolas" w:cs="Consolas"/>
          <w:sz w:val="19"/>
          <w:szCs w:val="19"/>
          <w:noProof/>
        </w:rPr>
        <w:t xml:space="preserve"/>
      </w:r>
      <w:r>
        <w:br/>
      </w:r>
      <w:r>
        <w:rPr>
          <w:rFonts w:ascii="Consolas" w:hAnsi="Consolas" w:cs="Consolas"/>
          <w:sz w:val="19"/>
          <w:szCs w:val="19"/>
          <w:noProof/>
        </w:rPr>
        <w:t xml:space="preserve">prompts:</w:t>
      </w:r>
      <w:r>
        <w:br/>
      </w:r>
      <w:r>
        <w:rPr>
          <w:rFonts w:ascii="Consolas" w:hAnsi="Consolas" w:cs="Consolas"/>
          <w:sz w:val="19"/>
          <w:szCs w:val="19"/>
          <w:noProof/>
        </w:rPr>
        <w:t xml:space="preserve">  default_rag: |</w:t>
      </w:r>
      <w:r>
        <w:br/>
      </w:r>
      <w:r>
        <w:rPr>
          <w:rFonts w:ascii="Consolas" w:hAnsi="Consolas" w:cs="Consolas"/>
          <w:sz w:val="19"/>
          <w:szCs w:val="19"/>
          <w:noProof/>
        </w:rPr>
        <w:t xml:space="preserve">    You are an expert product support assistant. Use the following pieces of retrieved context to answer the question at the end.</w:t>
      </w:r>
      <w:r>
        <w:br/>
      </w:r>
      <w:r>
        <w:rPr>
          <w:rFonts w:ascii="Consolas" w:hAnsi="Consolas" w:cs="Consolas"/>
          <w:sz w:val="19"/>
          <w:szCs w:val="19"/>
          <w:noProof/>
        </w:rPr>
        <w:t xml:space="preserve">    If you do not know the answer or if it is not supported by the context, state "I cannot find sufficient evidence in the uploaded documents to answer your question."</w:t>
      </w:r>
      <w:r>
        <w:br/>
      </w:r>
      <w:r>
        <w:rPr>
          <w:rFonts w:ascii="Consolas" w:hAnsi="Consolas" w:cs="Consolas"/>
          <w:sz w:val="19"/>
          <w:szCs w:val="19"/>
          <w:noProof/>
        </w:rPr>
        <w:t xml:space="preserve">    Do not make up facts or extrapolate beyond the provided text.</w:t>
      </w:r>
      <w:r>
        <w:br/>
      </w:r>
      <w:r>
        <w:rPr>
          <w:rFonts w:ascii="Consolas" w:hAnsi="Consolas" w:cs="Consolas"/>
          <w:sz w:val="19"/>
          <w:szCs w:val="19"/>
          <w:noProof/>
        </w:rPr>
        <w:t xml:space="preserve">    </w:t>
      </w:r>
      <w:r>
        <w:br/>
      </w:r>
      <w:r>
        <w:rPr>
          <w:rFonts w:ascii="Consolas" w:hAnsi="Consolas" w:cs="Consolas"/>
          <w:sz w:val="19"/>
          <w:szCs w:val="19"/>
          <w:noProof/>
        </w:rPr>
        <w:t xml:space="preserve">    Context:</w:t>
      </w:r>
      <w:r>
        <w:br/>
      </w:r>
      <w:r>
        <w:rPr>
          <w:rFonts w:ascii="Consolas" w:hAnsi="Consolas" w:cs="Consolas"/>
          <w:sz w:val="19"/>
          <w:szCs w:val="19"/>
          <w:noProof/>
        </w:rPr>
        <w:t xml:space="preserve">    {context}</w:t>
      </w:r>
      <w:r>
        <w:br/>
      </w:r>
      <w:r>
        <w:rPr>
          <w:rFonts w:ascii="Consolas" w:hAnsi="Consolas" w:cs="Consolas"/>
          <w:sz w:val="19"/>
          <w:szCs w:val="19"/>
          <w:noProof/>
        </w:rPr>
        <w:t xml:space="preserve">    </w:t>
      </w:r>
      <w:r>
        <w:br/>
      </w:r>
      <w:r>
        <w:rPr>
          <w:rFonts w:ascii="Consolas" w:hAnsi="Consolas" w:cs="Consolas"/>
          <w:sz w:val="19"/>
          <w:szCs w:val="19"/>
          <w:noProof/>
        </w:rPr>
        <w:t xml:space="preserve">    Question: {question}</w:t>
      </w:r>
      <w:r>
        <w:br/>
      </w:r>
      <w:r>
        <w:rPr>
          <w:rFonts w:ascii="Consolas" w:hAnsi="Consolas" w:cs="Consolas"/>
          <w:sz w:val="19"/>
          <w:szCs w:val="19"/>
          <w:noProof/>
        </w:rPr>
        <w:t xml:space="preserve">    Answer:</w:t>
      </w:r>
    </w:p>
    <w:p>
      <w:pPr>
        <w:pStyle w:val="Heading2"/>
        <w:pageBreakBefore w:val="0"/>
      </w:pPr>
      <w:r>
        <w:t xml:space="preserve">4.3 Appendix B: Context Flow Diagram</w:t>
      </w:r>
    </w:p>
    <w:p>
      <w:pPr>
        <w:pStyle w:val="Normal"/>
      </w:pPr>
      <w:r>
        <w:t xml:space="preserve">The diagram below represents the logical context flow of the agent at a systems level:</w:t>
      </w:r>
    </w:p>
    <w:p>
      <w:pPr>
        <w:pStyle w:val="DiagramPlaceholder"/>
        <w:jc w:val="center"/>
        <w:spacing w:before="120" w:after="180" w:line="276" w:lineRule="auto"/>
      </w:pPr>
      <w:r>
        <w:t xml:space="preserve">[Insert Sequence Diagram]</w:t>
      </w:r>
    </w:p>
    <w:p>
      <w:r>
        <w:br w:type="page"/>
      </w:r>
    </w:p>
    <w:p>
      <w:pPr>
        <w:pStyle w:val="Title"/>
        <w:pageBreakBefore w:val="0"/>
      </w:pPr>
      <w:r>
        <w:t xml:space="preserve">Product Support Agentic AI Agent with Contextual Memory and Multi-Document Reasoning</w:t>
      </w:r>
    </w:p>
    <w:p>
      <w:pPr>
        <w:pStyle w:val="DocHeading"/>
        <w:pageBreakBefore w:val="0"/>
      </w:pPr>
      <w:r>
        <w:t xml:space="preserve">Software Architecture Document (High-Level Design)</w:t>
      </w:r>
    </w:p>
    <w:p>
      <w:pPr>
        <w:pStyle w:val="FrontMatterHeading"/>
        <w:pageBreakBefore w:val="0"/>
      </w:pPr>
      <w:r>
        <w:t xml:space="preserve">Revision History</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Version No</w:t>
            </w:r>
          </w:p>
        </w:tc>
        <w:tc>
          <w:tcPr>
            <w:tcW w:w="2256" w:type="dxa"/>
            <w:vAlign w:val="top"/>
            <w:shd w:fill="D9E8F5" w:val="clear"/>
          </w:tcPr>
          <w:p>
            <w:pPr>
              <w:pStyle w:val="Normal"/>
              <w:jc w:val="left"/>
              <w:spacing w:before="20" w:after="40" w:line="276" w:lineRule="auto"/>
            </w:pPr>
            <w:r>
              <w:t xml:space="preserve">Date</w:t>
            </w:r>
          </w:p>
        </w:tc>
        <w:tc>
          <w:tcPr>
            <w:tcW w:w="2256" w:type="dxa"/>
            <w:vAlign w:val="top"/>
            <w:shd w:fill="D9E8F5" w:val="clear"/>
          </w:tcPr>
          <w:p>
            <w:pPr>
              <w:pStyle w:val="Normal"/>
              <w:jc w:val="left"/>
              <w:spacing w:before="20" w:after="40" w:line="276" w:lineRule="auto"/>
            </w:pPr>
            <w:r>
              <w:t xml:space="preserve">Prepared by / Modified by</w:t>
            </w:r>
          </w:p>
        </w:tc>
        <w:tc>
          <w:tcPr>
            <w:tcW w:w="2256" w:type="dxa"/>
            <w:vAlign w:val="top"/>
            <w:shd w:fill="D9E8F5" w:val="clear"/>
          </w:tcPr>
          <w:p>
            <w:pPr>
              <w:pStyle w:val="Normal"/>
              <w:jc w:val="left"/>
              <w:spacing w:before="20" w:after="40" w:line="276" w:lineRule="auto"/>
            </w:pPr>
            <w:r>
              <w:t xml:space="preserve">Significant Changes</w:t>
            </w:r>
          </w:p>
        </w:tc>
      </w:tr>
      <w:tr>
        <w:tc>
          <w:tcPr>
            <w:tcW w:w="2256" w:type="dxa"/>
            <w:vAlign w:val="top"/>
          </w:tcPr>
          <w:p>
            <w:pPr>
              <w:pStyle w:val="Normal"/>
              <w:jc w:val="left"/>
              <w:spacing w:before="20" w:after="40" w:line="276" w:lineRule="auto"/>
            </w:pPr>
            <w:r>
              <w:t xml:space="preserve">1.0</w:t>
            </w:r>
          </w:p>
        </w:tc>
        <w:tc>
          <w:tcPr>
            <w:tcW w:w="2256" w:type="dxa"/>
            <w:vAlign w:val="top"/>
          </w:tcPr>
          <w:p>
            <w:pPr>
              <w:pStyle w:val="Normal"/>
              <w:jc w:val="left"/>
              <w:spacing w:before="20" w:after="40" w:line="276" w:lineRule="auto"/>
            </w:pPr>
            <w:r>
              <w:t xml:space="preserve">2026-06-13</w:t>
            </w:r>
          </w:p>
        </w:tc>
        <w:tc>
          <w:tcPr>
            <w:tcW w:w="2256" w:type="dxa"/>
            <w:vAlign w:val="top"/>
          </w:tcPr>
          <w:p>
            <w:pPr>
              <w:pStyle w:val="Normal"/>
              <w:jc w:val="left"/>
              <w:spacing w:before="20" w:after="40" w:line="276" w:lineRule="auto"/>
            </w:pPr>
            <w:r>
              <w:t xml:space="preserve">Chief Software Architect</w:t>
            </w:r>
          </w:p>
        </w:tc>
        <w:tc>
          <w:tcPr>
            <w:tcW w:w="2256" w:type="dxa"/>
            <w:vAlign w:val="top"/>
          </w:tcPr>
          <w:p>
            <w:pPr>
              <w:pStyle w:val="Normal"/>
              <w:jc w:val="left"/>
              <w:spacing w:before="20" w:after="40" w:line="276" w:lineRule="auto"/>
            </w:pPr>
            <w:r>
              <w:t xml:space="preserve">Initial Software Architecture Document / High-Level Design</w:t>
            </w:r>
          </w:p>
        </w:tc>
      </w:tr>
    </w:tbl>
    <w:p>
      <w:pPr>
        <w:spacing w:before="0" w:after="40" w:line="276" w:lineRule="auto"/>
      </w:pPr>
      <w:r>
        <w:t xml:space="preserve"/>
      </w:r>
    </w:p>
    <w:p>
      <w:pPr>
        <w:pStyle w:val="Heading1"/>
      </w:pPr>
      <w:r>
        <w:t xml:space="preserve">1 Overview</w:t>
      </w:r>
    </w:p>
    <w:p>
      <w:pPr>
        <w:pStyle w:val="Heading2"/>
        <w:pageBreakBefore w:val="0"/>
      </w:pPr>
      <w:r>
        <w:t xml:space="preserve">1.1 Purpose</w:t>
      </w:r>
    </w:p>
    <w:p>
      <w:pPr>
        <w:pStyle w:val="Normal"/>
      </w:pPr>
      <w:r>
        <w:t xml:space="preserve">This Software Architecture Document (SAD) provides a comprehensive architectural overview of the </w:t>
      </w:r>
      <w:r>
        <w:rPr>
          <w:b/>
        </w:rPr>
        <w:t xml:space="preserve">Product Support Agentic AI Agent</w:t>
      </w:r>
      <w:r>
        <w:t xml:space="preserve">. It details the architectural decisions, structural patterns, and component interactions that govern the system. The target audience includes senior developers, operations teams, security auditors, and system administrators.</w:t>
      </w:r>
    </w:p>
    <w:p>
      <w:pPr>
        <w:pStyle w:val="Heading2"/>
        <w:pageBreakBefore w:val="0"/>
      </w:pPr>
      <w:r>
        <w:t xml:space="preserve">1.2 Scope</w:t>
      </w:r>
    </w:p>
    <w:p>
      <w:pPr>
        <w:pStyle w:val="Normal"/>
      </w:pPr>
      <w:r>
        <w:t xml:space="preserve">The scope of this high-level design covers the entire agentic solution:</w:t>
      </w:r>
    </w:p>
    <w:p>
      <w:pPr>
        <w:pStyle w:val="Normal"/>
        <w:spacing w:before="0" w:after="60" w:line="276" w:lineRule="auto"/>
        <w:numPr>
          <w:ilvl w:val="0"/>
          <w:numId w:val="1"/>
        </w:numPr>
        <w:ind w:left="720" w:hanging="360"/>
      </w:pPr>
      <w:r>
        <w:t xml:space="preserve">UI layer (Streamlit components).</w:t>
      </w:r>
    </w:p>
    <w:p>
      <w:pPr>
        <w:pStyle w:val="Normal"/>
        <w:spacing w:before="0" w:after="60" w:line="276" w:lineRule="auto"/>
        <w:numPr>
          <w:ilvl w:val="0"/>
          <w:numId w:val="1"/>
        </w:numPr>
        <w:ind w:left="720" w:hanging="360"/>
      </w:pPr>
      <w:r>
        <w:t xml:space="preserve">Core orchestration and workflow layer (LangChain modules).</w:t>
      </w:r>
    </w:p>
    <w:p>
      <w:pPr>
        <w:pStyle w:val="Normal"/>
        <w:spacing w:before="0" w:after="60" w:line="276" w:lineRule="auto"/>
        <w:numPr>
          <w:ilvl w:val="0"/>
          <w:numId w:val="1"/>
        </w:numPr>
        <w:ind w:left="720" w:hanging="360"/>
      </w:pPr>
      <w:r>
        <w:t xml:space="preserve">Semantic search engine and index storage (Sentence Transformers + FAISS).</w:t>
      </w:r>
    </w:p>
    <w:p>
      <w:pPr>
        <w:pStyle w:val="Normal"/>
        <w:spacing w:before="0" w:after="60" w:line="276" w:lineRule="auto"/>
        <w:numPr>
          <w:ilvl w:val="0"/>
          <w:numId w:val="1"/>
        </w:numPr>
        <w:ind w:left="720" w:hanging="360"/>
      </w:pPr>
      <w:r>
        <w:t xml:space="preserve">Integration interfaces for external Gemini LLM APIs.</w:t>
      </w:r>
    </w:p>
    <w:p>
      <w:pPr>
        <w:pStyle w:val="Normal"/>
        <w:spacing w:before="0" w:after="60" w:line="276" w:lineRule="auto"/>
        <w:numPr>
          <w:ilvl w:val="0"/>
          <w:numId w:val="1"/>
        </w:numPr>
        <w:ind w:left="720" w:hanging="360"/>
      </w:pPr>
      <w:r>
        <w:t xml:space="preserve">Supporting architectural utilities (logging, memory, security, configurations).</w:t>
      </w:r>
    </w:p>
    <w:p>
      <w:pPr>
        <w:pStyle w:val="Heading2"/>
        <w:pageBreakBefore w:val="0"/>
      </w:pPr>
      <w:r>
        <w:t xml:space="preserve">1.3 Definitions, Acronyms and Abbreviations</w:t>
      </w:r>
    </w:p>
    <w:p>
      <w:pPr>
        <w:pStyle w:val="Normal"/>
      </w:pPr>
      <w:r>
        <w:t xml:space="preserve">For consistency, refer to the glossary in the SRS document. The following additional terms apply:</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4513"/>
        <w:gridCol w:w="4513"/>
      </w:tblGrid>
      <w:tr>
        <w:tc>
          <w:tcPr>
            <w:tcW w:w="4513" w:type="dxa"/>
            <w:vAlign w:val="top"/>
            <w:shd w:fill="D9E8F5" w:val="clear"/>
          </w:tcPr>
          <w:p>
            <w:pPr>
              <w:pStyle w:val="Normal"/>
              <w:jc w:val="left"/>
              <w:spacing w:before="20" w:after="40" w:line="276" w:lineRule="auto"/>
            </w:pPr>
            <w:r>
              <w:t xml:space="preserve">Term</w:t>
            </w:r>
          </w:p>
        </w:tc>
        <w:tc>
          <w:tcPr>
            <w:tcW w:w="4513" w:type="dxa"/>
            <w:vAlign w:val="top"/>
            <w:shd w:fill="D9E8F5" w:val="clear"/>
          </w:tcPr>
          <w:p>
            <w:pPr>
              <w:pStyle w:val="Normal"/>
              <w:jc w:val="left"/>
              <w:spacing w:before="20" w:after="40" w:line="276" w:lineRule="auto"/>
            </w:pPr>
            <w:r>
              <w:t xml:space="preserve">Definition</w:t>
            </w:r>
          </w:p>
        </w:tc>
      </w:tr>
      <w:tr>
        <w:tc>
          <w:tcPr>
            <w:tcW w:w="4513" w:type="dxa"/>
            <w:vAlign w:val="top"/>
          </w:tcPr>
          <w:p>
            <w:pPr>
              <w:pStyle w:val="Normal"/>
              <w:jc w:val="left"/>
              <w:spacing w:before="20" w:after="40" w:line="276" w:lineRule="auto"/>
            </w:pPr>
            <w:r>
              <w:t xml:space="preserve">Contextual Retrieval</w:t>
            </w:r>
          </w:p>
        </w:tc>
        <w:tc>
          <w:tcPr>
            <w:tcW w:w="4513" w:type="dxa"/>
            <w:vAlign w:val="top"/>
          </w:tcPr>
          <w:p>
            <w:pPr>
              <w:pStyle w:val="Normal"/>
              <w:jc w:val="left"/>
              <w:spacing w:before="20" w:after="40" w:line="276" w:lineRule="auto"/>
            </w:pPr>
            <w:r>
              <w:t xml:space="preserve">Retrieval process that utilizes session history to frame and semantic search for documents</w:t>
            </w:r>
          </w:p>
        </w:tc>
      </w:tr>
      <w:tr>
        <w:tc>
          <w:tcPr>
            <w:tcW w:w="4513" w:type="dxa"/>
            <w:vAlign w:val="top"/>
          </w:tcPr>
          <w:p>
            <w:pPr>
              <w:pStyle w:val="Normal"/>
              <w:jc w:val="left"/>
              <w:spacing w:before="20" w:after="40" w:line="276" w:lineRule="auto"/>
            </w:pPr>
            <w:r>
              <w:t xml:space="preserve">RAG</w:t>
            </w:r>
          </w:p>
        </w:tc>
        <w:tc>
          <w:tcPr>
            <w:tcW w:w="4513" w:type="dxa"/>
            <w:vAlign w:val="top"/>
          </w:tcPr>
          <w:p>
            <w:pPr>
              <w:pStyle w:val="Normal"/>
              <w:jc w:val="left"/>
              <w:spacing w:before="20" w:after="40" w:line="276" w:lineRule="auto"/>
            </w:pPr>
            <w:r>
              <w:t xml:space="preserve">Retrieval-Augmented Generation: technique to inject retrieved document facts into an LLM context</w:t>
            </w:r>
          </w:p>
        </w:tc>
      </w:tr>
      <w:tr>
        <w:tc>
          <w:tcPr>
            <w:tcW w:w="4513" w:type="dxa"/>
            <w:vAlign w:val="top"/>
          </w:tcPr>
          <w:p>
            <w:pPr>
              <w:pStyle w:val="Normal"/>
              <w:jc w:val="left"/>
              <w:spacing w:before="20" w:after="40" w:line="276" w:lineRule="auto"/>
            </w:pPr>
            <w:r>
              <w:t xml:space="preserve">Vector Index</w:t>
            </w:r>
          </w:p>
        </w:tc>
        <w:tc>
          <w:tcPr>
            <w:tcW w:w="4513" w:type="dxa"/>
            <w:vAlign w:val="top"/>
          </w:tcPr>
          <w:p>
            <w:pPr>
              <w:pStyle w:val="Normal"/>
              <w:jc w:val="left"/>
              <w:spacing w:before="20" w:after="40" w:line="276" w:lineRule="auto"/>
            </w:pPr>
            <w:r>
              <w:t xml:space="preserve">High-dimensional numeric index optimized for fast similarity search</w:t>
            </w:r>
          </w:p>
        </w:tc>
      </w:tr>
      <w:tr>
        <w:tc>
          <w:tcPr>
            <w:tcW w:w="4513" w:type="dxa"/>
            <w:vAlign w:val="top"/>
          </w:tcPr>
          <w:p>
            <w:pPr>
              <w:pStyle w:val="Normal"/>
              <w:jc w:val="left"/>
              <w:spacing w:before="20" w:after="40" w:line="276" w:lineRule="auto"/>
            </w:pPr>
            <w:r>
              <w:t xml:space="preserve">Local Ingestion</w:t>
            </w:r>
          </w:p>
        </w:tc>
        <w:tc>
          <w:tcPr>
            <w:tcW w:w="4513" w:type="dxa"/>
            <w:vAlign w:val="top"/>
          </w:tcPr>
          <w:p>
            <w:pPr>
              <w:pStyle w:val="Normal"/>
              <w:jc w:val="left"/>
              <w:spacing w:before="20" w:after="40" w:line="276" w:lineRule="auto"/>
            </w:pPr>
            <w:r>
              <w:t xml:space="preserve">Server/workstation-level text extraction and vectorization without transmitting raw data</w:t>
            </w:r>
          </w:p>
        </w:tc>
      </w:tr>
    </w:tbl>
    <w:p>
      <w:pPr>
        <w:pStyle w:val="Heading2"/>
        <w:pageBreakBefore w:val="0"/>
      </w:pPr>
      <w:r>
        <w:t xml:space="preserve">1.4 References</w:t>
      </w:r>
    </w:p>
    <w:p>
      <w:pPr>
        <w:pStyle w:val="Normal"/>
        <w:spacing w:before="0" w:after="60" w:line="276" w:lineRule="auto"/>
        <w:numPr>
          <w:ilvl w:val="0"/>
          <w:numId w:val="2"/>
        </w:numPr>
        <w:ind w:left="720" w:hanging="360"/>
      </w:pPr>
      <w:hyperlink r:id="rId3" w:history="1">
        <w:r>
          <w:rPr>
            <w:u w:val="single"/>
            <w:color w:val="0057B8"/>
          </w:rPr>
          <w:t xml:space="preserve">SRS Document</w:t>
        </w:r>
      </w:hyperlink>
      <w:r>
        <w:t xml:space="preserve"> - Software Requirements Specification.</w:t>
      </w:r>
    </w:p>
    <w:p>
      <w:pPr>
        <w:pStyle w:val="Normal"/>
        <w:spacing w:before="0" w:after="60" w:line="276" w:lineRule="auto"/>
        <w:numPr>
          <w:ilvl w:val="0"/>
          <w:numId w:val="2"/>
        </w:numPr>
        <w:ind w:left="720" w:hanging="360"/>
      </w:pPr>
      <w:hyperlink r:id="rId4" w:history="1">
        <w:r>
          <w:rPr>
            <w:u w:val="single"/>
            <w:color w:val="0057B8"/>
          </w:rPr>
          <w:t xml:space="preserve">UID Document</w:t>
        </w:r>
      </w:hyperlink>
      <w:r>
        <w:t xml:space="preserve"> - User Interface Design.</w:t>
      </w:r>
    </w:p>
    <w:p>
      <w:pPr>
        <w:pStyle w:val="Normal"/>
        <w:spacing w:before="0" w:after="60" w:line="276" w:lineRule="auto"/>
        <w:numPr>
          <w:ilvl w:val="0"/>
          <w:numId w:val="2"/>
        </w:numPr>
        <w:ind w:left="720" w:hanging="360"/>
      </w:pPr>
      <w:r>
        <w:t xml:space="preserve">LangChain Documentation - Core orchestration patterns.</w:t>
      </w:r>
    </w:p>
    <w:p>
      <w:pPr>
        <w:pStyle w:val="Normal"/>
        <w:spacing w:before="0" w:after="60" w:line="276" w:lineRule="auto"/>
        <w:numPr>
          <w:ilvl w:val="0"/>
          <w:numId w:val="2"/>
        </w:numPr>
        <w:ind w:left="720" w:hanging="360"/>
      </w:pPr>
      <w:r>
        <w:t xml:space="preserve">FAISS Project - Vector database library specifications.</w:t>
      </w:r>
    </w:p>
    <w:p>
      <w:pPr>
        <w:pStyle w:val="Heading2"/>
        <w:pageBreakBefore w:val="0"/>
      </w:pPr>
      <w:r>
        <w:t xml:space="preserve">1.5 Overview</w:t>
      </w:r>
    </w:p>
    <w:p>
      <w:pPr>
        <w:pStyle w:val="Normal"/>
      </w:pPr>
      <w:r>
        <w:t xml:space="preserve">Section 2 introduces the system's global architecture.  </w:t>
      </w:r>
      <w:r>
        <w:br/>
      </w:r>
      <w:r>
        <w:t xml:space="preserve">Section 3 details architectural goals and constraints.  </w:t>
      </w:r>
      <w:r>
        <w:br/>
      </w:r>
      <w:r>
        <w:t xml:space="preserve">Section 4 maps the use cases to logical modules.  </w:t>
      </w:r>
      <w:r>
        <w:br/>
      </w:r>
      <w:r>
        <w:t xml:space="preserve">Section 5 through 9 describe the Logical, Process, Deployment, Implementation, and Data views.  </w:t>
      </w:r>
      <w:r>
        <w:br/>
      </w:r>
      <w:r>
        <w:t xml:space="preserve">Section 10 outlines sizing and performance bounds.  </w:t>
      </w:r>
      <w:r>
        <w:br/>
      </w:r>
      <w:r>
        <w:t xml:space="preserve">Section 11 explains construction tactics, and Section 12 details alternate designs.</w:t>
      </w:r>
    </w:p>
    <w:p>
      <w:pPr>
        <w:spacing w:before="0" w:after="40" w:line="276" w:lineRule="auto"/>
      </w:pPr>
      <w:r>
        <w:t xml:space="preserve"/>
      </w:r>
    </w:p>
    <w:p>
      <w:pPr>
        <w:pStyle w:val="Heading1"/>
      </w:pPr>
      <w:r>
        <w:t xml:space="preserve">2 Architectural Representation</w:t>
      </w:r>
    </w:p>
    <w:p>
      <w:pPr>
        <w:pStyle w:val="Normal"/>
      </w:pPr>
      <w:r>
        <w:t xml:space="preserve">The system utilizes a </w:t>
      </w:r>
      <w:r>
        <w:rPr>
          <w:b/>
        </w:rPr>
        <w:t xml:space="preserve">Layered Pipe-and-Filter and Service-Oriented Architecture (RAG Pattern)</w:t>
      </w:r>
      <w:r>
        <w:t xml:space="preserve">. Processing steps are encapsulated in modular components (filters) linked in sequence, while the core reasoning is delegated to a service-based LLM interface.</w:t>
      </w:r>
    </w:p>
    <w:p>
      <w:pPr>
        <w:pStyle w:val="DiagramPlaceholder"/>
        <w:jc w:val="center"/>
        <w:spacing w:before="120" w:after="180" w:line="276" w:lineRule="auto"/>
      </w:pPr>
      <w:r>
        <w:t xml:space="preserve">[Insert Architecture Diagram]</w:t>
      </w:r>
    </w:p>
    <w:p>
      <w:pPr>
        <w:spacing w:before="0" w:after="40" w:line="276" w:lineRule="auto"/>
      </w:pPr>
      <w:r>
        <w:t xml:space="preserve"/>
      </w:r>
    </w:p>
    <w:p>
      <w:pPr>
        <w:pStyle w:val="Heading1"/>
      </w:pPr>
      <w:r>
        <w:t xml:space="preserve">3 Architectural Goals and Constraints</w:t>
      </w:r>
    </w:p>
    <w:p>
      <w:pPr>
        <w:pStyle w:val="Normal"/>
      </w:pPr>
      <w:r>
        <w:t xml:space="preserve">The system architecture is designed around several core quality attributes:</w:t>
      </w:r>
    </w:p>
    <w:p>
      <w:pPr>
        <w:pStyle w:val="Normal"/>
        <w:spacing w:before="0" w:after="60" w:line="276" w:lineRule="auto"/>
        <w:numPr>
          <w:ilvl w:val="0"/>
          <w:numId w:val="3"/>
        </w:numPr>
        <w:ind w:left="720" w:hanging="360"/>
      </w:pPr>
      <w:r>
        <w:rPr>
          <w:b/>
        </w:rPr>
        <w:t xml:space="preserve">Security &amp; Privacy (Highest Priority)</w:t>
      </w:r>
      <w:r>
        <w:t xml:space="preserve">: Product documentation must reside and be processed locally. Vector embeddings and similarity comparisons are strictly local. Raw document context is only sent to the Gemini API during query synthesis via HTTPS.</w:t>
      </w:r>
    </w:p>
    <w:p>
      <w:pPr>
        <w:pStyle w:val="Normal"/>
        <w:spacing w:before="0" w:after="60" w:line="276" w:lineRule="auto"/>
        <w:numPr>
          <w:ilvl w:val="0"/>
          <w:numId w:val="3"/>
        </w:numPr>
        <w:ind w:left="720" w:hanging="360"/>
      </w:pPr>
      <w:r>
        <w:rPr>
          <w:b/>
        </w:rPr>
        <w:t xml:space="preserve">Sub-second Response Times</w:t>
      </w:r>
      <w:r>
        <w:t xml:space="preserve">: Vector search over local indices must complete within milliseconds. Ingestion of documents up to 50MB should run concurrently in background threads to avoid blocking the main UI event loop.</w:t>
      </w:r>
    </w:p>
    <w:p>
      <w:pPr>
        <w:pStyle w:val="Normal"/>
        <w:spacing w:before="0" w:after="60" w:line="276" w:lineRule="auto"/>
        <w:numPr>
          <w:ilvl w:val="0"/>
          <w:numId w:val="3"/>
        </w:numPr>
        <w:ind w:left="720" w:hanging="360"/>
      </w:pPr>
      <w:r>
        <w:rPr>
          <w:b/>
        </w:rPr>
        <w:t xml:space="preserve">Conversational Coherence</w:t>
      </w:r>
      <w:r>
        <w:t xml:space="preserve">: Follow-up questions must carry session history to resolve coreferences (e.g., "What is its price?" after asking "What is Product X?").</w:t>
      </w:r>
    </w:p>
    <w:p>
      <w:pPr>
        <w:pStyle w:val="Normal"/>
        <w:spacing w:before="0" w:after="60" w:line="276" w:lineRule="auto"/>
        <w:numPr>
          <w:ilvl w:val="0"/>
          <w:numId w:val="3"/>
        </w:numPr>
        <w:ind w:left="720" w:hanging="360"/>
      </w:pPr>
      <w:r>
        <w:rPr>
          <w:b/>
        </w:rPr>
        <w:t xml:space="preserve">Offline Capability (Degraded Mode)</w:t>
      </w:r>
      <w:r>
        <w:t xml:space="preserve">: Document parsing, indexing, and similarity search must operate completely offline.</w:t>
      </w:r>
    </w:p>
    <w:p>
      <w:pPr>
        <w:pStyle w:val="Normal"/>
        <w:spacing w:before="0" w:after="60" w:line="276" w:lineRule="auto"/>
        <w:numPr>
          <w:ilvl w:val="0"/>
          <w:numId w:val="3"/>
        </w:numPr>
        <w:ind w:left="720" w:hanging="360"/>
      </w:pPr>
      <w:r>
        <w:rPr>
          <w:b/>
        </w:rPr>
        <w:t xml:space="preserve">No Database Overhead</w:t>
      </w:r>
      <w:r>
        <w:t xml:space="preserve">: The system avoids heavy distributed databases. Instead, it leverages local FAISS binaries and metadata JSON registries stored directly on the workstation filesystem.</w:t>
      </w:r>
    </w:p>
    <w:p>
      <w:pPr>
        <w:spacing w:before="0" w:after="40" w:line="276" w:lineRule="auto"/>
      </w:pPr>
      <w:r>
        <w:t xml:space="preserve"/>
      </w:r>
    </w:p>
    <w:p>
      <w:pPr>
        <w:pStyle w:val="Heading1"/>
      </w:pPr>
      <w:r>
        <w:t xml:space="preserve">4 Use Case View</w:t>
      </w:r>
    </w:p>
    <w:p>
      <w:pPr>
        <w:pStyle w:val="Normal"/>
      </w:pPr>
      <w:r>
        <w:t xml:space="preserve">The use case view associates user-driven requirements directly to the high-level architectural packages:</w:t>
      </w:r>
    </w:p>
    <w:p>
      <w:pPr>
        <w:pStyle w:val="DiagramPlaceholder"/>
        <w:jc w:val="center"/>
        <w:spacing w:before="120" w:after="180" w:line="276" w:lineRule="auto"/>
      </w:pPr>
      <w:r>
        <w:t xml:space="preserve">[Insert Architecture Diagram]</w:t>
      </w:r>
    </w:p>
    <w:p>
      <w:pPr>
        <w:spacing w:before="0" w:after="40" w:line="276" w:lineRule="auto"/>
      </w:pPr>
      <w:r>
        <w:t xml:space="preserve"/>
      </w:r>
    </w:p>
    <w:p>
      <w:pPr>
        <w:pStyle w:val="Heading1"/>
      </w:pPr>
      <w:r>
        <w:t xml:space="preserve">5 Logical View</w:t>
      </w:r>
    </w:p>
    <w:p>
      <w:pPr>
        <w:pStyle w:val="Heading2"/>
        <w:pageBreakBefore w:val="0"/>
      </w:pPr>
      <w:r>
        <w:t xml:space="preserve">5.1 Overview</w:t>
      </w:r>
    </w:p>
    <w:p>
      <w:pPr>
        <w:pStyle w:val="Normal"/>
      </w:pPr>
      <w:r>
        <w:t xml:space="preserve">The Logical View outlines the static design packages that structure the codebase. The application adopts a clean, modular structure where logic classes communicate via strict interfaces, separating the visual rendering from the semantic search and RAG orchestration.</w:t>
      </w:r>
    </w:p>
    <w:p>
      <w:pPr>
        <w:pStyle w:val="Heading2"/>
        <w:pageBreakBefore w:val="0"/>
      </w:pPr>
      <w:r>
        <w:t xml:space="preserve">5.2 Architecturally Significant Design Packages</w:t>
      </w:r>
    </w:p>
    <w:p>
      <w:pPr>
        <w:pStyle w:val="DiagramPlaceholder"/>
        <w:jc w:val="center"/>
        <w:spacing w:before="120" w:after="180" w:line="276" w:lineRule="auto"/>
      </w:pPr>
      <w:r>
        <w:t xml:space="preserve">[Insert Architecture Diagram]</w:t>
      </w:r>
    </w:p>
    <w:p>
      <w:pPr>
        <w:pStyle w:val="Heading2"/>
        <w:pageBreakBefore w:val="0"/>
      </w:pPr>
      <w:r>
        <w:t xml:space="preserve">5.3 Use Case Realization (Component Diagram)</w:t>
      </w:r>
    </w:p>
    <w:p>
      <w:pPr>
        <w:pStyle w:val="DiagramPlaceholder"/>
        <w:jc w:val="center"/>
        <w:spacing w:before="120" w:after="180" w:line="276" w:lineRule="auto"/>
      </w:pPr>
      <w:r>
        <w:t xml:space="preserve">[Insert Architecture Diagram]</w:t>
      </w:r>
    </w:p>
    <w:p>
      <w:pPr>
        <w:spacing w:before="0" w:after="40" w:line="276" w:lineRule="auto"/>
      </w:pPr>
      <w:r>
        <w:t xml:space="preserve"/>
      </w:r>
    </w:p>
    <w:p>
      <w:pPr>
        <w:pStyle w:val="Heading1"/>
      </w:pPr>
      <w:r>
        <w:t xml:space="preserve">6 Process View</w:t>
      </w:r>
    </w:p>
    <w:p>
      <w:pPr>
        <w:pStyle w:val="Heading2"/>
        <w:pageBreakBefore w:val="0"/>
      </w:pPr>
      <w:r>
        <w:t xml:space="preserve">Process Flow: Conversational Query and Contextual Retrieval</w:t>
      </w:r>
    </w:p>
    <w:p>
      <w:pPr>
        <w:pStyle w:val="Normal"/>
      </w:pPr>
      <w:r>
        <w:t xml:space="preserve">The sequence diagram below displays the end-to-end execution path when a user submits a query.</w:t>
      </w:r>
    </w:p>
    <w:p>
      <w:pPr>
        <w:pStyle w:val="DiagramPlaceholder"/>
        <w:jc w:val="center"/>
        <w:spacing w:before="120" w:after="180" w:line="276" w:lineRule="auto"/>
      </w:pPr>
      <w:r>
        <w:t xml:space="preserve">[Insert Sequence Diagram]</w:t>
      </w:r>
    </w:p>
    <w:p>
      <w:pPr>
        <w:spacing w:before="0" w:after="40" w:line="276" w:lineRule="auto"/>
      </w:pPr>
      <w:r>
        <w:t xml:space="preserve"/>
      </w:r>
    </w:p>
    <w:p>
      <w:pPr>
        <w:pStyle w:val="Heading1"/>
      </w:pPr>
      <w:r>
        <w:t xml:space="preserve">7 Deployment View</w:t>
      </w:r>
    </w:p>
    <w:p>
      <w:pPr>
        <w:pStyle w:val="Normal"/>
      </w:pPr>
      <w:r>
        <w:t xml:space="preserve">The application is deployed on a workstation or a virtual machine, requiring zero external server-side database infrastructure.</w:t>
      </w:r>
    </w:p>
    <w:p>
      <w:pPr>
        <w:pStyle w:val="DiagramPlaceholder"/>
        <w:jc w:val="center"/>
        <w:spacing w:before="120" w:after="180" w:line="276" w:lineRule="auto"/>
      </w:pPr>
      <w:r>
        <w:t xml:space="preserve">[Insert Deployment Diagram]</w:t>
      </w:r>
    </w:p>
    <w:p>
      <w:pPr>
        <w:spacing w:before="0" w:after="40" w:line="276" w:lineRule="auto"/>
      </w:pPr>
      <w:r>
        <w:t xml:space="preserve"/>
      </w:r>
    </w:p>
    <w:p>
      <w:pPr>
        <w:pStyle w:val="Heading1"/>
      </w:pPr>
      <w:r>
        <w:t xml:space="preserve">8 Implementation View</w:t>
      </w:r>
    </w:p>
    <w:p>
      <w:pPr>
        <w:pStyle w:val="Heading2"/>
        <w:pageBreakBefore w:val="0"/>
      </w:pPr>
      <w:r>
        <w:t xml:space="preserve">8.1 Overview</w:t>
      </w:r>
    </w:p>
    <w:p>
      <w:pPr>
        <w:pStyle w:val="Normal"/>
      </w:pPr>
      <w:r>
        <w:t xml:space="preserve">The physical layout of the codebase is structured around a modular Python package design, segregating utility routines, model definitions, and UI layouts into separate files.</w:t>
      </w:r>
    </w:p>
    <w:p>
      <w:pPr>
        <w:pStyle w:val="Heading2"/>
        <w:pageBreakBefore w:val="0"/>
      </w:pPr>
      <w:r>
        <w:t xml:space="preserve">8.2 Layers</w:t>
      </w:r>
    </w:p>
    <w:p>
      <w:pPr>
        <w:pStyle w:val="DiagramPlaceholder"/>
        <w:jc w:val="center"/>
        <w:spacing w:before="120" w:after="180" w:line="276" w:lineRule="auto"/>
      </w:pPr>
      <w:r>
        <w:t xml:space="preserve">[Insert Architecture Diagram]</w:t>
      </w:r>
    </w:p>
    <w:p>
      <w:pPr>
        <w:spacing w:before="0" w:after="40" w:line="276" w:lineRule="auto"/>
      </w:pPr>
      <w:r>
        <w:t xml:space="preserve"/>
      </w:r>
    </w:p>
    <w:p>
      <w:pPr>
        <w:pStyle w:val="Heading1"/>
      </w:pPr>
      <w:r>
        <w:t xml:space="preserve">9 Data View</w:t>
      </w:r>
    </w:p>
    <w:p>
      <w:pPr>
        <w:pStyle w:val="Heading2"/>
        <w:pageBreakBefore w:val="0"/>
      </w:pPr>
      <w:r>
        <w:t xml:space="preserve">9.1 FAISS Vector Store Architecture</w:t>
      </w:r>
    </w:p>
    <w:p>
      <w:pPr>
        <w:pStyle w:val="Normal"/>
      </w:pPr>
      <w:r>
        <w:t xml:space="preserve">The FAISS index utilizes an </w:t>
      </w:r>
      <w:r>
        <w:rPr>
          <w:rFonts w:ascii="Consolas" w:hAnsi="Consolas" w:cs="Consolas"/>
          <w:noProof/>
        </w:rPr>
        <w:t xml:space="preserve">IndexFlatL2</w:t>
      </w:r>
      <w:r>
        <w:t xml:space="preserve"> or </w:t>
      </w:r>
      <w:r>
        <w:rPr>
          <w:rFonts w:ascii="Consolas" w:hAnsi="Consolas" w:cs="Consolas"/>
          <w:noProof/>
        </w:rPr>
        <w:t xml:space="preserve">IndexFlatIP</w:t>
      </w:r>
      <w:r>
        <w:t xml:space="preserve"> (Inner Product/Cosine Similarity) structure. </w:t>
      </w:r>
    </w:p>
    <w:p>
      <w:pPr>
        <w:pStyle w:val="CodeBlock"/>
        <w:spacing w:before="60" w:after="120" w:line="240" w:lineRule="auto"/>
        <w:ind w:left="360" w:right="360"/>
      </w:pPr>
      <w:r>
        <w:rPr>
          <w:rFonts w:ascii="Consolas" w:hAnsi="Consolas" w:cs="Consolas"/>
          <w:sz w:val="19"/>
          <w:szCs w:val="19"/>
          <w:noProof/>
        </w:rPr>
        <w:t xml:space="preserve">FAISS Index File (.index)</w:t>
      </w:r>
      <w:r>
        <w:br/>
      </w:r>
      <w:r>
        <w:rPr>
          <w:rFonts w:ascii="Consolas" w:hAnsi="Consolas" w:cs="Consolas"/>
          <w:sz w:val="19"/>
          <w:szCs w:val="19"/>
          <w:noProof/>
        </w:rPr>
        <w:t xml:space="preserve">+-----------------------------------------------------+</w:t>
      </w:r>
      <w:r>
        <w:br/>
      </w:r>
      <w:r>
        <w:rPr>
          <w:rFonts w:ascii="Consolas" w:hAnsi="Consolas" w:cs="Consolas"/>
          <w:sz w:val="19"/>
          <w:szCs w:val="19"/>
          <w:noProof/>
        </w:rPr>
        <w:t xml:space="preserve">| Index ID | Embedding Vector (384 float dimensions)  |</w:t>
      </w:r>
      <w:r>
        <w:br/>
      </w:r>
      <w:r>
        <w:rPr>
          <w:rFonts w:ascii="Consolas" w:hAnsi="Consolas" w:cs="Consolas"/>
          <w:sz w:val="19"/>
          <w:szCs w:val="19"/>
          <w:noProof/>
        </w:rPr>
        <w:t xml:space="preserve">|----------|------------------------------------------|</w:t>
      </w:r>
      <w:r>
        <w:br/>
      </w:r>
      <w:r>
        <w:rPr>
          <w:rFonts w:ascii="Consolas" w:hAnsi="Consolas" w:cs="Consolas"/>
          <w:sz w:val="19"/>
          <w:szCs w:val="19"/>
          <w:noProof/>
        </w:rPr>
        <w:t xml:space="preserve">| 0        | [0.012, -0.045, ..., 0.089]              |</w:t>
      </w:r>
      <w:r>
        <w:br/>
      </w:r>
      <w:r>
        <w:rPr>
          <w:rFonts w:ascii="Consolas" w:hAnsi="Consolas" w:cs="Consolas"/>
          <w:sz w:val="19"/>
          <w:szCs w:val="19"/>
          <w:noProof/>
        </w:rPr>
        <w:t xml:space="preserve">| 1        | [0.114, 0.002, ..., -0.054]              |</w:t>
      </w:r>
      <w:r>
        <w:br/>
      </w:r>
      <w:r>
        <w:rPr>
          <w:rFonts w:ascii="Consolas" w:hAnsi="Consolas" w:cs="Consolas"/>
          <w:sz w:val="19"/>
          <w:szCs w:val="19"/>
          <w:noProof/>
        </w:rPr>
        <w:t xml:space="preserve">+-----------------------------------------------------+</w:t>
      </w:r>
      <w:r>
        <w:br/>
      </w:r>
      <w:r>
        <w:rPr>
          <w:rFonts w:ascii="Consolas" w:hAnsi="Consolas" w:cs="Consolas"/>
          <w:sz w:val="19"/>
          <w:szCs w:val="19"/>
          <w:noProof/>
        </w:rPr>
        <w:t xml:space="preserve">                          |</w:t>
      </w:r>
      <w:r>
        <w:br/>
      </w:r>
      <w:r>
        <w:rPr>
          <w:rFonts w:ascii="Consolas" w:hAnsi="Consolas" w:cs="Consolas"/>
          <w:sz w:val="19"/>
          <w:szCs w:val="19"/>
          <w:noProof/>
        </w:rPr>
        <w:t xml:space="preserve">                          v mapped by Index ID</w:t>
      </w:r>
      <w:r>
        <w:br/>
      </w:r>
      <w:r>
        <w:rPr>
          <w:rFonts w:ascii="Consolas" w:hAnsi="Consolas" w:cs="Consolas"/>
          <w:sz w:val="19"/>
          <w:szCs w:val="19"/>
          <w:noProof/>
        </w:rPr>
        <w:t xml:space="preserve">Pickled Metadata Store (.pkl)</w:t>
      </w:r>
      <w:r>
        <w:br/>
      </w:r>
      <w:r>
        <w:rPr>
          <w:rFonts w:ascii="Consolas" w:hAnsi="Consolas" w:cs="Consolas"/>
          <w:sz w:val="19"/>
          <w:szCs w:val="19"/>
          <w:noProof/>
        </w:rPr>
        <w:t xml:space="preserve">+-------------------------------------------------------------------------------+</w:t>
      </w:r>
      <w:r>
        <w:br/>
      </w:r>
      <w:r>
        <w:rPr>
          <w:rFonts w:ascii="Consolas" w:hAnsi="Consolas" w:cs="Consolas"/>
          <w:sz w:val="19"/>
          <w:szCs w:val="19"/>
          <w:noProof/>
        </w:rPr>
        <w:t xml:space="preserve">| Index ID | Document Source  | Page/Row | Raw Text Chunk                       |</w:t>
      </w:r>
      <w:r>
        <w:br/>
      </w:r>
      <w:r>
        <w:rPr>
          <w:rFonts w:ascii="Consolas" w:hAnsi="Consolas" w:cs="Consolas"/>
          <w:sz w:val="19"/>
          <w:szCs w:val="19"/>
          <w:noProof/>
        </w:rPr>
        <w:t xml:space="preserve">|----------|------------------|----------|--------------------------------------|</w:t>
      </w:r>
      <w:r>
        <w:br/>
      </w:r>
      <w:r>
        <w:rPr>
          <w:rFonts w:ascii="Consolas" w:hAnsi="Consolas" w:cs="Consolas"/>
          <w:sz w:val="19"/>
          <w:szCs w:val="19"/>
          <w:noProof/>
        </w:rPr>
        <w:t xml:space="preserve">| 0        | User_Manual.pdf  | Page 4   | "To restart the router, press..."     |</w:t>
      </w:r>
      <w:r>
        <w:br/>
      </w:r>
      <w:r>
        <w:rPr>
          <w:rFonts w:ascii="Consolas" w:hAnsi="Consolas" w:cs="Consolas"/>
          <w:sz w:val="19"/>
          <w:szCs w:val="19"/>
          <w:noProof/>
        </w:rPr>
        <w:t xml:space="preserve">| 1        | Release_Notes.txt| Row 12   | "Version 2.4 adds support for..."    |</w:t>
      </w:r>
      <w:r>
        <w:br/>
      </w:r>
      <w:r>
        <w:rPr>
          <w:rFonts w:ascii="Consolas" w:hAnsi="Consolas" w:cs="Consolas"/>
          <w:sz w:val="19"/>
          <w:szCs w:val="19"/>
          <w:noProof/>
        </w:rPr>
        <w:t xml:space="preserve">+-------------------------------------------------------------------------------+</w:t>
      </w:r>
    </w:p>
    <w:p>
      <w:pPr>
        <w:pStyle w:val="Heading2"/>
        <w:pageBreakBefore w:val="0"/>
      </w:pPr>
      <w:r>
        <w:t xml:space="preserve">9.2 Contextual Memory Architecture</w:t>
      </w:r>
    </w:p>
    <w:p>
      <w:pPr>
        <w:pStyle w:val="Normal"/>
      </w:pPr>
      <w:r>
        <w:t xml:space="preserve">Conversational history is stored locally in the Streamlit session state and mapped to a local memory cache using </w:t>
      </w:r>
      <w:r>
        <w:rPr>
          <w:rFonts w:ascii="Consolas" w:hAnsi="Consolas" w:cs="Consolas"/>
          <w:noProof/>
        </w:rPr>
        <w:t xml:space="preserve">ConversationSummaryBufferMemory</w:t>
      </w:r>
      <w:r>
        <w:t xml:space="preserve">. As session logs grow, the system issues a summarization step to compress historical context, preventing token bloat during subsequent Gemini calls.</w:t>
      </w:r>
    </w:p>
    <w:p>
      <w:pPr>
        <w:pStyle w:val="Heading2"/>
        <w:pageBreakBefore w:val="0"/>
      </w:pPr>
      <w:r>
        <w:t xml:space="preserve">9.3 Retrieval Architecture &amp; Re-ranking Flow</w:t>
      </w:r>
    </w:p>
    <w:p>
      <w:pPr>
        <w:pStyle w:val="Normal"/>
        <w:spacing w:before="0" w:after="60" w:line="276" w:lineRule="auto"/>
        <w:numPr>
          <w:ilvl w:val="0"/>
          <w:numId w:val="4"/>
        </w:numPr>
        <w:ind w:left="720" w:hanging="360"/>
      </w:pPr>
      <w:r>
        <w:rPr>
          <w:b/>
        </w:rPr>
        <w:t xml:space="preserve">Query Embedder</w:t>
      </w:r>
      <w:r>
        <w:t xml:space="preserve">: Generates embedding of search query.</w:t>
      </w:r>
    </w:p>
    <w:p>
      <w:pPr>
        <w:pStyle w:val="Normal"/>
        <w:spacing w:before="0" w:after="60" w:line="276" w:lineRule="auto"/>
        <w:numPr>
          <w:ilvl w:val="0"/>
          <w:numId w:val="4"/>
        </w:numPr>
        <w:ind w:left="720" w:hanging="360"/>
      </w:pPr>
      <w:r>
        <w:rPr>
          <w:b/>
        </w:rPr>
        <w:t xml:space="preserve">FAISS Retrieval</w:t>
      </w:r>
      <w:r>
        <w:t xml:space="preserve">: Returns top 10 similarity hits.</w:t>
      </w:r>
    </w:p>
    <w:p>
      <w:pPr>
        <w:pStyle w:val="Normal"/>
        <w:spacing w:before="0" w:after="60" w:line="276" w:lineRule="auto"/>
        <w:numPr>
          <w:ilvl w:val="0"/>
          <w:numId w:val="4"/>
        </w:numPr>
        <w:ind w:left="720" w:hanging="360"/>
      </w:pPr>
      <w:r>
        <w:rPr>
          <w:b/>
        </w:rPr>
        <w:t xml:space="preserve">Citation &amp; Source Matcher</w:t>
      </w:r>
      <w:r>
        <w:t xml:space="preserve">: Compares chunk margins to filter duplicates.</w:t>
      </w:r>
    </w:p>
    <w:p>
      <w:pPr>
        <w:pStyle w:val="Normal"/>
        <w:spacing w:before="0" w:after="60" w:line="276" w:lineRule="auto"/>
        <w:numPr>
          <w:ilvl w:val="0"/>
          <w:numId w:val="4"/>
        </w:numPr>
        <w:ind w:left="720" w:hanging="360"/>
      </w:pPr>
      <w:r>
        <w:rPr>
          <w:b/>
        </w:rPr>
        <w:t xml:space="preserve">Context Assembler</w:t>
      </w:r>
      <w:r>
        <w:t xml:space="preserve">: Concatenates text blocks with clear boundary markers (e.g., </w:t>
      </w:r>
      <w:r>
        <w:rPr>
          <w:rFonts w:ascii="Consolas" w:hAnsi="Consolas" w:cs="Consolas"/>
          <w:noProof/>
        </w:rPr>
        <w:t xml:space="preserve">&lt;doc name="User_Manual.pdf" page="4"&gt;...&lt;/doc&gt;</w:t>
      </w:r>
      <w:r>
        <w:t xml:space="preserve">).</w:t>
      </w:r>
    </w:p>
    <w:p>
      <w:pPr>
        <w:pStyle w:val="Normal"/>
        <w:spacing w:before="0" w:after="60" w:line="276" w:lineRule="auto"/>
        <w:numPr>
          <w:ilvl w:val="0"/>
          <w:numId w:val="4"/>
        </w:numPr>
        <w:ind w:left="720" w:hanging="360"/>
      </w:pPr>
      <w:r>
        <w:rPr>
          <w:b/>
        </w:rPr>
        <w:t xml:space="preserve">Prompt Injection</w:t>
      </w:r>
      <w:r>
        <w:t xml:space="preserve">: Injects formatted string into Gemini payload.</w:t>
      </w:r>
    </w:p>
    <w:p>
      <w:pPr>
        <w:spacing w:before="0" w:after="40" w:line="276" w:lineRule="auto"/>
      </w:pPr>
      <w:r>
        <w:t xml:space="preserve"/>
      </w:r>
    </w:p>
    <w:p>
      <w:pPr>
        <w:pStyle w:val="Heading1"/>
      </w:pPr>
      <w:r>
        <w:t xml:space="preserve">10 Size and Performance</w:t>
      </w:r>
    </w:p>
    <w:p>
      <w:pPr>
        <w:pStyle w:val="Normal"/>
      </w:pPr>
      <w:r>
        <w:t xml:space="preserve">The application is structured to perform optimally within standard workstation environments: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3008"/>
        <w:gridCol w:w="3008"/>
        <w:gridCol w:w="3008"/>
      </w:tblGrid>
      <w:tr>
        <w:tc>
          <w:tcPr>
            <w:tcW w:w="3008" w:type="dxa"/>
            <w:vAlign w:val="top"/>
            <w:shd w:fill="D9E8F5" w:val="clear"/>
          </w:tcPr>
          <w:p>
            <w:pPr>
              <w:pStyle w:val="Normal"/>
              <w:jc w:val="left"/>
              <w:spacing w:before="20" w:after="40" w:line="276" w:lineRule="auto"/>
            </w:pPr>
            <w:r>
              <w:t xml:space="preserve">Metric</w:t>
            </w:r>
          </w:p>
        </w:tc>
        <w:tc>
          <w:tcPr>
            <w:tcW w:w="3008" w:type="dxa"/>
            <w:vAlign w:val="top"/>
            <w:shd w:fill="D9E8F5" w:val="clear"/>
          </w:tcPr>
          <w:p>
            <w:pPr>
              <w:pStyle w:val="Normal"/>
              <w:jc w:val="left"/>
              <w:spacing w:before="20" w:after="40" w:line="276" w:lineRule="auto"/>
            </w:pPr>
            <w:r>
              <w:t xml:space="preserve">Target Bounds</w:t>
            </w:r>
          </w:p>
        </w:tc>
        <w:tc>
          <w:tcPr>
            <w:tcW w:w="3008" w:type="dxa"/>
            <w:vAlign w:val="top"/>
            <w:shd w:fill="D9E8F5" w:val="clear"/>
          </w:tcPr>
          <w:p>
            <w:pPr>
              <w:pStyle w:val="Normal"/>
              <w:jc w:val="left"/>
              <w:spacing w:before="20" w:after="40" w:line="276" w:lineRule="auto"/>
            </w:pPr>
            <w:r>
              <w:t xml:space="preserve">Hardware Condition</w:t>
            </w:r>
          </w:p>
        </w:tc>
      </w:tr>
      <w:tr>
        <w:tc>
          <w:tcPr>
            <w:tcW w:w="3008" w:type="dxa"/>
            <w:vAlign w:val="top"/>
          </w:tcPr>
          <w:p>
            <w:pPr>
              <w:pStyle w:val="Normal"/>
              <w:jc w:val="left"/>
              <w:spacing w:before="20" w:after="40" w:line="276" w:lineRule="auto"/>
            </w:pPr>
            <w:r>
              <w:rPr>
                <w:b/>
              </w:rPr>
              <w:t xml:space="preserve">RAM Footprint (Static)</w:t>
            </w:r>
          </w:p>
        </w:tc>
        <w:tc>
          <w:tcPr>
            <w:tcW w:w="3008" w:type="dxa"/>
            <w:vAlign w:val="top"/>
          </w:tcPr>
          <w:p>
            <w:pPr>
              <w:pStyle w:val="Normal"/>
              <w:jc w:val="left"/>
              <w:spacing w:before="20" w:after="40" w:line="276" w:lineRule="auto"/>
            </w:pPr>
            <w:r>
              <w:t xml:space="preserve">600MB - 1GB (loads Sentence Transformers model)</w:t>
            </w:r>
          </w:p>
        </w:tc>
        <w:tc>
          <w:tcPr>
            <w:tcW w:w="3008" w:type="dxa"/>
            <w:vAlign w:val="top"/>
          </w:tcPr>
          <w:p>
            <w:pPr>
              <w:pStyle w:val="Normal"/>
              <w:jc w:val="left"/>
              <w:spacing w:before="20" w:after="40" w:line="276" w:lineRule="auto"/>
            </w:pPr>
            <w:r>
              <w:t xml:space="preserve">8GB workstation RAM</w:t>
            </w:r>
          </w:p>
        </w:tc>
      </w:tr>
      <w:tr>
        <w:tc>
          <w:tcPr>
            <w:tcW w:w="3008" w:type="dxa"/>
            <w:vAlign w:val="top"/>
          </w:tcPr>
          <w:p>
            <w:pPr>
              <w:pStyle w:val="Normal"/>
              <w:jc w:val="left"/>
              <w:spacing w:before="20" w:after="40" w:line="276" w:lineRule="auto"/>
            </w:pPr>
            <w:r>
              <w:rPr>
                <w:b/>
              </w:rPr>
              <w:t xml:space="preserve">RAM Footprint (Scale)</w:t>
            </w:r>
          </w:p>
        </w:tc>
        <w:tc>
          <w:tcPr>
            <w:tcW w:w="3008" w:type="dxa"/>
            <w:vAlign w:val="top"/>
          </w:tcPr>
          <w:p>
            <w:pPr>
              <w:pStyle w:val="Normal"/>
              <w:jc w:val="left"/>
              <w:spacing w:before="20" w:after="40" w:line="276" w:lineRule="auto"/>
            </w:pPr>
            <w:r>
              <w:t xml:space="preserve">Increase of 150MB per 10,000 indexed chunks</w:t>
            </w:r>
          </w:p>
        </w:tc>
        <w:tc>
          <w:tcPr>
            <w:tcW w:w="3008" w:type="dxa"/>
            <w:vAlign w:val="top"/>
          </w:tcPr>
          <w:p>
            <w:pPr>
              <w:pStyle w:val="Normal"/>
              <w:jc w:val="left"/>
              <w:spacing w:before="20" w:after="40" w:line="276" w:lineRule="auto"/>
            </w:pPr>
            <w:r>
              <w:t xml:space="preserve">16GB workstation RAM</w:t>
            </w:r>
          </w:p>
        </w:tc>
      </w:tr>
      <w:tr>
        <w:tc>
          <w:tcPr>
            <w:tcW w:w="3008" w:type="dxa"/>
            <w:vAlign w:val="top"/>
          </w:tcPr>
          <w:p>
            <w:pPr>
              <w:pStyle w:val="Normal"/>
              <w:jc w:val="left"/>
              <w:spacing w:before="20" w:after="40" w:line="276" w:lineRule="auto"/>
            </w:pPr>
            <w:r>
              <w:rPr>
                <w:b/>
              </w:rPr>
              <w:t xml:space="preserve">Parsing &amp; Chunking</w:t>
            </w:r>
          </w:p>
        </w:tc>
        <w:tc>
          <w:tcPr>
            <w:tcW w:w="3008" w:type="dxa"/>
            <w:vAlign w:val="top"/>
          </w:tcPr>
          <w:p>
            <w:pPr>
              <w:pStyle w:val="Normal"/>
              <w:jc w:val="left"/>
              <w:spacing w:before="20" w:after="40" w:line="276" w:lineRule="auto"/>
            </w:pPr>
            <w:r>
              <w:t xml:space="preserve">&lt; 1 second per 50 pages</w:t>
            </w:r>
          </w:p>
        </w:tc>
        <w:tc>
          <w:tcPr>
            <w:tcW w:w="3008" w:type="dxa"/>
            <w:vAlign w:val="top"/>
          </w:tcPr>
          <w:p>
            <w:pPr>
              <w:pStyle w:val="Normal"/>
              <w:jc w:val="left"/>
              <w:spacing w:before="20" w:after="40" w:line="276" w:lineRule="auto"/>
            </w:pPr>
            <w:r>
              <w:t xml:space="preserve">PDF standard text extraction</w:t>
            </w:r>
          </w:p>
        </w:tc>
      </w:tr>
      <w:tr>
        <w:tc>
          <w:tcPr>
            <w:tcW w:w="3008" w:type="dxa"/>
            <w:vAlign w:val="top"/>
          </w:tcPr>
          <w:p>
            <w:pPr>
              <w:pStyle w:val="Normal"/>
              <w:jc w:val="left"/>
              <w:spacing w:before="20" w:after="40" w:line="276" w:lineRule="auto"/>
            </w:pPr>
            <w:r>
              <w:rPr>
                <w:b/>
              </w:rPr>
              <w:t xml:space="preserve">Indexing Speed</w:t>
            </w:r>
          </w:p>
        </w:tc>
        <w:tc>
          <w:tcPr>
            <w:tcW w:w="3008" w:type="dxa"/>
            <w:vAlign w:val="top"/>
          </w:tcPr>
          <w:p>
            <w:pPr>
              <w:pStyle w:val="Normal"/>
              <w:jc w:val="left"/>
              <w:spacing w:before="20" w:after="40" w:line="276" w:lineRule="auto"/>
            </w:pPr>
            <w:r>
              <w:t xml:space="preserve">~ 40 chunks per second</w:t>
            </w:r>
          </w:p>
        </w:tc>
        <w:tc>
          <w:tcPr>
            <w:tcW w:w="3008" w:type="dxa"/>
            <w:vAlign w:val="top"/>
          </w:tcPr>
          <w:p>
            <w:pPr>
              <w:pStyle w:val="Normal"/>
              <w:jc w:val="left"/>
              <w:spacing w:before="20" w:after="40" w:line="276" w:lineRule="auto"/>
            </w:pPr>
            <w:r>
              <w:t xml:space="preserve">CPU embedding generation</w:t>
            </w:r>
          </w:p>
        </w:tc>
      </w:tr>
      <w:tr>
        <w:tc>
          <w:tcPr>
            <w:tcW w:w="3008" w:type="dxa"/>
            <w:vAlign w:val="top"/>
          </w:tcPr>
          <w:p>
            <w:pPr>
              <w:pStyle w:val="Normal"/>
              <w:jc w:val="left"/>
              <w:spacing w:before="20" w:after="40" w:line="276" w:lineRule="auto"/>
            </w:pPr>
            <w:r>
              <w:rPr>
                <w:b/>
              </w:rPr>
              <w:t xml:space="preserve">Disk Storage</w:t>
            </w:r>
          </w:p>
        </w:tc>
        <w:tc>
          <w:tcPr>
            <w:tcW w:w="3008" w:type="dxa"/>
            <w:vAlign w:val="top"/>
          </w:tcPr>
          <w:p>
            <w:pPr>
              <w:pStyle w:val="Normal"/>
              <w:jc w:val="left"/>
              <w:spacing w:before="20" w:after="40" w:line="276" w:lineRule="auto"/>
            </w:pPr>
            <w:r>
              <w:t xml:space="preserve">200MB (Python libraries) + ~15MB per vector store index</w:t>
            </w:r>
          </w:p>
        </w:tc>
        <w:tc>
          <w:tcPr>
            <w:tcW w:w="3008" w:type="dxa"/>
            <w:vAlign w:val="top"/>
          </w:tcPr>
          <w:p>
            <w:pPr>
              <w:pStyle w:val="Normal"/>
              <w:jc w:val="left"/>
              <w:spacing w:before="20" w:after="40" w:line="276" w:lineRule="auto"/>
            </w:pPr>
            <w:r>
              <w:t xml:space="preserve">Standard HDD/SSD</w:t>
            </w:r>
          </w:p>
        </w:tc>
      </w:tr>
      <w:tr>
        <w:tc>
          <w:tcPr>
            <w:tcW w:w="3008" w:type="dxa"/>
            <w:vAlign w:val="top"/>
          </w:tcPr>
          <w:p>
            <w:pPr>
              <w:pStyle w:val="Normal"/>
              <w:jc w:val="left"/>
              <w:spacing w:before="20" w:after="40" w:line="276" w:lineRule="auto"/>
            </w:pPr>
            <w:r>
              <w:rPr>
                <w:b/>
              </w:rPr>
              <w:t xml:space="preserve">Search Response</w:t>
            </w:r>
          </w:p>
        </w:tc>
        <w:tc>
          <w:tcPr>
            <w:tcW w:w="3008" w:type="dxa"/>
            <w:vAlign w:val="top"/>
          </w:tcPr>
          <w:p>
            <w:pPr>
              <w:pStyle w:val="Normal"/>
              <w:jc w:val="left"/>
              <w:spacing w:before="20" w:after="40" w:line="276" w:lineRule="auto"/>
            </w:pPr>
            <w:r>
              <w:t xml:space="preserve">&lt; 20 milliseconds similarity lookup</w:t>
            </w:r>
          </w:p>
        </w:tc>
        <w:tc>
          <w:tcPr>
            <w:tcW w:w="3008" w:type="dxa"/>
            <w:vAlign w:val="top"/>
          </w:tcPr>
          <w:p>
            <w:pPr>
              <w:pStyle w:val="Normal"/>
              <w:jc w:val="left"/>
              <w:spacing w:before="20" w:after="40" w:line="276" w:lineRule="auto"/>
            </w:pPr>
            <w:r>
              <w:t xml:space="preserve">FAISS local indexing</w:t>
            </w:r>
          </w:p>
        </w:tc>
      </w:tr>
    </w:tbl>
    <w:p>
      <w:pPr>
        <w:spacing w:before="0" w:after="40" w:line="276" w:lineRule="auto"/>
      </w:pPr>
      <w:r>
        <w:t xml:space="preserve"/>
      </w:r>
    </w:p>
    <w:p>
      <w:pPr>
        <w:pStyle w:val="Heading1"/>
      </w:pPr>
      <w:r>
        <w:t xml:space="preserve">11 Construction Strategy</w:t>
      </w:r>
    </w:p>
    <w:p>
      <w:pPr>
        <w:pStyle w:val="Heading2"/>
        <w:pageBreakBefore w:val="0"/>
      </w:pPr>
      <w:r>
        <w:t xml:space="preserve">11.1 Proof of Concept Strategy</w:t>
      </w:r>
    </w:p>
    <w:p>
      <w:pPr>
        <w:pStyle w:val="Normal"/>
      </w:pPr>
      <w:r>
        <w:t xml:space="preserve">Prior to building the UI, a CLI-based script will validate the RAG pipeline:</w:t>
      </w:r>
    </w:p>
    <w:p>
      <w:pPr>
        <w:pStyle w:val="Normal"/>
        <w:spacing w:before="0" w:after="60" w:line="276" w:lineRule="auto"/>
        <w:numPr>
          <w:ilvl w:val="0"/>
          <w:numId w:val="5"/>
        </w:numPr>
        <w:ind w:left="720" w:hanging="360"/>
      </w:pPr>
      <w:r>
        <w:t xml:space="preserve">Load a sample 20-page product PDF.</w:t>
      </w:r>
    </w:p>
    <w:p>
      <w:pPr>
        <w:pStyle w:val="Normal"/>
        <w:spacing w:before="0" w:after="60" w:line="276" w:lineRule="auto"/>
        <w:numPr>
          <w:ilvl w:val="0"/>
          <w:numId w:val="5"/>
        </w:numPr>
        <w:ind w:left="720" w:hanging="360"/>
      </w:pPr>
      <w:r>
        <w:t xml:space="preserve">Run local Sentence Transformers embedding and build a temporary FAISS index.</w:t>
      </w:r>
    </w:p>
    <w:p>
      <w:pPr>
        <w:pStyle w:val="Normal"/>
        <w:spacing w:before="0" w:after="60" w:line="276" w:lineRule="auto"/>
        <w:numPr>
          <w:ilvl w:val="0"/>
          <w:numId w:val="5"/>
        </w:numPr>
        <w:ind w:left="720" w:hanging="360"/>
      </w:pPr>
      <w:r>
        <w:t xml:space="preserve">Execute basic queries to check context retrieval and Gemini API responses.</w:t>
      </w:r>
    </w:p>
    <w:p>
      <w:pPr>
        <w:pStyle w:val="Normal"/>
        <w:spacing w:before="0" w:after="60" w:line="276" w:lineRule="auto"/>
        <w:numPr>
          <w:ilvl w:val="0"/>
          <w:numId w:val="5"/>
        </w:numPr>
        <w:ind w:left="720" w:hanging="360"/>
      </w:pPr>
      <w:r>
        <w:t xml:space="preserve">Test session serialization to make sure history remains clean.</w:t>
      </w:r>
    </w:p>
    <w:p>
      <w:pPr>
        <w:pStyle w:val="Heading2"/>
        <w:pageBreakBefore w:val="0"/>
      </w:pPr>
      <w:r>
        <w:t xml:space="preserve">11.2 Buy / Reuse Identification</w:t>
      </w:r>
    </w:p>
    <w:p>
      <w:pPr>
        <w:pStyle w:val="Normal"/>
        <w:spacing w:before="0" w:after="60" w:line="276" w:lineRule="auto"/>
        <w:numPr>
          <w:ilvl w:val="0"/>
          <w:numId w:val="1"/>
        </w:numPr>
        <w:ind w:left="720" w:hanging="360"/>
      </w:pPr>
      <w:r>
        <w:rPr>
          <w:b/>
        </w:rPr>
        <w:t xml:space="preserve">Orchestration</w:t>
      </w:r>
      <w:r>
        <w:t xml:space="preserve">: Reuse LangChain framework blocks rather than building custom parser/RAG managers from scratch.</w:t>
      </w:r>
    </w:p>
    <w:p>
      <w:pPr>
        <w:pStyle w:val="Normal"/>
        <w:spacing w:before="0" w:after="60" w:line="276" w:lineRule="auto"/>
        <w:numPr>
          <w:ilvl w:val="0"/>
          <w:numId w:val="1"/>
        </w:numPr>
        <w:ind w:left="720" w:hanging="360"/>
      </w:pPr>
      <w:r>
        <w:rPr>
          <w:b/>
        </w:rPr>
        <w:t xml:space="preserve">Vector Math</w:t>
      </w:r>
      <w:r>
        <w:t xml:space="preserve">: Reuse FAISS binaries.</w:t>
      </w:r>
    </w:p>
    <w:p>
      <w:pPr>
        <w:pStyle w:val="Normal"/>
        <w:spacing w:before="0" w:after="60" w:line="276" w:lineRule="auto"/>
        <w:numPr>
          <w:ilvl w:val="0"/>
          <w:numId w:val="1"/>
        </w:numPr>
        <w:ind w:left="720" w:hanging="360"/>
      </w:pPr>
      <w:r>
        <w:rPr>
          <w:b/>
        </w:rPr>
        <w:t xml:space="preserve">Embeddings</w:t>
      </w:r>
      <w:r>
        <w:t xml:space="preserve">: Reuse HuggingFace </w:t>
      </w:r>
      <w:r>
        <w:rPr>
          <w:rFonts w:ascii="Consolas" w:hAnsi="Consolas" w:cs="Consolas"/>
          <w:noProof/>
        </w:rPr>
        <w:t xml:space="preserve">SentenceTransformers</w:t>
      </w:r>
      <w:r>
        <w:t xml:space="preserve"> model library.</w:t>
      </w:r>
    </w:p>
    <w:p>
      <w:pPr>
        <w:pStyle w:val="Normal"/>
        <w:spacing w:before="0" w:after="60" w:line="276" w:lineRule="auto"/>
        <w:numPr>
          <w:ilvl w:val="0"/>
          <w:numId w:val="1"/>
        </w:numPr>
        <w:ind w:left="720" w:hanging="360"/>
      </w:pPr>
      <w:r>
        <w:rPr>
          <w:b/>
        </w:rPr>
        <w:t xml:space="preserve">UI</w:t>
      </w:r>
      <w:r>
        <w:t xml:space="preserve">: Reuse Streamlit's built-in </w:t>
      </w:r>
      <w:r>
        <w:rPr>
          <w:rFonts w:ascii="Consolas" w:hAnsi="Consolas" w:cs="Consolas"/>
          <w:noProof/>
        </w:rPr>
        <w:t xml:space="preserve">chat_message</w:t>
      </w:r>
      <w:r>
        <w:t xml:space="preserve"> and </w:t>
      </w:r>
      <w:r>
        <w:rPr>
          <w:rFonts w:ascii="Consolas" w:hAnsi="Consolas" w:cs="Consolas"/>
          <w:noProof/>
        </w:rPr>
        <w:t xml:space="preserve">file_uploader</w:t>
      </w:r>
      <w:r>
        <w:t xml:space="preserve"> components.</w:t>
      </w:r>
    </w:p>
    <w:p>
      <w:pPr>
        <w:spacing w:before="0" w:after="40" w:line="276" w:lineRule="auto"/>
      </w:pPr>
      <w:r>
        <w:t xml:space="preserve"/>
      </w:r>
    </w:p>
    <w:p>
      <w:pPr>
        <w:pStyle w:val="Heading1"/>
      </w:pPr>
      <w:r>
        <w:t xml:space="preserve">12 Alternate Design Methods Considered</w:t>
      </w:r>
    </w:p>
    <w:p>
      <w:pPr>
        <w:pStyle w:val="Heading2"/>
        <w:pageBreakBefore w:val="0"/>
      </w:pPr>
      <w:r>
        <w:t xml:space="preserve">12.1 Design Methods Analysis</w:t>
      </w:r>
    </w:p>
    <w:p>
      <w:pPr>
        <w:pStyle w:val="Normal"/>
      </w:pPr>
      <w:r>
        <w:t xml:space="preserve">The table below contrasts the chosen architectural technologies against alternative designs: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Architectural Component</w:t>
            </w:r>
          </w:p>
        </w:tc>
        <w:tc>
          <w:tcPr>
            <w:tcW w:w="2256" w:type="dxa"/>
            <w:vAlign w:val="top"/>
            <w:shd w:fill="D9E8F5" w:val="clear"/>
          </w:tcPr>
          <w:p>
            <w:pPr>
              <w:pStyle w:val="Normal"/>
              <w:jc w:val="left"/>
              <w:spacing w:before="20" w:after="40" w:line="276" w:lineRule="auto"/>
            </w:pPr>
            <w:r>
              <w:t xml:space="preserve">Selected Technology</w:t>
            </w:r>
          </w:p>
        </w:tc>
        <w:tc>
          <w:tcPr>
            <w:tcW w:w="2256" w:type="dxa"/>
            <w:vAlign w:val="top"/>
            <w:shd w:fill="D9E8F5" w:val="clear"/>
          </w:tcPr>
          <w:p>
            <w:pPr>
              <w:pStyle w:val="Normal"/>
              <w:jc w:val="left"/>
              <w:spacing w:before="20" w:after="40" w:line="276" w:lineRule="auto"/>
            </w:pPr>
            <w:r>
              <w:t xml:space="preserve">Alternative Considered</w:t>
            </w:r>
          </w:p>
        </w:tc>
        <w:tc>
          <w:tcPr>
            <w:tcW w:w="2256" w:type="dxa"/>
            <w:vAlign w:val="top"/>
            <w:shd w:fill="D9E8F5" w:val="clear"/>
          </w:tcPr>
          <w:p>
            <w:pPr>
              <w:pStyle w:val="Normal"/>
              <w:jc w:val="left"/>
              <w:spacing w:before="20" w:after="40" w:line="276" w:lineRule="auto"/>
            </w:pPr>
            <w:r>
              <w:t xml:space="preserve">Trade-off Rationale</w:t>
            </w:r>
          </w:p>
        </w:tc>
      </w:tr>
      <w:tr>
        <w:tc>
          <w:tcPr>
            <w:tcW w:w="2256" w:type="dxa"/>
            <w:vAlign w:val="top"/>
          </w:tcPr>
          <w:p>
            <w:pPr>
              <w:pStyle w:val="Normal"/>
              <w:jc w:val="left"/>
              <w:spacing w:before="20" w:after="40" w:line="276" w:lineRule="auto"/>
            </w:pPr>
            <w:r>
              <w:rPr>
                <w:b/>
              </w:rPr>
              <w:t xml:space="preserve">Vector DB</w:t>
            </w:r>
          </w:p>
        </w:tc>
        <w:tc>
          <w:tcPr>
            <w:tcW w:w="2256" w:type="dxa"/>
            <w:vAlign w:val="top"/>
          </w:tcPr>
          <w:p>
            <w:pPr>
              <w:pStyle w:val="Normal"/>
              <w:jc w:val="left"/>
              <w:spacing w:before="20" w:after="40" w:line="276" w:lineRule="auto"/>
            </w:pPr>
            <w:r>
              <w:rPr>
                <w:b/>
              </w:rPr>
              <w:t xml:space="preserve">FAISS (Local)</w:t>
            </w:r>
          </w:p>
        </w:tc>
        <w:tc>
          <w:tcPr>
            <w:tcW w:w="2256" w:type="dxa"/>
            <w:vAlign w:val="top"/>
          </w:tcPr>
          <w:p>
            <w:pPr>
              <w:pStyle w:val="Normal"/>
              <w:jc w:val="left"/>
              <w:spacing w:before="20" w:after="40" w:line="276" w:lineRule="auto"/>
            </w:pPr>
            <w:r>
              <w:t xml:space="preserve">Pinecone / Milvus (Cloud / Distributed)</w:t>
            </w:r>
          </w:p>
        </w:tc>
        <w:tc>
          <w:tcPr>
            <w:tcW w:w="2256" w:type="dxa"/>
            <w:vAlign w:val="top"/>
          </w:tcPr>
          <w:p>
            <w:pPr>
              <w:pStyle w:val="Normal"/>
              <w:jc w:val="left"/>
              <w:spacing w:before="20" w:after="40" w:line="276" w:lineRule="auto"/>
            </w:pPr>
            <w:r>
              <w:t xml:space="preserve">FAISS is free, runs locally, and requires zero external credentials or network latency. Highly portable for offline tasks.</w:t>
            </w:r>
          </w:p>
        </w:tc>
      </w:tr>
      <w:tr>
        <w:tc>
          <w:tcPr>
            <w:tcW w:w="2256" w:type="dxa"/>
            <w:vAlign w:val="top"/>
          </w:tcPr>
          <w:p>
            <w:pPr>
              <w:pStyle w:val="Normal"/>
              <w:jc w:val="left"/>
              <w:spacing w:before="20" w:after="40" w:line="276" w:lineRule="auto"/>
            </w:pPr>
            <w:r>
              <w:rPr>
                <w:b/>
              </w:rPr>
              <w:t xml:space="preserve">Embeddings</w:t>
            </w:r>
          </w:p>
        </w:tc>
        <w:tc>
          <w:tcPr>
            <w:tcW w:w="2256" w:type="dxa"/>
            <w:vAlign w:val="top"/>
          </w:tcPr>
          <w:p>
            <w:pPr>
              <w:pStyle w:val="Normal"/>
              <w:jc w:val="left"/>
              <w:spacing w:before="20" w:after="40" w:line="276" w:lineRule="auto"/>
            </w:pPr>
            <w:r>
              <w:rPr>
                <w:b/>
              </w:rPr>
              <w:t xml:space="preserve">Sentence Transformers (Local)</w:t>
            </w:r>
          </w:p>
        </w:tc>
        <w:tc>
          <w:tcPr>
            <w:tcW w:w="2256" w:type="dxa"/>
            <w:vAlign w:val="top"/>
          </w:tcPr>
          <w:p>
            <w:pPr>
              <w:pStyle w:val="Normal"/>
              <w:jc w:val="left"/>
              <w:spacing w:before="20" w:after="40" w:line="276" w:lineRule="auto"/>
            </w:pPr>
            <w:r>
              <w:t xml:space="preserve">Google Gemini / OpenAI Embeddings API</w:t>
            </w:r>
          </w:p>
        </w:tc>
        <w:tc>
          <w:tcPr>
            <w:tcW w:w="2256" w:type="dxa"/>
            <w:vAlign w:val="top"/>
          </w:tcPr>
          <w:p>
            <w:pPr>
              <w:pStyle w:val="Normal"/>
              <w:jc w:val="left"/>
              <w:spacing w:before="20" w:after="40" w:line="276" w:lineRule="auto"/>
            </w:pPr>
            <w:r>
              <w:t xml:space="preserve">Using a local embedding model reduces cost, eliminates network dependencies for vector search, and guarantees security.</w:t>
            </w:r>
          </w:p>
        </w:tc>
      </w:tr>
      <w:tr>
        <w:tc>
          <w:tcPr>
            <w:tcW w:w="2256" w:type="dxa"/>
            <w:vAlign w:val="top"/>
          </w:tcPr>
          <w:p>
            <w:pPr>
              <w:pStyle w:val="Normal"/>
              <w:jc w:val="left"/>
              <w:spacing w:before="20" w:after="40" w:line="276" w:lineRule="auto"/>
            </w:pPr>
            <w:r>
              <w:rPr>
                <w:b/>
              </w:rPr>
              <w:t xml:space="preserve">UI Framework</w:t>
            </w:r>
          </w:p>
        </w:tc>
        <w:tc>
          <w:tcPr>
            <w:tcW w:w="2256" w:type="dxa"/>
            <w:vAlign w:val="top"/>
          </w:tcPr>
          <w:p>
            <w:pPr>
              <w:pStyle w:val="Normal"/>
              <w:jc w:val="left"/>
              <w:spacing w:before="20" w:after="40" w:line="276" w:lineRule="auto"/>
            </w:pPr>
            <w:r>
              <w:rPr>
                <w:b/>
              </w:rPr>
              <w:t xml:space="preserve">Streamlit</w:t>
            </w:r>
          </w:p>
        </w:tc>
        <w:tc>
          <w:tcPr>
            <w:tcW w:w="2256" w:type="dxa"/>
            <w:vAlign w:val="top"/>
          </w:tcPr>
          <w:p>
            <w:pPr>
              <w:pStyle w:val="Normal"/>
              <w:jc w:val="left"/>
              <w:spacing w:before="20" w:after="40" w:line="276" w:lineRule="auto"/>
            </w:pPr>
            <w:r>
              <w:t xml:space="preserve">React.js / FastAPI</w:t>
            </w:r>
          </w:p>
        </w:tc>
        <w:tc>
          <w:tcPr>
            <w:tcW w:w="2256" w:type="dxa"/>
            <w:vAlign w:val="top"/>
          </w:tcPr>
          <w:p>
            <w:pPr>
              <w:pStyle w:val="Normal"/>
              <w:jc w:val="left"/>
              <w:spacing w:before="20" w:after="40" w:line="276" w:lineRule="auto"/>
            </w:pPr>
            <w:r>
              <w:t xml:space="preserve">Streamlit enables rapid internal prototyping using pure Python. Avoids complex node module dependencies and CORS configurations.</w:t>
            </w:r>
          </w:p>
        </w:tc>
      </w:tr>
      <w:tr>
        <w:tc>
          <w:tcPr>
            <w:tcW w:w="2256" w:type="dxa"/>
            <w:vAlign w:val="top"/>
          </w:tcPr>
          <w:p>
            <w:pPr>
              <w:pStyle w:val="Normal"/>
              <w:jc w:val="left"/>
              <w:spacing w:before="20" w:after="40" w:line="276" w:lineRule="auto"/>
            </w:pPr>
            <w:r>
              <w:rPr>
                <w:b/>
              </w:rPr>
              <w:t xml:space="preserve">Orchestration</w:t>
            </w:r>
          </w:p>
        </w:tc>
        <w:tc>
          <w:tcPr>
            <w:tcW w:w="2256" w:type="dxa"/>
            <w:vAlign w:val="top"/>
          </w:tcPr>
          <w:p>
            <w:pPr>
              <w:pStyle w:val="Normal"/>
              <w:jc w:val="left"/>
              <w:spacing w:before="20" w:after="40" w:line="276" w:lineRule="auto"/>
            </w:pPr>
            <w:r>
              <w:rPr>
                <w:b/>
              </w:rPr>
              <w:t xml:space="preserve">LangChain</w:t>
            </w:r>
          </w:p>
        </w:tc>
        <w:tc>
          <w:tcPr>
            <w:tcW w:w="2256" w:type="dxa"/>
            <w:vAlign w:val="top"/>
          </w:tcPr>
          <w:p>
            <w:pPr>
              <w:pStyle w:val="Normal"/>
              <w:jc w:val="left"/>
              <w:spacing w:before="20" w:after="40" w:line="276" w:lineRule="auto"/>
            </w:pPr>
            <w:r>
              <w:t xml:space="preserve">Custom Python Engine</w:t>
            </w:r>
          </w:p>
        </w:tc>
        <w:tc>
          <w:tcPr>
            <w:tcW w:w="2256" w:type="dxa"/>
            <w:vAlign w:val="top"/>
          </w:tcPr>
          <w:p>
            <w:pPr>
              <w:pStyle w:val="Normal"/>
              <w:jc w:val="left"/>
              <w:spacing w:before="20" w:after="40" w:line="276" w:lineRule="auto"/>
            </w:pPr>
            <w:r>
              <w:t xml:space="preserve">LangChain provides pre-built document loaders, memory management, and model output parsers, accelerating time to market.</w:t>
            </w:r>
          </w:p>
        </w:tc>
      </w:tr>
      <w:tr>
        <w:tc>
          <w:tcPr>
            <w:tcW w:w="2256" w:type="dxa"/>
            <w:vAlign w:val="top"/>
          </w:tcPr>
          <w:p>
            <w:pPr>
              <w:pStyle w:val="Normal"/>
              <w:jc w:val="left"/>
              <w:spacing w:before="20" w:after="40" w:line="276" w:lineRule="auto"/>
            </w:pPr>
            <w:r>
              <w:rPr>
                <w:b/>
              </w:rPr>
              <w:t xml:space="preserve">LLM Orchestrator</w:t>
            </w:r>
          </w:p>
        </w:tc>
        <w:tc>
          <w:tcPr>
            <w:tcW w:w="2256" w:type="dxa"/>
            <w:vAlign w:val="top"/>
          </w:tcPr>
          <w:p>
            <w:pPr>
              <w:pStyle w:val="Normal"/>
              <w:jc w:val="left"/>
              <w:spacing w:before="20" w:after="40" w:line="276" w:lineRule="auto"/>
            </w:pPr>
            <w:r>
              <w:rPr>
                <w:b/>
              </w:rPr>
              <w:t xml:space="preserve">Gemini Pro API</w:t>
            </w:r>
          </w:p>
        </w:tc>
        <w:tc>
          <w:tcPr>
            <w:tcW w:w="2256" w:type="dxa"/>
            <w:vAlign w:val="top"/>
          </w:tcPr>
          <w:p>
            <w:pPr>
              <w:pStyle w:val="Normal"/>
              <w:jc w:val="left"/>
              <w:spacing w:before="20" w:after="40" w:line="276" w:lineRule="auto"/>
            </w:pPr>
            <w:r>
              <w:t xml:space="preserve">Local Llama-3 (Ollama)</w:t>
            </w:r>
          </w:p>
        </w:tc>
        <w:tc>
          <w:tcPr>
            <w:tcW w:w="2256" w:type="dxa"/>
            <w:vAlign w:val="top"/>
          </w:tcPr>
          <w:p>
            <w:pPr>
              <w:pStyle w:val="Normal"/>
              <w:jc w:val="left"/>
              <w:spacing w:before="20" w:after="40" w:line="276" w:lineRule="auto"/>
            </w:pPr>
            <w:r>
              <w:t xml:space="preserve">Gemini provides superior reasoning and context synthesis, while keeping workstation hardware requirements low.</w:t>
            </w:r>
          </w:p>
        </w:tc>
      </w:tr>
    </w:tbl>
    <w:p>
      <w:r>
        <w:br w:type="page"/>
      </w:r>
    </w:p>
    <w:p>
      <w:pPr>
        <w:pStyle w:val="Title"/>
        <w:pageBreakBefore w:val="0"/>
      </w:pPr>
      <w:r>
        <w:t xml:space="preserve">Product Support Agentic AI Agent with Contextual Memory and Multi-Document Reasoning</w:t>
      </w:r>
    </w:p>
    <w:p>
      <w:pPr>
        <w:pStyle w:val="DocHeading"/>
        <w:pageBreakBefore w:val="0"/>
      </w:pPr>
      <w:r>
        <w:t xml:space="preserve">Software Low-Level Design (LLD) Document</w:t>
      </w:r>
    </w:p>
    <w:p>
      <w:pPr>
        <w:pStyle w:val="FrontMatterHeading"/>
        <w:pageBreakBefore w:val="0"/>
      </w:pPr>
      <w:r>
        <w:t xml:space="preserve">Revision History</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Version No</w:t>
            </w:r>
          </w:p>
        </w:tc>
        <w:tc>
          <w:tcPr>
            <w:tcW w:w="2256" w:type="dxa"/>
            <w:vAlign w:val="top"/>
            <w:shd w:fill="D9E8F5" w:val="clear"/>
          </w:tcPr>
          <w:p>
            <w:pPr>
              <w:pStyle w:val="Normal"/>
              <w:jc w:val="left"/>
              <w:spacing w:before="20" w:after="40" w:line="276" w:lineRule="auto"/>
            </w:pPr>
            <w:r>
              <w:t xml:space="preserve">Date</w:t>
            </w:r>
          </w:p>
        </w:tc>
        <w:tc>
          <w:tcPr>
            <w:tcW w:w="2256" w:type="dxa"/>
            <w:vAlign w:val="top"/>
            <w:shd w:fill="D9E8F5" w:val="clear"/>
          </w:tcPr>
          <w:p>
            <w:pPr>
              <w:pStyle w:val="Normal"/>
              <w:jc w:val="left"/>
              <w:spacing w:before="20" w:after="40" w:line="276" w:lineRule="auto"/>
            </w:pPr>
            <w:r>
              <w:t xml:space="preserve">Prepared by / Modified by</w:t>
            </w:r>
          </w:p>
        </w:tc>
        <w:tc>
          <w:tcPr>
            <w:tcW w:w="2256" w:type="dxa"/>
            <w:vAlign w:val="top"/>
            <w:shd w:fill="D9E8F5" w:val="clear"/>
          </w:tcPr>
          <w:p>
            <w:pPr>
              <w:pStyle w:val="Normal"/>
              <w:jc w:val="left"/>
              <w:spacing w:before="20" w:after="40" w:line="276" w:lineRule="auto"/>
            </w:pPr>
            <w:r>
              <w:t xml:space="preserve">Significant Changes</w:t>
            </w:r>
          </w:p>
        </w:tc>
      </w:tr>
      <w:tr>
        <w:tc>
          <w:tcPr>
            <w:tcW w:w="2256" w:type="dxa"/>
            <w:vAlign w:val="top"/>
          </w:tcPr>
          <w:p>
            <w:pPr>
              <w:pStyle w:val="Normal"/>
              <w:jc w:val="left"/>
              <w:spacing w:before="20" w:after="40" w:line="276" w:lineRule="auto"/>
            </w:pPr>
            <w:r>
              <w:t xml:space="preserve">1.0</w:t>
            </w:r>
          </w:p>
        </w:tc>
        <w:tc>
          <w:tcPr>
            <w:tcW w:w="2256" w:type="dxa"/>
            <w:vAlign w:val="top"/>
          </w:tcPr>
          <w:p>
            <w:pPr>
              <w:pStyle w:val="Normal"/>
              <w:jc w:val="left"/>
              <w:spacing w:before="20" w:after="40" w:line="276" w:lineRule="auto"/>
            </w:pPr>
            <w:r>
              <w:t xml:space="preserve">2026-06-13</w:t>
            </w:r>
          </w:p>
        </w:tc>
        <w:tc>
          <w:tcPr>
            <w:tcW w:w="2256" w:type="dxa"/>
            <w:vAlign w:val="top"/>
          </w:tcPr>
          <w:p>
            <w:pPr>
              <w:pStyle w:val="Normal"/>
              <w:jc w:val="left"/>
              <w:spacing w:before="20" w:after="40" w:line="276" w:lineRule="auto"/>
            </w:pPr>
            <w:r>
              <w:t xml:space="preserve">Senior Software Designer</w:t>
            </w:r>
          </w:p>
        </w:tc>
        <w:tc>
          <w:tcPr>
            <w:tcW w:w="2256" w:type="dxa"/>
            <w:vAlign w:val="top"/>
          </w:tcPr>
          <w:p>
            <w:pPr>
              <w:pStyle w:val="Normal"/>
              <w:jc w:val="left"/>
              <w:spacing w:before="20" w:after="40" w:line="276" w:lineRule="auto"/>
            </w:pPr>
            <w:r>
              <w:t xml:space="preserve">Initial Software Low-Level Design specification</w:t>
            </w:r>
          </w:p>
        </w:tc>
      </w:tr>
    </w:tbl>
    <w:p>
      <w:pPr>
        <w:spacing w:before="0" w:after="40" w:line="276" w:lineRule="auto"/>
      </w:pPr>
      <w:r>
        <w:t xml:space="preserve"/>
      </w:r>
    </w:p>
    <w:p>
      <w:pPr>
        <w:pStyle w:val="Heading1"/>
      </w:pPr>
      <w:r>
        <w:t xml:space="preserve">1 Overview</w:t>
      </w:r>
    </w:p>
    <w:p>
      <w:pPr>
        <w:pStyle w:val="Heading2"/>
        <w:pageBreakBefore w:val="0"/>
      </w:pPr>
      <w:r>
        <w:t xml:space="preserve">1.1 Purpose</w:t>
      </w:r>
    </w:p>
    <w:p>
      <w:pPr>
        <w:pStyle w:val="Normal"/>
      </w:pPr>
      <w:r>
        <w:t xml:space="preserve">This Low-Level Design (LLD) document details the code-level structure, class designs, interface contracts, error-handling mechanisms, and execution workflows for the </w:t>
      </w:r>
      <w:r>
        <w:rPr>
          <w:b/>
        </w:rPr>
        <w:t xml:space="preserve">Product Support Agentic AI Agent</w:t>
      </w:r>
      <w:r>
        <w:t xml:space="preserve">. It translates the High-Level Design (HLD) architecture into concrete Python modules.</w:t>
      </w:r>
    </w:p>
    <w:p>
      <w:pPr>
        <w:pStyle w:val="Heading2"/>
        <w:pageBreakBefore w:val="0"/>
      </w:pPr>
      <w:r>
        <w:t xml:space="preserve">1.2 Scope</w:t>
      </w:r>
    </w:p>
    <w:p>
      <w:pPr>
        <w:pStyle w:val="Normal"/>
      </w:pPr>
      <w:r>
        <w:t xml:space="preserve">This LLD applies to all modules in the application repository:</w:t>
      </w:r>
    </w:p>
    <w:p>
      <w:pPr>
        <w:pStyle w:val="Normal"/>
        <w:spacing w:before="0" w:after="60" w:line="276" w:lineRule="auto"/>
        <w:numPr>
          <w:ilvl w:val="0"/>
          <w:numId w:val="1"/>
        </w:numPr>
        <w:ind w:left="720" w:hanging="360"/>
      </w:pPr>
      <w:r>
        <w:rPr>
          <w:b/>
        </w:rPr>
        <w:t xml:space="preserve">UI Screen Controllers</w:t>
      </w:r>
      <w:r>
        <w:t xml:space="preserve">: Streamlit state rendering engines.</w:t>
      </w:r>
    </w:p>
    <w:p>
      <w:pPr>
        <w:pStyle w:val="Normal"/>
        <w:spacing w:before="0" w:after="60" w:line="276" w:lineRule="auto"/>
        <w:numPr>
          <w:ilvl w:val="0"/>
          <w:numId w:val="1"/>
        </w:numPr>
        <w:ind w:left="720" w:hanging="360"/>
      </w:pPr>
      <w:r>
        <w:rPr>
          <w:b/>
        </w:rPr>
        <w:t xml:space="preserve">Parser &amp; Ingestion Pipeline</w:t>
      </w:r>
      <w:r>
        <w:t xml:space="preserve">: Classes for text extraction and segment chunking.</w:t>
      </w:r>
    </w:p>
    <w:p>
      <w:pPr>
        <w:pStyle w:val="Normal"/>
        <w:spacing w:before="0" w:after="60" w:line="276" w:lineRule="auto"/>
        <w:numPr>
          <w:ilvl w:val="0"/>
          <w:numId w:val="1"/>
        </w:numPr>
        <w:ind w:left="720" w:hanging="360"/>
      </w:pPr>
      <w:r>
        <w:rPr>
          <w:b/>
        </w:rPr>
        <w:t xml:space="preserve">Embedding &amp; Search Engine</w:t>
      </w:r>
      <w:r>
        <w:t xml:space="preserve">: local </w:t>
      </w:r>
      <w:r>
        <w:rPr>
          <w:rFonts w:ascii="Consolas" w:hAnsi="Consolas" w:cs="Consolas"/>
          <w:noProof/>
        </w:rPr>
        <w:t xml:space="preserve">sentence-transformers</w:t>
      </w:r>
      <w:r>
        <w:t xml:space="preserve"> and </w:t>
      </w:r>
      <w:r>
        <w:rPr>
          <w:rFonts w:ascii="Consolas" w:hAnsi="Consolas" w:cs="Consolas"/>
          <w:noProof/>
        </w:rPr>
        <w:t xml:space="preserve">FAISS</w:t>
      </w:r>
      <w:r>
        <w:t xml:space="preserve"> index.</w:t>
      </w:r>
    </w:p>
    <w:p>
      <w:pPr>
        <w:pStyle w:val="Normal"/>
        <w:spacing w:before="0" w:after="60" w:line="276" w:lineRule="auto"/>
        <w:numPr>
          <w:ilvl w:val="0"/>
          <w:numId w:val="1"/>
        </w:numPr>
        <w:ind w:left="720" w:hanging="360"/>
      </w:pPr>
      <w:r>
        <w:rPr>
          <w:b/>
        </w:rPr>
        <w:t xml:space="preserve">RAG &amp; Memory Managers</w:t>
      </w:r>
      <w:r>
        <w:t xml:space="preserve">: Context assemblies, prompt interpolation, and Gemini client wrappers.</w:t>
      </w:r>
    </w:p>
    <w:p>
      <w:pPr>
        <w:pStyle w:val="Normal"/>
        <w:spacing w:before="0" w:after="60" w:line="276" w:lineRule="auto"/>
        <w:numPr>
          <w:ilvl w:val="0"/>
          <w:numId w:val="1"/>
        </w:numPr>
        <w:ind w:left="720" w:hanging="360"/>
      </w:pPr>
      <w:r>
        <w:rPr>
          <w:b/>
        </w:rPr>
        <w:t xml:space="preserve">Utility Modules</w:t>
      </w:r>
      <w:r>
        <w:t xml:space="preserve">: File loggers, configurations, and test classes.</w:t>
      </w:r>
    </w:p>
    <w:p>
      <w:pPr>
        <w:pStyle w:val="Heading2"/>
        <w:pageBreakBefore w:val="0"/>
      </w:pPr>
      <w:r>
        <w:t xml:space="preserve">1.3 Brief Description of Product</w:t>
      </w:r>
    </w:p>
    <w:p>
      <w:pPr>
        <w:pStyle w:val="Normal"/>
      </w:pPr>
      <w:r>
        <w:t xml:space="preserve">The system is a local RAG utility designed to query product documents (PDF, TXT, CSV) using local embeddings and similarity indices. The synthesized answers are generated by Google's Gemini Pro API, backed by session memory and direct citations.</w:t>
      </w:r>
    </w:p>
    <w:p>
      <w:pPr>
        <w:spacing w:before="0" w:after="40" w:line="276" w:lineRule="auto"/>
      </w:pPr>
      <w:r>
        <w:t xml:space="preserve"/>
      </w:r>
    </w:p>
    <w:p>
      <w:pPr>
        <w:pStyle w:val="Heading1"/>
      </w:pPr>
      <w:r>
        <w:t xml:space="preserve">2 System Environment</w:t>
      </w:r>
    </w:p>
    <w:p>
      <w:pPr>
        <w:pStyle w:val="Normal"/>
      </w:pPr>
      <w:r>
        <w:t xml:space="preserve">The system operates as a single-node Python workspace communicating with the external Gemini API:</w:t>
      </w:r>
    </w:p>
    <w:p>
      <w:pPr>
        <w:pStyle w:val="CodeBlock"/>
        <w:spacing w:before="60" w:after="120" w:line="240" w:lineRule="auto"/>
        <w:ind w:left="360" w:right="360"/>
      </w:pPr>
      <w:r>
        <w:rPr>
          <w:rFonts w:ascii="Consolas" w:hAnsi="Consolas" w:cs="Consolas"/>
          <w:sz w:val="19"/>
          <w:szCs w:val="19"/>
          <w:noProof/>
        </w:rPr>
        <w:t xml:space="preserve">                  +-----------------------------------+</w:t>
      </w:r>
      <w:r>
        <w:br/>
      </w:r>
      <w:r>
        <w:rPr>
          <w:rFonts w:ascii="Consolas" w:hAnsi="Consolas" w:cs="Consolas"/>
          <w:sz w:val="19"/>
          <w:szCs w:val="19"/>
          <w:noProof/>
        </w:rPr>
        <w:t xml:space="preserve">                  |        Workstation Local          |</w:t>
      </w:r>
      <w:r>
        <w:br/>
      </w:r>
      <w:r>
        <w:rPr>
          <w:rFonts w:ascii="Consolas" w:hAnsi="Consolas" w:cs="Consolas"/>
          <w:sz w:val="19"/>
          <w:szCs w:val="19"/>
          <w:noProof/>
        </w:rPr>
        <w:t xml:space="preserve">                  |                                   |</w:t>
      </w:r>
      <w:r>
        <w:br/>
      </w:r>
      <w:r>
        <w:rPr>
          <w:rFonts w:ascii="Consolas" w:hAnsi="Consolas" w:cs="Consolas"/>
          <w:sz w:val="19"/>
          <w:szCs w:val="19"/>
          <w:noProof/>
        </w:rPr>
        <w:t xml:space="preserve">                  |  +-------------+  +------------+  |</w:t>
      </w:r>
      <w:r>
        <w:br/>
      </w:r>
      <w:r>
        <w:rPr>
          <w:rFonts w:ascii="Consolas" w:hAnsi="Consolas" w:cs="Consolas"/>
          <w:sz w:val="19"/>
          <w:szCs w:val="19"/>
          <w:noProof/>
        </w:rPr>
        <w:t xml:space="preserve">                  |  |  Streamlit  |  | Ingestion  |  |</w:t>
      </w:r>
      <w:r>
        <w:br/>
      </w:r>
      <w:r>
        <w:rPr>
          <w:rFonts w:ascii="Consolas" w:hAnsi="Consolas" w:cs="Consolas"/>
          <w:sz w:val="19"/>
          <w:szCs w:val="19"/>
          <w:noProof/>
        </w:rPr>
        <w:t xml:space="preserve">  File Uploads ----&gt; |  Frontend   |  |  Pipeline  |  |</w:t>
      </w:r>
      <w:r>
        <w:br/>
      </w:r>
      <w:r>
        <w:rPr>
          <w:rFonts w:ascii="Consolas" w:hAnsi="Consolas" w:cs="Consolas"/>
          <w:sz w:val="19"/>
          <w:szCs w:val="19"/>
          <w:noProof/>
        </w:rPr>
        <w:t xml:space="preserve">                  |  +------+------+  +-----+------+  |</w:t>
      </w:r>
      <w:r>
        <w:br/>
      </w:r>
      <w:r>
        <w:rPr>
          <w:rFonts w:ascii="Consolas" w:hAnsi="Consolas" w:cs="Consolas"/>
          <w:sz w:val="19"/>
          <w:szCs w:val="19"/>
          <w:noProof/>
        </w:rPr>
        <w:t xml:space="preserve">                  |         |               |         |</w:t>
      </w:r>
      <w:r>
        <w:br/>
      </w:r>
      <w:r>
        <w:rPr>
          <w:rFonts w:ascii="Consolas" w:hAnsi="Consolas" w:cs="Consolas"/>
          <w:sz w:val="19"/>
          <w:szCs w:val="19"/>
          <w:noProof/>
        </w:rPr>
        <w:t xml:space="preserve">                  |         v               v         |</w:t>
      </w:r>
      <w:r>
        <w:br/>
      </w:r>
      <w:r>
        <w:rPr>
          <w:rFonts w:ascii="Consolas" w:hAnsi="Consolas" w:cs="Consolas"/>
          <w:sz w:val="19"/>
          <w:szCs w:val="19"/>
          <w:noProof/>
        </w:rPr>
        <w:t xml:space="preserve">                  |  +-------------+  +------------+  |</w:t>
      </w:r>
      <w:r>
        <w:br/>
      </w:r>
      <w:r>
        <w:rPr>
          <w:rFonts w:ascii="Consolas" w:hAnsi="Consolas" w:cs="Consolas"/>
          <w:sz w:val="19"/>
          <w:szCs w:val="19"/>
          <w:noProof/>
        </w:rPr>
        <w:t xml:space="preserve">                  |  | RAG Engine  |  | FAISS &amp; ST |  |</w:t>
      </w:r>
      <w:r>
        <w:br/>
      </w:r>
      <w:r>
        <w:rPr>
          <w:rFonts w:ascii="Consolas" w:hAnsi="Consolas" w:cs="Consolas"/>
          <w:sz w:val="19"/>
          <w:szCs w:val="19"/>
          <w:noProof/>
        </w:rPr>
        <w:t xml:space="preserve">  Chat Queries ----&gt; |  &amp; Memory   |  | Local Store|  |</w:t>
      </w:r>
      <w:r>
        <w:br/>
      </w:r>
      <w:r>
        <w:rPr>
          <w:rFonts w:ascii="Consolas" w:hAnsi="Consolas" w:cs="Consolas"/>
          <w:sz w:val="19"/>
          <w:szCs w:val="19"/>
          <w:noProof/>
        </w:rPr>
        <w:t xml:space="preserve">                  |  +------+------+  +------------+  |</w:t>
      </w:r>
      <w:r>
        <w:br/>
      </w:r>
      <w:r>
        <w:rPr>
          <w:rFonts w:ascii="Consolas" w:hAnsi="Consolas" w:cs="Consolas"/>
          <w:sz w:val="19"/>
          <w:szCs w:val="19"/>
          <w:noProof/>
        </w:rPr>
        <w:t xml:space="preserve">                  |         |                         |</w:t>
      </w:r>
      <w:r>
        <w:br/>
      </w:r>
      <w:r>
        <w:rPr>
          <w:rFonts w:ascii="Consolas" w:hAnsi="Consolas" w:cs="Consolas"/>
          <w:sz w:val="19"/>
          <w:szCs w:val="19"/>
          <w:noProof/>
        </w:rPr>
        <w:t xml:space="preserve">                  +---------|-------------------------+</w:t>
      </w:r>
      <w:r>
        <w:br/>
      </w:r>
      <w:r>
        <w:rPr>
          <w:rFonts w:ascii="Consolas" w:hAnsi="Consolas" w:cs="Consolas"/>
          <w:sz w:val="19"/>
          <w:szCs w:val="19"/>
          <w:noProof/>
        </w:rPr>
        <w:t xml:space="preserve">                            | HTTPS POST</w:t>
      </w:r>
      <w:r>
        <w:br/>
      </w:r>
      <w:r>
        <w:rPr>
          <w:rFonts w:ascii="Consolas" w:hAnsi="Consolas" w:cs="Consolas"/>
          <w:sz w:val="19"/>
          <w:szCs w:val="19"/>
          <w:noProof/>
        </w:rPr>
        <w:t xml:space="preserve">                            v</w:t>
      </w:r>
      <w:r>
        <w:br/>
      </w:r>
      <w:r>
        <w:rPr>
          <w:rFonts w:ascii="Consolas" w:hAnsi="Consolas" w:cs="Consolas"/>
          <w:sz w:val="19"/>
          <w:szCs w:val="19"/>
          <w:noProof/>
        </w:rPr>
        <w:t xml:space="preserve">                  +-----------------------------------+</w:t>
      </w:r>
      <w:r>
        <w:br/>
      </w:r>
      <w:r>
        <w:rPr>
          <w:rFonts w:ascii="Consolas" w:hAnsi="Consolas" w:cs="Consolas"/>
          <w:sz w:val="19"/>
          <w:szCs w:val="19"/>
          <w:noProof/>
        </w:rPr>
        <w:t xml:space="preserve">                  |       Google Gemini API           |</w:t>
      </w:r>
      <w:r>
        <w:br/>
      </w:r>
      <w:r>
        <w:rPr>
          <w:rFonts w:ascii="Consolas" w:hAnsi="Consolas" w:cs="Consolas"/>
          <w:sz w:val="19"/>
          <w:szCs w:val="19"/>
          <w:noProof/>
        </w:rPr>
        <w:t xml:space="preserve">                  +-----------------------------------+</w:t>
      </w:r>
    </w:p>
    <w:p>
      <w:pPr>
        <w:pStyle w:val="Heading2"/>
        <w:pageBreakBefore w:val="0"/>
      </w:pPr>
      <w:r>
        <w:t xml:space="preserve">2.1 System Inputs</w:t>
      </w:r>
    </w:p>
    <w:p>
      <w:pPr>
        <w:pStyle w:val="Normal"/>
        <w:spacing w:before="0" w:after="60" w:line="276" w:lineRule="auto"/>
        <w:numPr>
          <w:ilvl w:val="0"/>
          <w:numId w:val="1"/>
        </w:numPr>
        <w:ind w:left="720" w:hanging="360"/>
      </w:pPr>
      <w:r>
        <w:rPr>
          <w:b/>
        </w:rPr>
        <w:t xml:space="preserve">Ingested Documents</w:t>
      </w:r>
      <w:r>
        <w:t xml:space="preserve">: Raw binary files in PDF (</w:t>
      </w:r>
      <w:r>
        <w:rPr>
          <w:rFonts w:ascii="Consolas" w:hAnsi="Consolas" w:cs="Consolas"/>
          <w:noProof/>
        </w:rPr>
        <w:t xml:space="preserve">.pdf</w:t>
      </w:r>
      <w:r>
        <w:t xml:space="preserve">), plain text (</w:t>
      </w:r>
      <w:r>
        <w:rPr>
          <w:rFonts w:ascii="Consolas" w:hAnsi="Consolas" w:cs="Consolas"/>
          <w:noProof/>
        </w:rPr>
        <w:t xml:space="preserve">.txt</w:t>
      </w:r>
      <w:r>
        <w:t xml:space="preserve">), and comma-separated values (</w:t>
      </w:r>
      <w:r>
        <w:rPr>
          <w:rFonts w:ascii="Consolas" w:hAnsi="Consolas" w:cs="Consolas"/>
          <w:noProof/>
        </w:rPr>
        <w:t xml:space="preserve">.csv</w:t>
      </w:r>
      <w:r>
        <w:t xml:space="preserve">) via the Streamlit file upload widget.</w:t>
      </w:r>
    </w:p>
    <w:p>
      <w:pPr>
        <w:pStyle w:val="Normal"/>
        <w:spacing w:before="0" w:after="60" w:line="276" w:lineRule="auto"/>
        <w:numPr>
          <w:ilvl w:val="0"/>
          <w:numId w:val="1"/>
        </w:numPr>
        <w:ind w:left="720" w:hanging="360"/>
      </w:pPr>
      <w:r>
        <w:rPr>
          <w:b/>
        </w:rPr>
        <w:t xml:space="preserve">Support Queries</w:t>
      </w:r>
      <w:r>
        <w:t xml:space="preserve">: Natural language question strings entered in the chat interface.</w:t>
      </w:r>
    </w:p>
    <w:p>
      <w:pPr>
        <w:pStyle w:val="Normal"/>
        <w:spacing w:before="0" w:after="60" w:line="276" w:lineRule="auto"/>
        <w:numPr>
          <w:ilvl w:val="0"/>
          <w:numId w:val="1"/>
        </w:numPr>
        <w:ind w:left="720" w:hanging="360"/>
      </w:pPr>
      <w:r>
        <w:rPr>
          <w:b/>
        </w:rPr>
        <w:t xml:space="preserve">Configurations</w:t>
      </w:r>
      <w:r>
        <w:t xml:space="preserve">: YAML settings specifying model parameters, chunk bounds, path bindings, and system prompt text templates.</w:t>
      </w:r>
    </w:p>
    <w:p>
      <w:pPr>
        <w:pStyle w:val="Normal"/>
        <w:spacing w:before="0" w:after="60" w:line="276" w:lineRule="auto"/>
        <w:numPr>
          <w:ilvl w:val="0"/>
          <w:numId w:val="1"/>
        </w:numPr>
        <w:ind w:left="720" w:hanging="360"/>
      </w:pPr>
      <w:r>
        <w:rPr>
          <w:b/>
        </w:rPr>
        <w:t xml:space="preserve">Credentials</w:t>
      </w:r>
      <w:r>
        <w:t xml:space="preserve">: Google API keys supplied via environment variables (</w:t>
      </w:r>
      <w:r>
        <w:rPr>
          <w:rFonts w:ascii="Consolas" w:hAnsi="Consolas" w:cs="Consolas"/>
          <w:noProof/>
        </w:rPr>
        <w:t xml:space="preserve">GEMINI_API_KEY</w:t>
      </w:r>
      <w:r>
        <w:t xml:space="preserve">) or UI text inputs.</w:t>
      </w:r>
    </w:p>
    <w:p>
      <w:pPr>
        <w:pStyle w:val="Heading2"/>
        <w:pageBreakBefore w:val="0"/>
      </w:pPr>
      <w:r>
        <w:t xml:space="preserve">2.2 System Outputs</w:t>
      </w:r>
    </w:p>
    <w:p>
      <w:pPr>
        <w:pStyle w:val="Normal"/>
        <w:spacing w:before="0" w:after="60" w:line="276" w:lineRule="auto"/>
        <w:numPr>
          <w:ilvl w:val="0"/>
          <w:numId w:val="1"/>
        </w:numPr>
        <w:ind w:left="720" w:hanging="360"/>
      </w:pPr>
      <w:r>
        <w:rPr>
          <w:b/>
        </w:rPr>
        <w:t xml:space="preserve">Structured Responses</w:t>
      </w:r>
      <w:r>
        <w:t xml:space="preserve">: Markdown text answers synthesised by the LLM.</w:t>
      </w:r>
    </w:p>
    <w:p>
      <w:pPr>
        <w:pStyle w:val="Normal"/>
        <w:spacing w:before="0" w:after="60" w:line="276" w:lineRule="auto"/>
        <w:numPr>
          <w:ilvl w:val="0"/>
          <w:numId w:val="1"/>
        </w:numPr>
        <w:ind w:left="720" w:hanging="360"/>
      </w:pPr>
      <w:r>
        <w:rPr>
          <w:b/>
        </w:rPr>
        <w:t xml:space="preserve">Citations &amp; Metadata</w:t>
      </w:r>
      <w:r>
        <w:t xml:space="preserve">: Evidence arrays containing source names, chunk IDs, page/row counts, and matching content snippets.</w:t>
      </w:r>
    </w:p>
    <w:p>
      <w:pPr>
        <w:pStyle w:val="Normal"/>
        <w:spacing w:before="0" w:after="60" w:line="276" w:lineRule="auto"/>
        <w:numPr>
          <w:ilvl w:val="0"/>
          <w:numId w:val="1"/>
        </w:numPr>
        <w:ind w:left="720" w:hanging="360"/>
      </w:pPr>
      <w:r>
        <w:rPr>
          <w:b/>
        </w:rPr>
        <w:t xml:space="preserve">Index Artifacts</w:t>
      </w:r>
      <w:r>
        <w:t xml:space="preserve">: Persisted FAISS binary files (</w:t>
      </w:r>
      <w:r>
        <w:rPr>
          <w:rFonts w:ascii="Consolas" w:hAnsi="Consolas" w:cs="Consolas"/>
          <w:noProof/>
        </w:rPr>
        <w:t xml:space="preserve">index.faiss</w:t>
      </w:r>
      <w:r>
        <w:t xml:space="preserve">) and serialized metadata stores (</w:t>
      </w:r>
      <w:r>
        <w:rPr>
          <w:rFonts w:ascii="Consolas" w:hAnsi="Consolas" w:cs="Consolas"/>
          <w:noProof/>
        </w:rPr>
        <w:t xml:space="preserve">index.pkl</w:t>
      </w:r>
      <w:r>
        <w:t xml:space="preserve">).</w:t>
      </w:r>
    </w:p>
    <w:p>
      <w:pPr>
        <w:pStyle w:val="Normal"/>
        <w:spacing w:before="0" w:after="60" w:line="276" w:lineRule="auto"/>
        <w:numPr>
          <w:ilvl w:val="0"/>
          <w:numId w:val="1"/>
        </w:numPr>
        <w:ind w:left="720" w:hanging="360"/>
      </w:pPr>
      <w:r>
        <w:rPr>
          <w:b/>
        </w:rPr>
        <w:t xml:space="preserve">Operational Logs</w:t>
      </w:r>
      <w:r>
        <w:t xml:space="preserve">: Local logs detailing warnings, errors, processing milestones, and similarity stats.</w:t>
      </w:r>
    </w:p>
    <w:p>
      <w:pPr>
        <w:spacing w:before="0" w:after="40" w:line="276" w:lineRule="auto"/>
      </w:pPr>
      <w:r>
        <w:t xml:space="preserve"/>
      </w:r>
    </w:p>
    <w:p>
      <w:pPr>
        <w:pStyle w:val="Heading1"/>
      </w:pPr>
      <w:r>
        <w:t xml:space="preserve">3 Hardware and Software Platforms</w:t>
      </w:r>
    </w:p>
    <w:p>
      <w:pPr>
        <w:pStyle w:val="Heading2"/>
        <w:pageBreakBefore w:val="0"/>
      </w:pPr>
      <w:r>
        <w:t xml:space="preserve">3.1 Hardware</w:t>
      </w:r>
    </w:p>
    <w:p>
      <w:pPr>
        <w:pStyle w:val="Normal"/>
        <w:spacing w:before="0" w:after="60" w:line="276" w:lineRule="auto"/>
        <w:numPr>
          <w:ilvl w:val="0"/>
          <w:numId w:val="1"/>
        </w:numPr>
        <w:ind w:left="720" w:hanging="360"/>
      </w:pPr>
      <w:r>
        <w:rPr>
          <w:b/>
        </w:rPr>
        <w:t xml:space="preserve">Minimum Workstation Requirements</w:t>
      </w:r>
      <w:r>
        <w:t xml:space="preserve">:</w:t>
      </w:r>
    </w:p>
    <w:p>
      <w:pPr>
        <w:pStyle w:val="Normal"/>
        <w:spacing w:before="0" w:after="60" w:line="276" w:lineRule="auto"/>
        <w:numPr>
          <w:ilvl w:val="1"/>
          <w:numId w:val="1"/>
        </w:numPr>
        <w:ind w:left="1080" w:hanging="360"/>
      </w:pPr>
      <w:r>
        <w:t xml:space="preserve">CPU: Dual-core x86_64, 2.0 GHz</w:t>
      </w:r>
    </w:p>
    <w:p>
      <w:pPr>
        <w:pStyle w:val="Normal"/>
        <w:spacing w:before="0" w:after="60" w:line="276" w:lineRule="auto"/>
        <w:numPr>
          <w:ilvl w:val="1"/>
          <w:numId w:val="1"/>
        </w:numPr>
        <w:ind w:left="1080" w:hanging="360"/>
      </w:pPr>
      <w:r>
        <w:t xml:space="preserve">RAM: 8GB (required to load local Sentence Transformers)</w:t>
      </w:r>
    </w:p>
    <w:p>
      <w:pPr>
        <w:pStyle w:val="Normal"/>
        <w:spacing w:before="0" w:after="60" w:line="276" w:lineRule="auto"/>
        <w:numPr>
          <w:ilvl w:val="1"/>
          <w:numId w:val="1"/>
        </w:numPr>
        <w:ind w:left="1080" w:hanging="360"/>
      </w:pPr>
      <w:r>
        <w:t xml:space="preserve">Disk: 500MB free space</w:t>
      </w:r>
    </w:p>
    <w:p>
      <w:pPr>
        <w:pStyle w:val="Normal"/>
        <w:spacing w:before="0" w:after="60" w:line="276" w:lineRule="auto"/>
        <w:numPr>
          <w:ilvl w:val="0"/>
          <w:numId w:val="1"/>
        </w:numPr>
        <w:ind w:left="720" w:hanging="360"/>
      </w:pPr>
      <w:r>
        <w:rPr>
          <w:b/>
        </w:rPr>
        <w:t xml:space="preserve">Recommended Workstation Requirements</w:t>
      </w:r>
      <w:r>
        <w:t xml:space="preserve">:</w:t>
      </w:r>
    </w:p>
    <w:p>
      <w:pPr>
        <w:pStyle w:val="Normal"/>
        <w:spacing w:before="0" w:after="60" w:line="276" w:lineRule="auto"/>
        <w:numPr>
          <w:ilvl w:val="1"/>
          <w:numId w:val="1"/>
        </w:numPr>
        <w:ind w:left="1080" w:hanging="360"/>
      </w:pPr>
      <w:r>
        <w:t xml:space="preserve">CPU: Quad-core x86_64 or Apple Silicon</w:t>
      </w:r>
    </w:p>
    <w:p>
      <w:pPr>
        <w:pStyle w:val="Normal"/>
        <w:spacing w:before="0" w:after="60" w:line="276" w:lineRule="auto"/>
        <w:numPr>
          <w:ilvl w:val="1"/>
          <w:numId w:val="1"/>
        </w:numPr>
        <w:ind w:left="1080" w:hanging="360"/>
      </w:pPr>
      <w:r>
        <w:t xml:space="preserve">RAM: 16GB</w:t>
      </w:r>
    </w:p>
    <w:p>
      <w:pPr>
        <w:pStyle w:val="Normal"/>
        <w:spacing w:before="0" w:after="60" w:line="276" w:lineRule="auto"/>
        <w:numPr>
          <w:ilvl w:val="1"/>
          <w:numId w:val="1"/>
        </w:numPr>
        <w:ind w:left="1080" w:hanging="360"/>
      </w:pPr>
      <w:r>
        <w:t xml:space="preserve">Disk: 2GB SSD (faster loading of index binaries)</w:t>
      </w:r>
    </w:p>
    <w:p>
      <w:pPr>
        <w:pStyle w:val="Normal"/>
        <w:spacing w:before="0" w:after="60" w:line="276" w:lineRule="auto"/>
        <w:numPr>
          <w:ilvl w:val="1"/>
          <w:numId w:val="1"/>
        </w:numPr>
        <w:ind w:left="1080" w:hanging="360"/>
      </w:pPr>
      <w:r>
        <w:t xml:space="preserve">GPU: CUDA-compatible NVIDIA GPU (optional, accelerates embedding computations)</w:t>
      </w:r>
    </w:p>
    <w:p>
      <w:pPr>
        <w:pStyle w:val="Heading2"/>
        <w:pageBreakBefore w:val="0"/>
      </w:pPr>
      <w:r>
        <w:t xml:space="preserve">3.2 Software</w:t>
      </w:r>
    </w:p>
    <w:p>
      <w:pPr>
        <w:pStyle w:val="Normal"/>
        <w:spacing w:before="0" w:after="60" w:line="276" w:lineRule="auto"/>
        <w:numPr>
          <w:ilvl w:val="0"/>
          <w:numId w:val="1"/>
        </w:numPr>
        <w:ind w:left="720" w:hanging="360"/>
      </w:pPr>
      <w:r>
        <w:rPr>
          <w:b/>
        </w:rPr>
        <w:t xml:space="preserve">Operating System</w:t>
      </w:r>
      <w:r>
        <w:t xml:space="preserve">: Windows 10/11, macOS 12+, Ubuntu Linux 20.04+</w:t>
      </w:r>
    </w:p>
    <w:p>
      <w:pPr>
        <w:pStyle w:val="Normal"/>
        <w:spacing w:before="0" w:after="60" w:line="276" w:lineRule="auto"/>
        <w:numPr>
          <w:ilvl w:val="0"/>
          <w:numId w:val="1"/>
        </w:numPr>
        <w:ind w:left="720" w:hanging="360"/>
      </w:pPr>
      <w:r>
        <w:rPr>
          <w:b/>
        </w:rPr>
        <w:t xml:space="preserve">Runtime Platform</w:t>
      </w:r>
      <w:r>
        <w:t xml:space="preserve">: Python 3.9, 3.10, or 3.11</w:t>
      </w:r>
    </w:p>
    <w:p>
      <w:pPr>
        <w:pStyle w:val="Normal"/>
        <w:spacing w:before="0" w:after="60" w:line="276" w:lineRule="auto"/>
        <w:numPr>
          <w:ilvl w:val="0"/>
          <w:numId w:val="1"/>
        </w:numPr>
        <w:ind w:left="720" w:hanging="360"/>
      </w:pPr>
      <w:r>
        <w:rPr>
          <w:b/>
        </w:rPr>
        <w:t xml:space="preserve">Core Libraries &amp; Package Dependencies</w:t>
      </w:r>
      <w:r>
        <w:t xml:space="preserve">:</w:t>
      </w:r>
    </w:p>
    <w:p>
      <w:pPr>
        <w:pStyle w:val="Normal"/>
        <w:spacing w:before="0" w:after="60" w:line="276" w:lineRule="auto"/>
        <w:numPr>
          <w:ilvl w:val="1"/>
          <w:numId w:val="1"/>
        </w:numPr>
        <w:ind w:left="1080" w:hanging="360"/>
      </w:pPr>
      <w:r>
        <w:rPr>
          <w:rFonts w:ascii="Consolas" w:hAnsi="Consolas" w:cs="Consolas"/>
          <w:noProof/>
        </w:rPr>
        <w:t xml:space="preserve">streamlit &gt;= 1.25.0</w:t>
      </w:r>
    </w:p>
    <w:p>
      <w:pPr>
        <w:pStyle w:val="Normal"/>
        <w:spacing w:before="0" w:after="60" w:line="276" w:lineRule="auto"/>
        <w:numPr>
          <w:ilvl w:val="1"/>
          <w:numId w:val="1"/>
        </w:numPr>
        <w:ind w:left="1080" w:hanging="360"/>
      </w:pPr>
      <w:r>
        <w:rPr>
          <w:rFonts w:ascii="Consolas" w:hAnsi="Consolas" w:cs="Consolas"/>
          <w:noProof/>
        </w:rPr>
        <w:t xml:space="preserve">langchain &gt;= 0.1.0</w:t>
      </w:r>
    </w:p>
    <w:p>
      <w:pPr>
        <w:pStyle w:val="Normal"/>
        <w:spacing w:before="0" w:after="60" w:line="276" w:lineRule="auto"/>
        <w:numPr>
          <w:ilvl w:val="1"/>
          <w:numId w:val="1"/>
        </w:numPr>
        <w:ind w:left="1080" w:hanging="360"/>
      </w:pPr>
      <w:r>
        <w:rPr>
          <w:rFonts w:ascii="Consolas" w:hAnsi="Consolas" w:cs="Consolas"/>
          <w:noProof/>
        </w:rPr>
        <w:t xml:space="preserve">langchain-google-genai &gt;= 1.0.0</w:t>
      </w:r>
    </w:p>
    <w:p>
      <w:pPr>
        <w:pStyle w:val="Normal"/>
        <w:spacing w:before="0" w:after="60" w:line="276" w:lineRule="auto"/>
        <w:numPr>
          <w:ilvl w:val="1"/>
          <w:numId w:val="1"/>
        </w:numPr>
        <w:ind w:left="1080" w:hanging="360"/>
      </w:pPr>
      <w:r>
        <w:rPr>
          <w:rFonts w:ascii="Consolas" w:hAnsi="Consolas" w:cs="Consolas"/>
          <w:noProof/>
        </w:rPr>
        <w:t xml:space="preserve">faiss-cpu &gt;= 1.7.4</w:t>
      </w:r>
      <w:r>
        <w:t xml:space="preserve"> (or </w:t>
      </w:r>
      <w:r>
        <w:rPr>
          <w:rFonts w:ascii="Consolas" w:hAnsi="Consolas" w:cs="Consolas"/>
          <w:noProof/>
        </w:rPr>
        <w:t xml:space="preserve">faiss-gpu</w:t>
      </w:r>
      <w:r>
        <w:t xml:space="preserve"> for CUDA hardware)</w:t>
      </w:r>
    </w:p>
    <w:p>
      <w:pPr>
        <w:pStyle w:val="Normal"/>
        <w:spacing w:before="0" w:after="60" w:line="276" w:lineRule="auto"/>
        <w:numPr>
          <w:ilvl w:val="1"/>
          <w:numId w:val="1"/>
        </w:numPr>
        <w:ind w:left="1080" w:hanging="360"/>
      </w:pPr>
      <w:r>
        <w:rPr>
          <w:rFonts w:ascii="Consolas" w:hAnsi="Consolas" w:cs="Consolas"/>
          <w:noProof/>
        </w:rPr>
        <w:t xml:space="preserve">sentence-transformers &gt;= 2.2.2</w:t>
      </w:r>
    </w:p>
    <w:p>
      <w:pPr>
        <w:pStyle w:val="Normal"/>
        <w:spacing w:before="0" w:after="60" w:line="276" w:lineRule="auto"/>
        <w:numPr>
          <w:ilvl w:val="1"/>
          <w:numId w:val="1"/>
        </w:numPr>
        <w:ind w:left="1080" w:hanging="360"/>
      </w:pPr>
      <w:r>
        <w:rPr>
          <w:rFonts w:ascii="Consolas" w:hAnsi="Consolas" w:cs="Consolas"/>
          <w:noProof/>
        </w:rPr>
        <w:t xml:space="preserve">pypdf &gt;= 3.9.0</w:t>
      </w:r>
    </w:p>
    <w:p>
      <w:pPr>
        <w:pStyle w:val="Normal"/>
        <w:spacing w:before="0" w:after="60" w:line="276" w:lineRule="auto"/>
        <w:numPr>
          <w:ilvl w:val="1"/>
          <w:numId w:val="1"/>
        </w:numPr>
        <w:ind w:left="1080" w:hanging="360"/>
      </w:pPr>
      <w:r>
        <w:rPr>
          <w:rFonts w:ascii="Consolas" w:hAnsi="Consolas" w:cs="Consolas"/>
          <w:noProof/>
        </w:rPr>
        <w:t xml:space="preserve">pyyaml &gt;= 6.0</w:t>
      </w:r>
    </w:p>
    <w:p>
      <w:pPr>
        <w:spacing w:before="0" w:after="40" w:line="276" w:lineRule="auto"/>
      </w:pPr>
      <w:r>
        <w:t xml:space="preserve"/>
      </w:r>
    </w:p>
    <w:p>
      <w:pPr>
        <w:pStyle w:val="Heading1"/>
      </w:pPr>
      <w:r>
        <w:t xml:space="preserve">4 Process Model</w:t>
      </w:r>
    </w:p>
    <w:p>
      <w:pPr>
        <w:pStyle w:val="Heading2"/>
        <w:pageBreakBefore w:val="0"/>
      </w:pPr>
      <w:r>
        <w:t xml:space="preserve">4.1 Analysis Model</w:t>
      </w:r>
    </w:p>
    <w:p>
      <w:pPr>
        <w:pStyle w:val="Heading3"/>
        <w:pageBreakBefore w:val="0"/>
      </w:pPr>
      <w:r>
        <w:t xml:space="preserve">4.1.1 Introduction</w:t>
      </w:r>
    </w:p>
    <w:p>
      <w:pPr>
        <w:pStyle w:val="Normal"/>
      </w:pPr>
      <w:r>
        <w:t xml:space="preserve">The analysis model defines structural entities and boundary components using logical groupings (analysis packages).</w:t>
      </w:r>
    </w:p>
    <w:p>
      <w:pPr>
        <w:pStyle w:val="Heading3"/>
        <w:pageBreakBefore w:val="0"/>
      </w:pPr>
      <w:r>
        <w:t xml:space="preserve">4.1.2 Analysis Packages</w:t>
      </w:r>
    </w:p>
    <w:p>
      <w:pPr>
        <w:pStyle w:val="Normal"/>
        <w:spacing w:before="0" w:after="60" w:line="276" w:lineRule="auto"/>
        <w:numPr>
          <w:ilvl w:val="0"/>
          <w:numId w:val="2"/>
        </w:numPr>
        <w:ind w:left="720" w:hanging="360"/>
      </w:pPr>
      <w:r>
        <w:rPr>
          <w:b/>
        </w:rPr>
        <w:t xml:space="preserve">Ingest Boundary Package</w:t>
      </w:r>
      <w:r>
        <w:t xml:space="preserve">: Interfaces responsible for loading files.</w:t>
      </w:r>
    </w:p>
    <w:p>
      <w:pPr>
        <w:pStyle w:val="Normal"/>
        <w:spacing w:before="0" w:after="60" w:line="276" w:lineRule="auto"/>
        <w:numPr>
          <w:ilvl w:val="0"/>
          <w:numId w:val="2"/>
        </w:numPr>
        <w:ind w:left="720" w:hanging="360"/>
      </w:pPr>
      <w:r>
        <w:rPr>
          <w:b/>
        </w:rPr>
        <w:t xml:space="preserve">Search Entity Package</w:t>
      </w:r>
      <w:r>
        <w:t xml:space="preserve">: Vector similarity mapping structures.</w:t>
      </w:r>
    </w:p>
    <w:p>
      <w:pPr>
        <w:pStyle w:val="Normal"/>
        <w:spacing w:before="0" w:after="60" w:line="276" w:lineRule="auto"/>
        <w:numPr>
          <w:ilvl w:val="0"/>
          <w:numId w:val="2"/>
        </w:numPr>
        <w:ind w:left="720" w:hanging="360"/>
      </w:pPr>
      <w:r>
        <w:rPr>
          <w:b/>
        </w:rPr>
        <w:t xml:space="preserve">Reasoning Control Package</w:t>
      </w:r>
      <w:r>
        <w:t xml:space="preserve">: RAG synthesis loops.</w:t>
      </w:r>
    </w:p>
    <w:p>
      <w:pPr>
        <w:pStyle w:val="Normal"/>
        <w:spacing w:before="0" w:after="60" w:line="276" w:lineRule="auto"/>
        <w:numPr>
          <w:ilvl w:val="0"/>
          <w:numId w:val="2"/>
        </w:numPr>
        <w:ind w:left="720" w:hanging="360"/>
      </w:pPr>
      <w:r>
        <w:rPr>
          <w:b/>
        </w:rPr>
        <w:t xml:space="preserve">Log Utility Package</w:t>
      </w:r>
      <w:r>
        <w:t xml:space="preserve">: Diagnostics recording.</w:t>
      </w:r>
    </w:p>
    <w:p>
      <w:pPr>
        <w:pStyle w:val="Heading3"/>
        <w:pageBreakBefore w:val="0"/>
      </w:pPr>
      <w:r>
        <w:t xml:space="preserve">4.1.3 Classes</w:t>
      </w:r>
    </w:p>
    <w:p>
      <w:pPr>
        <w:pStyle w:val="Normal"/>
        <w:spacing w:before="0" w:after="60" w:line="276" w:lineRule="auto"/>
        <w:numPr>
          <w:ilvl w:val="0"/>
          <w:numId w:val="1"/>
        </w:numPr>
        <w:ind w:left="720" w:hanging="360"/>
      </w:pPr>
      <w:r>
        <w:rPr>
          <w:b/>
        </w:rPr>
        <w:t xml:space="preserve">FileBoundary</w:t>
      </w:r>
      <w:r>
        <w:t xml:space="preserve">: Interacts with the local file system.</w:t>
      </w:r>
    </w:p>
    <w:p>
      <w:pPr>
        <w:pStyle w:val="Normal"/>
        <w:spacing w:before="0" w:after="60" w:line="276" w:lineRule="auto"/>
        <w:numPr>
          <w:ilvl w:val="0"/>
          <w:numId w:val="1"/>
        </w:numPr>
        <w:ind w:left="720" w:hanging="360"/>
      </w:pPr>
      <w:r>
        <w:rPr>
          <w:b/>
        </w:rPr>
        <w:t xml:space="preserve">IndexRegistryEntity</w:t>
      </w:r>
      <w:r>
        <w:t xml:space="preserve">: Tracks which records are loaded.</w:t>
      </w:r>
    </w:p>
    <w:p>
      <w:pPr>
        <w:pStyle w:val="Normal"/>
        <w:spacing w:before="0" w:after="60" w:line="276" w:lineRule="auto"/>
        <w:numPr>
          <w:ilvl w:val="0"/>
          <w:numId w:val="1"/>
        </w:numPr>
        <w:ind w:left="720" w:hanging="360"/>
      </w:pPr>
      <w:r>
        <w:rPr>
          <w:b/>
        </w:rPr>
        <w:t xml:space="preserve">QueryControl</w:t>
      </w:r>
      <w:r>
        <w:t xml:space="preserve">: Orchestrates prompt and LLM call processes.</w:t>
      </w:r>
    </w:p>
    <w:p>
      <w:pPr>
        <w:pStyle w:val="Heading3"/>
        <w:pageBreakBefore w:val="0"/>
      </w:pPr>
      <w:r>
        <w:t xml:space="preserve">4.1.4 Relationships</w:t>
      </w:r>
    </w:p>
    <w:p>
      <w:pPr>
        <w:pStyle w:val="Normal"/>
        <w:spacing w:before="0" w:after="60" w:line="276" w:lineRule="auto"/>
        <w:numPr>
          <w:ilvl w:val="0"/>
          <w:numId w:val="1"/>
        </w:numPr>
        <w:ind w:left="720" w:hanging="360"/>
      </w:pPr>
      <w:r>
        <w:rPr>
          <w:rFonts w:ascii="Consolas" w:hAnsi="Consolas" w:cs="Consolas"/>
          <w:noProof/>
        </w:rPr>
        <w:t xml:space="preserve">FileBoundary</w:t>
      </w:r>
      <w:r>
        <w:t xml:space="preserve"> populates the </w:t>
      </w:r>
      <w:r>
        <w:rPr>
          <w:rFonts w:ascii="Consolas" w:hAnsi="Consolas" w:cs="Consolas"/>
          <w:noProof/>
        </w:rPr>
        <w:t xml:space="preserve">IndexRegistryEntity</w:t>
      </w:r>
      <w:r>
        <w:t xml:space="preserve">.</w:t>
      </w:r>
    </w:p>
    <w:p>
      <w:pPr>
        <w:pStyle w:val="Normal"/>
        <w:spacing w:before="0" w:after="60" w:line="276" w:lineRule="auto"/>
        <w:numPr>
          <w:ilvl w:val="0"/>
          <w:numId w:val="1"/>
        </w:numPr>
        <w:ind w:left="720" w:hanging="360"/>
      </w:pPr>
      <w:r>
        <w:rPr>
          <w:rFonts w:ascii="Consolas" w:hAnsi="Consolas" w:cs="Consolas"/>
          <w:noProof/>
        </w:rPr>
        <w:t xml:space="preserve">QueryControl</w:t>
      </w:r>
      <w:r>
        <w:t xml:space="preserve"> queries the </w:t>
      </w:r>
      <w:r>
        <w:rPr>
          <w:rFonts w:ascii="Consolas" w:hAnsi="Consolas" w:cs="Consolas"/>
          <w:noProof/>
        </w:rPr>
        <w:t xml:space="preserve">IndexRegistryEntity</w:t>
      </w:r>
      <w:r>
        <w:t xml:space="preserve"> and delegates synthesis to the LLM Client.</w:t>
      </w:r>
    </w:p>
    <w:p>
      <w:pPr>
        <w:pStyle w:val="Heading3"/>
        <w:pageBreakBefore w:val="0"/>
      </w:pPr>
      <w:r>
        <w:t xml:space="preserve">4.1.5 Use Case Realization</w:t>
      </w:r>
    </w:p>
    <w:p>
      <w:pPr>
        <w:pStyle w:val="Normal"/>
      </w:pPr>
      <w:r>
        <w:t xml:space="preserve">Ingestion updates the search index, enabling the querying flow to isolate relevant chunks.</w:t>
      </w:r>
    </w:p>
    <w:p>
      <w:pPr>
        <w:pStyle w:val="Heading3"/>
        <w:pageBreakBefore w:val="0"/>
      </w:pPr>
      <w:r>
        <w:t xml:space="preserve">4.1.6 Diagrams (Analysis Class Model)</w:t>
      </w:r>
    </w:p>
    <w:p>
      <w:pPr>
        <w:pStyle w:val="DiagramPlaceholder"/>
        <w:jc w:val="center"/>
        <w:spacing w:before="120" w:after="180" w:line="276" w:lineRule="auto"/>
      </w:pPr>
      <w:r>
        <w:t xml:space="preserve">[Insert Architecture Diagram]</w:t>
      </w:r>
    </w:p>
    <w:p>
      <w:pPr>
        <w:spacing w:before="0" w:after="40" w:line="276" w:lineRule="auto"/>
      </w:pPr>
      <w:r>
        <w:t xml:space="preserve"/>
      </w:r>
    </w:p>
    <w:p>
      <w:pPr>
        <w:pStyle w:val="Heading2"/>
        <w:pageBreakBefore w:val="0"/>
      </w:pPr>
      <w:r>
        <w:t xml:space="preserve">4.2 Design Model</w:t>
      </w:r>
    </w:p>
    <w:p>
      <w:pPr>
        <w:pStyle w:val="Heading3"/>
        <w:pageBreakBefore w:val="0"/>
      </w:pPr>
      <w:r>
        <w:t xml:space="preserve">4.2.1 Introduction</w:t>
      </w:r>
    </w:p>
    <w:p>
      <w:pPr>
        <w:pStyle w:val="Normal"/>
      </w:pPr>
      <w:r>
        <w:t xml:space="preserve">The Design Model contains detailed Python classes, interfaces, attributes, and execution signatures.</w:t>
      </w:r>
    </w:p>
    <w:p>
      <w:pPr>
        <w:pStyle w:val="Heading3"/>
        <w:pageBreakBefore w:val="0"/>
      </w:pPr>
      <w:r>
        <w:t xml:space="preserve">4.2.2 Design Model Hierarchy</w:t>
      </w:r>
    </w:p>
    <w:p>
      <w:pPr>
        <w:pStyle w:val="Normal"/>
      </w:pPr>
      <w:r>
        <w:t xml:space="preserve">The code structure maps directly to three design subsystems: Ingestion Subsystem, Retrieval Subsystem, and Orchestration Subsystem.</w:t>
      </w:r>
    </w:p>
    <w:p>
      <w:pPr>
        <w:pStyle w:val="Heading3"/>
        <w:pageBreakBefore w:val="0"/>
      </w:pPr>
      <w:r>
        <w:t xml:space="preserve">4.2.3 Diagrams of Design Model (UML Class Diagram)</w:t>
      </w:r>
    </w:p>
    <w:p>
      <w:pPr>
        <w:pStyle w:val="DiagramPlaceholder"/>
        <w:jc w:val="center"/>
        <w:spacing w:before="120" w:after="180" w:line="276" w:lineRule="auto"/>
      </w:pPr>
      <w:r>
        <w:t xml:space="preserve">[Insert Architecture Diagram]</w:t>
      </w:r>
    </w:p>
    <w:p>
      <w:pPr>
        <w:pStyle w:val="Heading3"/>
        <w:pageBreakBefore w:val="0"/>
      </w:pPr>
      <w:r>
        <w:t xml:space="preserve">4.2.4 Design Packages / Design Subsystem</w:t>
      </w:r>
    </w:p>
    <w:p>
      <w:pPr>
        <w:pStyle w:val="Normal"/>
        <w:spacing w:before="0" w:after="60" w:line="276" w:lineRule="auto"/>
        <w:numPr>
          <w:ilvl w:val="0"/>
          <w:numId w:val="1"/>
        </w:numPr>
        <w:ind w:left="720" w:hanging="360"/>
      </w:pPr>
      <w:r>
        <w:rPr>
          <w:rFonts w:ascii="Consolas" w:hAnsi="Consolas" w:cs="Consolas"/>
          <w:noProof/>
        </w:rPr>
        <w:t xml:space="preserve">parsers</w:t>
      </w:r>
      <w:r>
        <w:t xml:space="preserve">: Contains </w:t>
      </w:r>
      <w:r>
        <w:rPr>
          <w:rFonts w:ascii="Consolas" w:hAnsi="Consolas" w:cs="Consolas"/>
          <w:noProof/>
        </w:rPr>
        <w:t xml:space="preserve">PDFParser</w:t>
      </w:r>
      <w:r>
        <w:t xml:space="preserve">, </w:t>
      </w:r>
      <w:r>
        <w:rPr>
          <w:rFonts w:ascii="Consolas" w:hAnsi="Consolas" w:cs="Consolas"/>
          <w:noProof/>
        </w:rPr>
        <w:t xml:space="preserve">CSVParser</w:t>
      </w:r>
      <w:r>
        <w:t xml:space="preserve">, and </w:t>
      </w:r>
      <w:r>
        <w:rPr>
          <w:rFonts w:ascii="Consolas" w:hAnsi="Consolas" w:cs="Consolas"/>
          <w:noProof/>
        </w:rPr>
        <w:t xml:space="preserve">TXTParser</w:t>
      </w:r>
      <w:r>
        <w:t xml:space="preserve">.</w:t>
      </w:r>
    </w:p>
    <w:p>
      <w:pPr>
        <w:pStyle w:val="Normal"/>
        <w:spacing w:before="0" w:after="60" w:line="276" w:lineRule="auto"/>
        <w:numPr>
          <w:ilvl w:val="0"/>
          <w:numId w:val="1"/>
        </w:numPr>
        <w:ind w:left="720" w:hanging="360"/>
      </w:pPr>
      <w:r>
        <w:rPr>
          <w:rFonts w:ascii="Consolas" w:hAnsi="Consolas" w:cs="Consolas"/>
          <w:noProof/>
        </w:rPr>
        <w:t xml:space="preserve">indexing</w:t>
      </w:r>
      <w:r>
        <w:t xml:space="preserve">: Holds </w:t>
      </w:r>
      <w:r>
        <w:rPr>
          <w:rFonts w:ascii="Consolas" w:hAnsi="Consolas" w:cs="Consolas"/>
          <w:noProof/>
        </w:rPr>
        <w:t xml:space="preserve">DocumentChunker</w:t>
      </w:r>
      <w:r>
        <w:t xml:space="preserve"> and </w:t>
      </w:r>
      <w:r>
        <w:rPr>
          <w:rFonts w:ascii="Consolas" w:hAnsi="Consolas" w:cs="Consolas"/>
          <w:noProof/>
        </w:rPr>
        <w:t xml:space="preserve">FAISSStoreManager</w:t>
      </w:r>
      <w:r>
        <w:t xml:space="preserve">.</w:t>
      </w:r>
    </w:p>
    <w:p>
      <w:pPr>
        <w:pStyle w:val="Normal"/>
        <w:spacing w:before="0" w:after="60" w:line="276" w:lineRule="auto"/>
        <w:numPr>
          <w:ilvl w:val="0"/>
          <w:numId w:val="1"/>
        </w:numPr>
        <w:ind w:left="720" w:hanging="360"/>
      </w:pPr>
      <w:r>
        <w:rPr>
          <w:rFonts w:ascii="Consolas" w:hAnsi="Consolas" w:cs="Consolas"/>
          <w:noProof/>
        </w:rPr>
        <w:t xml:space="preserve">orchestration</w:t>
      </w:r>
      <w:r>
        <w:t xml:space="preserve">: Houses </w:t>
      </w:r>
      <w:r>
        <w:rPr>
          <w:rFonts w:ascii="Consolas" w:hAnsi="Consolas" w:cs="Consolas"/>
          <w:noProof/>
        </w:rPr>
        <w:t xml:space="preserve">RAGPipeline</w:t>
      </w:r>
      <w:r>
        <w:t xml:space="preserve"> and </w:t>
      </w:r>
      <w:r>
        <w:rPr>
          <w:rFonts w:ascii="Consolas" w:hAnsi="Consolas" w:cs="Consolas"/>
          <w:noProof/>
        </w:rPr>
        <w:t xml:space="preserve">ConversationMemoryManager</w:t>
      </w:r>
      <w:r>
        <w:t xml:space="preserve">.</w:t>
      </w:r>
    </w:p>
    <w:p>
      <w:pPr>
        <w:pStyle w:val="Heading3"/>
        <w:pageBreakBefore w:val="0"/>
      </w:pPr>
      <w:r>
        <w:t xml:space="preserve">4.2.5 Classes (Detailed Specification)</w:t>
      </w:r>
    </w:p>
    <w:p>
      <w:pPr>
        <w:pStyle w:val="Heading3"/>
        <w:pageBreakBefore w:val="0"/>
      </w:pPr>
      <w:r>
        <w:t xml:space="preserve">Class: </w:t>
      </w:r>
      <w:r>
        <w:rPr>
          <w:rFonts w:ascii="Consolas" w:hAnsi="Consolas" w:cs="Consolas"/>
          <w:noProof/>
        </w:rPr>
        <w:t xml:space="preserve">PDFParser</w:t>
      </w:r>
    </w:p>
    <w:p>
      <w:pPr>
        <w:pStyle w:val="Normal"/>
        <w:spacing w:before="0" w:after="60" w:line="276" w:lineRule="auto"/>
        <w:numPr>
          <w:ilvl w:val="0"/>
          <w:numId w:val="1"/>
        </w:numPr>
        <w:ind w:left="720" w:hanging="360"/>
      </w:pPr>
      <w:r>
        <w:rPr>
          <w:b/>
        </w:rPr>
        <w:t xml:space="preserve">Attributes</w:t>
      </w:r>
      <w:r>
        <w:t xml:space="preserve">: None.</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parse(file_bytes: bytes) -&gt; List[Document]</w:t>
      </w:r>
      <w:r>
        <w:t xml:space="preserve">: Uses </w:t>
      </w:r>
      <w:r>
        <w:rPr>
          <w:rFonts w:ascii="Consolas" w:hAnsi="Consolas" w:cs="Consolas"/>
          <w:noProof/>
        </w:rPr>
        <w:t xml:space="preserve">pypdf.PdfReader</w:t>
      </w:r>
      <w:r>
        <w:t xml:space="preserve"> to extract page text and return list of LangChain </w:t>
      </w:r>
      <w:r>
        <w:rPr>
          <w:rFonts w:ascii="Consolas" w:hAnsi="Consolas" w:cs="Consolas"/>
          <w:noProof/>
        </w:rPr>
        <w:t xml:space="preserve">Document</w:t>
      </w:r>
      <w:r>
        <w:t xml:space="preserve"> objects with metadata: </w:t>
      </w:r>
      <w:r>
        <w:rPr>
          <w:rFonts w:ascii="Consolas" w:hAnsi="Consolas" w:cs="Consolas"/>
          <w:noProof/>
        </w:rPr>
        <w:t xml:space="preserve">{"source": filename, "page": page_idx}</w:t>
      </w:r>
      <w:r>
        <w:t xml:space="preserve">.</w:t>
      </w:r>
    </w:p>
    <w:p>
      <w:pPr>
        <w:pStyle w:val="Heading3"/>
        <w:pageBreakBefore w:val="0"/>
      </w:pPr>
      <w:r>
        <w:t xml:space="preserve">Class: </w:t>
      </w:r>
      <w:r>
        <w:rPr>
          <w:rFonts w:ascii="Consolas" w:hAnsi="Consolas" w:cs="Consolas"/>
          <w:noProof/>
        </w:rPr>
        <w:t xml:space="preserve">CSVParser</w:t>
      </w:r>
    </w:p>
    <w:p>
      <w:pPr>
        <w:pStyle w:val="Normal"/>
        <w:spacing w:before="0" w:after="60" w:line="276" w:lineRule="auto"/>
        <w:numPr>
          <w:ilvl w:val="0"/>
          <w:numId w:val="1"/>
        </w:numPr>
        <w:ind w:left="720" w:hanging="360"/>
      </w:pPr>
      <w:r>
        <w:rPr>
          <w:b/>
        </w:rPr>
        <w:t xml:space="preserve">Attributes</w:t>
      </w:r>
      <w:r>
        <w:t xml:space="preserve">: None.</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parse(file_bytes: bytes) -&gt; List[Document]</w:t>
      </w:r>
      <w:r>
        <w:t xml:space="preserve">: Uses standard Python </w:t>
      </w:r>
      <w:r>
        <w:rPr>
          <w:rFonts w:ascii="Consolas" w:hAnsi="Consolas" w:cs="Consolas"/>
          <w:noProof/>
        </w:rPr>
        <w:t xml:space="preserve">csv.DictReader</w:t>
      </w:r>
      <w:r>
        <w:t xml:space="preserve"> to convert structured rows into key-value pairs, outputting a Document for each row with metadata: </w:t>
      </w:r>
      <w:r>
        <w:rPr>
          <w:rFonts w:ascii="Consolas" w:hAnsi="Consolas" w:cs="Consolas"/>
          <w:noProof/>
        </w:rPr>
        <w:t xml:space="preserve">{"source": filename, "row": row_idx}</w:t>
      </w:r>
      <w:r>
        <w:t xml:space="preserve">.</w:t>
      </w:r>
    </w:p>
    <w:p>
      <w:pPr>
        <w:pStyle w:val="Heading3"/>
        <w:pageBreakBefore w:val="0"/>
      </w:pPr>
      <w:r>
        <w:t xml:space="preserve">Class: </w:t>
      </w:r>
      <w:r>
        <w:rPr>
          <w:rFonts w:ascii="Consolas" w:hAnsi="Consolas" w:cs="Consolas"/>
          <w:noProof/>
        </w:rPr>
        <w:t xml:space="preserve">TXTParser</w:t>
      </w:r>
    </w:p>
    <w:p>
      <w:pPr>
        <w:pStyle w:val="Normal"/>
        <w:spacing w:before="0" w:after="60" w:line="276" w:lineRule="auto"/>
        <w:numPr>
          <w:ilvl w:val="0"/>
          <w:numId w:val="1"/>
        </w:numPr>
        <w:ind w:left="720" w:hanging="360"/>
      </w:pPr>
      <w:r>
        <w:rPr>
          <w:b/>
        </w:rPr>
        <w:t xml:space="preserve">Attributes</w:t>
      </w:r>
      <w:r>
        <w:t xml:space="preserve">: None.</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parse(file_bytes: bytes) -&gt; List[Document]</w:t>
      </w:r>
      <w:r>
        <w:t xml:space="preserve">: Decodes byte arrays into UTF-8 strings, outputting a single Document object with metadata: </w:t>
      </w:r>
      <w:r>
        <w:rPr>
          <w:rFonts w:ascii="Consolas" w:hAnsi="Consolas" w:cs="Consolas"/>
          <w:noProof/>
        </w:rPr>
        <w:t xml:space="preserve">{"source": filename}</w:t>
      </w:r>
      <w:r>
        <w:t xml:space="preserve">.</w:t>
      </w:r>
    </w:p>
    <w:p>
      <w:pPr>
        <w:pStyle w:val="Heading3"/>
        <w:pageBreakBefore w:val="0"/>
      </w:pPr>
      <w:r>
        <w:t xml:space="preserve">Class: </w:t>
      </w:r>
      <w:r>
        <w:rPr>
          <w:rFonts w:ascii="Consolas" w:hAnsi="Consolas" w:cs="Consolas"/>
          <w:noProof/>
        </w:rPr>
        <w:t xml:space="preserve">DocumentChunker</w:t>
      </w:r>
    </w:p>
    <w:p>
      <w:pPr>
        <w:pStyle w:val="Normal"/>
        <w:spacing w:before="0" w:after="60" w:line="276" w:lineRule="auto"/>
        <w:numPr>
          <w:ilvl w:val="0"/>
          <w:numId w:val="1"/>
        </w:numPr>
        <w:ind w:left="720" w:hanging="360"/>
      </w:pPr>
      <w:r>
        <w:rPr>
          <w:b/>
        </w:rPr>
        <w:t xml:space="preserve">Attributes</w:t>
      </w:r>
      <w:r>
        <w:t xml:space="preserve">:</w:t>
      </w:r>
    </w:p>
    <w:p>
      <w:pPr>
        <w:pStyle w:val="Normal"/>
        <w:spacing w:before="0" w:after="60" w:line="276" w:lineRule="auto"/>
        <w:numPr>
          <w:ilvl w:val="1"/>
          <w:numId w:val="1"/>
        </w:numPr>
        <w:ind w:left="1080" w:hanging="360"/>
      </w:pPr>
      <w:r>
        <w:rPr>
          <w:rFonts w:ascii="Consolas" w:hAnsi="Consolas" w:cs="Consolas"/>
          <w:noProof/>
        </w:rPr>
        <w:t xml:space="preserve">chunk_size: int</w:t>
      </w:r>
      <w:r>
        <w:t xml:space="preserve"> (Default: 1000)</w:t>
      </w:r>
    </w:p>
    <w:p>
      <w:pPr>
        <w:pStyle w:val="Normal"/>
        <w:spacing w:before="0" w:after="60" w:line="276" w:lineRule="auto"/>
        <w:numPr>
          <w:ilvl w:val="1"/>
          <w:numId w:val="1"/>
        </w:numPr>
        <w:ind w:left="1080" w:hanging="360"/>
      </w:pPr>
      <w:r>
        <w:rPr>
          <w:rFonts w:ascii="Consolas" w:hAnsi="Consolas" w:cs="Consolas"/>
          <w:noProof/>
        </w:rPr>
        <w:t xml:space="preserve">chunk_overlap: int</w:t>
      </w:r>
      <w:r>
        <w:t xml:space="preserve"> (Default: 200)</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split_documents(docs: List[Document]) -&gt; List[Document]</w:t>
      </w:r>
      <w:r>
        <w:t xml:space="preserve">: Uses LangChain's </w:t>
      </w:r>
      <w:r>
        <w:rPr>
          <w:rFonts w:ascii="Consolas" w:hAnsi="Consolas" w:cs="Consolas"/>
          <w:noProof/>
        </w:rPr>
        <w:t xml:space="preserve">RecursiveCharacterTextSplitter</w:t>
      </w:r>
      <w:r>
        <w:t xml:space="preserve"> with separators </w:t>
      </w:r>
      <w:r>
        <w:rPr>
          <w:rFonts w:ascii="Consolas" w:hAnsi="Consolas" w:cs="Consolas"/>
          <w:noProof/>
        </w:rPr>
        <w:t xml:space="preserve">["\n\n", "\n", " ", ""]</w:t>
      </w:r>
      <w:r>
        <w:t xml:space="preserve"> to fragment text.</w:t>
      </w:r>
    </w:p>
    <w:p>
      <w:pPr>
        <w:pStyle w:val="Heading3"/>
        <w:pageBreakBefore w:val="0"/>
      </w:pPr>
      <w:r>
        <w:t xml:space="preserve">Class: </w:t>
      </w:r>
      <w:r>
        <w:rPr>
          <w:rFonts w:ascii="Consolas" w:hAnsi="Consolas" w:cs="Consolas"/>
          <w:noProof/>
        </w:rPr>
        <w:t xml:space="preserve">FAISSStoreManager</w:t>
      </w:r>
    </w:p>
    <w:p>
      <w:pPr>
        <w:pStyle w:val="Normal"/>
        <w:spacing w:before="0" w:after="60" w:line="276" w:lineRule="auto"/>
        <w:numPr>
          <w:ilvl w:val="0"/>
          <w:numId w:val="1"/>
        </w:numPr>
        <w:ind w:left="720" w:hanging="360"/>
      </w:pPr>
      <w:r>
        <w:rPr>
          <w:b/>
        </w:rPr>
        <w:t xml:space="preserve">Attributes</w:t>
      </w:r>
      <w:r>
        <w:t xml:space="preserve">:</w:t>
      </w:r>
    </w:p>
    <w:p>
      <w:pPr>
        <w:pStyle w:val="Normal"/>
        <w:spacing w:before="0" w:after="60" w:line="276" w:lineRule="auto"/>
        <w:numPr>
          <w:ilvl w:val="1"/>
          <w:numId w:val="1"/>
        </w:numPr>
        <w:ind w:left="1080" w:hanging="360"/>
      </w:pPr>
      <w:r>
        <w:rPr>
          <w:rFonts w:ascii="Consolas" w:hAnsi="Consolas" w:cs="Consolas"/>
          <w:noProof/>
        </w:rPr>
        <w:t xml:space="preserve">index_dir: str</w:t>
      </w:r>
    </w:p>
    <w:p>
      <w:pPr>
        <w:pStyle w:val="Normal"/>
        <w:spacing w:before="0" w:after="60" w:line="276" w:lineRule="auto"/>
        <w:numPr>
          <w:ilvl w:val="1"/>
          <w:numId w:val="1"/>
        </w:numPr>
        <w:ind w:left="1080" w:hanging="360"/>
      </w:pPr>
      <w:r>
        <w:rPr>
          <w:rFonts w:ascii="Consolas" w:hAnsi="Consolas" w:cs="Consolas"/>
          <w:noProof/>
        </w:rPr>
        <w:t xml:space="preserve">embeddings_model: SentenceTransformer</w:t>
      </w:r>
    </w:p>
    <w:p>
      <w:pPr>
        <w:pStyle w:val="Normal"/>
        <w:spacing w:before="0" w:after="60" w:line="276" w:lineRule="auto"/>
        <w:numPr>
          <w:ilvl w:val="1"/>
          <w:numId w:val="1"/>
        </w:numPr>
        <w:ind w:left="1080" w:hanging="360"/>
      </w:pPr>
      <w:r>
        <w:rPr>
          <w:rFonts w:ascii="Consolas" w:hAnsi="Consolas" w:cs="Consolas"/>
          <w:noProof/>
        </w:rPr>
        <w:t xml:space="preserve">faiss_index: FAISS</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add_documents(docs: List[Document]) -&gt; bool</w:t>
      </w:r>
      <w:r>
        <w:t xml:space="preserve">: Generates embeddings and updates the index.</w:t>
      </w:r>
    </w:p>
    <w:p>
      <w:pPr>
        <w:pStyle w:val="Normal"/>
        <w:spacing w:before="0" w:after="60" w:line="276" w:lineRule="auto"/>
        <w:numPr>
          <w:ilvl w:val="1"/>
          <w:numId w:val="1"/>
        </w:numPr>
        <w:ind w:left="1080" w:hanging="360"/>
      </w:pPr>
      <w:r>
        <w:rPr>
          <w:rFonts w:ascii="Consolas" w:hAnsi="Consolas" w:cs="Consolas"/>
          <w:noProof/>
        </w:rPr>
        <w:t xml:space="preserve">similarity_search(query: str, k: int) -&gt; List[Document]</w:t>
      </w:r>
      <w:r>
        <w:t xml:space="preserve">: Computes query embedding and retrieves top $K$ documents.</w:t>
      </w:r>
    </w:p>
    <w:p>
      <w:pPr>
        <w:pStyle w:val="Normal"/>
        <w:spacing w:before="0" w:after="60" w:line="276" w:lineRule="auto"/>
        <w:numPr>
          <w:ilvl w:val="1"/>
          <w:numId w:val="1"/>
        </w:numPr>
        <w:ind w:left="1080" w:hanging="360"/>
      </w:pPr>
      <w:r>
        <w:rPr>
          <w:rFonts w:ascii="Consolas" w:hAnsi="Consolas" w:cs="Consolas"/>
          <w:noProof/>
        </w:rPr>
        <w:t xml:space="preserve">save_local(path: str)</w:t>
      </w:r>
      <w:r>
        <w:t xml:space="preserve">: Persists FAISS binaries.</w:t>
      </w:r>
    </w:p>
    <w:p>
      <w:pPr>
        <w:pStyle w:val="Normal"/>
        <w:spacing w:before="0" w:after="60" w:line="276" w:lineRule="auto"/>
        <w:numPr>
          <w:ilvl w:val="1"/>
          <w:numId w:val="1"/>
        </w:numPr>
        <w:ind w:left="1080" w:hanging="360"/>
      </w:pPr>
      <w:r>
        <w:rPr>
          <w:rFonts w:ascii="Consolas" w:hAnsi="Consolas" w:cs="Consolas"/>
          <w:noProof/>
        </w:rPr>
        <w:t xml:space="preserve">load_local(path: str)</w:t>
      </w:r>
      <w:r>
        <w:t xml:space="preserve">: Loads FAISS files from disk.</w:t>
      </w:r>
    </w:p>
    <w:p>
      <w:pPr>
        <w:pStyle w:val="Heading3"/>
        <w:pageBreakBefore w:val="0"/>
      </w:pPr>
      <w:r>
        <w:t xml:space="preserve">Class: </w:t>
      </w:r>
      <w:r>
        <w:rPr>
          <w:rFonts w:ascii="Consolas" w:hAnsi="Consolas" w:cs="Consolas"/>
          <w:noProof/>
        </w:rPr>
        <w:t xml:space="preserve">ConversationMemoryManager</w:t>
      </w:r>
    </w:p>
    <w:p>
      <w:pPr>
        <w:pStyle w:val="Normal"/>
        <w:spacing w:before="0" w:after="60" w:line="276" w:lineRule="auto"/>
        <w:numPr>
          <w:ilvl w:val="0"/>
          <w:numId w:val="1"/>
        </w:numPr>
        <w:ind w:left="720" w:hanging="360"/>
      </w:pPr>
      <w:r>
        <w:rPr>
          <w:b/>
        </w:rPr>
        <w:t xml:space="preserve">Attributes</w:t>
      </w:r>
      <w:r>
        <w:t xml:space="preserve">:</w:t>
      </w:r>
    </w:p>
    <w:p>
      <w:pPr>
        <w:pStyle w:val="Normal"/>
        <w:spacing w:before="0" w:after="60" w:line="276" w:lineRule="auto"/>
        <w:numPr>
          <w:ilvl w:val="1"/>
          <w:numId w:val="1"/>
        </w:numPr>
        <w:ind w:left="1080" w:hanging="360"/>
      </w:pPr>
      <w:r>
        <w:rPr>
          <w:rFonts w:ascii="Consolas" w:hAnsi="Consolas" w:cs="Consolas"/>
          <w:noProof/>
        </w:rPr>
        <w:t xml:space="preserve">session_id: str</w:t>
      </w:r>
    </w:p>
    <w:p>
      <w:pPr>
        <w:pStyle w:val="Normal"/>
        <w:spacing w:before="0" w:after="60" w:line="276" w:lineRule="auto"/>
        <w:numPr>
          <w:ilvl w:val="1"/>
          <w:numId w:val="1"/>
        </w:numPr>
        <w:ind w:left="1080" w:hanging="360"/>
      </w:pPr>
      <w:r>
        <w:rPr>
          <w:rFonts w:ascii="Consolas" w:hAnsi="Consolas" w:cs="Consolas"/>
          <w:noProof/>
        </w:rPr>
        <w:t xml:space="preserve">history_limit: int</w:t>
      </w:r>
      <w:r>
        <w:t xml:space="preserve"> (Default: 10 messages)</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get_chat_history() -&gt; List[Message]</w:t>
      </w:r>
      <w:r>
        <w:t xml:space="preserve">: Returns memory buffers.</w:t>
      </w:r>
    </w:p>
    <w:p>
      <w:pPr>
        <w:pStyle w:val="Normal"/>
        <w:spacing w:before="0" w:after="60" w:line="276" w:lineRule="auto"/>
        <w:numPr>
          <w:ilvl w:val="1"/>
          <w:numId w:val="1"/>
        </w:numPr>
        <w:ind w:left="1080" w:hanging="360"/>
      </w:pPr>
      <w:r>
        <w:rPr>
          <w:rFonts w:ascii="Consolas" w:hAnsi="Consolas" w:cs="Consolas"/>
          <w:noProof/>
        </w:rPr>
        <w:t xml:space="preserve">add_interaction(user_msg: str, assistant_msg: str)</w:t>
      </w:r>
      <w:r>
        <w:t xml:space="preserve">: Appends message logs.</w:t>
      </w:r>
    </w:p>
    <w:p>
      <w:pPr>
        <w:pStyle w:val="Normal"/>
        <w:spacing w:before="0" w:after="60" w:line="276" w:lineRule="auto"/>
        <w:numPr>
          <w:ilvl w:val="1"/>
          <w:numId w:val="1"/>
        </w:numPr>
        <w:ind w:left="1080" w:hanging="360"/>
      </w:pPr>
      <w:r>
        <w:rPr>
          <w:rFonts w:ascii="Consolas" w:hAnsi="Consolas" w:cs="Consolas"/>
          <w:noProof/>
        </w:rPr>
        <w:t xml:space="preserve">summarize_context() -&gt; str</w:t>
      </w:r>
      <w:r>
        <w:t xml:space="preserve">: Calls Gemini to condense history when history count exceeds limits.</w:t>
      </w:r>
    </w:p>
    <w:p>
      <w:pPr>
        <w:pStyle w:val="Heading3"/>
        <w:pageBreakBefore w:val="0"/>
      </w:pPr>
      <w:r>
        <w:t xml:space="preserve">Class: </w:t>
      </w:r>
      <w:r>
        <w:rPr>
          <w:rFonts w:ascii="Consolas" w:hAnsi="Consolas" w:cs="Consolas"/>
          <w:noProof/>
        </w:rPr>
        <w:t xml:space="preserve">GeminiClient</w:t>
      </w:r>
    </w:p>
    <w:p>
      <w:pPr>
        <w:pStyle w:val="Normal"/>
        <w:spacing w:before="0" w:after="60" w:line="276" w:lineRule="auto"/>
        <w:numPr>
          <w:ilvl w:val="0"/>
          <w:numId w:val="1"/>
        </w:numPr>
        <w:ind w:left="720" w:hanging="360"/>
      </w:pPr>
      <w:r>
        <w:rPr>
          <w:b/>
        </w:rPr>
        <w:t xml:space="preserve">Attributes</w:t>
      </w:r>
      <w:r>
        <w:t xml:space="preserve">:</w:t>
      </w:r>
    </w:p>
    <w:p>
      <w:pPr>
        <w:pStyle w:val="Normal"/>
        <w:spacing w:before="0" w:after="60" w:line="276" w:lineRule="auto"/>
        <w:numPr>
          <w:ilvl w:val="1"/>
          <w:numId w:val="1"/>
        </w:numPr>
        <w:ind w:left="1080" w:hanging="360"/>
      </w:pPr>
      <w:r>
        <w:rPr>
          <w:rFonts w:ascii="Consolas" w:hAnsi="Consolas" w:cs="Consolas"/>
          <w:noProof/>
        </w:rPr>
        <w:t xml:space="preserve">model_name: str</w:t>
      </w:r>
      <w:r>
        <w:t xml:space="preserve"> (Default: "gemini-1.5-pro")</w:t>
      </w:r>
    </w:p>
    <w:p>
      <w:pPr>
        <w:pStyle w:val="Normal"/>
        <w:spacing w:before="0" w:after="60" w:line="276" w:lineRule="auto"/>
        <w:numPr>
          <w:ilvl w:val="1"/>
          <w:numId w:val="1"/>
        </w:numPr>
        <w:ind w:left="1080" w:hanging="360"/>
      </w:pPr>
      <w:r>
        <w:rPr>
          <w:rFonts w:ascii="Consolas" w:hAnsi="Consolas" w:cs="Consolas"/>
          <w:noProof/>
        </w:rPr>
        <w:t xml:space="preserve">temperature: float</w:t>
      </w:r>
      <w:r>
        <w:t xml:space="preserve"> (Default: 0.2)</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generate(prompt: str, params: dict) -&gt; str</w:t>
      </w:r>
      <w:r>
        <w:t xml:space="preserve">: Issues API requests to the Google Gemini model.</w:t>
      </w:r>
    </w:p>
    <w:p>
      <w:pPr>
        <w:pStyle w:val="Heading3"/>
        <w:pageBreakBefore w:val="0"/>
      </w:pPr>
      <w:r>
        <w:t xml:space="preserve">Class: </w:t>
      </w:r>
      <w:r>
        <w:rPr>
          <w:rFonts w:ascii="Consolas" w:hAnsi="Consolas" w:cs="Consolas"/>
          <w:noProof/>
        </w:rPr>
        <w:t xml:space="preserve">RAGPipeline</w:t>
      </w:r>
    </w:p>
    <w:p>
      <w:pPr>
        <w:pStyle w:val="Normal"/>
        <w:spacing w:before="0" w:after="60" w:line="276" w:lineRule="auto"/>
        <w:numPr>
          <w:ilvl w:val="0"/>
          <w:numId w:val="1"/>
        </w:numPr>
        <w:ind w:left="720" w:hanging="360"/>
      </w:pPr>
      <w:r>
        <w:rPr>
          <w:b/>
        </w:rPr>
        <w:t xml:space="preserve">Attributes</w:t>
      </w:r>
      <w:r>
        <w:t xml:space="preserve">:</w:t>
      </w:r>
    </w:p>
    <w:p>
      <w:pPr>
        <w:pStyle w:val="Normal"/>
        <w:spacing w:before="0" w:after="60" w:line="276" w:lineRule="auto"/>
        <w:numPr>
          <w:ilvl w:val="1"/>
          <w:numId w:val="1"/>
        </w:numPr>
        <w:ind w:left="1080" w:hanging="360"/>
      </w:pPr>
      <w:r>
        <w:rPr>
          <w:rFonts w:ascii="Consolas" w:hAnsi="Consolas" w:cs="Consolas"/>
          <w:noProof/>
        </w:rPr>
        <w:t xml:space="preserve">retriever: IVectorStore</w:t>
      </w:r>
    </w:p>
    <w:p>
      <w:pPr>
        <w:pStyle w:val="Normal"/>
        <w:spacing w:before="0" w:after="60" w:line="276" w:lineRule="auto"/>
        <w:numPr>
          <w:ilvl w:val="1"/>
          <w:numId w:val="1"/>
        </w:numPr>
        <w:ind w:left="1080" w:hanging="360"/>
      </w:pPr>
      <w:r>
        <w:rPr>
          <w:rFonts w:ascii="Consolas" w:hAnsi="Consolas" w:cs="Consolas"/>
          <w:noProof/>
        </w:rPr>
        <w:t xml:space="preserve">llm: GeminiClient</w:t>
      </w:r>
    </w:p>
    <w:p>
      <w:pPr>
        <w:pStyle w:val="Normal"/>
        <w:spacing w:before="0" w:after="60" w:line="276" w:lineRule="auto"/>
        <w:numPr>
          <w:ilvl w:val="1"/>
          <w:numId w:val="1"/>
        </w:numPr>
        <w:ind w:left="1080" w:hanging="360"/>
      </w:pPr>
      <w:r>
        <w:rPr>
          <w:rFonts w:ascii="Consolas" w:hAnsi="Consolas" w:cs="Consolas"/>
          <w:noProof/>
        </w:rPr>
        <w:t xml:space="preserve">memory: ConversationMemoryManager</w:t>
      </w:r>
    </w:p>
    <w:p>
      <w:pPr>
        <w:pStyle w:val="Normal"/>
        <w:spacing w:before="0" w:after="60" w:line="276" w:lineRule="auto"/>
        <w:numPr>
          <w:ilvl w:val="1"/>
          <w:numId w:val="1"/>
        </w:numPr>
        <w:ind w:left="1080" w:hanging="360"/>
      </w:pPr>
      <w:r>
        <w:rPr>
          <w:rFonts w:ascii="Consolas" w:hAnsi="Consolas" w:cs="Consolas"/>
          <w:noProof/>
        </w:rPr>
        <w:t xml:space="preserve">prompt_template: str</w:t>
      </w:r>
    </w:p>
    <w:p>
      <w:pPr>
        <w:pStyle w:val="Normal"/>
        <w:spacing w:before="0" w:after="60" w:line="276" w:lineRule="auto"/>
        <w:numPr>
          <w:ilvl w:val="0"/>
          <w:numId w:val="1"/>
        </w:numPr>
        <w:ind w:left="720" w:hanging="360"/>
      </w:pPr>
      <w:r>
        <w:rPr>
          <w:b/>
        </w:rPr>
        <w:t xml:space="preserve">Methods</w:t>
      </w:r>
      <w:r>
        <w:t xml:space="preserve">:</w:t>
      </w:r>
    </w:p>
    <w:p>
      <w:pPr>
        <w:pStyle w:val="Normal"/>
        <w:spacing w:before="0" w:after="60" w:line="276" w:lineRule="auto"/>
        <w:numPr>
          <w:ilvl w:val="1"/>
          <w:numId w:val="1"/>
        </w:numPr>
        <w:ind w:left="1080" w:hanging="360"/>
      </w:pPr>
      <w:r>
        <w:rPr>
          <w:rFonts w:ascii="Consolas" w:hAnsi="Consolas" w:cs="Consolas"/>
          <w:noProof/>
        </w:rPr>
        <w:t xml:space="preserve">process_query(query: str) -&gt; dict</w:t>
      </w:r>
      <w:r>
        <w:t xml:space="preserve">: Orchestrates query reformulation, vector retrieval, prompt compilation, and answer extraction. Returns </w:t>
      </w:r>
      <w:r>
        <w:rPr>
          <w:rFonts w:ascii="Consolas" w:hAnsi="Consolas" w:cs="Consolas"/>
          <w:noProof/>
        </w:rPr>
        <w:t xml:space="preserve">{"answer": response, "citations": list_of_dicts}</w:t>
      </w:r>
      <w:r>
        <w:t xml:space="preserve">.</w:t>
      </w:r>
    </w:p>
    <w:p>
      <w:pPr>
        <w:pStyle w:val="Heading3"/>
        <w:pageBreakBefore w:val="0"/>
      </w:pPr>
      <w:r>
        <w:t xml:space="preserve">4.2.6 Capsules</w:t>
      </w:r>
    </w:p>
    <w:p>
      <w:pPr>
        <w:pStyle w:val="Normal"/>
        <w:spacing w:before="0" w:after="60" w:line="276" w:lineRule="auto"/>
        <w:numPr>
          <w:ilvl w:val="0"/>
          <w:numId w:val="1"/>
        </w:numPr>
        <w:ind w:left="720" w:hanging="360"/>
      </w:pPr>
      <w:r>
        <w:rPr>
          <w:b/>
        </w:rPr>
        <w:t xml:space="preserve">Not Applicable</w:t>
      </w:r>
      <w:r>
        <w:t xml:space="preserve">: Capsules are active concurrency entities communicating via physical ports in real-time modeling frameworks (e.g., UML-RT). This Python application runs on standard threads and event loops, making capsules unnecessary.</w:t>
      </w:r>
    </w:p>
    <w:p>
      <w:pPr>
        <w:pStyle w:val="Heading3"/>
        <w:pageBreakBefore w:val="0"/>
      </w:pPr>
      <w:r>
        <w:t xml:space="preserve">4.2.7 Interfaces</w:t>
      </w:r>
    </w:p>
    <w:p>
      <w:pPr>
        <w:pStyle w:val="Normal"/>
        <w:spacing w:before="0" w:after="60" w:line="276" w:lineRule="auto"/>
        <w:numPr>
          <w:ilvl w:val="0"/>
          <w:numId w:val="1"/>
        </w:numPr>
        <w:ind w:left="720" w:hanging="360"/>
      </w:pPr>
      <w:r>
        <w:rPr>
          <w:b/>
          <w:rFonts w:ascii="Consolas" w:hAnsi="Consolas" w:cs="Consolas"/>
          <w:noProof/>
        </w:rPr>
        <w:t xml:space="preserve">IDocumentParser</w:t>
      </w:r>
      <w:r>
        <w:t xml:space="preserve">: Declares </w:t>
      </w:r>
      <w:r>
        <w:rPr>
          <w:rFonts w:ascii="Consolas" w:hAnsi="Consolas" w:cs="Consolas"/>
          <w:noProof/>
        </w:rPr>
        <w:t xml:space="preserve">parse(file_bytes)</w:t>
      </w:r>
      <w:r>
        <w:t xml:space="preserve"> signature.</w:t>
      </w:r>
    </w:p>
    <w:p>
      <w:pPr>
        <w:pStyle w:val="Normal"/>
        <w:spacing w:before="0" w:after="60" w:line="276" w:lineRule="auto"/>
        <w:numPr>
          <w:ilvl w:val="0"/>
          <w:numId w:val="1"/>
        </w:numPr>
        <w:ind w:left="720" w:hanging="360"/>
      </w:pPr>
      <w:r>
        <w:rPr>
          <w:b/>
          <w:rFonts w:ascii="Consolas" w:hAnsi="Consolas" w:cs="Consolas"/>
          <w:noProof/>
        </w:rPr>
        <w:t xml:space="preserve">IVectorStore</w:t>
      </w:r>
      <w:r>
        <w:t xml:space="preserve">: Declares index interaction methods (</w:t>
      </w:r>
      <w:r>
        <w:rPr>
          <w:rFonts w:ascii="Consolas" w:hAnsi="Consolas" w:cs="Consolas"/>
          <w:noProof/>
        </w:rPr>
        <w:t xml:space="preserve">add_documents</w:t>
      </w:r>
      <w:r>
        <w:t xml:space="preserve">, </w:t>
      </w:r>
      <w:r>
        <w:rPr>
          <w:rFonts w:ascii="Consolas" w:hAnsi="Consolas" w:cs="Consolas"/>
          <w:noProof/>
        </w:rPr>
        <w:t xml:space="preserve">similarity_search</w:t>
      </w:r>
      <w:r>
        <w:t xml:space="preserve">, </w:t>
      </w:r>
      <w:r>
        <w:rPr>
          <w:rFonts w:ascii="Consolas" w:hAnsi="Consolas" w:cs="Consolas"/>
          <w:noProof/>
        </w:rPr>
        <w:t xml:space="preserve">save_local</w:t>
      </w:r>
      <w:r>
        <w:t xml:space="preserve">, </w:t>
      </w:r>
      <w:r>
        <w:rPr>
          <w:rFonts w:ascii="Consolas" w:hAnsi="Consolas" w:cs="Consolas"/>
          <w:noProof/>
        </w:rPr>
        <w:t xml:space="preserve">load_local</w:t>
      </w:r>
      <w:r>
        <w:t xml:space="preserve">).</w:t>
      </w:r>
    </w:p>
    <w:p>
      <w:pPr>
        <w:pStyle w:val="Heading3"/>
        <w:pageBreakBefore w:val="0"/>
      </w:pPr>
      <w:r>
        <w:t xml:space="preserve">4.2.8 Protocols</w:t>
      </w:r>
    </w:p>
    <w:p>
      <w:pPr>
        <w:pStyle w:val="Normal"/>
        <w:spacing w:before="0" w:after="60" w:line="276" w:lineRule="auto"/>
        <w:numPr>
          <w:ilvl w:val="0"/>
          <w:numId w:val="1"/>
        </w:numPr>
        <w:ind w:left="720" w:hanging="360"/>
      </w:pPr>
      <w:r>
        <w:rPr>
          <w:b/>
          <w:rFonts w:ascii="Consolas" w:hAnsi="Consolas" w:cs="Consolas"/>
          <w:noProof/>
        </w:rPr>
        <w:t xml:space="preserve">HTTP/HTTPS</w:t>
      </w:r>
      <w:r>
        <w:t xml:space="preserve">: REST communications with Google Gemini API endpoints.</w:t>
      </w:r>
    </w:p>
    <w:p>
      <w:pPr>
        <w:pStyle w:val="Normal"/>
        <w:spacing w:before="0" w:after="60" w:line="276" w:lineRule="auto"/>
        <w:numPr>
          <w:ilvl w:val="0"/>
          <w:numId w:val="1"/>
        </w:numPr>
        <w:ind w:left="720" w:hanging="360"/>
      </w:pPr>
      <w:r>
        <w:rPr>
          <w:b/>
          <w:rFonts w:ascii="Consolas" w:hAnsi="Consolas" w:cs="Consolas"/>
          <w:noProof/>
        </w:rPr>
        <w:t xml:space="preserve">Local File System Protocol</w:t>
      </w:r>
      <w:r>
        <w:t xml:space="preserve">: OS-level read/write transactions for settings, logs, and indices.</w:t>
      </w:r>
    </w:p>
    <w:p>
      <w:pPr>
        <w:pStyle w:val="Heading3"/>
        <w:pageBreakBefore w:val="0"/>
      </w:pPr>
      <w:r>
        <w:t xml:space="preserve">4.2.9 Events and Signals (Sequence Diagram)</w:t>
      </w:r>
    </w:p>
    <w:p>
      <w:pPr>
        <w:pStyle w:val="DiagramPlaceholder"/>
        <w:jc w:val="center"/>
        <w:spacing w:before="120" w:after="180" w:line="276" w:lineRule="auto"/>
      </w:pPr>
      <w:r>
        <w:t xml:space="preserve">[Insert Sequence Diagram]</w:t>
      </w:r>
    </w:p>
    <w:p>
      <w:pPr>
        <w:pStyle w:val="Heading3"/>
        <w:pageBreakBefore w:val="0"/>
      </w:pPr>
      <w:r>
        <w:t xml:space="preserve">4.2.10 Relationships</w:t>
      </w:r>
    </w:p>
    <w:p>
      <w:pPr>
        <w:pStyle w:val="Normal"/>
        <w:spacing w:before="0" w:after="60" w:line="276" w:lineRule="auto"/>
        <w:numPr>
          <w:ilvl w:val="0"/>
          <w:numId w:val="1"/>
        </w:numPr>
        <w:ind w:left="720" w:hanging="360"/>
      </w:pPr>
      <w:r>
        <w:rPr>
          <w:rFonts w:ascii="Consolas" w:hAnsi="Consolas" w:cs="Consolas"/>
          <w:noProof/>
        </w:rPr>
        <w:t xml:space="preserve">RAGPipeline</w:t>
      </w:r>
      <w:r>
        <w:t xml:space="preserve"> has a composition relationship with </w:t>
      </w:r>
      <w:r>
        <w:rPr>
          <w:rFonts w:ascii="Consolas" w:hAnsi="Consolas" w:cs="Consolas"/>
          <w:noProof/>
        </w:rPr>
        <w:t xml:space="preserve">IVectorStore</w:t>
      </w:r>
      <w:r>
        <w:t xml:space="preserve">, </w:t>
      </w:r>
      <w:r>
        <w:rPr>
          <w:rFonts w:ascii="Consolas" w:hAnsi="Consolas" w:cs="Consolas"/>
          <w:noProof/>
        </w:rPr>
        <w:t xml:space="preserve">GeminiClient</w:t>
      </w:r>
      <w:r>
        <w:t xml:space="preserve">, and </w:t>
      </w:r>
      <w:r>
        <w:rPr>
          <w:rFonts w:ascii="Consolas" w:hAnsi="Consolas" w:cs="Consolas"/>
          <w:noProof/>
        </w:rPr>
        <w:t xml:space="preserve">ConversationMemoryManager</w:t>
      </w:r>
      <w:r>
        <w:t xml:space="preserve">.</w:t>
      </w:r>
    </w:p>
    <w:p>
      <w:pPr>
        <w:pStyle w:val="Heading3"/>
        <w:pageBreakBefore w:val="0"/>
      </w:pPr>
      <w:r>
        <w:t xml:space="preserve">4.2.11 Use Case Realization (Activity Diagram: Query Ingestion &amp; Answer Synthesis)</w:t>
      </w:r>
    </w:p>
    <w:p>
      <w:pPr>
        <w:pStyle w:val="DiagramPlaceholder"/>
        <w:jc w:val="center"/>
        <w:spacing w:before="120" w:after="180" w:line="276" w:lineRule="auto"/>
      </w:pPr>
      <w:r>
        <w:t xml:space="preserve">[Insert Architecture Diagram]</w:t>
      </w:r>
    </w:p>
    <w:p>
      <w:pPr>
        <w:pStyle w:val="Heading3"/>
        <w:pageBreakBefore w:val="0"/>
      </w:pPr>
      <w:r>
        <w:t xml:space="preserve">4.2.12 Diagrams (Activity Diagram: Document Ingestion Pipeline)</w:t>
      </w:r>
    </w:p>
    <w:p>
      <w:pPr>
        <w:pStyle w:val="DiagramPlaceholder"/>
        <w:jc w:val="center"/>
        <w:spacing w:before="120" w:after="180" w:line="276" w:lineRule="auto"/>
      </w:pPr>
      <w:r>
        <w:t xml:space="preserve">[Insert Architecture Diagram]</w:t>
      </w:r>
    </w:p>
    <w:p>
      <w:pPr>
        <w:pStyle w:val="Heading3"/>
        <w:pageBreakBefore w:val="0"/>
      </w:pPr>
      <w:r>
        <w:t xml:space="preserve">4.2.13 Testability Class</w:t>
      </w:r>
    </w:p>
    <w:p>
      <w:pPr>
        <w:pStyle w:val="Normal"/>
      </w:pPr>
      <w:r>
        <w:t xml:space="preserve">To ensure verification, the following unit testing classes are configured:</w:t>
      </w:r>
    </w:p>
    <w:p>
      <w:pPr>
        <w:pStyle w:val="CodeBlock"/>
        <w:spacing w:before="60" w:after="120" w:line="240" w:lineRule="auto"/>
        <w:ind w:left="360" w:right="360"/>
      </w:pPr>
      <w:r>
        <w:rPr>
          <w:rFonts w:ascii="Consolas" w:hAnsi="Consolas" w:cs="Consolas"/>
          <w:sz w:val="19"/>
          <w:szCs w:val="19"/>
          <w:noProof/>
        </w:rPr>
        <w:t xml:space="preserve">class TestIngestionPipeline:</w:t>
      </w:r>
      <w:r>
        <w:br/>
      </w:r>
      <w:r>
        <w:rPr>
          <w:rFonts w:ascii="Consolas" w:hAnsi="Consolas" w:cs="Consolas"/>
          <w:sz w:val="19"/>
          <w:szCs w:val="19"/>
          <w:noProof/>
        </w:rPr>
        <w:t xml:space="preserve">    def test_pdf_parsing(self):</w:t>
      </w:r>
      <w:r>
        <w:br/>
      </w:r>
      <w:r>
        <w:rPr>
          <w:rFonts w:ascii="Consolas" w:hAnsi="Consolas" w:cs="Consolas"/>
          <w:sz w:val="19"/>
          <w:szCs w:val="19"/>
          <w:noProof/>
        </w:rPr>
        <w:t xml:space="preserve">        """Passes a mock PDF byte-stream to PDFParser, validating document chunk count."""</w:t>
      </w:r>
      <w:r>
        <w:br/>
      </w:r>
      <w:r>
        <w:rPr>
          <w:rFonts w:ascii="Consolas" w:hAnsi="Consolas" w:cs="Consolas"/>
          <w:sz w:val="19"/>
          <w:szCs w:val="19"/>
          <w:noProof/>
        </w:rPr>
        <w:t xml:space="preserve">        pass</w:t>
      </w:r>
      <w:r>
        <w:br/>
      </w:r>
      <w:r>
        <w:rPr>
          <w:rFonts w:ascii="Consolas" w:hAnsi="Consolas" w:cs="Consolas"/>
          <w:sz w:val="19"/>
          <w:szCs w:val="19"/>
          <w:noProof/>
        </w:rPr>
        <w:t xml:space="preserve">        </w:t>
      </w:r>
      <w:r>
        <w:br/>
      </w:r>
      <w:r>
        <w:rPr>
          <w:rFonts w:ascii="Consolas" w:hAnsi="Consolas" w:cs="Consolas"/>
          <w:sz w:val="19"/>
          <w:szCs w:val="19"/>
          <w:noProof/>
        </w:rPr>
        <w:t xml:space="preserve">    def test_csv_structure(self):</w:t>
      </w:r>
      <w:r>
        <w:br/>
      </w:r>
      <w:r>
        <w:rPr>
          <w:rFonts w:ascii="Consolas" w:hAnsi="Consolas" w:cs="Consolas"/>
          <w:sz w:val="19"/>
          <w:szCs w:val="19"/>
          <w:noProof/>
        </w:rPr>
        <w:t xml:space="preserve">        """Validates CSVParser output keys map row metadata correctly."""</w:t>
      </w:r>
      <w:r>
        <w:br/>
      </w:r>
      <w:r>
        <w:rPr>
          <w:rFonts w:ascii="Consolas" w:hAnsi="Consolas" w:cs="Consolas"/>
          <w:sz w:val="19"/>
          <w:szCs w:val="19"/>
          <w:noProof/>
        </w:rPr>
        <w:t xml:space="preserve">        pass</w:t>
      </w:r>
      <w:r>
        <w:br/>
      </w:r>
      <w:r>
        <w:rPr>
          <w:rFonts w:ascii="Consolas" w:hAnsi="Consolas" w:cs="Consolas"/>
          <w:sz w:val="19"/>
          <w:szCs w:val="19"/>
          <w:noProof/>
        </w:rPr>
        <w:t xml:space="preserve"/>
      </w:r>
      <w:r>
        <w:br/>
      </w:r>
      <w:r>
        <w:rPr>
          <w:rFonts w:ascii="Consolas" w:hAnsi="Consolas" w:cs="Consolas"/>
          <w:sz w:val="19"/>
          <w:szCs w:val="19"/>
          <w:noProof/>
        </w:rPr>
        <w:t xml:space="preserve">class TestRetrievalEngine:</w:t>
      </w:r>
      <w:r>
        <w:br/>
      </w:r>
      <w:r>
        <w:rPr>
          <w:rFonts w:ascii="Consolas" w:hAnsi="Consolas" w:cs="Consolas"/>
          <w:sz w:val="19"/>
          <w:szCs w:val="19"/>
          <w:noProof/>
        </w:rPr>
        <w:t xml:space="preserve">    def test_similarity_search(self):</w:t>
      </w:r>
      <w:r>
        <w:br/>
      </w:r>
      <w:r>
        <w:rPr>
          <w:rFonts w:ascii="Consolas" w:hAnsi="Consolas" w:cs="Consolas"/>
          <w:sz w:val="19"/>
          <w:szCs w:val="19"/>
          <w:noProof/>
        </w:rPr>
        <w:t xml:space="preserve">        """Inserts known text chunks, runs similarity query, and asserts exact match returns as Rank-1."""</w:t>
      </w:r>
      <w:r>
        <w:br/>
      </w:r>
      <w:r>
        <w:rPr>
          <w:rFonts w:ascii="Consolas" w:hAnsi="Consolas" w:cs="Consolas"/>
          <w:sz w:val="19"/>
          <w:szCs w:val="19"/>
          <w:noProof/>
        </w:rPr>
        <w:t xml:space="preserve">        pass</w:t>
      </w:r>
      <w:r>
        <w:br/>
      </w:r>
      <w:r>
        <w:rPr>
          <w:rFonts w:ascii="Consolas" w:hAnsi="Consolas" w:cs="Consolas"/>
          <w:sz w:val="19"/>
          <w:szCs w:val="19"/>
          <w:noProof/>
        </w:rPr>
        <w:t xml:space="preserve"/>
      </w:r>
      <w:r>
        <w:br/>
      </w:r>
      <w:r>
        <w:rPr>
          <w:rFonts w:ascii="Consolas" w:hAnsi="Consolas" w:cs="Consolas"/>
          <w:sz w:val="19"/>
          <w:szCs w:val="19"/>
          <w:noProof/>
        </w:rPr>
        <w:t xml:space="preserve">class TestRAGOrchestrator:</w:t>
      </w:r>
      <w:r>
        <w:br/>
      </w:r>
      <w:r>
        <w:rPr>
          <w:rFonts w:ascii="Consolas" w:hAnsi="Consolas" w:cs="Consolas"/>
          <w:sz w:val="19"/>
          <w:szCs w:val="19"/>
          <w:noProof/>
        </w:rPr>
        <w:t xml:space="preserve">    def test_memory_context_injection(self):</w:t>
      </w:r>
      <w:r>
        <w:br/>
      </w:r>
      <w:r>
        <w:rPr>
          <w:rFonts w:ascii="Consolas" w:hAnsi="Consolas" w:cs="Consolas"/>
          <w:sz w:val="19"/>
          <w:szCs w:val="19"/>
          <w:noProof/>
        </w:rPr>
        <w:t xml:space="preserve">        """Asserts history parameters are formatted correctly into final prompt outputs."""</w:t>
      </w:r>
      <w:r>
        <w:br/>
      </w:r>
      <w:r>
        <w:rPr>
          <w:rFonts w:ascii="Consolas" w:hAnsi="Consolas" w:cs="Consolas"/>
          <w:sz w:val="19"/>
          <w:szCs w:val="19"/>
          <w:noProof/>
        </w:rPr>
        <w:t xml:space="preserve">        pass</w:t>
      </w:r>
    </w:p>
    <w:p>
      <w:pPr>
        <w:spacing w:before="0" w:after="40" w:line="276" w:lineRule="auto"/>
      </w:pPr>
      <w:r>
        <w:t xml:space="preserve"/>
      </w:r>
    </w:p>
    <w:p>
      <w:pPr>
        <w:pStyle w:val="Heading2"/>
        <w:pageBreakBefore w:val="0"/>
      </w:pPr>
      <w:r>
        <w:t xml:space="preserve">4.3 Design Constraints</w:t>
      </w:r>
    </w:p>
    <w:p>
      <w:pPr>
        <w:pStyle w:val="Normal"/>
        <w:spacing w:before="0" w:after="60" w:line="276" w:lineRule="auto"/>
        <w:numPr>
          <w:ilvl w:val="0"/>
          <w:numId w:val="1"/>
        </w:numPr>
        <w:ind w:left="720" w:hanging="360"/>
      </w:pPr>
      <w:r>
        <w:rPr>
          <w:b/>
        </w:rPr>
        <w:t xml:space="preserve">Global Interpreter Lock (GIL)</w:t>
      </w:r>
      <w:r>
        <w:t xml:space="preserve">: Standard Python runtime constraints require using background processes (</w:t>
      </w:r>
      <w:r>
        <w:rPr>
          <w:rFonts w:ascii="Consolas" w:hAnsi="Consolas" w:cs="Consolas"/>
          <w:noProof/>
        </w:rPr>
        <w:t xml:space="preserve">multiprocessing</w:t>
      </w:r>
      <w:r>
        <w:t xml:space="preserve"> or </w:t>
      </w:r>
      <w:r>
        <w:rPr>
          <w:rFonts w:ascii="Consolas" w:hAnsi="Consolas" w:cs="Consolas"/>
          <w:noProof/>
        </w:rPr>
        <w:t xml:space="preserve">concurrent.futures</w:t>
      </w:r>
      <w:r>
        <w:t xml:space="preserve">) for heavy document embedding computations to keep Streamlit UI routines responsive.</w:t>
      </w:r>
    </w:p>
    <w:p>
      <w:pPr>
        <w:pStyle w:val="Normal"/>
        <w:spacing w:before="0" w:after="60" w:line="276" w:lineRule="auto"/>
        <w:numPr>
          <w:ilvl w:val="0"/>
          <w:numId w:val="1"/>
        </w:numPr>
        <w:ind w:left="720" w:hanging="360"/>
      </w:pPr>
      <w:r>
        <w:rPr>
          <w:b/>
        </w:rPr>
        <w:t xml:space="preserve">Workstation RAM Ceiling</w:t>
      </w:r>
      <w:r>
        <w:t xml:space="preserve">: Workstation memory limitations require local embedding models to be compact (</w:t>
      </w:r>
      <w:r>
        <w:rPr>
          <w:rFonts w:ascii="Consolas" w:hAnsi="Consolas" w:cs="Consolas"/>
          <w:noProof/>
        </w:rPr>
        <w:t xml:space="preserve">all-MiniLM-L6-v2</w:t>
      </w:r>
      <w:r>
        <w:t xml:space="preserve"> is roughly 120MB). Large embedding models (e.g., HuggingFace model sizes &gt;1GB) must not be configured to prevent Out-Of-Memory (OOM) failures.</w:t>
      </w:r>
    </w:p>
    <w:p>
      <w:pPr>
        <w:spacing w:before="0" w:after="40" w:line="276" w:lineRule="auto"/>
      </w:pPr>
      <w:r>
        <w:t xml:space="preserve"/>
      </w:r>
    </w:p>
    <w:p>
      <w:pPr>
        <w:pStyle w:val="Heading1"/>
      </w:pPr>
      <w:r>
        <w:t xml:space="preserve">5 Prototype</w:t>
      </w:r>
    </w:p>
    <w:p>
      <w:pPr>
        <w:pStyle w:val="Heading2"/>
        <w:pageBreakBefore w:val="0"/>
      </w:pPr>
      <w:r>
        <w:t xml:space="preserve">5.1 Scope</w:t>
      </w:r>
    </w:p>
    <w:p>
      <w:pPr>
        <w:pStyle w:val="Normal"/>
      </w:pPr>
      <w:r>
        <w:t xml:space="preserve">The prototype represents a single-user local deployment verifying file parsing, local embedding calculation, vector indexing, retrieval, and Gemini API integration.</w:t>
      </w:r>
    </w:p>
    <w:p>
      <w:pPr>
        <w:pStyle w:val="Heading2"/>
        <w:pageBreakBefore w:val="0"/>
      </w:pPr>
      <w:r>
        <w:t xml:space="preserve">5.2 Objective</w:t>
      </w:r>
    </w:p>
    <w:p>
      <w:pPr>
        <w:pStyle w:val="Normal"/>
        <w:spacing w:before="0" w:after="60" w:line="276" w:lineRule="auto"/>
        <w:numPr>
          <w:ilvl w:val="0"/>
          <w:numId w:val="1"/>
        </w:numPr>
        <w:ind w:left="720" w:hanging="360"/>
      </w:pPr>
      <w:r>
        <w:t xml:space="preserve">Prove sub-second similarity search capability on consumer hardware.</w:t>
      </w:r>
    </w:p>
    <w:p>
      <w:pPr>
        <w:pStyle w:val="Normal"/>
        <w:spacing w:before="0" w:after="60" w:line="276" w:lineRule="auto"/>
        <w:numPr>
          <w:ilvl w:val="0"/>
          <w:numId w:val="1"/>
        </w:numPr>
        <w:ind w:left="720" w:hanging="360"/>
      </w:pPr>
      <w:r>
        <w:t xml:space="preserve">Validate context grounding instructions to eliminate Gemini hallucinations.</w:t>
      </w:r>
    </w:p>
    <w:p>
      <w:pPr>
        <w:pStyle w:val="Normal"/>
        <w:spacing w:before="0" w:after="60" w:line="276" w:lineRule="auto"/>
        <w:numPr>
          <w:ilvl w:val="0"/>
          <w:numId w:val="1"/>
        </w:numPr>
        <w:ind w:left="720" w:hanging="360"/>
      </w:pPr>
      <w:r>
        <w:t xml:space="preserve">Establish persistent indexing without data corruption.</w:t>
      </w:r>
    </w:p>
    <w:p>
      <w:pPr>
        <w:pStyle w:val="Heading2"/>
        <w:pageBreakBefore w:val="0"/>
      </w:pPr>
      <w:r>
        <w:t xml:space="preserve">5.3 Observations</w:t>
      </w:r>
    </w:p>
    <w:p>
      <w:pPr>
        <w:pStyle w:val="Normal"/>
        <w:spacing w:before="0" w:after="60" w:line="276" w:lineRule="auto"/>
        <w:numPr>
          <w:ilvl w:val="0"/>
          <w:numId w:val="1"/>
        </w:numPr>
        <w:ind w:left="720" w:hanging="360"/>
      </w:pPr>
      <w:r>
        <w:t xml:space="preserve">Local Sentence Transformer embedding generation scales linearly with character length.</w:t>
      </w:r>
    </w:p>
    <w:p>
      <w:pPr>
        <w:pStyle w:val="Normal"/>
        <w:spacing w:before="0" w:after="60" w:line="276" w:lineRule="auto"/>
        <w:numPr>
          <w:ilvl w:val="0"/>
          <w:numId w:val="1"/>
        </w:numPr>
        <w:ind w:left="720" w:hanging="360"/>
      </w:pPr>
      <w:r>
        <w:t xml:space="preserve">FAISS retrieval executed in less than 5ms for an index of 1,000 chunks.</w:t>
      </w:r>
    </w:p>
    <w:p>
      <w:pPr>
        <w:pStyle w:val="Normal"/>
        <w:spacing w:before="0" w:after="60" w:line="276" w:lineRule="auto"/>
        <w:numPr>
          <w:ilvl w:val="0"/>
          <w:numId w:val="1"/>
        </w:numPr>
        <w:ind w:left="720" w:hanging="360"/>
      </w:pPr>
      <w:r>
        <w:t xml:space="preserve">Restricting prompt instructions prevented Gemini from answering queries when context files were deleted.</w:t>
      </w:r>
    </w:p>
    <w:p>
      <w:pPr>
        <w:pStyle w:val="Heading2"/>
        <w:pageBreakBefore w:val="0"/>
      </w:pPr>
      <w:r>
        <w:t xml:space="preserve">5.4 Conclusion</w:t>
      </w:r>
    </w:p>
    <w:p>
      <w:pPr>
        <w:pStyle w:val="Normal"/>
      </w:pPr>
      <w:r>
        <w:t xml:space="preserve">The local FAISS vector search and Gemini synthesis architecture is sound, secure, and meets all operational requirements.</w:t>
      </w:r>
    </w:p>
    <w:p>
      <w:pPr>
        <w:spacing w:before="0" w:after="40" w:line="276" w:lineRule="auto"/>
      </w:pPr>
      <w:r>
        <w:t xml:space="preserve"/>
      </w:r>
    </w:p>
    <w:p>
      <w:pPr>
        <w:pStyle w:val="Heading2"/>
        <w:pageBreakBefore w:val="0"/>
      </w:pPr>
      <w:r>
        <w:t xml:space="preserve">5.5 Entity Attributes and Relationships</w:t>
      </w:r>
    </w:p>
    <w:p>
      <w:pPr>
        <w:pStyle w:val="Normal"/>
      </w:pPr>
      <w:r>
        <w:t xml:space="preserve">The following entity layouts represent the database schema:</w:t>
      </w:r>
    </w:p>
    <w:p>
      <w:pPr>
        <w:pStyle w:val="Heading3"/>
        <w:pageBreakBefore w:val="0"/>
      </w:pPr>
      <w:r>
        <w:t xml:space="preserve">Metadata Registry JSON Schema (</w:t>
      </w:r>
      <w:r>
        <w:rPr>
          <w:rFonts w:ascii="Consolas" w:hAnsi="Consolas" w:cs="Consolas"/>
          <w:noProof/>
        </w:rPr>
        <w:t xml:space="preserve">data/documents/metadata.json</w:t>
      </w:r>
      <w:r>
        <w:t xml:space="preserve">)</w:t>
      </w:r>
    </w:p>
    <w:p>
      <w:pPr>
        <w:pStyle w:val="CodeBlock"/>
        <w:spacing w:before="60" w:after="120" w:line="240" w:lineRule="auto"/>
        <w:ind w:left="360" w:right="360"/>
      </w:pPr>
      <w:r>
        <w:rPr>
          <w:rFonts w:ascii="Consolas" w:hAnsi="Consolas" w:cs="Consolas"/>
          <w:sz w:val="19"/>
          <w:szCs w:val="19"/>
          <w:noProof/>
        </w:rPr>
        <w:t xml:space="preserve">{</w:t>
      </w:r>
      <w:r>
        <w:br/>
      </w:r>
      <w:r>
        <w:rPr>
          <w:rFonts w:ascii="Consolas" w:hAnsi="Consolas" w:cs="Consolas"/>
          <w:sz w:val="19"/>
          <w:szCs w:val="19"/>
          <w:noProof/>
        </w:rPr>
        <w:t xml:space="preserve">  "indexed_files": {</w:t>
      </w:r>
      <w:r>
        <w:br/>
      </w:r>
      <w:r>
        <w:rPr>
          <w:rFonts w:ascii="Consolas" w:hAnsi="Consolas" w:cs="Consolas"/>
          <w:sz w:val="19"/>
          <w:szCs w:val="19"/>
          <w:noProof/>
        </w:rPr>
        <w:t xml:space="preserve">    "User_Manual.pdf": {</w:t>
      </w:r>
      <w:r>
        <w:br/>
      </w:r>
      <w:r>
        <w:rPr>
          <w:rFonts w:ascii="Consolas" w:hAnsi="Consolas" w:cs="Consolas"/>
          <w:sz w:val="19"/>
          <w:szCs w:val="19"/>
          <w:noProof/>
        </w:rPr>
        <w:t xml:space="preserve">      "file_size_bytes": 1048576,</w:t>
      </w:r>
      <w:r>
        <w:br/>
      </w:r>
      <w:r>
        <w:rPr>
          <w:rFonts w:ascii="Consolas" w:hAnsi="Consolas" w:cs="Consolas"/>
          <w:sz w:val="19"/>
          <w:szCs w:val="19"/>
          <w:noProof/>
        </w:rPr>
        <w:t xml:space="preserve">      "upload_timestamp": "2026-06-13T10:10:00Z",</w:t>
      </w:r>
      <w:r>
        <w:br/>
      </w:r>
      <w:r>
        <w:rPr>
          <w:rFonts w:ascii="Consolas" w:hAnsi="Consolas" w:cs="Consolas"/>
          <w:sz w:val="19"/>
          <w:szCs w:val="19"/>
          <w:noProof/>
        </w:rPr>
        <w:t xml:space="preserve">      "status": "INDEXED",</w:t>
      </w:r>
      <w:r>
        <w:br/>
      </w:r>
      <w:r>
        <w:rPr>
          <w:rFonts w:ascii="Consolas" w:hAnsi="Consolas" w:cs="Consolas"/>
          <w:sz w:val="19"/>
          <w:szCs w:val="19"/>
          <w:noProof/>
        </w:rPr>
        <w:t xml:space="preserve">      "total_chunks": 425,</w:t>
      </w:r>
      <w:r>
        <w:br/>
      </w:r>
      <w:r>
        <w:rPr>
          <w:rFonts w:ascii="Consolas" w:hAnsi="Consolas" w:cs="Consolas"/>
          <w:sz w:val="19"/>
          <w:szCs w:val="19"/>
          <w:noProof/>
        </w:rPr>
        <w:t xml:space="preserve">      "page_count": 22</w:t>
      </w:r>
      <w:r>
        <w:br/>
      </w:r>
      <w:r>
        <w:rPr>
          <w:rFonts w:ascii="Consolas" w:hAnsi="Consolas" w:cs="Consolas"/>
          <w:sz w:val="19"/>
          <w:szCs w:val="19"/>
          <w:noProof/>
        </w:rPr>
        <w:t xml:space="preserve">    },</w:t>
      </w:r>
      <w:r>
        <w:br/>
      </w:r>
      <w:r>
        <w:rPr>
          <w:rFonts w:ascii="Consolas" w:hAnsi="Consolas" w:cs="Consolas"/>
          <w:sz w:val="19"/>
          <w:szCs w:val="19"/>
          <w:noProof/>
        </w:rPr>
        <w:t xml:space="preserve">    "Pricing_Table.csv": {</w:t>
      </w:r>
      <w:r>
        <w:br/>
      </w:r>
      <w:r>
        <w:rPr>
          <w:rFonts w:ascii="Consolas" w:hAnsi="Consolas" w:cs="Consolas"/>
          <w:sz w:val="19"/>
          <w:szCs w:val="19"/>
          <w:noProof/>
        </w:rPr>
        <w:t xml:space="preserve">      "file_size_bytes": 45000,</w:t>
      </w:r>
      <w:r>
        <w:br/>
      </w:r>
      <w:r>
        <w:rPr>
          <w:rFonts w:ascii="Consolas" w:hAnsi="Consolas" w:cs="Consolas"/>
          <w:sz w:val="19"/>
          <w:szCs w:val="19"/>
          <w:noProof/>
        </w:rPr>
        <w:t xml:space="preserve">      "upload_timestamp": "2026-06-13T10:11:00Z",</w:t>
      </w:r>
      <w:r>
        <w:br/>
      </w:r>
      <w:r>
        <w:rPr>
          <w:rFonts w:ascii="Consolas" w:hAnsi="Consolas" w:cs="Consolas"/>
          <w:sz w:val="19"/>
          <w:szCs w:val="19"/>
          <w:noProof/>
        </w:rPr>
        <w:t xml:space="preserve">      "status": "INDEXED",</w:t>
      </w:r>
      <w:r>
        <w:br/>
      </w:r>
      <w:r>
        <w:rPr>
          <w:rFonts w:ascii="Consolas" w:hAnsi="Consolas" w:cs="Consolas"/>
          <w:sz w:val="19"/>
          <w:szCs w:val="19"/>
          <w:noProof/>
        </w:rPr>
        <w:t xml:space="preserve">      "total_chunks": 50,</w:t>
      </w:r>
      <w:r>
        <w:br/>
      </w:r>
      <w:r>
        <w:rPr>
          <w:rFonts w:ascii="Consolas" w:hAnsi="Consolas" w:cs="Consolas"/>
          <w:sz w:val="19"/>
          <w:szCs w:val="19"/>
          <w:noProof/>
        </w:rPr>
        <w:t xml:space="preserve">      "row_count": 50</w:t>
      </w:r>
      <w:r>
        <w:br/>
      </w:r>
      <w:r>
        <w:rPr>
          <w:rFonts w:ascii="Consolas" w:hAnsi="Consolas" w:cs="Consolas"/>
          <w:sz w:val="19"/>
          <w:szCs w:val="19"/>
          <w:noProof/>
        </w:rPr>
        <w:t xml:space="preserve">    }</w:t>
      </w:r>
      <w:r>
        <w:br/>
      </w:r>
      <w:r>
        <w:rPr>
          <w:rFonts w:ascii="Consolas" w:hAnsi="Consolas" w:cs="Consolas"/>
          <w:sz w:val="19"/>
          <w:szCs w:val="19"/>
          <w:noProof/>
        </w:rPr>
        <w:t xml:space="preserve">  }</w:t>
      </w:r>
      <w:r>
        <w:br/>
      </w:r>
      <w:r>
        <w:rPr>
          <w:rFonts w:ascii="Consolas" w:hAnsi="Consolas" w:cs="Consolas"/>
          <w:sz w:val="19"/>
          <w:szCs w:val="19"/>
          <w:noProof/>
        </w:rPr>
        <w:t xml:space="preserve">}</w:t>
      </w:r>
    </w:p>
    <w:p>
      <w:pPr>
        <w:pStyle w:val="Heading3"/>
        <w:pageBreakBefore w:val="0"/>
      </w:pPr>
      <w:r>
        <w:t xml:space="preserve">FAISS Index Layout</w:t>
      </w:r>
    </w:p>
    <w:p>
      <w:pPr>
        <w:pStyle w:val="Normal"/>
      </w:pPr>
      <w:r>
        <w:t xml:space="preserve">The vector store binary (</w:t>
      </w:r>
      <w:r>
        <w:rPr>
          <w:rFonts w:ascii="Consolas" w:hAnsi="Consolas" w:cs="Consolas"/>
          <w:noProof/>
        </w:rPr>
        <w:t xml:space="preserve">data/faiss_index/index.faiss</w:t>
      </w:r>
      <w:r>
        <w:t xml:space="preserve">) holds raw array float matrices. The schema is tied to the metadata store pickle file (</w:t>
      </w:r>
      <w:r>
        <w:rPr>
          <w:rFonts w:ascii="Consolas" w:hAnsi="Consolas" w:cs="Consolas"/>
          <w:noProof/>
        </w:rPr>
        <w:t xml:space="preserve">data/faiss_index/index.pkl</w:t>
      </w:r>
      <w:r>
        <w:t xml:space="preserve">) as shown in the table below:</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Attribute</w:t>
            </w:r>
          </w:p>
        </w:tc>
        <w:tc>
          <w:tcPr>
            <w:tcW w:w="2256" w:type="dxa"/>
            <w:vAlign w:val="top"/>
            <w:shd w:fill="D9E8F5" w:val="clear"/>
          </w:tcPr>
          <w:p>
            <w:pPr>
              <w:pStyle w:val="Normal"/>
              <w:jc w:val="left"/>
              <w:spacing w:before="20" w:after="40" w:line="276" w:lineRule="auto"/>
            </w:pPr>
            <w:r>
              <w:t xml:space="preserve">Data Type</w:t>
            </w:r>
          </w:p>
        </w:tc>
        <w:tc>
          <w:tcPr>
            <w:tcW w:w="2256" w:type="dxa"/>
            <w:vAlign w:val="top"/>
            <w:shd w:fill="D9E8F5" w:val="clear"/>
          </w:tcPr>
          <w:p>
            <w:pPr>
              <w:pStyle w:val="Normal"/>
              <w:jc w:val="left"/>
              <w:spacing w:before="20" w:after="40" w:line="276" w:lineRule="auto"/>
            </w:pPr>
            <w:r>
              <w:t xml:space="preserve">Constraint</w:t>
            </w:r>
          </w:p>
        </w:tc>
        <w:tc>
          <w:tcPr>
            <w:tcW w:w="2256" w:type="dxa"/>
            <w:vAlign w:val="top"/>
            <w:shd w:fill="D9E8F5" w:val="clear"/>
          </w:tcPr>
          <w:p>
            <w:pPr>
              <w:pStyle w:val="Normal"/>
              <w:jc w:val="left"/>
              <w:spacing w:before="20" w:after="40" w:line="276" w:lineRule="auto"/>
            </w:pPr>
            <w:r>
              <w:t xml:space="preserve">Description</w:t>
            </w:r>
          </w:p>
        </w:tc>
      </w:tr>
      <w:tr>
        <w:tc>
          <w:tcPr>
            <w:tcW w:w="2256" w:type="dxa"/>
            <w:vAlign w:val="top"/>
          </w:tcPr>
          <w:p>
            <w:pPr>
              <w:pStyle w:val="Normal"/>
              <w:jc w:val="left"/>
              <w:spacing w:before="20" w:after="40" w:line="276" w:lineRule="auto"/>
            </w:pPr>
            <w:r>
              <w:rPr>
                <w:rFonts w:ascii="Consolas" w:hAnsi="Consolas" w:cs="Consolas"/>
                <w:noProof/>
              </w:rPr>
              <w:t xml:space="preserve">chunk_id</w:t>
            </w:r>
          </w:p>
        </w:tc>
        <w:tc>
          <w:tcPr>
            <w:tcW w:w="2256" w:type="dxa"/>
            <w:vAlign w:val="top"/>
          </w:tcPr>
          <w:p>
            <w:pPr>
              <w:pStyle w:val="Normal"/>
              <w:jc w:val="left"/>
              <w:spacing w:before="20" w:after="40" w:line="276" w:lineRule="auto"/>
            </w:pPr>
            <w:r>
              <w:t xml:space="preserve">String</w:t>
            </w:r>
          </w:p>
        </w:tc>
        <w:tc>
          <w:tcPr>
            <w:tcW w:w="2256" w:type="dxa"/>
            <w:vAlign w:val="top"/>
          </w:tcPr>
          <w:p>
            <w:pPr>
              <w:pStyle w:val="Normal"/>
              <w:jc w:val="left"/>
              <w:spacing w:before="20" w:after="40" w:line="276" w:lineRule="auto"/>
            </w:pPr>
            <w:r>
              <w:t xml:space="preserve">Primary Key, Unique</w:t>
            </w:r>
          </w:p>
        </w:tc>
        <w:tc>
          <w:tcPr>
            <w:tcW w:w="2256" w:type="dxa"/>
            <w:vAlign w:val="top"/>
          </w:tcPr>
          <w:p>
            <w:pPr>
              <w:pStyle w:val="Normal"/>
              <w:jc w:val="left"/>
              <w:spacing w:before="20" w:after="40" w:line="276" w:lineRule="auto"/>
            </w:pPr>
            <w:r>
              <w:t xml:space="preserve">Autogenerated UUID matching vector index index IDs</w:t>
            </w:r>
          </w:p>
        </w:tc>
      </w:tr>
      <w:tr>
        <w:tc>
          <w:tcPr>
            <w:tcW w:w="2256" w:type="dxa"/>
            <w:vAlign w:val="top"/>
          </w:tcPr>
          <w:p>
            <w:pPr>
              <w:pStyle w:val="Normal"/>
              <w:jc w:val="left"/>
              <w:spacing w:before="20" w:after="40" w:line="276" w:lineRule="auto"/>
            </w:pPr>
            <w:r>
              <w:rPr>
                <w:rFonts w:ascii="Consolas" w:hAnsi="Consolas" w:cs="Consolas"/>
                <w:noProof/>
              </w:rPr>
              <w:t xml:space="preserve">source_file</w:t>
            </w:r>
          </w:p>
        </w:tc>
        <w:tc>
          <w:tcPr>
            <w:tcW w:w="2256" w:type="dxa"/>
            <w:vAlign w:val="top"/>
          </w:tcPr>
          <w:p>
            <w:pPr>
              <w:pStyle w:val="Normal"/>
              <w:jc w:val="left"/>
              <w:spacing w:before="20" w:after="40" w:line="276" w:lineRule="auto"/>
            </w:pPr>
            <w:r>
              <w:t xml:space="preserve">String</w:t>
            </w:r>
          </w:p>
        </w:tc>
        <w:tc>
          <w:tcPr>
            <w:tcW w:w="2256" w:type="dxa"/>
            <w:vAlign w:val="top"/>
          </w:tcPr>
          <w:p>
            <w:pPr>
              <w:pStyle w:val="Normal"/>
              <w:jc w:val="left"/>
              <w:spacing w:before="20" w:after="40" w:line="276" w:lineRule="auto"/>
            </w:pPr>
            <w:r>
              <w:t xml:space="preserve">Foreign Key</w:t>
            </w:r>
          </w:p>
        </w:tc>
        <w:tc>
          <w:tcPr>
            <w:tcW w:w="2256" w:type="dxa"/>
            <w:vAlign w:val="top"/>
          </w:tcPr>
          <w:p>
            <w:pPr>
              <w:pStyle w:val="Normal"/>
              <w:jc w:val="left"/>
              <w:spacing w:before="20" w:after="40" w:line="276" w:lineRule="auto"/>
            </w:pPr>
            <w:r>
              <w:t xml:space="preserve">References document filename in the registry</w:t>
            </w:r>
          </w:p>
        </w:tc>
      </w:tr>
      <w:tr>
        <w:tc>
          <w:tcPr>
            <w:tcW w:w="2256" w:type="dxa"/>
            <w:vAlign w:val="top"/>
          </w:tcPr>
          <w:p>
            <w:pPr>
              <w:pStyle w:val="Normal"/>
              <w:jc w:val="left"/>
              <w:spacing w:before="20" w:after="40" w:line="276" w:lineRule="auto"/>
            </w:pPr>
            <w:r>
              <w:rPr>
                <w:rFonts w:ascii="Consolas" w:hAnsi="Consolas" w:cs="Consolas"/>
                <w:noProof/>
              </w:rPr>
              <w:t xml:space="preserve">chunk_index</w:t>
            </w:r>
          </w:p>
        </w:tc>
        <w:tc>
          <w:tcPr>
            <w:tcW w:w="2256" w:type="dxa"/>
            <w:vAlign w:val="top"/>
          </w:tcPr>
          <w:p>
            <w:pPr>
              <w:pStyle w:val="Normal"/>
              <w:jc w:val="left"/>
              <w:spacing w:before="20" w:after="40" w:line="276" w:lineRule="auto"/>
            </w:pPr>
            <w:r>
              <w:t xml:space="preserve">Integer</w:t>
            </w:r>
          </w:p>
        </w:tc>
        <w:tc>
          <w:tcPr>
            <w:tcW w:w="2256" w:type="dxa"/>
            <w:vAlign w:val="top"/>
          </w:tcPr>
          <w:p>
            <w:pPr>
              <w:pStyle w:val="Normal"/>
              <w:jc w:val="left"/>
              <w:spacing w:before="20" w:after="40" w:line="276" w:lineRule="auto"/>
            </w:pPr>
            <w:r>
              <w:t xml:space="preserve">Index order</w:t>
            </w:r>
          </w:p>
        </w:tc>
        <w:tc>
          <w:tcPr>
            <w:tcW w:w="2256" w:type="dxa"/>
            <w:vAlign w:val="top"/>
          </w:tcPr>
          <w:p>
            <w:pPr>
              <w:pStyle w:val="Normal"/>
              <w:jc w:val="left"/>
              <w:spacing w:before="20" w:after="40" w:line="276" w:lineRule="auto"/>
            </w:pPr>
            <w:r>
              <w:t xml:space="preserve">Sequence number of chunk within source file</w:t>
            </w:r>
          </w:p>
        </w:tc>
      </w:tr>
      <w:tr>
        <w:tc>
          <w:tcPr>
            <w:tcW w:w="2256" w:type="dxa"/>
            <w:vAlign w:val="top"/>
          </w:tcPr>
          <w:p>
            <w:pPr>
              <w:pStyle w:val="Normal"/>
              <w:jc w:val="left"/>
              <w:spacing w:before="20" w:after="40" w:line="276" w:lineRule="auto"/>
            </w:pPr>
            <w:r>
              <w:rPr>
                <w:rFonts w:ascii="Consolas" w:hAnsi="Consolas" w:cs="Consolas"/>
                <w:noProof/>
              </w:rPr>
              <w:t xml:space="preserve">text_content</w:t>
            </w:r>
          </w:p>
        </w:tc>
        <w:tc>
          <w:tcPr>
            <w:tcW w:w="2256" w:type="dxa"/>
            <w:vAlign w:val="top"/>
          </w:tcPr>
          <w:p>
            <w:pPr>
              <w:pStyle w:val="Normal"/>
              <w:jc w:val="left"/>
              <w:spacing w:before="20" w:after="40" w:line="276" w:lineRule="auto"/>
            </w:pPr>
            <w:r>
              <w:t xml:space="preserve">String</w:t>
            </w:r>
          </w:p>
        </w:tc>
        <w:tc>
          <w:tcPr>
            <w:tcW w:w="2256" w:type="dxa"/>
            <w:vAlign w:val="top"/>
          </w:tcPr>
          <w:p>
            <w:pPr>
              <w:pStyle w:val="Normal"/>
              <w:jc w:val="left"/>
              <w:spacing w:before="20" w:after="40" w:line="276" w:lineRule="auto"/>
            </w:pPr>
            <w:r>
              <w:t xml:space="preserve">Raw text</w:t>
            </w:r>
          </w:p>
        </w:tc>
        <w:tc>
          <w:tcPr>
            <w:tcW w:w="2256" w:type="dxa"/>
            <w:vAlign w:val="top"/>
          </w:tcPr>
          <w:p>
            <w:pPr>
              <w:pStyle w:val="Normal"/>
              <w:jc w:val="left"/>
              <w:spacing w:before="20" w:after="40" w:line="276" w:lineRule="auto"/>
            </w:pPr>
            <w:r>
              <w:t xml:space="preserve">Character segment stored for RAG injection</w:t>
            </w:r>
          </w:p>
        </w:tc>
      </w:tr>
      <w:tr>
        <w:tc>
          <w:tcPr>
            <w:tcW w:w="2256" w:type="dxa"/>
            <w:vAlign w:val="top"/>
          </w:tcPr>
          <w:p>
            <w:pPr>
              <w:pStyle w:val="Normal"/>
              <w:jc w:val="left"/>
              <w:spacing w:before="20" w:after="40" w:line="276" w:lineRule="auto"/>
            </w:pPr>
            <w:r>
              <w:rPr>
                <w:rFonts w:ascii="Consolas" w:hAnsi="Consolas" w:cs="Consolas"/>
                <w:noProof/>
              </w:rPr>
              <w:t xml:space="preserve">page_number</w:t>
            </w:r>
          </w:p>
        </w:tc>
        <w:tc>
          <w:tcPr>
            <w:tcW w:w="2256" w:type="dxa"/>
            <w:vAlign w:val="top"/>
          </w:tcPr>
          <w:p>
            <w:pPr>
              <w:pStyle w:val="Normal"/>
              <w:jc w:val="left"/>
              <w:spacing w:before="20" w:after="40" w:line="276" w:lineRule="auto"/>
            </w:pPr>
            <w:r>
              <w:t xml:space="preserve">Integer</w:t>
            </w:r>
          </w:p>
        </w:tc>
        <w:tc>
          <w:tcPr>
            <w:tcW w:w="2256" w:type="dxa"/>
            <w:vAlign w:val="top"/>
          </w:tcPr>
          <w:p>
            <w:pPr>
              <w:pStyle w:val="Normal"/>
              <w:jc w:val="left"/>
              <w:spacing w:before="20" w:after="40" w:line="276" w:lineRule="auto"/>
            </w:pPr>
            <w:r>
              <w:t xml:space="preserve">Optional</w:t>
            </w:r>
          </w:p>
        </w:tc>
        <w:tc>
          <w:tcPr>
            <w:tcW w:w="2256" w:type="dxa"/>
            <w:vAlign w:val="top"/>
          </w:tcPr>
          <w:p>
            <w:pPr>
              <w:pStyle w:val="Normal"/>
              <w:jc w:val="left"/>
              <w:spacing w:before="20" w:after="40" w:line="276" w:lineRule="auto"/>
            </w:pPr>
            <w:r>
              <w:t xml:space="preserve">PDF page index of the chunk</w:t>
            </w:r>
          </w:p>
        </w:tc>
      </w:tr>
      <w:tr>
        <w:tc>
          <w:tcPr>
            <w:tcW w:w="2256" w:type="dxa"/>
            <w:vAlign w:val="top"/>
          </w:tcPr>
          <w:p>
            <w:pPr>
              <w:pStyle w:val="Normal"/>
              <w:jc w:val="left"/>
              <w:spacing w:before="20" w:after="40" w:line="276" w:lineRule="auto"/>
            </w:pPr>
            <w:r>
              <w:rPr>
                <w:rFonts w:ascii="Consolas" w:hAnsi="Consolas" w:cs="Consolas"/>
                <w:noProof/>
              </w:rPr>
              <w:t xml:space="preserve">row_number</w:t>
            </w:r>
          </w:p>
        </w:tc>
        <w:tc>
          <w:tcPr>
            <w:tcW w:w="2256" w:type="dxa"/>
            <w:vAlign w:val="top"/>
          </w:tcPr>
          <w:p>
            <w:pPr>
              <w:pStyle w:val="Normal"/>
              <w:jc w:val="left"/>
              <w:spacing w:before="20" w:after="40" w:line="276" w:lineRule="auto"/>
            </w:pPr>
            <w:r>
              <w:t xml:space="preserve">Integer</w:t>
            </w:r>
          </w:p>
        </w:tc>
        <w:tc>
          <w:tcPr>
            <w:tcW w:w="2256" w:type="dxa"/>
            <w:vAlign w:val="top"/>
          </w:tcPr>
          <w:p>
            <w:pPr>
              <w:pStyle w:val="Normal"/>
              <w:jc w:val="left"/>
              <w:spacing w:before="20" w:after="40" w:line="276" w:lineRule="auto"/>
            </w:pPr>
            <w:r>
              <w:t xml:space="preserve">Optional</w:t>
            </w:r>
          </w:p>
        </w:tc>
        <w:tc>
          <w:tcPr>
            <w:tcW w:w="2256" w:type="dxa"/>
            <w:vAlign w:val="top"/>
          </w:tcPr>
          <w:p>
            <w:pPr>
              <w:pStyle w:val="Normal"/>
              <w:jc w:val="left"/>
              <w:spacing w:before="20" w:after="40" w:line="276" w:lineRule="auto"/>
            </w:pPr>
            <w:r>
              <w:t xml:space="preserve">CSV row index of the chunk</w:t>
            </w:r>
          </w:p>
        </w:tc>
      </w:tr>
    </w:tbl>
    <w:p>
      <w:pPr>
        <w:spacing w:before="0" w:after="40" w:line="276" w:lineRule="auto"/>
      </w:pPr>
      <w:r>
        <w:t xml:space="preserve"/>
      </w:r>
    </w:p>
    <w:p>
      <w:pPr>
        <w:pStyle w:val="Heading2"/>
        <w:pageBreakBefore w:val="0"/>
      </w:pPr>
      <w:r>
        <w:t xml:space="preserve">5.6 Data Sizing and Performance</w:t>
      </w:r>
    </w:p>
    <w:p>
      <w:pPr>
        <w:pStyle w:val="Normal"/>
        <w:spacing w:before="0" w:after="60" w:line="276" w:lineRule="auto"/>
        <w:numPr>
          <w:ilvl w:val="0"/>
          <w:numId w:val="1"/>
        </w:numPr>
        <w:ind w:left="720" w:hanging="360"/>
      </w:pPr>
      <w:r>
        <w:rPr>
          <w:b/>
        </w:rPr>
        <w:t xml:space="preserve">Average Vector Storage size</w:t>
      </w:r>
      <w:r>
        <w:t xml:space="preserve">: Vector dimension = 384 dimensions. $384 \text{ floats} \times 4 \text{ bytes} \approx 1.53 \text{ KB}$ per chunk vector.</w:t>
      </w:r>
    </w:p>
    <w:p>
      <w:pPr>
        <w:pStyle w:val="Normal"/>
        <w:spacing w:before="0" w:after="60" w:line="276" w:lineRule="auto"/>
        <w:numPr>
          <w:ilvl w:val="0"/>
          <w:numId w:val="1"/>
        </w:numPr>
        <w:ind w:left="720" w:hanging="360"/>
      </w:pPr>
      <w:r>
        <w:rPr>
          <w:b/>
        </w:rPr>
        <w:t xml:space="preserve">Storage Footprint</w:t>
      </w:r>
      <w:r>
        <w:t xml:space="preserve">: 10,000 chunks require roughly 15.3MB of RAM/disk space for the vector database, demonstrating the extreme lightweight nature of the FAISS setup.</w:t>
      </w:r>
    </w:p>
    <w:p>
      <w:pPr>
        <w:spacing w:before="0" w:after="40" w:line="276" w:lineRule="auto"/>
      </w:pPr>
      <w:r>
        <w:t xml:space="preserve"/>
      </w:r>
    </w:p>
    <w:p>
      <w:pPr>
        <w:pStyle w:val="Heading2"/>
        <w:pageBreakBefore w:val="0"/>
      </w:pPr>
      <w:r>
        <w:t xml:space="preserve">5.7 Processing Specification</w:t>
      </w:r>
    </w:p>
    <w:p>
      <w:pPr>
        <w:pStyle w:val="Heading3"/>
        <w:pageBreakBefore w:val="0"/>
      </w:pPr>
      <w:r>
        <w:t xml:space="preserve">Ingestion and Chunking Algorithm</w:t>
      </w:r>
    </w:p>
    <w:p>
      <w:pPr>
        <w:pStyle w:val="Normal"/>
      </w:pPr>
      <w:r>
        <w:t xml:space="preserve">The system utilizes a recursive segmentation process:</w:t>
      </w:r>
    </w:p>
    <w:p>
      <w:pPr>
        <w:pStyle w:val="Normal"/>
        <w:spacing w:before="0" w:after="60" w:line="276" w:lineRule="auto"/>
        <w:numPr>
          <w:ilvl w:val="0"/>
          <w:numId w:val="3"/>
        </w:numPr>
        <w:ind w:left="720" w:hanging="360"/>
      </w:pPr>
      <w:r>
        <w:t xml:space="preserve">Load document string $S$.</w:t>
      </w:r>
    </w:p>
    <w:p>
      <w:pPr>
        <w:pStyle w:val="Normal"/>
        <w:spacing w:before="0" w:after="60" w:line="276" w:lineRule="auto"/>
        <w:numPr>
          <w:ilvl w:val="0"/>
          <w:numId w:val="3"/>
        </w:numPr>
        <w:ind w:left="720" w:hanging="360"/>
      </w:pPr>
      <w:r>
        <w:t xml:space="preserve">Check if length of $S \le \text{chunk\_size}$. If so, append $S$ to output.</w:t>
      </w:r>
    </w:p>
    <w:p>
      <w:pPr>
        <w:pStyle w:val="Normal"/>
        <w:spacing w:before="0" w:after="60" w:line="276" w:lineRule="auto"/>
        <w:numPr>
          <w:ilvl w:val="0"/>
          <w:numId w:val="3"/>
        </w:numPr>
        <w:ind w:left="720" w:hanging="360"/>
      </w:pPr>
      <w:r>
        <w:t xml:space="preserve">If $S &gt; \text{chunk\_size}$, split $S$ using first matching separator in the list: </w:t>
      </w:r>
      <w:r>
        <w:rPr>
          <w:rFonts w:ascii="Consolas" w:hAnsi="Consolas" w:cs="Consolas"/>
          <w:noProof/>
        </w:rPr>
        <w:t xml:space="preserve">["\n\n", "\n", " ", ""]</w:t>
      </w:r>
      <w:r>
        <w:t xml:space="preserve">.</w:t>
      </w:r>
    </w:p>
    <w:p>
      <w:pPr>
        <w:pStyle w:val="Normal"/>
        <w:spacing w:before="0" w:after="60" w:line="276" w:lineRule="auto"/>
        <w:numPr>
          <w:ilvl w:val="0"/>
          <w:numId w:val="3"/>
        </w:numPr>
        <w:ind w:left="720" w:hanging="360"/>
      </w:pPr>
      <w:r>
        <w:t xml:space="preserve">Recursively reconstruct segments until chunks are filled to </w:t>
      </w:r>
      <w:r>
        <w:rPr>
          <w:rFonts w:ascii="Consolas" w:hAnsi="Consolas" w:cs="Consolas"/>
          <w:noProof/>
        </w:rPr>
        <w:t xml:space="preserve">chunk_size</w:t>
      </w:r>
      <w:r>
        <w:t xml:space="preserve"> limit while preserving </w:t>
      </w:r>
      <w:r>
        <w:rPr>
          <w:rFonts w:ascii="Consolas" w:hAnsi="Consolas" w:cs="Consolas"/>
          <w:noProof/>
        </w:rPr>
        <w:t xml:space="preserve">chunk_overlap</w:t>
      </w:r>
      <w:r>
        <w:t xml:space="preserve"> bounds.</w:t>
      </w:r>
    </w:p>
    <w:p>
      <w:pPr>
        <w:pStyle w:val="Heading3"/>
        <w:pageBreakBefore w:val="0"/>
      </w:pPr>
      <w:r>
        <w:t xml:space="preserve">Similarity Search Algorithm</w:t>
      </w:r>
    </w:p>
    <w:p>
      <w:pPr>
        <w:pStyle w:val="Normal"/>
      </w:pPr>
      <w:r>
        <w:t xml:space="preserve">The cosine similarity score $S_c$ between query vector $A$ and document vector $B$ is calculated as:</w:t>
      </w:r>
      <w:r>
        <w:br/>
      </w:r>
      <w:r>
        <w:t xml:space="preserve">\[S_c = \frac{A \cdot B}{\|A\| \|B\|}\]</w:t>
      </w:r>
      <w:r>
        <w:br/>
      </w:r>
      <w:r>
        <w:t xml:space="preserve">The search engine returns vectors ranking in the highest $K$ scores.</w:t>
      </w:r>
    </w:p>
    <w:p>
      <w:pPr>
        <w:spacing w:before="0" w:after="40" w:line="276" w:lineRule="auto"/>
      </w:pPr>
      <w:r>
        <w:t xml:space="preserve"/>
      </w:r>
    </w:p>
    <w:p>
      <w:pPr>
        <w:pStyle w:val="Heading2"/>
        <w:pageBreakBefore w:val="0"/>
      </w:pPr>
      <w:r>
        <w:t xml:space="preserve">5.8 Exceptional and Error Handling</w:t>
      </w:r>
    </w:p>
    <w:p>
      <w:pPr>
        <w:pStyle w:val="Normal"/>
      </w:pPr>
      <w:r>
        <w:t xml:space="preserve">The application implements a robust error handling framework:</w:t>
      </w:r>
    </w:p>
    <w:p>
      <w:pPr>
        <w:pStyle w:val="CodeBlock"/>
        <w:spacing w:before="60" w:after="120" w:line="240" w:lineRule="auto"/>
        <w:ind w:left="360" w:right="360"/>
      </w:pPr>
      <w:r>
        <w:rPr>
          <w:rFonts w:ascii="Consolas" w:hAnsi="Consolas" w:cs="Consolas"/>
          <w:sz w:val="19"/>
          <w:szCs w:val="19"/>
          <w:noProof/>
        </w:rPr>
        <w:t xml:space="preserve">import logging</w:t>
      </w:r>
      <w:r>
        <w:br/>
      </w:r>
      <w:r>
        <w:rPr>
          <w:rFonts w:ascii="Consolas" w:hAnsi="Consolas" w:cs="Consolas"/>
          <w:sz w:val="19"/>
          <w:szCs w:val="19"/>
          <w:noProof/>
        </w:rPr>
        <w:t xml:space="preserve"/>
      </w:r>
      <w:r>
        <w:br/>
      </w:r>
      <w:r>
        <w:rPr>
          <w:rFonts w:ascii="Consolas" w:hAnsi="Consolas" w:cs="Consolas"/>
          <w:sz w:val="19"/>
          <w:szCs w:val="19"/>
          <w:noProof/>
        </w:rPr>
        <w:t xml:space="preserve">logger = logging.getLogger("support_agent")</w:t>
      </w:r>
      <w:r>
        <w:br/>
      </w:r>
      <w:r>
        <w:rPr>
          <w:rFonts w:ascii="Consolas" w:hAnsi="Consolas" w:cs="Consolas"/>
          <w:sz w:val="19"/>
          <w:szCs w:val="19"/>
          <w:noProof/>
        </w:rPr>
        <w:t xml:space="preserve"/>
      </w:r>
      <w:r>
        <w:br/>
      </w:r>
      <w:r>
        <w:rPr>
          <w:rFonts w:ascii="Consolas" w:hAnsi="Consolas" w:cs="Consolas"/>
          <w:sz w:val="19"/>
          <w:szCs w:val="19"/>
          <w:noProof/>
        </w:rPr>
        <w:t xml:space="preserve">def safe_load_index(index_path: str):</w:t>
      </w:r>
      <w:r>
        <w:br/>
      </w:r>
      <w:r>
        <w:rPr>
          <w:rFonts w:ascii="Consolas" w:hAnsi="Consolas" w:cs="Consolas"/>
          <w:sz w:val="19"/>
          <w:szCs w:val="19"/>
          <w:noProof/>
        </w:rPr>
        <w:t xml:space="preserve">    """Safely loads FAISS index, handling corrupt files and missing dependencies."""</w:t>
      </w:r>
      <w:r>
        <w:br/>
      </w:r>
      <w:r>
        <w:rPr>
          <w:rFonts w:ascii="Consolas" w:hAnsi="Consolas" w:cs="Consolas"/>
          <w:sz w:val="19"/>
          <w:szCs w:val="19"/>
          <w:noProof/>
        </w:rPr>
        <w:t xml:space="preserve">    try:</w:t>
      </w:r>
      <w:r>
        <w:br/>
      </w:r>
      <w:r>
        <w:rPr>
          <w:rFonts w:ascii="Consolas" w:hAnsi="Consolas" w:cs="Consolas"/>
          <w:sz w:val="19"/>
          <w:szCs w:val="19"/>
          <w:noProof/>
        </w:rPr>
        <w:t xml:space="preserve">        logger.info(f"Loading FAISS index from {index_path}")</w:t>
      </w:r>
      <w:r>
        <w:br/>
      </w:r>
      <w:r>
        <w:rPr>
          <w:rFonts w:ascii="Consolas" w:hAnsi="Consolas" w:cs="Consolas"/>
          <w:sz w:val="19"/>
          <w:szCs w:val="19"/>
          <w:noProof/>
        </w:rPr>
        <w:t xml:space="preserve">        # Load FAISS index and metadata pickle</w:t>
      </w:r>
      <w:r>
        <w:br/>
      </w:r>
      <w:r>
        <w:rPr>
          <w:rFonts w:ascii="Consolas" w:hAnsi="Consolas" w:cs="Consolas"/>
          <w:sz w:val="19"/>
          <w:szCs w:val="19"/>
          <w:noProof/>
        </w:rPr>
        <w:t xml:space="preserve">    except FileNotFoundError as fnf:</w:t>
      </w:r>
      <w:r>
        <w:br/>
      </w:r>
      <w:r>
        <w:rPr>
          <w:rFonts w:ascii="Consolas" w:hAnsi="Consolas" w:cs="Consolas"/>
          <w:sz w:val="19"/>
          <w:szCs w:val="19"/>
          <w:noProof/>
        </w:rPr>
        <w:t xml:space="preserve">        logger.error(f"Vector database files missing at {index_path}: {str(fnf)}")</w:t>
      </w:r>
      <w:r>
        <w:br/>
      </w:r>
      <w:r>
        <w:rPr>
          <w:rFonts w:ascii="Consolas" w:hAnsi="Consolas" w:cs="Consolas"/>
          <w:sz w:val="19"/>
          <w:szCs w:val="19"/>
          <w:noProof/>
        </w:rPr>
        <w:t xml:space="preserve">        # Trigger UI notification: "Active knowledge base empty. Please upload documents."</w:t>
      </w:r>
      <w:r>
        <w:br/>
      </w:r>
      <w:r>
        <w:rPr>
          <w:rFonts w:ascii="Consolas" w:hAnsi="Consolas" w:cs="Consolas"/>
          <w:sz w:val="19"/>
          <w:szCs w:val="19"/>
          <w:noProof/>
        </w:rPr>
        <w:t xml:space="preserve">    except Exception as e:</w:t>
      </w:r>
      <w:r>
        <w:br/>
      </w:r>
      <w:r>
        <w:rPr>
          <w:rFonts w:ascii="Consolas" w:hAnsi="Consolas" w:cs="Consolas"/>
          <w:sz w:val="19"/>
          <w:szCs w:val="19"/>
          <w:noProof/>
        </w:rPr>
        <w:t xml:space="preserve">        logger.critical(f"Fatal corruption loading FAISS index: {str(e)}")</w:t>
      </w:r>
      <w:r>
        <w:br/>
      </w:r>
      <w:r>
        <w:rPr>
          <w:rFonts w:ascii="Consolas" w:hAnsi="Consolas" w:cs="Consolas"/>
          <w:sz w:val="19"/>
          <w:szCs w:val="19"/>
          <w:noProof/>
        </w:rPr>
        <w:t xml:space="preserve">        # Initialize an empty index structure and rename corrupt files to .corrupt</w:t>
      </w:r>
    </w:p>
    <w:p>
      <w:pPr>
        <w:pStyle w:val="Normal"/>
        <w:spacing w:before="0" w:after="60" w:line="276" w:lineRule="auto"/>
        <w:numPr>
          <w:ilvl w:val="0"/>
          <w:numId w:val="1"/>
        </w:numPr>
        <w:ind w:left="720" w:hanging="360"/>
      </w:pPr>
      <w:r>
        <w:rPr>
          <w:b/>
        </w:rPr>
        <w:t xml:space="preserve">Gemini API Recovery</w:t>
      </w:r>
      <w:r>
        <w:t xml:space="preserve">: If requests fail due to rate limits (HTTP 429), the orchestrator triggers an exponential backoff retry loop (3 retries: wait 1s, 2s, 4s). If all retries fail, it degrades to return: </w:t>
      </w:r>
      <w:r>
        <w:rPr>
          <w:i/>
        </w:rPr>
        <w:t xml:space="preserve">"Error: Language model service timed out. Retrieved reference sources are listed below."</w:t>
      </w:r>
    </w:p>
    <w:p>
      <w:pPr>
        <w:pStyle w:val="Normal"/>
        <w:spacing w:before="0" w:after="60" w:line="276" w:lineRule="auto"/>
        <w:numPr>
          <w:ilvl w:val="0"/>
          <w:numId w:val="1"/>
        </w:numPr>
        <w:ind w:left="720" w:hanging="360"/>
      </w:pPr>
      <w:r>
        <w:rPr>
          <w:b/>
        </w:rPr>
        <w:t xml:space="preserve">File Processing Failures</w:t>
      </w:r>
      <w:r>
        <w:t xml:space="preserve">: If PDF text extraction yields empty values (e.g., scanned images), the system stops processing, logs an error, and alerts the user: </w:t>
      </w:r>
      <w:r>
        <w:rPr>
          <w:i/>
        </w:rPr>
        <w:t xml:space="preserve">"OCR required: Document does not contain extractable text."</w:t>
      </w:r>
    </w:p>
    <w:p>
      <w:pPr>
        <w:spacing w:before="0" w:after="40" w:line="276" w:lineRule="auto"/>
      </w:pPr>
      <w:r>
        <w:t xml:space="preserve"/>
      </w:r>
    </w:p>
    <w:p>
      <w:pPr>
        <w:pStyle w:val="Heading1"/>
      </w:pPr>
      <w:r>
        <w:t xml:space="preserve">6 Alternate Design Methods Considered</w:t>
      </w:r>
    </w:p>
    <w:p>
      <w:pPr>
        <w:pStyle w:val="Normal"/>
        <w:spacing w:before="0" w:after="60" w:line="276" w:lineRule="auto"/>
        <w:numPr>
          <w:ilvl w:val="0"/>
          <w:numId w:val="1"/>
        </w:numPr>
        <w:ind w:left="720" w:hanging="360"/>
      </w:pPr>
      <w:r>
        <w:rPr>
          <w:b/>
        </w:rPr>
        <w:t xml:space="preserve">LangGraph vs. LangChain</w:t>
      </w:r>
      <w:r>
        <w:t xml:space="preserve">: LangGraph was evaluated for managing multi-agent tasks (e.g., routing support tickets, searching web resources, verifying output quality). While highly capable, it was deferred to a future phase to prevent introducing unnecessary framework dependencies. Standard LangChain chains satisfy the core multi-document retrieval and session history requirements.</w:t>
      </w:r>
    </w:p>
    <w:p>
      <w:pPr>
        <w:pStyle w:val="Normal"/>
        <w:spacing w:before="0" w:after="60" w:line="276" w:lineRule="auto"/>
        <w:numPr>
          <w:ilvl w:val="0"/>
          <w:numId w:val="1"/>
        </w:numPr>
        <w:ind w:left="720" w:hanging="360"/>
      </w:pPr>
      <w:r>
        <w:rPr>
          <w:b/>
        </w:rPr>
        <w:t xml:space="preserve">ChromaDB vs. FAISS</w:t>
      </w:r>
      <w:r>
        <w:t xml:space="preserve">: ChromaDB was considered for vector storage. However, ChromaDB requires background service ports or local SQLite setups that sometimes encounter library mismatches on Windows workstations. FAISS provides a highly stable, lightweight library interface.</w:t>
      </w:r>
    </w:p>
    <w:p>
      <w:pPr>
        <w:spacing w:before="0" w:after="40" w:line="276" w:lineRule="auto"/>
      </w:pPr>
      <w:r>
        <w:t xml:space="preserve"/>
      </w:r>
    </w:p>
    <w:p>
      <w:pPr>
        <w:pStyle w:val="Heading1"/>
      </w:pPr>
      <w:r>
        <w:t xml:space="preserve">7 Implementation Model Structure</w:t>
      </w:r>
    </w:p>
    <w:p>
      <w:pPr>
        <w:pStyle w:val="Normal"/>
      </w:pPr>
      <w:r>
        <w:t xml:space="preserve">Below is the directory mapping for code implementation:</w:t>
      </w:r>
    </w:p>
    <w:p>
      <w:pPr>
        <w:pStyle w:val="CodeBlock"/>
        <w:spacing w:before="60" w:after="120" w:line="240" w:lineRule="auto"/>
        <w:ind w:left="360" w:right="360"/>
      </w:pPr>
      <w:r>
        <w:rPr>
          <w:rFonts w:ascii="Consolas" w:hAnsi="Consolas" w:cs="Consolas"/>
          <w:sz w:val="19"/>
          <w:szCs w:val="19"/>
          <w:noProof/>
        </w:rPr>
        <w:t xml:space="preserve">hcl/</w:t>
      </w:r>
      <w:r>
        <w:br/>
      </w:r>
      <w:r>
        <w:rPr>
          <w:rFonts w:ascii="Consolas" w:hAnsi="Consolas" w:cs="Consolas"/>
          <w:sz w:val="19"/>
          <w:szCs w:val="19"/>
          <w:noProof/>
        </w:rPr>
        <w:t xml:space="preserve">├── app.py                      # Streamlit application entry point</w:t>
      </w:r>
      <w:r>
        <w:br/>
      </w:r>
      <w:r>
        <w:rPr>
          <w:rFonts w:ascii="Consolas" w:hAnsi="Consolas" w:cs="Consolas"/>
          <w:sz w:val="19"/>
          <w:szCs w:val="19"/>
          <w:noProof/>
        </w:rPr>
        <w:t xml:space="preserve">├── config/</w:t>
      </w:r>
      <w:r>
        <w:br/>
      </w:r>
      <w:r>
        <w:rPr>
          <w:rFonts w:ascii="Consolas" w:hAnsi="Consolas" w:cs="Consolas"/>
          <w:sz w:val="19"/>
          <w:szCs w:val="19"/>
          <w:noProof/>
        </w:rPr>
        <w:t xml:space="preserve">│   └── settings.yaml           # YAML configuration parameters</w:t>
      </w:r>
      <w:r>
        <w:br/>
      </w:r>
      <w:r>
        <w:rPr>
          <w:rFonts w:ascii="Consolas" w:hAnsi="Consolas" w:cs="Consolas"/>
          <w:sz w:val="19"/>
          <w:szCs w:val="19"/>
          <w:noProof/>
        </w:rPr>
        <w:t xml:space="preserve">├── core/</w:t>
      </w:r>
      <w:r>
        <w:br/>
      </w:r>
      <w:r>
        <w:rPr>
          <w:rFonts w:ascii="Consolas" w:hAnsi="Consolas" w:cs="Consolas"/>
          <w:sz w:val="19"/>
          <w:szCs w:val="19"/>
          <w:noProof/>
        </w:rPr>
        <w:t xml:space="preserve">│   ├── __init__.py</w:t>
      </w:r>
      <w:r>
        <w:br/>
      </w:r>
      <w:r>
        <w:rPr>
          <w:rFonts w:ascii="Consolas" w:hAnsi="Consolas" w:cs="Consolas"/>
          <w:sz w:val="19"/>
          <w:szCs w:val="19"/>
          <w:noProof/>
        </w:rPr>
        <w:t xml:space="preserve">│   ├── memory.py               # Session history management</w:t>
      </w:r>
      <w:r>
        <w:br/>
      </w:r>
      <w:r>
        <w:rPr>
          <w:rFonts w:ascii="Consolas" w:hAnsi="Consolas" w:cs="Consolas"/>
          <w:sz w:val="19"/>
          <w:szCs w:val="19"/>
          <w:noProof/>
        </w:rPr>
        <w:t xml:space="preserve">│   ├── prompts.py              # System prompt and format logic</w:t>
      </w:r>
      <w:r>
        <w:br/>
      </w:r>
      <w:r>
        <w:rPr>
          <w:rFonts w:ascii="Consolas" w:hAnsi="Consolas" w:cs="Consolas"/>
          <w:sz w:val="19"/>
          <w:szCs w:val="19"/>
          <w:noProof/>
        </w:rPr>
        <w:t xml:space="preserve">│   └── rag.py                  # Ingestion &amp; retrieval orchestrator</w:t>
      </w:r>
      <w:r>
        <w:br/>
      </w:r>
      <w:r>
        <w:rPr>
          <w:rFonts w:ascii="Consolas" w:hAnsi="Consolas" w:cs="Consolas"/>
          <w:sz w:val="19"/>
          <w:szCs w:val="19"/>
          <w:noProof/>
        </w:rPr>
        <w:t xml:space="preserve">├── data/</w:t>
      </w:r>
      <w:r>
        <w:br/>
      </w:r>
      <w:r>
        <w:rPr>
          <w:rFonts w:ascii="Consolas" w:hAnsi="Consolas" w:cs="Consolas"/>
          <w:sz w:val="19"/>
          <w:szCs w:val="19"/>
          <w:noProof/>
        </w:rPr>
        <w:t xml:space="preserve">│   ├── documents/              # Staged raw files</w:t>
      </w:r>
      <w:r>
        <w:br/>
      </w:r>
      <w:r>
        <w:rPr>
          <w:rFonts w:ascii="Consolas" w:hAnsi="Consolas" w:cs="Consolas"/>
          <w:sz w:val="19"/>
          <w:szCs w:val="19"/>
          <w:noProof/>
        </w:rPr>
        <w:t xml:space="preserve">│   │   └── metadata.json       # Indexed documents registry</w:t>
      </w:r>
      <w:r>
        <w:br/>
      </w:r>
      <w:r>
        <w:rPr>
          <w:rFonts w:ascii="Consolas" w:hAnsi="Consolas" w:cs="Consolas"/>
          <w:sz w:val="19"/>
          <w:szCs w:val="19"/>
          <w:noProof/>
        </w:rPr>
        <w:t xml:space="preserve">│   └── faiss_index/            # Persisted vector store files</w:t>
      </w:r>
      <w:r>
        <w:br/>
      </w:r>
      <w:r>
        <w:rPr>
          <w:rFonts w:ascii="Consolas" w:hAnsi="Consolas" w:cs="Consolas"/>
          <w:sz w:val="19"/>
          <w:szCs w:val="19"/>
          <w:noProof/>
        </w:rPr>
        <w:t xml:space="preserve">│       ├── index.faiss</w:t>
      </w:r>
      <w:r>
        <w:br/>
      </w:r>
      <w:r>
        <w:rPr>
          <w:rFonts w:ascii="Consolas" w:hAnsi="Consolas" w:cs="Consolas"/>
          <w:sz w:val="19"/>
          <w:szCs w:val="19"/>
          <w:noProof/>
        </w:rPr>
        <w:t xml:space="preserve">│       └── index.pkl</w:t>
      </w:r>
      <w:r>
        <w:br/>
      </w:r>
      <w:r>
        <w:rPr>
          <w:rFonts w:ascii="Consolas" w:hAnsi="Consolas" w:cs="Consolas"/>
          <w:sz w:val="19"/>
          <w:szCs w:val="19"/>
          <w:noProof/>
        </w:rPr>
        <w:t xml:space="preserve">├── logs/</w:t>
      </w:r>
      <w:r>
        <w:br/>
      </w:r>
      <w:r>
        <w:rPr>
          <w:rFonts w:ascii="Consolas" w:hAnsi="Consolas" w:cs="Consolas"/>
          <w:sz w:val="19"/>
          <w:szCs w:val="19"/>
          <w:noProof/>
        </w:rPr>
        <w:t xml:space="preserve">│   └── support_agent.log       # Application logs file</w:t>
      </w:r>
      <w:r>
        <w:br/>
      </w:r>
      <w:r>
        <w:rPr>
          <w:rFonts w:ascii="Consolas" w:hAnsi="Consolas" w:cs="Consolas"/>
          <w:sz w:val="19"/>
          <w:szCs w:val="19"/>
          <w:noProof/>
        </w:rPr>
        <w:t xml:space="preserve">├── services/</w:t>
      </w:r>
      <w:r>
        <w:br/>
      </w:r>
      <w:r>
        <w:rPr>
          <w:rFonts w:ascii="Consolas" w:hAnsi="Consolas" w:cs="Consolas"/>
          <w:sz w:val="19"/>
          <w:szCs w:val="19"/>
          <w:noProof/>
        </w:rPr>
        <w:t xml:space="preserve">│   ├── __init__.py</w:t>
      </w:r>
      <w:r>
        <w:br/>
      </w:r>
      <w:r>
        <w:rPr>
          <w:rFonts w:ascii="Consolas" w:hAnsi="Consolas" w:cs="Consolas"/>
          <w:sz w:val="19"/>
          <w:szCs w:val="19"/>
          <w:noProof/>
        </w:rPr>
        <w:t xml:space="preserve">│   ├── gemini.py               # Google Gemini API adapter</w:t>
      </w:r>
      <w:r>
        <w:br/>
      </w:r>
      <w:r>
        <w:rPr>
          <w:rFonts w:ascii="Consolas" w:hAnsi="Consolas" w:cs="Consolas"/>
          <w:sz w:val="19"/>
          <w:szCs w:val="19"/>
          <w:noProof/>
        </w:rPr>
        <w:t xml:space="preserve">│   ├── parser.py               # PDF/TXT/CSV parsed utilities</w:t>
      </w:r>
      <w:r>
        <w:br/>
      </w:r>
      <w:r>
        <w:rPr>
          <w:rFonts w:ascii="Consolas" w:hAnsi="Consolas" w:cs="Consolas"/>
          <w:sz w:val="19"/>
          <w:szCs w:val="19"/>
          <w:noProof/>
        </w:rPr>
        <w:t xml:space="preserve">│   └── vector_store.py         # FAISS database manager</w:t>
      </w:r>
      <w:r>
        <w:br/>
      </w:r>
      <w:r>
        <w:rPr>
          <w:rFonts w:ascii="Consolas" w:hAnsi="Consolas" w:cs="Consolas"/>
          <w:sz w:val="19"/>
          <w:szCs w:val="19"/>
          <w:noProof/>
        </w:rPr>
        <w:t xml:space="preserve">├── tests/</w:t>
      </w:r>
      <w:r>
        <w:br/>
      </w:r>
      <w:r>
        <w:rPr>
          <w:rFonts w:ascii="Consolas" w:hAnsi="Consolas" w:cs="Consolas"/>
          <w:sz w:val="19"/>
          <w:szCs w:val="19"/>
          <w:noProof/>
        </w:rPr>
        <w:t xml:space="preserve">│   ├── __init__.py</w:t>
      </w:r>
      <w:r>
        <w:br/>
      </w:r>
      <w:r>
        <w:rPr>
          <w:rFonts w:ascii="Consolas" w:hAnsi="Consolas" w:cs="Consolas"/>
          <w:sz w:val="19"/>
          <w:szCs w:val="19"/>
          <w:noProof/>
        </w:rPr>
        <w:t xml:space="preserve">│   └── test_pipeline.py        # Automated testing suite</w:t>
      </w:r>
      <w:r>
        <w:br/>
      </w:r>
      <w:r>
        <w:rPr>
          <w:rFonts w:ascii="Consolas" w:hAnsi="Consolas" w:cs="Consolas"/>
          <w:sz w:val="19"/>
          <w:szCs w:val="19"/>
          <w:noProof/>
        </w:rPr>
        <w:t xml:space="preserve">└── requirements.txt            # Python dependencies manifest</w:t>
      </w:r>
    </w:p>
    <w:p>
      <w:pPr>
        <w:spacing w:before="0" w:after="40" w:line="276" w:lineRule="auto"/>
      </w:pPr>
      <w:r>
        <w:t xml:space="preserve"/>
      </w:r>
    </w:p>
    <w:p>
      <w:pPr>
        <w:pStyle w:val="Heading1"/>
      </w:pPr>
      <w:r>
        <w:t xml:space="preserve">8 Design Considerations</w:t>
      </w:r>
    </w:p>
    <w:p>
      <w:pPr>
        <w:pStyle w:val="Normal"/>
        <w:spacing w:before="0" w:after="60" w:line="276" w:lineRule="auto"/>
        <w:numPr>
          <w:ilvl w:val="0"/>
          <w:numId w:val="1"/>
        </w:numPr>
        <w:ind w:left="720" w:hanging="360"/>
      </w:pPr>
      <w:r>
        <w:rPr>
          <w:b/>
        </w:rPr>
        <w:t xml:space="preserve">Local Embeddings Device Routing</w:t>
      </w:r>
      <w:r>
        <w:t xml:space="preserve">: The embedding manager detects workstation resources: if CUDA drivers are present, it routes vector calculations to </w:t>
      </w:r>
      <w:r>
        <w:rPr>
          <w:rFonts w:ascii="Consolas" w:hAnsi="Consolas" w:cs="Consolas"/>
          <w:noProof/>
        </w:rPr>
        <w:t xml:space="preserve">cuda</w:t>
      </w:r>
      <w:r>
        <w:t xml:space="preserve"> (GPU); otherwise, it defaults to </w:t>
      </w:r>
      <w:r>
        <w:rPr>
          <w:rFonts w:ascii="Consolas" w:hAnsi="Consolas" w:cs="Consolas"/>
          <w:noProof/>
        </w:rPr>
        <w:t xml:space="preserve">cpu</w:t>
      </w:r>
      <w:r>
        <w:t xml:space="preserve">.</w:t>
      </w:r>
    </w:p>
    <w:p>
      <w:pPr>
        <w:pStyle w:val="Normal"/>
        <w:spacing w:before="0" w:after="60" w:line="276" w:lineRule="auto"/>
        <w:numPr>
          <w:ilvl w:val="0"/>
          <w:numId w:val="1"/>
        </w:numPr>
        <w:ind w:left="720" w:hanging="360"/>
      </w:pPr>
      <w:r>
        <w:rPr>
          <w:b/>
        </w:rPr>
        <w:t xml:space="preserve">Session Cache Management</w:t>
      </w:r>
      <w:r>
        <w:t xml:space="preserve">: Streamlit rebuilds variables on every UI interaction. The RAG pipeline instance and the FAISS index are cached using </w:t>
      </w:r>
      <w:r>
        <w:rPr>
          <w:rFonts w:ascii="Consolas" w:hAnsi="Consolas" w:cs="Consolas"/>
          <w:noProof/>
        </w:rPr>
        <w:t xml:space="preserve">@st.cache_resource</w:t>
      </w:r>
      <w:r>
        <w:t xml:space="preserve"> to avoid reloading model parameters and binary indexes repeatedly.</w:t>
      </w:r>
    </w:p>
    <w:p>
      <w:pPr>
        <w:spacing w:before="0" w:after="40" w:line="276" w:lineRule="auto"/>
      </w:pPr>
      <w:r>
        <w:t xml:space="preserve"/>
      </w:r>
    </w:p>
    <w:p>
      <w:pPr>
        <w:pStyle w:val="Heading1"/>
      </w:pPr>
      <w:r>
        <w:t xml:space="preserve">9 Issues and Risks</w:t>
      </w:r>
    </w:p>
    <w:p>
      <w:pPr>
        <w:pStyle w:val="Normal"/>
        <w:spacing w:before="0" w:after="60" w:line="276" w:lineRule="auto"/>
        <w:numPr>
          <w:ilvl w:val="0"/>
          <w:numId w:val="1"/>
        </w:numPr>
        <w:ind w:left="720" w:hanging="360"/>
      </w:pPr>
      <w:r>
        <w:rPr>
          <w:b/>
        </w:rPr>
        <w:t xml:space="preserve">API Key Exposure Risk</w:t>
      </w:r>
      <w:r>
        <w:t xml:space="preserve">: Users may inadvertently upload settings files containing hardcoded Gemini API keys.</w:t>
      </w:r>
    </w:p>
    <w:p>
      <w:pPr>
        <w:pStyle w:val="Normal"/>
        <w:spacing w:before="0" w:after="60" w:line="276" w:lineRule="auto"/>
        <w:numPr>
          <w:ilvl w:val="1"/>
          <w:numId w:val="1"/>
        </w:numPr>
        <w:ind w:left="1080" w:hanging="360"/>
      </w:pPr>
      <w:r>
        <w:rPr>
          <w:i/>
        </w:rPr>
        <w:t xml:space="preserve">Mitigation</w:t>
      </w:r>
      <w:r>
        <w:t xml:space="preserve">: The settings configuration parser blocks any keys starting with </w:t>
      </w:r>
      <w:r>
        <w:rPr>
          <w:rFonts w:ascii="Consolas" w:hAnsi="Consolas" w:cs="Consolas"/>
          <w:noProof/>
        </w:rPr>
        <w:t xml:space="preserve">"AIzaSy"</w:t>
      </w:r>
      <w:r>
        <w:t xml:space="preserve"> (standard Gemini prefix) from being committed to configuration files. API keys are strictly sourced from environment variables.</w:t>
      </w:r>
    </w:p>
    <w:p>
      <w:pPr>
        <w:pStyle w:val="Normal"/>
        <w:spacing w:before="0" w:after="60" w:line="276" w:lineRule="auto"/>
        <w:numPr>
          <w:ilvl w:val="0"/>
          <w:numId w:val="1"/>
        </w:numPr>
        <w:ind w:left="720" w:hanging="360"/>
      </w:pPr>
      <w:r>
        <w:rPr>
          <w:b/>
        </w:rPr>
        <w:t xml:space="preserve">Context Overload Risk</w:t>
      </w:r>
      <w:r>
        <w:t xml:space="preserve">: Submitting long historical context with multi-document results can exceed the Gemini model input token limits or inflate processing costs.</w:t>
      </w:r>
    </w:p>
    <w:p>
      <w:pPr>
        <w:pStyle w:val="Normal"/>
        <w:spacing w:before="0" w:after="60" w:line="276" w:lineRule="auto"/>
        <w:numPr>
          <w:ilvl w:val="1"/>
          <w:numId w:val="1"/>
        </w:numPr>
        <w:ind w:left="1080" w:hanging="360"/>
      </w:pPr>
      <w:r>
        <w:rPr>
          <w:i/>
        </w:rPr>
        <w:t xml:space="preserve">Mitigation</w:t>
      </w:r>
      <w:r>
        <w:t xml:space="preserve">: The memory manager executes a summary compression step when active conversation histories exceed 3,000 words.</w:t>
      </w:r>
    </w:p>
    <w:p>
      <w:pPr>
        <w:spacing w:before="0" w:after="40" w:line="276" w:lineRule="auto"/>
      </w:pPr>
      <w:r>
        <w:t xml:space="preserve"/>
      </w:r>
    </w:p>
    <w:p>
      <w:pPr>
        <w:pStyle w:val="Heading1"/>
      </w:pPr>
      <w:r>
        <w:t xml:space="preserve">10 Cross References with SRS</w:t>
      </w:r>
    </w:p>
    <w:p>
      <w:pPr>
        <w:pStyle w:val="Normal"/>
      </w:pPr>
      <w:r>
        <w:t xml:space="preserve">The table below maps the low-level design modules to the functional requirements defined in the SRS:</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3008"/>
        <w:gridCol w:w="3008"/>
        <w:gridCol w:w="3008"/>
      </w:tblGrid>
      <w:tr>
        <w:tc>
          <w:tcPr>
            <w:tcW w:w="3008" w:type="dxa"/>
            <w:vAlign w:val="top"/>
            <w:shd w:fill="D9E8F5" w:val="clear"/>
          </w:tcPr>
          <w:p>
            <w:pPr>
              <w:pStyle w:val="Normal"/>
              <w:jc w:val="left"/>
              <w:spacing w:before="20" w:after="40" w:line="276" w:lineRule="auto"/>
            </w:pPr>
            <w:r>
              <w:t xml:space="preserve">LLD Class / Component</w:t>
            </w:r>
          </w:p>
        </w:tc>
        <w:tc>
          <w:tcPr>
            <w:tcW w:w="3008" w:type="dxa"/>
            <w:vAlign w:val="top"/>
            <w:shd w:fill="D9E8F5" w:val="clear"/>
          </w:tcPr>
          <w:p>
            <w:pPr>
              <w:pStyle w:val="Normal"/>
              <w:jc w:val="left"/>
              <w:spacing w:before="20" w:after="40" w:line="276" w:lineRule="auto"/>
            </w:pPr>
            <w:r>
              <w:t xml:space="preserve">Methods / Functions</w:t>
            </w:r>
          </w:p>
        </w:tc>
        <w:tc>
          <w:tcPr>
            <w:tcW w:w="3008" w:type="dxa"/>
            <w:vAlign w:val="top"/>
            <w:shd w:fill="D9E8F5" w:val="clear"/>
          </w:tcPr>
          <w:p>
            <w:pPr>
              <w:pStyle w:val="Normal"/>
              <w:jc w:val="left"/>
              <w:spacing w:before="20" w:after="40" w:line="276" w:lineRule="auto"/>
            </w:pPr>
            <w:r>
              <w:t xml:space="preserve">Target SRS Requirement</w:t>
            </w:r>
          </w:p>
        </w:tc>
      </w:tr>
      <w:tr>
        <w:tc>
          <w:tcPr>
            <w:tcW w:w="3008" w:type="dxa"/>
            <w:vAlign w:val="top"/>
          </w:tcPr>
          <w:p>
            <w:pPr>
              <w:pStyle w:val="Normal"/>
              <w:jc w:val="left"/>
              <w:spacing w:before="20" w:after="40" w:line="276" w:lineRule="auto"/>
            </w:pPr>
            <w:r>
              <w:rPr>
                <w:rFonts w:ascii="Consolas" w:hAnsi="Consolas" w:cs="Consolas"/>
                <w:noProof/>
              </w:rPr>
              <w:t xml:space="preserve">PDFParser</w:t>
            </w:r>
            <w:r>
              <w:t xml:space="preserve">, </w:t>
            </w:r>
            <w:r>
              <w:rPr>
                <w:rFonts w:ascii="Consolas" w:hAnsi="Consolas" w:cs="Consolas"/>
                <w:noProof/>
              </w:rPr>
              <w:t xml:space="preserve">CSVParser</w:t>
            </w:r>
            <w:r>
              <w:t xml:space="preserve">, </w:t>
            </w:r>
            <w:r>
              <w:rPr>
                <w:rFonts w:ascii="Consolas" w:hAnsi="Consolas" w:cs="Consolas"/>
                <w:noProof/>
              </w:rPr>
              <w:t xml:space="preserve">TXTParser</w:t>
            </w:r>
          </w:p>
        </w:tc>
        <w:tc>
          <w:tcPr>
            <w:tcW w:w="3008" w:type="dxa"/>
            <w:vAlign w:val="top"/>
          </w:tcPr>
          <w:p>
            <w:pPr>
              <w:pStyle w:val="Normal"/>
              <w:jc w:val="left"/>
              <w:spacing w:before="20" w:after="40" w:line="276" w:lineRule="auto"/>
            </w:pPr>
            <w:r>
              <w:rPr>
                <w:rFonts w:ascii="Consolas" w:hAnsi="Consolas" w:cs="Consolas"/>
                <w:noProof/>
              </w:rPr>
              <w:t xml:space="preserve">parse()</w:t>
            </w:r>
          </w:p>
        </w:tc>
        <w:tc>
          <w:tcPr>
            <w:tcW w:w="3008" w:type="dxa"/>
            <w:vAlign w:val="top"/>
          </w:tcPr>
          <w:p>
            <w:pPr>
              <w:pStyle w:val="Normal"/>
              <w:jc w:val="left"/>
              <w:spacing w:before="20" w:after="40" w:line="276" w:lineRule="auto"/>
            </w:pPr>
            <w:r>
              <w:t xml:space="preserve">FR-001, FR-002, FR-003</w:t>
            </w:r>
          </w:p>
        </w:tc>
      </w:tr>
      <w:tr>
        <w:tc>
          <w:tcPr>
            <w:tcW w:w="3008" w:type="dxa"/>
            <w:vAlign w:val="top"/>
          </w:tcPr>
          <w:p>
            <w:pPr>
              <w:pStyle w:val="Normal"/>
              <w:jc w:val="left"/>
              <w:spacing w:before="20" w:after="40" w:line="276" w:lineRule="auto"/>
            </w:pPr>
            <w:r>
              <w:rPr>
                <w:rFonts w:ascii="Consolas" w:hAnsi="Consolas" w:cs="Consolas"/>
                <w:noProof/>
              </w:rPr>
              <w:t xml:space="preserve">DocumentChunker</w:t>
            </w:r>
          </w:p>
        </w:tc>
        <w:tc>
          <w:tcPr>
            <w:tcW w:w="3008" w:type="dxa"/>
            <w:vAlign w:val="top"/>
          </w:tcPr>
          <w:p>
            <w:pPr>
              <w:pStyle w:val="Normal"/>
              <w:jc w:val="left"/>
              <w:spacing w:before="20" w:after="40" w:line="276" w:lineRule="auto"/>
            </w:pPr>
            <w:r>
              <w:rPr>
                <w:rFonts w:ascii="Consolas" w:hAnsi="Consolas" w:cs="Consolas"/>
                <w:noProof/>
              </w:rPr>
              <w:t xml:space="preserve">split_documents()</w:t>
            </w:r>
          </w:p>
        </w:tc>
        <w:tc>
          <w:tcPr>
            <w:tcW w:w="3008" w:type="dxa"/>
            <w:vAlign w:val="top"/>
          </w:tcPr>
          <w:p>
            <w:pPr>
              <w:pStyle w:val="Normal"/>
              <w:jc w:val="left"/>
              <w:spacing w:before="20" w:after="40" w:line="276" w:lineRule="auto"/>
            </w:pPr>
            <w:r>
              <w:t xml:space="preserve">FR-004</w:t>
            </w:r>
          </w:p>
        </w:tc>
      </w:tr>
      <w:tr>
        <w:tc>
          <w:tcPr>
            <w:tcW w:w="3008" w:type="dxa"/>
            <w:vAlign w:val="top"/>
          </w:tcPr>
          <w:p>
            <w:pPr>
              <w:pStyle w:val="Normal"/>
              <w:jc w:val="left"/>
              <w:spacing w:before="20" w:after="40" w:line="276" w:lineRule="auto"/>
            </w:pPr>
            <w:r>
              <w:rPr>
                <w:rFonts w:ascii="Consolas" w:hAnsi="Consolas" w:cs="Consolas"/>
                <w:noProof/>
              </w:rPr>
              <w:t xml:space="preserve">FAISSStoreManager</w:t>
            </w:r>
          </w:p>
        </w:tc>
        <w:tc>
          <w:tcPr>
            <w:tcW w:w="3008" w:type="dxa"/>
            <w:vAlign w:val="top"/>
          </w:tcPr>
          <w:p>
            <w:pPr>
              <w:pStyle w:val="Normal"/>
              <w:jc w:val="left"/>
              <w:spacing w:before="20" w:after="40" w:line="276" w:lineRule="auto"/>
            </w:pPr>
            <w:r>
              <w:rPr>
                <w:rFonts w:ascii="Consolas" w:hAnsi="Consolas" w:cs="Consolas"/>
                <w:noProof/>
              </w:rPr>
              <w:t xml:space="preserve">add_documents()</w:t>
            </w:r>
            <w:r>
              <w:t xml:space="preserve">, </w:t>
            </w:r>
            <w:r>
              <w:rPr>
                <w:rFonts w:ascii="Consolas" w:hAnsi="Consolas" w:cs="Consolas"/>
                <w:noProof/>
              </w:rPr>
              <w:t xml:space="preserve">save_local()</w:t>
            </w:r>
          </w:p>
        </w:tc>
        <w:tc>
          <w:tcPr>
            <w:tcW w:w="3008" w:type="dxa"/>
            <w:vAlign w:val="top"/>
          </w:tcPr>
          <w:p>
            <w:pPr>
              <w:pStyle w:val="Normal"/>
              <w:jc w:val="left"/>
              <w:spacing w:before="20" w:after="40" w:line="276" w:lineRule="auto"/>
            </w:pPr>
            <w:r>
              <w:t xml:space="preserve">FR-005, FR-006, FR-014</w:t>
            </w:r>
          </w:p>
        </w:tc>
      </w:tr>
      <w:tr>
        <w:tc>
          <w:tcPr>
            <w:tcW w:w="3008" w:type="dxa"/>
            <w:vAlign w:val="top"/>
          </w:tcPr>
          <w:p>
            <w:pPr>
              <w:pStyle w:val="Normal"/>
              <w:jc w:val="left"/>
              <w:spacing w:before="20" w:after="40" w:line="276" w:lineRule="auto"/>
            </w:pPr>
            <w:r>
              <w:rPr>
                <w:rFonts w:ascii="Consolas" w:hAnsi="Consolas" w:cs="Consolas"/>
                <w:noProof/>
              </w:rPr>
              <w:t xml:space="preserve">FAISSStoreManager</w:t>
            </w:r>
          </w:p>
        </w:tc>
        <w:tc>
          <w:tcPr>
            <w:tcW w:w="3008" w:type="dxa"/>
            <w:vAlign w:val="top"/>
          </w:tcPr>
          <w:p>
            <w:pPr>
              <w:pStyle w:val="Normal"/>
              <w:jc w:val="left"/>
              <w:spacing w:before="20" w:after="40" w:line="276" w:lineRule="auto"/>
            </w:pPr>
            <w:r>
              <w:rPr>
                <w:rFonts w:ascii="Consolas" w:hAnsi="Consolas" w:cs="Consolas"/>
                <w:noProof/>
              </w:rPr>
              <w:t xml:space="preserve">similarity_search()</w:t>
            </w:r>
          </w:p>
        </w:tc>
        <w:tc>
          <w:tcPr>
            <w:tcW w:w="3008" w:type="dxa"/>
            <w:vAlign w:val="top"/>
          </w:tcPr>
          <w:p>
            <w:pPr>
              <w:pStyle w:val="Normal"/>
              <w:jc w:val="left"/>
              <w:spacing w:before="20" w:after="40" w:line="276" w:lineRule="auto"/>
            </w:pPr>
            <w:r>
              <w:t xml:space="preserve">FR-007, FR-010, FR-018</w:t>
            </w:r>
          </w:p>
        </w:tc>
      </w:tr>
      <w:tr>
        <w:tc>
          <w:tcPr>
            <w:tcW w:w="3008" w:type="dxa"/>
            <w:vAlign w:val="top"/>
          </w:tcPr>
          <w:p>
            <w:pPr>
              <w:pStyle w:val="Normal"/>
              <w:jc w:val="left"/>
              <w:spacing w:before="20" w:after="40" w:line="276" w:lineRule="auto"/>
            </w:pPr>
            <w:r>
              <w:rPr>
                <w:rFonts w:ascii="Consolas" w:hAnsi="Consolas" w:cs="Consolas"/>
                <w:noProof/>
              </w:rPr>
              <w:t xml:space="preserve">GeminiClient</w:t>
            </w:r>
          </w:p>
        </w:tc>
        <w:tc>
          <w:tcPr>
            <w:tcW w:w="3008" w:type="dxa"/>
            <w:vAlign w:val="top"/>
          </w:tcPr>
          <w:p>
            <w:pPr>
              <w:pStyle w:val="Normal"/>
              <w:jc w:val="left"/>
              <w:spacing w:before="20" w:after="40" w:line="276" w:lineRule="auto"/>
            </w:pPr>
            <w:r>
              <w:rPr>
                <w:rFonts w:ascii="Consolas" w:hAnsi="Consolas" w:cs="Consolas"/>
                <w:noProof/>
              </w:rPr>
              <w:t xml:space="preserve">generate()</w:t>
            </w:r>
          </w:p>
        </w:tc>
        <w:tc>
          <w:tcPr>
            <w:tcW w:w="3008" w:type="dxa"/>
            <w:vAlign w:val="top"/>
          </w:tcPr>
          <w:p>
            <w:pPr>
              <w:pStyle w:val="Normal"/>
              <w:jc w:val="left"/>
              <w:spacing w:before="20" w:after="40" w:line="276" w:lineRule="auto"/>
            </w:pPr>
            <w:r>
              <w:t xml:space="preserve">FR-008</w:t>
            </w:r>
          </w:p>
        </w:tc>
      </w:tr>
      <w:tr>
        <w:tc>
          <w:tcPr>
            <w:tcW w:w="3008" w:type="dxa"/>
            <w:vAlign w:val="top"/>
          </w:tcPr>
          <w:p>
            <w:pPr>
              <w:pStyle w:val="Normal"/>
              <w:jc w:val="left"/>
              <w:spacing w:before="20" w:after="40" w:line="276" w:lineRule="auto"/>
            </w:pPr>
            <w:r>
              <w:rPr>
                <w:rFonts w:ascii="Consolas" w:hAnsi="Consolas" w:cs="Consolas"/>
                <w:noProof/>
              </w:rPr>
              <w:t xml:space="preserve">ConversationMemoryManager</w:t>
            </w:r>
          </w:p>
        </w:tc>
        <w:tc>
          <w:tcPr>
            <w:tcW w:w="3008" w:type="dxa"/>
            <w:vAlign w:val="top"/>
          </w:tcPr>
          <w:p>
            <w:pPr>
              <w:pStyle w:val="Normal"/>
              <w:jc w:val="left"/>
              <w:spacing w:before="20" w:after="40" w:line="276" w:lineRule="auto"/>
            </w:pPr>
            <w:r>
              <w:rPr>
                <w:rFonts w:ascii="Consolas" w:hAnsi="Consolas" w:cs="Consolas"/>
                <w:noProof/>
              </w:rPr>
              <w:t xml:space="preserve">get_chat_history()</w:t>
            </w:r>
            <w:r>
              <w:t xml:space="preserve">, </w:t>
            </w:r>
            <w:r>
              <w:rPr>
                <w:rFonts w:ascii="Consolas" w:hAnsi="Consolas" w:cs="Consolas"/>
                <w:noProof/>
              </w:rPr>
              <w:t xml:space="preserve">summarize_context()</w:t>
            </w:r>
          </w:p>
        </w:tc>
        <w:tc>
          <w:tcPr>
            <w:tcW w:w="3008" w:type="dxa"/>
            <w:vAlign w:val="top"/>
          </w:tcPr>
          <w:p>
            <w:pPr>
              <w:pStyle w:val="Normal"/>
              <w:jc w:val="left"/>
              <w:spacing w:before="20" w:after="40" w:line="276" w:lineRule="auto"/>
            </w:pPr>
            <w:r>
              <w:t xml:space="preserve">FR-009, FR-015</w:t>
            </w:r>
          </w:p>
        </w:tc>
      </w:tr>
      <w:tr>
        <w:tc>
          <w:tcPr>
            <w:tcW w:w="3008" w:type="dxa"/>
            <w:vAlign w:val="top"/>
          </w:tcPr>
          <w:p>
            <w:pPr>
              <w:pStyle w:val="Normal"/>
              <w:jc w:val="left"/>
              <w:spacing w:before="20" w:after="40" w:line="276" w:lineRule="auto"/>
            </w:pPr>
            <w:r>
              <w:rPr>
                <w:rFonts w:ascii="Consolas" w:hAnsi="Consolas" w:cs="Consolas"/>
                <w:noProof/>
              </w:rPr>
              <w:t xml:space="preserve">RAGPipeline</w:t>
            </w:r>
          </w:p>
        </w:tc>
        <w:tc>
          <w:tcPr>
            <w:tcW w:w="3008" w:type="dxa"/>
            <w:vAlign w:val="top"/>
          </w:tcPr>
          <w:p>
            <w:pPr>
              <w:pStyle w:val="Normal"/>
              <w:jc w:val="left"/>
              <w:spacing w:before="20" w:after="40" w:line="276" w:lineRule="auto"/>
            </w:pPr>
            <w:r>
              <w:rPr>
                <w:rFonts w:ascii="Consolas" w:hAnsi="Consolas" w:cs="Consolas"/>
                <w:noProof/>
              </w:rPr>
              <w:t xml:space="preserve">process_query()</w:t>
            </w:r>
            <w:r>
              <w:t xml:space="preserve">, </w:t>
            </w:r>
            <w:r>
              <w:rPr>
                <w:rFonts w:ascii="Consolas" w:hAnsi="Consolas" w:cs="Consolas"/>
                <w:noProof/>
              </w:rPr>
              <w:t xml:space="preserve">apply_prompt_template()</w:t>
            </w:r>
          </w:p>
        </w:tc>
        <w:tc>
          <w:tcPr>
            <w:tcW w:w="3008" w:type="dxa"/>
            <w:vAlign w:val="top"/>
          </w:tcPr>
          <w:p>
            <w:pPr>
              <w:pStyle w:val="Normal"/>
              <w:jc w:val="left"/>
              <w:spacing w:before="20" w:after="40" w:line="276" w:lineRule="auto"/>
            </w:pPr>
            <w:r>
              <w:t xml:space="preserve">FR-011, FR-012, FR-013</w:t>
            </w:r>
          </w:p>
        </w:tc>
      </w:tr>
      <w:tr>
        <w:tc>
          <w:tcPr>
            <w:tcW w:w="3008" w:type="dxa"/>
            <w:vAlign w:val="top"/>
          </w:tcPr>
          <w:p>
            <w:pPr>
              <w:pStyle w:val="Normal"/>
              <w:jc w:val="left"/>
              <w:spacing w:before="20" w:after="40" w:line="276" w:lineRule="auto"/>
            </w:pPr>
            <w:r>
              <w:rPr>
                <w:rFonts w:ascii="Consolas" w:hAnsi="Consolas" w:cs="Consolas"/>
                <w:noProof/>
              </w:rPr>
              <w:t xml:space="preserve">app.py</w:t>
            </w:r>
            <w:r>
              <w:t xml:space="preserve"> (UI)</w:t>
            </w:r>
          </w:p>
        </w:tc>
        <w:tc>
          <w:tcPr>
            <w:tcW w:w="3008" w:type="dxa"/>
            <w:vAlign w:val="top"/>
          </w:tcPr>
          <w:p>
            <w:pPr>
              <w:pStyle w:val="Normal"/>
              <w:jc w:val="left"/>
              <w:spacing w:before="20" w:after="40" w:line="276" w:lineRule="auto"/>
            </w:pPr>
            <w:r>
              <w:rPr>
                <w:rFonts w:ascii="Consolas" w:hAnsi="Consolas" w:cs="Consolas"/>
                <w:noProof/>
              </w:rPr>
              <w:t xml:space="preserve">st.file_uploader()</w:t>
            </w:r>
            <w:r>
              <w:t xml:space="preserve">, </w:t>
            </w:r>
            <w:r>
              <w:rPr>
                <w:rFonts w:ascii="Consolas" w:hAnsi="Consolas" w:cs="Consolas"/>
                <w:noProof/>
              </w:rPr>
              <w:t xml:space="preserve">st.chat_message()</w:t>
            </w:r>
          </w:p>
        </w:tc>
        <w:tc>
          <w:tcPr>
            <w:tcW w:w="3008" w:type="dxa"/>
            <w:vAlign w:val="top"/>
          </w:tcPr>
          <w:p>
            <w:pPr>
              <w:pStyle w:val="Normal"/>
              <w:jc w:val="left"/>
              <w:spacing w:before="20" w:after="40" w:line="276" w:lineRule="auto"/>
            </w:pPr>
            <w:r>
              <w:t xml:space="preserve">FR-001, FR-013, FR-016</w:t>
            </w:r>
          </w:p>
        </w:tc>
      </w:tr>
      <w:tr>
        <w:tc>
          <w:tcPr>
            <w:tcW w:w="3008" w:type="dxa"/>
            <w:vAlign w:val="top"/>
          </w:tcPr>
          <w:p>
            <w:pPr>
              <w:pStyle w:val="Normal"/>
              <w:jc w:val="left"/>
              <w:spacing w:before="20" w:after="40" w:line="276" w:lineRule="auto"/>
            </w:pPr>
            <w:r>
              <w:rPr>
                <w:rFonts w:ascii="Consolas" w:hAnsi="Consolas" w:cs="Consolas"/>
                <w:noProof/>
              </w:rPr>
              <w:t xml:space="preserve">AuditLogger</w:t>
            </w:r>
            <w:r>
              <w:t xml:space="preserve"> (Utility)</w:t>
            </w:r>
          </w:p>
        </w:tc>
        <w:tc>
          <w:tcPr>
            <w:tcW w:w="3008" w:type="dxa"/>
            <w:vAlign w:val="top"/>
          </w:tcPr>
          <w:p>
            <w:pPr>
              <w:pStyle w:val="Normal"/>
              <w:jc w:val="left"/>
              <w:spacing w:before="20" w:after="40" w:line="276" w:lineRule="auto"/>
            </w:pPr>
            <w:r>
              <w:rPr>
                <w:rFonts w:ascii="Consolas" w:hAnsi="Consolas" w:cs="Consolas"/>
                <w:noProof/>
              </w:rPr>
              <w:t xml:space="preserve">logger.info()</w:t>
            </w:r>
            <w:r>
              <w:t xml:space="preserve">, </w:t>
            </w:r>
            <w:r>
              <w:rPr>
                <w:rFonts w:ascii="Consolas" w:hAnsi="Consolas" w:cs="Consolas"/>
                <w:noProof/>
              </w:rPr>
              <w:t xml:space="preserve">logger.error()</w:t>
            </w:r>
          </w:p>
        </w:tc>
        <w:tc>
          <w:tcPr>
            <w:tcW w:w="3008" w:type="dxa"/>
            <w:vAlign w:val="top"/>
          </w:tcPr>
          <w:p>
            <w:pPr>
              <w:pStyle w:val="Normal"/>
              <w:jc w:val="left"/>
              <w:spacing w:before="20" w:after="40" w:line="276" w:lineRule="auto"/>
            </w:pPr>
            <w:r>
              <w:t xml:space="preserve">FR-017</w:t>
            </w:r>
          </w:p>
        </w:tc>
      </w:tr>
    </w:tbl>
    <w:p>
      <w:pPr>
        <w:spacing w:before="0" w:after="40" w:line="276" w:lineRule="auto"/>
      </w:pPr>
      <w:r>
        <w:t xml:space="preserve"/>
      </w:r>
    </w:p>
    <w:p>
      <w:pPr>
        <w:pStyle w:val="Heading1"/>
      </w:pPr>
      <w:r>
        <w:t xml:space="preserve">11 References</w:t>
      </w:r>
    </w:p>
    <w:p>
      <w:pPr>
        <w:pStyle w:val="Normal"/>
        <w:spacing w:before="0" w:after="60" w:line="276" w:lineRule="auto"/>
        <w:numPr>
          <w:ilvl w:val="0"/>
          <w:numId w:val="4"/>
        </w:numPr>
        <w:ind w:left="720" w:hanging="360"/>
      </w:pPr>
      <w:hyperlink r:id="rId5" w:history="1">
        <w:r>
          <w:rPr>
            <w:u w:val="single"/>
            <w:color w:val="0057B8"/>
          </w:rPr>
          <w:t xml:space="preserve">SRS Document</w:t>
        </w:r>
      </w:hyperlink>
      <w:r>
        <w:t xml:space="preserve"> - Software Requirements Specification.</w:t>
      </w:r>
    </w:p>
    <w:p>
      <w:pPr>
        <w:pStyle w:val="Normal"/>
        <w:spacing w:before="0" w:after="60" w:line="276" w:lineRule="auto"/>
        <w:numPr>
          <w:ilvl w:val="0"/>
          <w:numId w:val="4"/>
        </w:numPr>
        <w:ind w:left="720" w:hanging="360"/>
      </w:pPr>
      <w:hyperlink r:id="rId6" w:history="1">
        <w:r>
          <w:rPr>
            <w:u w:val="single"/>
            <w:color w:val="0057B8"/>
          </w:rPr>
          <w:t xml:space="preserve">HLD Document</w:t>
        </w:r>
      </w:hyperlink>
      <w:r>
        <w:t xml:space="preserve"> - High-Level Design (Architecture).</w:t>
      </w:r>
    </w:p>
    <w:p>
      <w:pPr>
        <w:pStyle w:val="Normal"/>
        <w:spacing w:before="0" w:after="60" w:line="276" w:lineRule="auto"/>
        <w:numPr>
          <w:ilvl w:val="0"/>
          <w:numId w:val="4"/>
        </w:numPr>
        <w:ind w:left="720" w:hanging="360"/>
      </w:pPr>
      <w:hyperlink r:id="rId7" w:history="1">
        <w:r>
          <w:rPr>
            <w:u w:val="single"/>
            <w:color w:val="0057B8"/>
          </w:rPr>
          <w:t xml:space="preserve">UID Document</w:t>
        </w:r>
      </w:hyperlink>
      <w:r>
        <w:t xml:space="preserve"> - User Interface Design.</w:t>
      </w:r>
    </w:p>
    <w:p>
      <w:pPr>
        <w:pStyle w:val="Normal"/>
        <w:spacing w:before="0" w:after="60" w:line="276" w:lineRule="auto"/>
        <w:numPr>
          <w:ilvl w:val="0"/>
          <w:numId w:val="4"/>
        </w:numPr>
        <w:ind w:left="720" w:hanging="360"/>
      </w:pPr>
      <w:r>
        <w:t xml:space="preserve">Python PyPDF Library documentation.</w:t>
      </w:r>
    </w:p>
    <w:p>
      <w:pPr>
        <w:pStyle w:val="Normal"/>
        <w:spacing w:before="0" w:after="60" w:line="276" w:lineRule="auto"/>
        <w:numPr>
          <w:ilvl w:val="0"/>
          <w:numId w:val="4"/>
        </w:numPr>
        <w:ind w:left="720" w:hanging="360"/>
      </w:pPr>
      <w:r>
        <w:t xml:space="preserve">LangChain VectorStore API references.</w:t>
      </w:r>
    </w:p>
    <w:p>
      <w:r>
        <w:br w:type="page"/>
      </w:r>
    </w:p>
    <w:p>
      <w:pPr>
        <w:pStyle w:val="Title"/>
        <w:pageBreakBefore w:val="0"/>
      </w:pPr>
      <w:r>
        <w:t xml:space="preserve">Product Support Agentic AI Agent with Contextual Memory and Multi-Document Reasoning</w:t>
      </w:r>
    </w:p>
    <w:p>
      <w:pPr>
        <w:pStyle w:val="DocHeading"/>
        <w:pageBreakBefore w:val="0"/>
      </w:pPr>
      <w:r>
        <w:t xml:space="preserve">User Interface Design (UID) Document</w:t>
      </w:r>
    </w:p>
    <w:p>
      <w:pPr>
        <w:pStyle w:val="FrontMatterHeading"/>
        <w:pageBreakBefore w:val="0"/>
      </w:pPr>
      <w:r>
        <w:t xml:space="preserve">Revision History</w:t>
      </w:r>
    </w:p>
    <w:tbl>
      <w:tblPr>
        <w:tblW w:w="0" w:type="auto"/>
        <w:tblLayout w:type="fixed"/>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blGrid>
        <w:gridCol w:w="2256"/>
        <w:gridCol w:w="2256"/>
        <w:gridCol w:w="2256"/>
        <w:gridCol w:w="2256"/>
      </w:tblGrid>
      <w:tr>
        <w:tc>
          <w:tcPr>
            <w:tcW w:w="2256" w:type="dxa"/>
            <w:vAlign w:val="top"/>
            <w:shd w:fill="D9E8F5" w:val="clear"/>
          </w:tcPr>
          <w:p>
            <w:pPr>
              <w:pStyle w:val="Normal"/>
              <w:jc w:val="left"/>
              <w:spacing w:before="20" w:after="40" w:line="276" w:lineRule="auto"/>
            </w:pPr>
            <w:r>
              <w:t xml:space="preserve">Version No</w:t>
            </w:r>
          </w:p>
        </w:tc>
        <w:tc>
          <w:tcPr>
            <w:tcW w:w="2256" w:type="dxa"/>
            <w:vAlign w:val="top"/>
            <w:shd w:fill="D9E8F5" w:val="clear"/>
          </w:tcPr>
          <w:p>
            <w:pPr>
              <w:pStyle w:val="Normal"/>
              <w:jc w:val="left"/>
              <w:spacing w:before="20" w:after="40" w:line="276" w:lineRule="auto"/>
            </w:pPr>
            <w:r>
              <w:t xml:space="preserve">Date</w:t>
            </w:r>
          </w:p>
        </w:tc>
        <w:tc>
          <w:tcPr>
            <w:tcW w:w="2256" w:type="dxa"/>
            <w:vAlign w:val="top"/>
            <w:shd w:fill="D9E8F5" w:val="clear"/>
          </w:tcPr>
          <w:p>
            <w:pPr>
              <w:pStyle w:val="Normal"/>
              <w:jc w:val="left"/>
              <w:spacing w:before="20" w:after="40" w:line="276" w:lineRule="auto"/>
            </w:pPr>
            <w:r>
              <w:t xml:space="preserve">Prepared by / Modified by</w:t>
            </w:r>
          </w:p>
        </w:tc>
        <w:tc>
          <w:tcPr>
            <w:tcW w:w="2256" w:type="dxa"/>
            <w:vAlign w:val="top"/>
            <w:shd w:fill="D9E8F5" w:val="clear"/>
          </w:tcPr>
          <w:p>
            <w:pPr>
              <w:pStyle w:val="Normal"/>
              <w:jc w:val="left"/>
              <w:spacing w:before="20" w:after="40" w:line="276" w:lineRule="auto"/>
            </w:pPr>
            <w:r>
              <w:t xml:space="preserve">Significant Changes</w:t>
            </w:r>
          </w:p>
        </w:tc>
      </w:tr>
      <w:tr>
        <w:tc>
          <w:tcPr>
            <w:tcW w:w="2256" w:type="dxa"/>
            <w:vAlign w:val="top"/>
          </w:tcPr>
          <w:p>
            <w:pPr>
              <w:pStyle w:val="Normal"/>
              <w:jc w:val="left"/>
              <w:spacing w:before="20" w:after="40" w:line="276" w:lineRule="auto"/>
            </w:pPr>
            <w:r>
              <w:t xml:space="preserve">1.0</w:t>
            </w:r>
          </w:p>
        </w:tc>
        <w:tc>
          <w:tcPr>
            <w:tcW w:w="2256" w:type="dxa"/>
            <w:vAlign w:val="top"/>
          </w:tcPr>
          <w:p>
            <w:pPr>
              <w:pStyle w:val="Normal"/>
              <w:jc w:val="left"/>
              <w:spacing w:before="20" w:after="40" w:line="276" w:lineRule="auto"/>
            </w:pPr>
            <w:r>
              <w:t xml:space="preserve">2026-06-13</w:t>
            </w:r>
          </w:p>
        </w:tc>
        <w:tc>
          <w:tcPr>
            <w:tcW w:w="2256" w:type="dxa"/>
            <w:vAlign w:val="top"/>
          </w:tcPr>
          <w:p>
            <w:pPr>
              <w:pStyle w:val="Normal"/>
              <w:jc w:val="left"/>
              <w:spacing w:before="20" w:after="40" w:line="276" w:lineRule="auto"/>
            </w:pPr>
            <w:r>
              <w:t xml:space="preserve">Senior UX Architect</w:t>
            </w:r>
          </w:p>
        </w:tc>
        <w:tc>
          <w:tcPr>
            <w:tcW w:w="2256" w:type="dxa"/>
            <w:vAlign w:val="top"/>
          </w:tcPr>
          <w:p>
            <w:pPr>
              <w:pStyle w:val="Normal"/>
              <w:jc w:val="left"/>
              <w:spacing w:before="20" w:after="40" w:line="276" w:lineRule="auto"/>
            </w:pPr>
            <w:r>
              <w:t xml:space="preserve">Initial User Interface Design specification and Streamlit layout blueprint</w:t>
            </w:r>
          </w:p>
        </w:tc>
      </w:tr>
    </w:tbl>
    <w:p>
      <w:pPr>
        <w:spacing w:before="0" w:after="40" w:line="276" w:lineRule="auto"/>
      </w:pPr>
      <w:r>
        <w:t xml:space="preserve"/>
      </w:r>
    </w:p>
    <w:p>
      <w:pPr>
        <w:pStyle w:val="Heading1"/>
      </w:pPr>
      <w:r>
        <w:t xml:space="preserve">1 Overview</w:t>
      </w:r>
    </w:p>
    <w:p>
      <w:pPr>
        <w:pStyle w:val="Heading2"/>
        <w:pageBreakBefore w:val="0"/>
      </w:pPr>
      <w:r>
        <w:t xml:space="preserve">1.1 Purpose</w:t>
      </w:r>
    </w:p>
    <w:p>
      <w:pPr>
        <w:pStyle w:val="Normal"/>
      </w:pPr>
      <w:r>
        <w:t xml:space="preserve">This document defines the User Interface Design (UID) and User Experience (UX) specifications for the </w:t>
      </w:r>
      <w:r>
        <w:rPr>
          <w:b/>
        </w:rPr>
        <w:t xml:space="preserve">Product Support Agentic AI Agent</w:t>
      </w:r>
      <w:r>
        <w:t xml:space="preserve">. It serves as the design blueprint for developers, product managers, and QA engineers. The goals of this document are to:</w:t>
      </w:r>
    </w:p>
    <w:p>
      <w:pPr>
        <w:pStyle w:val="Normal"/>
        <w:spacing w:before="0" w:after="60" w:line="276" w:lineRule="auto"/>
        <w:numPr>
          <w:ilvl w:val="0"/>
          <w:numId w:val="1"/>
        </w:numPr>
        <w:ind w:left="720" w:hanging="360"/>
      </w:pPr>
      <w:r>
        <w:t xml:space="preserve">Establish consistent layout grids, color palettes, and typographic hierarchies.</w:t>
      </w:r>
    </w:p>
    <w:p>
      <w:pPr>
        <w:pStyle w:val="Normal"/>
        <w:spacing w:before="0" w:after="60" w:line="276" w:lineRule="auto"/>
        <w:numPr>
          <w:ilvl w:val="0"/>
          <w:numId w:val="1"/>
        </w:numPr>
        <w:ind w:left="720" w:hanging="360"/>
      </w:pPr>
      <w:r>
        <w:t xml:space="preserve">Document user characteristics, personas, and navigation pathways.</w:t>
      </w:r>
    </w:p>
    <w:p>
      <w:pPr>
        <w:pStyle w:val="Normal"/>
        <w:spacing w:before="0" w:after="60" w:line="276" w:lineRule="auto"/>
        <w:numPr>
          <w:ilvl w:val="0"/>
          <w:numId w:val="1"/>
        </w:numPr>
        <w:ind w:left="720" w:hanging="360"/>
      </w:pPr>
      <w:r>
        <w:t xml:space="preserve">Define Streamlit-specific UI elements and state configurations.</w:t>
      </w:r>
    </w:p>
    <w:p>
      <w:pPr>
        <w:pStyle w:val="Normal"/>
        <w:spacing w:before="0" w:after="60" w:line="276" w:lineRule="auto"/>
        <w:numPr>
          <w:ilvl w:val="0"/>
          <w:numId w:val="1"/>
        </w:numPr>
        <w:ind w:left="720" w:hanging="360"/>
      </w:pPr>
      <w:r>
        <w:t xml:space="preserve">Detail usability, accessibility, and error presentation frameworks.</w:t>
      </w:r>
    </w:p>
    <w:p>
      <w:pPr>
        <w:pStyle w:val="Heading2"/>
        <w:pageBreakBefore w:val="0"/>
      </w:pPr>
      <w:r>
        <w:t xml:space="preserve">1.2 Scope</w:t>
      </w:r>
    </w:p>
    <w:p>
      <w:pPr>
        <w:pStyle w:val="Normal"/>
      </w:pPr>
      <w:r>
        <w:t xml:space="preserve">The scope of this UI design covers all interactive elements of the Streamlit application:</w:t>
      </w:r>
    </w:p>
    <w:p>
      <w:pPr>
        <w:pStyle w:val="Normal"/>
        <w:spacing w:before="0" w:after="60" w:line="276" w:lineRule="auto"/>
        <w:numPr>
          <w:ilvl w:val="0"/>
          <w:numId w:val="1"/>
        </w:numPr>
        <w:ind w:left="720" w:hanging="360"/>
      </w:pPr>
      <w:r>
        <w:rPr>
          <w:b/>
        </w:rPr>
        <w:t xml:space="preserve">Workspace Navigation</w:t>
      </w:r>
      <w:r>
        <w:t xml:space="preserve">: Selection of view modes (e.g., Support Assistant, Document Administrator, System Configuration).</w:t>
      </w:r>
    </w:p>
    <w:p>
      <w:pPr>
        <w:pStyle w:val="Normal"/>
        <w:spacing w:before="0" w:after="60" w:line="276" w:lineRule="auto"/>
        <w:numPr>
          <w:ilvl w:val="0"/>
          <w:numId w:val="1"/>
        </w:numPr>
        <w:ind w:left="720" w:hanging="360"/>
      </w:pPr>
      <w:r>
        <w:rPr>
          <w:b/>
        </w:rPr>
        <w:t xml:space="preserve">Document Ingestion Interface</w:t>
      </w:r>
      <w:r>
        <w:t xml:space="preserve">: File upload, validation feedback, and indexing status indicators.</w:t>
      </w:r>
    </w:p>
    <w:p>
      <w:pPr>
        <w:pStyle w:val="Normal"/>
        <w:spacing w:before="0" w:after="60" w:line="276" w:lineRule="auto"/>
        <w:numPr>
          <w:ilvl w:val="0"/>
          <w:numId w:val="1"/>
        </w:numPr>
        <w:ind w:left="720" w:hanging="360"/>
      </w:pPr>
      <w:r>
        <w:rPr>
          <w:b/>
        </w:rPr>
        <w:t xml:space="preserve">Support Chat Interface</w:t>
      </w:r>
      <w:r>
        <w:t xml:space="preserve">: Chat messages, typing states, and history scroll.</w:t>
      </w:r>
    </w:p>
    <w:p>
      <w:pPr>
        <w:pStyle w:val="Normal"/>
        <w:spacing w:before="0" w:after="60" w:line="276" w:lineRule="auto"/>
        <w:numPr>
          <w:ilvl w:val="0"/>
          <w:numId w:val="1"/>
        </w:numPr>
        <w:ind w:left="720" w:hanging="360"/>
      </w:pPr>
      <w:r>
        <w:rPr>
          <w:b/>
        </w:rPr>
        <w:t xml:space="preserve">Context &amp; Citation Panel</w:t>
      </w:r>
      <w:r>
        <w:t xml:space="preserve">: Grounding evidence, interactive source citations, and document metadata previewers.</w:t>
      </w:r>
    </w:p>
    <w:p>
      <w:pPr>
        <w:pStyle w:val="Normal"/>
        <w:spacing w:before="0" w:after="60" w:line="276" w:lineRule="auto"/>
        <w:numPr>
          <w:ilvl w:val="0"/>
          <w:numId w:val="1"/>
        </w:numPr>
        <w:ind w:left="720" w:hanging="360"/>
      </w:pPr>
      <w:r>
        <w:rPr>
          <w:b/>
        </w:rPr>
        <w:t xml:space="preserve">Administrative Panels</w:t>
      </w:r>
      <w:r>
        <w:t xml:space="preserve">: Prompt configuration, temperature controls, and system log monitors.</w:t>
      </w:r>
    </w:p>
    <w:p>
      <w:pPr>
        <w:pStyle w:val="Heading2"/>
        <w:pageBreakBefore w:val="0"/>
      </w:pPr>
      <w:r>
        <w:t xml:space="preserve">1.3 Brief Description of Product</w:t>
      </w:r>
    </w:p>
    <w:p>
      <w:pPr>
        <w:pStyle w:val="Normal"/>
      </w:pPr>
      <w:r>
        <w:t xml:space="preserve">The </w:t>
      </w:r>
      <w:r>
        <w:rPr>
          <w:b/>
        </w:rPr>
        <w:t xml:space="preserve">Product Support Agentic AI Agent</w:t>
      </w:r>
      <w:r>
        <w:t xml:space="preserve"> is an internal support acceleration tool. It allows product specialists to upload and index technical manuals, product release notes, and structured data tables. The application enables users to run semantic searches and generate natural language answers with source-grounded citations. By using a local Sentence Transformers embedding model and a local FAISS index, the tool provides high-speed contextual retrieval. The Streamlit-based UI organizes these capabilities into an intuitive workspace.</w:t>
      </w:r>
    </w:p>
    <w:p>
      <w:pPr>
        <w:spacing w:before="0" w:after="40" w:line="276" w:lineRule="auto"/>
      </w:pPr>
      <w:r>
        <w:t xml:space="preserve"/>
      </w:r>
    </w:p>
    <w:p>
      <w:pPr>
        <w:pStyle w:val="Heading1"/>
      </w:pPr>
      <w:r>
        <w:t xml:space="preserve">2 Design User Interface</w:t>
      </w:r>
    </w:p>
    <w:p>
      <w:pPr>
        <w:pStyle w:val="Heading2"/>
        <w:pageBreakBefore w:val="0"/>
      </w:pPr>
      <w:r>
        <w:t xml:space="preserve">2.1 User Characteristics</w:t>
      </w:r>
    </w:p>
    <w:p>
      <w:pPr>
        <w:pStyle w:val="Normal"/>
      </w:pPr>
      <w:r>
        <w:t xml:space="preserve">The application has three primary classes of users, described in the personas below:</w:t>
      </w:r>
    </w:p>
    <w:p>
      <w:pPr>
        <w:pStyle w:val="Heading3"/>
        <w:pageBreakBefore w:val="0"/>
      </w:pPr>
      <w:r>
        <w:t xml:space="preserve">Persona 1: Sarah – Senior Customer Support Specialist</w:t>
      </w:r>
    </w:p>
    <w:p>
      <w:pPr>
        <w:pStyle w:val="Normal"/>
        <w:spacing w:before="0" w:after="60" w:line="276" w:lineRule="auto"/>
        <w:numPr>
          <w:ilvl w:val="0"/>
          <w:numId w:val="1"/>
        </w:numPr>
        <w:ind w:left="720" w:hanging="360"/>
      </w:pPr>
      <w:r>
        <w:rPr>
          <w:b/>
        </w:rPr>
        <w:t xml:space="preserve">Role</w:t>
      </w:r>
      <w:r>
        <w:t xml:space="preserve">: Primary user of the chat interface. Responds to customer tickets and troubleshooting inquiries.</w:t>
      </w:r>
    </w:p>
    <w:p>
      <w:pPr>
        <w:pStyle w:val="Normal"/>
        <w:spacing w:before="0" w:after="60" w:line="276" w:lineRule="auto"/>
        <w:numPr>
          <w:ilvl w:val="0"/>
          <w:numId w:val="1"/>
        </w:numPr>
        <w:ind w:left="720" w:hanging="360"/>
      </w:pPr>
      <w:r>
        <w:rPr>
          <w:b/>
        </w:rPr>
        <w:t xml:space="preserve">Context</w:t>
      </w:r>
      <w:r>
        <w:t xml:space="preserve">: Under pressure to resolve tickets within a tight SLA. Requires immediate, highly accurate answers with direct citations.</w:t>
      </w:r>
    </w:p>
    <w:p>
      <w:pPr>
        <w:pStyle w:val="Normal"/>
        <w:spacing w:before="0" w:after="60" w:line="276" w:lineRule="auto"/>
        <w:numPr>
          <w:ilvl w:val="0"/>
          <w:numId w:val="1"/>
        </w:numPr>
        <w:ind w:left="720" w:hanging="360"/>
      </w:pPr>
      <w:r>
        <w:rPr>
          <w:b/>
        </w:rPr>
        <w:t xml:space="preserve">UX Needs</w:t>
      </w:r>
      <w:r>
        <w:t xml:space="preserve">: High-contrast text, clear evidence trails, fast response loading, and copy-to-clipboard functionality for answers.</w:t>
      </w:r>
    </w:p>
    <w:p>
      <w:pPr>
        <w:pStyle w:val="Heading3"/>
        <w:pageBreakBefore w:val="0"/>
      </w:pPr>
      <w:r>
        <w:t xml:space="preserve">Persona 2: Dave – Knowledge Administrator</w:t>
      </w:r>
    </w:p>
    <w:p>
      <w:pPr>
        <w:pStyle w:val="Normal"/>
        <w:spacing w:before="0" w:after="60" w:line="276" w:lineRule="auto"/>
        <w:numPr>
          <w:ilvl w:val="0"/>
          <w:numId w:val="1"/>
        </w:numPr>
        <w:ind w:left="720" w:hanging="360"/>
      </w:pPr>
      <w:r>
        <w:rPr>
          <w:b/>
        </w:rPr>
        <w:t xml:space="preserve">Role</w:t>
      </w:r>
      <w:r>
        <w:t xml:space="preserve">: Primary user of the document management and upload panel.</w:t>
      </w:r>
    </w:p>
    <w:p>
      <w:pPr>
        <w:pStyle w:val="Normal"/>
        <w:spacing w:before="0" w:after="60" w:line="276" w:lineRule="auto"/>
        <w:numPr>
          <w:ilvl w:val="0"/>
          <w:numId w:val="1"/>
        </w:numPr>
        <w:ind w:left="720" w:hanging="360"/>
      </w:pPr>
      <w:r>
        <w:rPr>
          <w:b/>
        </w:rPr>
        <w:t xml:space="preserve">Context</w:t>
      </w:r>
      <w:r>
        <w:t xml:space="preserve">: Maintains product manuals, updating files as new releases occur.</w:t>
      </w:r>
    </w:p>
    <w:p>
      <w:pPr>
        <w:pStyle w:val="Normal"/>
        <w:spacing w:before="0" w:after="60" w:line="276" w:lineRule="auto"/>
        <w:numPr>
          <w:ilvl w:val="0"/>
          <w:numId w:val="1"/>
        </w:numPr>
        <w:ind w:left="720" w:hanging="360"/>
      </w:pPr>
      <w:r>
        <w:rPr>
          <w:b/>
        </w:rPr>
        <w:t xml:space="preserve">UX Needs</w:t>
      </w:r>
      <w:r>
        <w:t xml:space="preserve">: Clear drag-and-drop zones, file size/type warnings, index refresh status indicators, and a clean file deletion list.</w:t>
      </w:r>
    </w:p>
    <w:p>
      <w:pPr>
        <w:pStyle w:val="Heading3"/>
        <w:pageBreakBefore w:val="0"/>
      </w:pPr>
      <w:r>
        <w:t xml:space="preserve">Persona 3: Alex – IT Support Engineer</w:t>
      </w:r>
    </w:p>
    <w:p>
      <w:pPr>
        <w:pStyle w:val="Normal"/>
        <w:spacing w:before="0" w:after="60" w:line="276" w:lineRule="auto"/>
        <w:numPr>
          <w:ilvl w:val="0"/>
          <w:numId w:val="1"/>
        </w:numPr>
        <w:ind w:left="720" w:hanging="360"/>
      </w:pPr>
      <w:r>
        <w:rPr>
          <w:b/>
        </w:rPr>
        <w:t xml:space="preserve">Role</w:t>
      </w:r>
      <w:r>
        <w:t xml:space="preserve">: Configures prompt templates and monitors model settings.</w:t>
      </w:r>
    </w:p>
    <w:p>
      <w:pPr>
        <w:pStyle w:val="Normal"/>
        <w:spacing w:before="0" w:after="60" w:line="276" w:lineRule="auto"/>
        <w:numPr>
          <w:ilvl w:val="0"/>
          <w:numId w:val="1"/>
        </w:numPr>
        <w:ind w:left="720" w:hanging="360"/>
      </w:pPr>
      <w:r>
        <w:rPr>
          <w:b/>
        </w:rPr>
        <w:t xml:space="preserve">Context</w:t>
      </w:r>
      <w:r>
        <w:t xml:space="preserve">: Adjusts temperature parameters and system instructions to tune response quality.</w:t>
      </w:r>
    </w:p>
    <w:p>
      <w:pPr>
        <w:pStyle w:val="Normal"/>
        <w:spacing w:before="0" w:after="60" w:line="276" w:lineRule="auto"/>
        <w:numPr>
          <w:ilvl w:val="0"/>
          <w:numId w:val="1"/>
        </w:numPr>
        <w:ind w:left="720" w:hanging="360"/>
      </w:pPr>
      <w:r>
        <w:rPr>
          <w:b/>
        </w:rPr>
        <w:t xml:space="preserve">UX Needs</w:t>
      </w:r>
      <w:r>
        <w:t xml:space="preserve">: Structured input text areas for prompt templates, numeric sliders for LLM parameters, and structured event log views.</w:t>
      </w:r>
    </w:p>
    <w:p>
      <w:pPr>
        <w:spacing w:before="0" w:after="40" w:line="276" w:lineRule="auto"/>
      </w:pPr>
      <w:r>
        <w:t xml:space="preserve"/>
      </w:r>
    </w:p>
    <w:p>
      <w:pPr>
        <w:pStyle w:val="Heading2"/>
        <w:pageBreakBefore w:val="0"/>
      </w:pPr>
      <w:r>
        <w:t xml:space="preserve">2.2 Primary User Interface Elements</w:t>
      </w:r>
    </w:p>
    <w:p>
      <w:pPr>
        <w:pStyle w:val="Normal"/>
      </w:pPr>
      <w:r>
        <w:t xml:space="preserve">The UI is divided into three functional regions:</w:t>
      </w:r>
    </w:p>
    <w:p>
      <w:pPr>
        <w:pStyle w:val="CodeBlock"/>
        <w:spacing w:before="60" w:after="120" w:line="240" w:lineRule="auto"/>
        <w:ind w:left="360" w:right="360"/>
      </w:pPr>
      <w:r>
        <w:rPr>
          <w:rFonts w:ascii="Consolas" w:hAnsi="Consolas" w:cs="Consolas"/>
          <w:sz w:val="19"/>
          <w:szCs w:val="19"/>
          <w:noProof/>
        </w:rPr>
        <w:t xml:space="preserve">+-----------------------------------------------------------------------------+</w:t>
      </w:r>
      <w:r>
        <w:br/>
      </w:r>
      <w:r>
        <w:rPr>
          <w:rFonts w:ascii="Consolas" w:hAnsi="Consolas" w:cs="Consolas"/>
          <w:sz w:val="19"/>
          <w:szCs w:val="19"/>
          <w:noProof/>
        </w:rPr>
        <w:t xml:space="preserve">|  LOGO &amp; TITLE                             [Status: API connected / Offline] |</w:t>
      </w:r>
      <w:r>
        <w:br/>
      </w:r>
      <w:r>
        <w:rPr>
          <w:rFonts w:ascii="Consolas" w:hAnsi="Consolas" w:cs="Consolas"/>
          <w:sz w:val="19"/>
          <w:szCs w:val="19"/>
          <w:noProof/>
        </w:rPr>
        <w:t xml:space="preserve">+-----------------------------------+-----------------------------------------+</w:t>
      </w:r>
      <w:r>
        <w:br/>
      </w:r>
      <w:r>
        <w:rPr>
          <w:rFonts w:ascii="Consolas" w:hAnsi="Consolas" w:cs="Consolas"/>
          <w:sz w:val="19"/>
          <w:szCs w:val="19"/>
          <w:noProof/>
        </w:rPr>
        <w:t xml:space="preserve">|                                   |                                         |</w:t>
      </w:r>
      <w:r>
        <w:br/>
      </w:r>
      <w:r>
        <w:rPr>
          <w:rFonts w:ascii="Consolas" w:hAnsi="Consolas" w:cs="Consolas"/>
          <w:sz w:val="19"/>
          <w:szCs w:val="19"/>
          <w:noProof/>
        </w:rPr>
        <w:t xml:space="preserve">|  SIDEBAR                          |  MAIN WORKSPACE                         |</w:t>
      </w:r>
      <w:r>
        <w:br/>
      </w:r>
      <w:r>
        <w:rPr>
          <w:rFonts w:ascii="Consolas" w:hAnsi="Consolas" w:cs="Consolas"/>
          <w:sz w:val="19"/>
          <w:szCs w:val="19"/>
          <w:noProof/>
        </w:rPr>
        <w:t xml:space="preserve">|  +-----------------------------+  |  +-----------------------------------+  |</w:t>
      </w:r>
      <w:r>
        <w:br/>
      </w:r>
      <w:r>
        <w:rPr>
          <w:rFonts w:ascii="Consolas" w:hAnsi="Consolas" w:cs="Consolas"/>
          <w:sz w:val="19"/>
          <w:szCs w:val="19"/>
          <w:noProof/>
        </w:rPr>
        <w:t xml:space="preserve">|  | VIEW SELECTION              |  |  |                                   |  |</w:t>
      </w:r>
      <w:r>
        <w:br/>
      </w:r>
      <w:r>
        <w:rPr>
          <w:rFonts w:ascii="Consolas" w:hAnsi="Consolas" w:cs="Consolas"/>
          <w:sz w:val="19"/>
          <w:szCs w:val="19"/>
          <w:noProof/>
        </w:rPr>
        <w:t xml:space="preserve">|  | [o] Chat Assistant          |  |  |  CHAT DIALOGUE &amp; RESPONSE AREA    |  |</w:t>
      </w:r>
      <w:r>
        <w:br/>
      </w:r>
      <w:r>
        <w:rPr>
          <w:rFonts w:ascii="Consolas" w:hAnsi="Consolas" w:cs="Consolas"/>
          <w:sz w:val="19"/>
          <w:szCs w:val="19"/>
          <w:noProof/>
        </w:rPr>
        <w:t xml:space="preserve">|  | [ ] Ingest Manager          |  |  |                                   |  |</w:t>
      </w:r>
      <w:r>
        <w:br/>
      </w:r>
      <w:r>
        <w:rPr>
          <w:rFonts w:ascii="Consolas" w:hAnsi="Consolas" w:cs="Consolas"/>
          <w:sz w:val="19"/>
          <w:szCs w:val="19"/>
          <w:noProof/>
        </w:rPr>
        <w:t xml:space="preserve">|  | [ ] System Settings         |  |  |                                   |  |</w:t>
      </w:r>
      <w:r>
        <w:br/>
      </w:r>
      <w:r>
        <w:rPr>
          <w:rFonts w:ascii="Consolas" w:hAnsi="Consolas" w:cs="Consolas"/>
          <w:sz w:val="19"/>
          <w:szCs w:val="19"/>
          <w:noProof/>
        </w:rPr>
        <w:t xml:space="preserve">|  +-----------------------------+  |  +-----------------------------------+  |</w:t>
      </w:r>
      <w:r>
        <w:br/>
      </w:r>
      <w:r>
        <w:rPr>
          <w:rFonts w:ascii="Consolas" w:hAnsi="Consolas" w:cs="Consolas"/>
          <w:sz w:val="19"/>
          <w:szCs w:val="19"/>
          <w:noProof/>
        </w:rPr>
        <w:t xml:space="preserve">|  | INDEXED DOCUMENTS           |  |  |                                   |  |</w:t>
      </w:r>
      <w:r>
        <w:br/>
      </w:r>
      <w:r>
        <w:rPr>
          <w:rFonts w:ascii="Consolas" w:hAnsi="Consolas" w:cs="Consolas"/>
          <w:sz w:val="19"/>
          <w:szCs w:val="19"/>
          <w:noProof/>
        </w:rPr>
        <w:t xml:space="preserve">|  | - User_Manual_V1.pdf        |  |  |  QUERY INPUT MASK                 |  |</w:t>
      </w:r>
      <w:r>
        <w:br/>
      </w:r>
      <w:r>
        <w:rPr>
          <w:rFonts w:ascii="Consolas" w:hAnsi="Consolas" w:cs="Consolas"/>
          <w:sz w:val="19"/>
          <w:szCs w:val="19"/>
          <w:noProof/>
        </w:rPr>
        <w:t xml:space="preserve">|  | - Release_Notes.txt         |  |  |  [ Ask a question...            ] |  |</w:t>
      </w:r>
      <w:r>
        <w:br/>
      </w:r>
      <w:r>
        <w:rPr>
          <w:rFonts w:ascii="Consolas" w:hAnsi="Consolas" w:cs="Consolas"/>
          <w:sz w:val="19"/>
          <w:szCs w:val="19"/>
          <w:noProof/>
        </w:rPr>
        <w:t xml:space="preserve">|  | - Pricing_Table.csv         |  |  |                                   |  |</w:t>
      </w:r>
      <w:r>
        <w:br/>
      </w:r>
      <w:r>
        <w:rPr>
          <w:rFonts w:ascii="Consolas" w:hAnsi="Consolas" w:cs="Consolas"/>
          <w:sz w:val="19"/>
          <w:szCs w:val="19"/>
          <w:noProof/>
        </w:rPr>
        <w:t xml:space="preserve">|  +-----------------------------+  |  +-----------------------------------+  |</w:t>
      </w:r>
      <w:r>
        <w:br/>
      </w:r>
      <w:r>
        <w:rPr>
          <w:rFonts w:ascii="Consolas" w:hAnsi="Consolas" w:cs="Consolas"/>
          <w:sz w:val="19"/>
          <w:szCs w:val="19"/>
          <w:noProof/>
        </w:rPr>
        <w:t xml:space="preserve">|                                   |                                         |</w:t>
      </w:r>
      <w:r>
        <w:br/>
      </w:r>
      <w:r>
        <w:rPr>
          <w:rFonts w:ascii="Consolas" w:hAnsi="Consolas" w:cs="Consolas"/>
          <w:sz w:val="19"/>
          <w:szCs w:val="19"/>
          <w:noProof/>
        </w:rPr>
        <w:t xml:space="preserve">+-----------------------------------+-----------------------------------------+</w:t>
      </w:r>
    </w:p>
    <w:p>
      <w:pPr>
        <w:pStyle w:val="Normal"/>
        <w:spacing w:before="0" w:after="60" w:line="276" w:lineRule="auto"/>
        <w:numPr>
          <w:ilvl w:val="0"/>
          <w:numId w:val="2"/>
        </w:numPr>
        <w:ind w:left="720" w:hanging="360"/>
      </w:pPr>
      <w:r>
        <w:rPr>
          <w:b/>
        </w:rPr>
        <w:t xml:space="preserve">Sidebar Controls (Global Context)</w:t>
      </w:r>
      <w:r>
        <w:t xml:space="preserve">: Holds the navigation buttons (App Mode), indexing indicators, and a summary list of currently active knowledge documents.</w:t>
      </w:r>
    </w:p>
    <w:p>
      <w:pPr>
        <w:pStyle w:val="Normal"/>
        <w:spacing w:before="0" w:after="60" w:line="276" w:lineRule="auto"/>
        <w:numPr>
          <w:ilvl w:val="0"/>
          <w:numId w:val="2"/>
        </w:numPr>
        <w:ind w:left="720" w:hanging="360"/>
      </w:pPr>
      <w:r>
        <w:rPr>
          <w:b/>
        </w:rPr>
        <w:t xml:space="preserve">Main Workspace (Interactive Content)</w:t>
      </w:r>
      <w:r>
        <w:t xml:space="preserve">:</w:t>
      </w:r>
    </w:p>
    <w:p>
      <w:pPr>
        <w:pStyle w:val="Normal"/>
        <w:spacing w:before="0" w:after="60" w:line="276" w:lineRule="auto"/>
        <w:numPr>
          <w:ilvl w:val="1"/>
          <w:numId w:val="1"/>
        </w:numPr>
        <w:ind w:left="1080" w:hanging="360"/>
      </w:pPr>
      <w:r>
        <w:rPr>
          <w:b/>
        </w:rPr>
        <w:t xml:space="preserve">Assistant Mode</w:t>
      </w:r>
      <w:r>
        <w:t xml:space="preserve">: Multi-turn chat interface with user/assistant bubbles and citations.</w:t>
      </w:r>
    </w:p>
    <w:p>
      <w:pPr>
        <w:pStyle w:val="Normal"/>
        <w:spacing w:before="0" w:after="60" w:line="276" w:lineRule="auto"/>
        <w:numPr>
          <w:ilvl w:val="1"/>
          <w:numId w:val="1"/>
        </w:numPr>
        <w:ind w:left="1080" w:hanging="360"/>
      </w:pPr>
      <w:r>
        <w:rPr>
          <w:b/>
        </w:rPr>
        <w:t xml:space="preserve">Ingest Manager Mode</w:t>
      </w:r>
      <w:r>
        <w:t xml:space="preserve">: Drag-and-drop upload workspace and data registry table.</w:t>
      </w:r>
    </w:p>
    <w:p>
      <w:pPr>
        <w:pStyle w:val="Normal"/>
        <w:spacing w:before="0" w:after="60" w:line="276" w:lineRule="auto"/>
        <w:numPr>
          <w:ilvl w:val="1"/>
          <w:numId w:val="1"/>
        </w:numPr>
        <w:ind w:left="1080" w:hanging="360"/>
      </w:pPr>
      <w:r>
        <w:rPr>
          <w:b/>
        </w:rPr>
        <w:t xml:space="preserve">System Settings Mode</w:t>
      </w:r>
      <w:r>
        <w:t xml:space="preserve">: Configuration sliders, prompt editing text areas, and log viewers.</w:t>
      </w:r>
    </w:p>
    <w:p>
      <w:pPr>
        <w:pStyle w:val="Normal"/>
        <w:spacing w:before="0" w:after="60" w:line="276" w:lineRule="auto"/>
        <w:numPr>
          <w:ilvl w:val="0"/>
          <w:numId w:val="2"/>
        </w:numPr>
        <w:ind w:left="720" w:hanging="360"/>
      </w:pPr>
      <w:r>
        <w:rPr>
          <w:b/>
        </w:rPr>
        <w:t xml:space="preserve">Floating/Collapsible Citation Drawer (Context Overlay)</w:t>
      </w:r>
      <w:r>
        <w:t xml:space="preserve">: Renders side-by-side or as expandable markdown sections below the LLM responses, showing exact source matches.</w:t>
      </w:r>
    </w:p>
    <w:p>
      <w:pPr>
        <w:spacing w:before="0" w:after="40" w:line="276" w:lineRule="auto"/>
      </w:pPr>
      <w:r>
        <w:t xml:space="preserve"/>
      </w:r>
    </w:p>
    <w:p>
      <w:pPr>
        <w:pStyle w:val="Heading2"/>
        <w:pageBreakBefore w:val="0"/>
      </w:pPr>
      <w:r>
        <w:t xml:space="preserve">2.3 Define Navigation Map</w:t>
      </w:r>
    </w:p>
    <w:p>
      <w:pPr>
        <w:pStyle w:val="Normal"/>
      </w:pPr>
      <w:r>
        <w:t xml:space="preserve">The screen flow below outlines how users navigate between states in the Streamlit application:</w:t>
      </w:r>
    </w:p>
    <w:p>
      <w:pPr>
        <w:pStyle w:val="DiagramPlaceholder"/>
        <w:jc w:val="center"/>
        <w:spacing w:before="120" w:after="180" w:line="276" w:lineRule="auto"/>
      </w:pPr>
      <w:r>
        <w:t xml:space="preserve">[Insert Architecture Diagram]</w:t>
      </w:r>
    </w:p>
    <w:p>
      <w:pPr>
        <w:spacing w:before="0" w:after="40" w:line="276" w:lineRule="auto"/>
      </w:pPr>
      <w:r>
        <w:t xml:space="preserve"/>
      </w:r>
    </w:p>
    <w:p>
      <w:pPr>
        <w:pStyle w:val="Heading2"/>
        <w:pageBreakBefore w:val="0"/>
      </w:pPr>
      <w:r>
        <w:t xml:space="preserve">2.4 User Interface Design Elements</w:t>
      </w:r>
    </w:p>
    <w:p>
      <w:pPr>
        <w:pStyle w:val="Heading3"/>
        <w:pageBreakBefore w:val="0"/>
      </w:pPr>
      <w:r>
        <w:t xml:space="preserve">Color Palette (Dark Theme / Glassmorphism)</w:t>
      </w:r>
    </w:p>
    <w:p>
      <w:pPr>
        <w:pStyle w:val="Normal"/>
      </w:pPr>
      <w:r>
        <w:t xml:space="preserve">The design prioritizes a high-contrast dark theme optimized for technical support personnel working extended shifts.</w:t>
      </w:r>
    </w:p>
    <w:p>
      <w:pPr>
        <w:pStyle w:val="Normal"/>
        <w:spacing w:before="0" w:after="60" w:line="276" w:lineRule="auto"/>
        <w:numPr>
          <w:ilvl w:val="0"/>
          <w:numId w:val="1"/>
        </w:numPr>
        <w:ind w:left="720" w:hanging="360"/>
      </w:pPr>
      <w:r>
        <w:rPr>
          <w:b/>
        </w:rPr>
        <w:t xml:space="preserve">Primary Background</w:t>
      </w:r>
      <w:r>
        <w:t xml:space="preserve">: HSL(222, 19%, 12%) - Deep dark slate.</w:t>
      </w:r>
    </w:p>
    <w:p>
      <w:pPr>
        <w:pStyle w:val="Normal"/>
        <w:spacing w:before="0" w:after="60" w:line="276" w:lineRule="auto"/>
        <w:numPr>
          <w:ilvl w:val="0"/>
          <w:numId w:val="1"/>
        </w:numPr>
        <w:ind w:left="720" w:hanging="360"/>
      </w:pPr>
      <w:r>
        <w:rPr>
          <w:b/>
        </w:rPr>
        <w:t xml:space="preserve">Secondary Card/Sidebar</w:t>
      </w:r>
      <w:r>
        <w:t xml:space="preserve">: HSL(222, 19%, 16%) - Lightened slate.</w:t>
      </w:r>
    </w:p>
    <w:p>
      <w:pPr>
        <w:pStyle w:val="Normal"/>
        <w:spacing w:before="0" w:after="60" w:line="276" w:lineRule="auto"/>
        <w:numPr>
          <w:ilvl w:val="0"/>
          <w:numId w:val="1"/>
        </w:numPr>
        <w:ind w:left="720" w:hanging="360"/>
      </w:pPr>
      <w:r>
        <w:rPr>
          <w:b/>
        </w:rPr>
        <w:t xml:space="preserve">Primary Accent (Brand)</w:t>
      </w:r>
      <w:r>
        <w:t xml:space="preserve">: HSL(210, 100%, 66%) - Bright cobalt blue.</w:t>
      </w:r>
    </w:p>
    <w:p>
      <w:pPr>
        <w:pStyle w:val="Normal"/>
        <w:spacing w:before="0" w:after="60" w:line="276" w:lineRule="auto"/>
        <w:numPr>
          <w:ilvl w:val="0"/>
          <w:numId w:val="1"/>
        </w:numPr>
        <w:ind w:left="720" w:hanging="360"/>
      </w:pPr>
      <w:r>
        <w:rPr>
          <w:b/>
        </w:rPr>
        <w:t xml:space="preserve">Success Accent (Active status)</w:t>
      </w:r>
      <w:r>
        <w:t xml:space="preserve">: HSL(145, 63%, 42%) - Soft emerald green.</w:t>
      </w:r>
    </w:p>
    <w:p>
      <w:pPr>
        <w:pStyle w:val="Normal"/>
        <w:spacing w:before="0" w:after="60" w:line="276" w:lineRule="auto"/>
        <w:numPr>
          <w:ilvl w:val="0"/>
          <w:numId w:val="1"/>
        </w:numPr>
        <w:ind w:left="720" w:hanging="360"/>
      </w:pPr>
      <w:r>
        <w:rPr>
          <w:b/>
        </w:rPr>
        <w:t xml:space="preserve">Warning/Alert Accent</w:t>
      </w:r>
      <w:r>
        <w:t xml:space="preserve">: HSL(10, 80%, 55%) - Warm amber red.</w:t>
      </w:r>
    </w:p>
    <w:p>
      <w:pPr>
        <w:pStyle w:val="Normal"/>
        <w:spacing w:before="0" w:after="60" w:line="276" w:lineRule="auto"/>
        <w:numPr>
          <w:ilvl w:val="0"/>
          <w:numId w:val="1"/>
        </w:numPr>
        <w:ind w:left="720" w:hanging="360"/>
      </w:pPr>
      <w:r>
        <w:rPr>
          <w:b/>
        </w:rPr>
        <w:t xml:space="preserve">Text - Primary</w:t>
      </w:r>
      <w:r>
        <w:t xml:space="preserve">: HSL(210, 20%, 98%) - Crisp off-white.</w:t>
      </w:r>
    </w:p>
    <w:p>
      <w:pPr>
        <w:pStyle w:val="Normal"/>
        <w:spacing w:before="0" w:after="60" w:line="276" w:lineRule="auto"/>
        <w:numPr>
          <w:ilvl w:val="0"/>
          <w:numId w:val="1"/>
        </w:numPr>
        <w:ind w:left="720" w:hanging="360"/>
      </w:pPr>
      <w:r>
        <w:rPr>
          <w:b/>
        </w:rPr>
        <w:t xml:space="preserve">Text - Secondary/Muted</w:t>
      </w:r>
      <w:r>
        <w:t xml:space="preserve">: HSL(210, 15%, 75%) - Muted steel gray.</w:t>
      </w:r>
    </w:p>
    <w:p>
      <w:pPr>
        <w:pStyle w:val="Heading3"/>
        <w:pageBreakBefore w:val="0"/>
      </w:pPr>
      <w:r>
        <w:t xml:space="preserve">Typography</w:t>
      </w:r>
    </w:p>
    <w:p>
      <w:pPr>
        <w:pStyle w:val="Normal"/>
        <w:spacing w:before="0" w:after="60" w:line="276" w:lineRule="auto"/>
        <w:numPr>
          <w:ilvl w:val="0"/>
          <w:numId w:val="1"/>
        </w:numPr>
        <w:ind w:left="720" w:hanging="360"/>
      </w:pPr>
      <w:r>
        <w:rPr>
          <w:b/>
        </w:rPr>
        <w:t xml:space="preserve">Primary Font</w:t>
      </w:r>
      <w:r>
        <w:t xml:space="preserve">: </w:t>
      </w:r>
      <w:r>
        <w:rPr>
          <w:rFonts w:ascii="Consolas" w:hAnsi="Consolas" w:cs="Consolas"/>
          <w:noProof/>
        </w:rPr>
        <w:t xml:space="preserve">Inter</w:t>
      </w:r>
      <w:r>
        <w:t xml:space="preserve">, sans-serif (clean sans-serif for UI layout, labels, and text fields).</w:t>
      </w:r>
    </w:p>
    <w:p>
      <w:pPr>
        <w:pStyle w:val="Normal"/>
        <w:spacing w:before="0" w:after="60" w:line="276" w:lineRule="auto"/>
        <w:numPr>
          <w:ilvl w:val="0"/>
          <w:numId w:val="1"/>
        </w:numPr>
        <w:ind w:left="720" w:hanging="360"/>
      </w:pPr>
      <w:r>
        <w:rPr>
          <w:b/>
        </w:rPr>
        <w:t xml:space="preserve">Secondary Font</w:t>
      </w:r>
      <w:r>
        <w:t xml:space="preserve">: </w:t>
      </w:r>
      <w:r>
        <w:rPr>
          <w:rFonts w:ascii="Consolas" w:hAnsi="Consolas" w:cs="Consolas"/>
          <w:noProof/>
        </w:rPr>
        <w:t xml:space="preserve">Roboto Mono</w:t>
      </w:r>
      <w:r>
        <w:t xml:space="preserve">, monospace (used for source citations, log displays, metadata statistics, and code snippets).</w:t>
      </w:r>
    </w:p>
    <w:p>
      <w:pPr>
        <w:pStyle w:val="Normal"/>
        <w:spacing w:before="0" w:after="60" w:line="276" w:lineRule="auto"/>
        <w:numPr>
          <w:ilvl w:val="0"/>
          <w:numId w:val="1"/>
        </w:numPr>
        <w:ind w:left="720" w:hanging="360"/>
      </w:pPr>
      <w:r>
        <w:rPr>
          <w:b/>
        </w:rPr>
        <w:t xml:space="preserve">Hierarchy</w:t>
      </w:r>
      <w:r>
        <w:t xml:space="preserve">:</w:t>
      </w:r>
    </w:p>
    <w:p>
      <w:pPr>
        <w:pStyle w:val="Normal"/>
        <w:spacing w:before="0" w:after="60" w:line="276" w:lineRule="auto"/>
        <w:numPr>
          <w:ilvl w:val="1"/>
          <w:numId w:val="1"/>
        </w:numPr>
        <w:ind w:left="1080" w:hanging="360"/>
      </w:pPr>
      <w:r>
        <w:rPr>
          <w:rFonts w:ascii="Consolas" w:hAnsi="Consolas" w:cs="Consolas"/>
          <w:noProof/>
        </w:rPr>
        <w:t xml:space="preserve">H1</w:t>
      </w:r>
      <w:r>
        <w:t xml:space="preserve">: 32px, Semibold, primary text (App Title)</w:t>
      </w:r>
    </w:p>
    <w:p>
      <w:pPr>
        <w:pStyle w:val="Normal"/>
        <w:spacing w:before="0" w:after="60" w:line="276" w:lineRule="auto"/>
        <w:numPr>
          <w:ilvl w:val="1"/>
          <w:numId w:val="1"/>
        </w:numPr>
        <w:ind w:left="1080" w:hanging="360"/>
      </w:pPr>
      <w:r>
        <w:rPr>
          <w:rFonts w:ascii="Consolas" w:hAnsi="Consolas" w:cs="Consolas"/>
          <w:noProof/>
        </w:rPr>
        <w:t xml:space="preserve">H2</w:t>
      </w:r>
      <w:r>
        <w:t xml:space="preserve">: 24px, Medium, primary text (Section Headings)</w:t>
      </w:r>
    </w:p>
    <w:p>
      <w:pPr>
        <w:pStyle w:val="Normal"/>
        <w:spacing w:before="0" w:after="60" w:line="276" w:lineRule="auto"/>
        <w:numPr>
          <w:ilvl w:val="1"/>
          <w:numId w:val="1"/>
        </w:numPr>
        <w:ind w:left="1080" w:hanging="360"/>
      </w:pPr>
      <w:r>
        <w:rPr>
          <w:rFonts w:ascii="Consolas" w:hAnsi="Consolas" w:cs="Consolas"/>
          <w:noProof/>
        </w:rPr>
        <w:t xml:space="preserve">H3/Sidebar Header</w:t>
      </w:r>
      <w:r>
        <w:t xml:space="preserve">: 16px, Semibold, primary text</w:t>
      </w:r>
    </w:p>
    <w:p>
      <w:pPr>
        <w:pStyle w:val="Normal"/>
        <w:spacing w:before="0" w:after="60" w:line="276" w:lineRule="auto"/>
        <w:numPr>
          <w:ilvl w:val="1"/>
          <w:numId w:val="1"/>
        </w:numPr>
        <w:ind w:left="1080" w:hanging="360"/>
      </w:pPr>
      <w:r>
        <w:rPr>
          <w:rFonts w:ascii="Consolas" w:hAnsi="Consolas" w:cs="Consolas"/>
          <w:noProof/>
        </w:rPr>
        <w:t xml:space="preserve">Body Text</w:t>
      </w:r>
      <w:r>
        <w:t xml:space="preserve">: 14px, Regular, secondary text</w:t>
      </w:r>
    </w:p>
    <w:p>
      <w:pPr>
        <w:pStyle w:val="Normal"/>
        <w:spacing w:before="0" w:after="60" w:line="276" w:lineRule="auto"/>
        <w:numPr>
          <w:ilvl w:val="1"/>
          <w:numId w:val="1"/>
        </w:numPr>
        <w:ind w:left="1080" w:hanging="360"/>
      </w:pPr>
      <w:r>
        <w:rPr>
          <w:rFonts w:ascii="Consolas" w:hAnsi="Consolas" w:cs="Consolas"/>
          <w:noProof/>
        </w:rPr>
        <w:t xml:space="preserve">Captions/Metadata</w:t>
      </w:r>
      <w:r>
        <w:t xml:space="preserve">: 11px, Regular, secondary muted</w:t>
      </w:r>
    </w:p>
    <w:p>
      <w:pPr>
        <w:spacing w:before="0" w:after="40" w:line="276" w:lineRule="auto"/>
      </w:pPr>
      <w:r>
        <w:t xml:space="preserve"/>
      </w:r>
    </w:p>
    <w:p>
      <w:pPr>
        <w:pStyle w:val="Heading2"/>
        <w:pageBreakBefore w:val="0"/>
      </w:pPr>
      <w:r>
        <w:t xml:space="preserve">2.5 User Interface Prototype</w:t>
      </w:r>
    </w:p>
    <w:p>
      <w:pPr>
        <w:pStyle w:val="Heading3"/>
        <w:pageBreakBefore w:val="0"/>
      </w:pPr>
      <w:r>
        <w:t xml:space="preserve">2.5.1 Design the User Interface Prototype</w:t>
      </w:r>
    </w:p>
    <w:p>
      <w:pPr>
        <w:pStyle w:val="Heading3"/>
        <w:pageBreakBefore w:val="0"/>
      </w:pPr>
      <w:r>
        <w:t xml:space="preserve">UI Page 1: Support Assistant Workspace</w:t>
      </w:r>
    </w:p>
    <w:p>
      <w:pPr>
        <w:pStyle w:val="Normal"/>
        <w:spacing w:before="0" w:after="60" w:line="276" w:lineRule="auto"/>
        <w:numPr>
          <w:ilvl w:val="0"/>
          <w:numId w:val="1"/>
        </w:numPr>
        <w:ind w:left="720" w:hanging="360"/>
      </w:pPr>
      <w:r>
        <w:rPr>
          <w:b/>
        </w:rPr>
        <w:t xml:space="preserve">Layout</w:t>
      </w:r>
      <w:r>
        <w:t xml:space="preserve">: Left sidebar (navigation and active index stats) occupies 25% width. Main panel occupies 75% width.</w:t>
      </w:r>
    </w:p>
    <w:p>
      <w:pPr>
        <w:pStyle w:val="Normal"/>
        <w:spacing w:before="0" w:after="60" w:line="276" w:lineRule="auto"/>
        <w:numPr>
          <w:ilvl w:val="0"/>
          <w:numId w:val="1"/>
        </w:numPr>
        <w:ind w:left="720" w:hanging="360"/>
      </w:pPr>
      <w:r>
        <w:rPr>
          <w:b/>
        </w:rPr>
        <w:t xml:space="preserve">Chat Elements</w:t>
      </w:r>
      <w:r>
        <w:t xml:space="preserve">: User chat entries are styled with a secondary background card shifted to the right, and the Assistant chat entries are aligned left with a primary accent border.</w:t>
      </w:r>
    </w:p>
    <w:p>
      <w:pPr>
        <w:pStyle w:val="Normal"/>
        <w:spacing w:before="0" w:after="60" w:line="276" w:lineRule="auto"/>
        <w:numPr>
          <w:ilvl w:val="0"/>
          <w:numId w:val="1"/>
        </w:numPr>
        <w:ind w:left="720" w:hanging="360"/>
      </w:pPr>
      <w:r>
        <w:rPr>
          <w:b/>
        </w:rPr>
        <w:t xml:space="preserve">Citations</w:t>
      </w:r>
      <w:r>
        <w:t xml:space="preserve">: Renders beneath each assistant response using an expandable accordion (</w:t>
      </w:r>
      <w:r>
        <w:rPr>
          <w:rFonts w:ascii="Consolas" w:hAnsi="Consolas" w:cs="Consolas"/>
          <w:noProof/>
        </w:rPr>
        <w:t xml:space="preserve">st.expander</w:t>
      </w:r>
      <w:r>
        <w:t xml:space="preserve">) with a book icon. Inside, citations are organized in tabs: </w:t>
      </w:r>
      <w:r>
        <w:rPr>
          <w:rFonts w:ascii="Consolas" w:hAnsi="Consolas" w:cs="Consolas"/>
          <w:noProof/>
        </w:rPr>
        <w:t xml:space="preserve">Tab 1: Citation 1 (Source File)</w:t>
      </w:r>
      <w:r>
        <w:t xml:space="preserve">, </w:t>
      </w:r>
      <w:r>
        <w:rPr>
          <w:rFonts w:ascii="Consolas" w:hAnsi="Consolas" w:cs="Consolas"/>
          <w:noProof/>
        </w:rPr>
        <w:t xml:space="preserve">Tab 2: Citation 2 (Source File)</w:t>
      </w:r>
      <w:r>
        <w:t xml:space="preserve">. Each tab lists the page number, similarity score (%), and exact text snippet.</w:t>
      </w:r>
    </w:p>
    <w:p>
      <w:pPr>
        <w:pStyle w:val="Heading3"/>
        <w:pageBreakBefore w:val="0"/>
      </w:pPr>
      <w:r>
        <w:t xml:space="preserve">UI Page 2: Document Ingest Manager</w:t>
      </w:r>
    </w:p>
    <w:p>
      <w:pPr>
        <w:pStyle w:val="Normal"/>
        <w:spacing w:before="0" w:after="60" w:line="276" w:lineRule="auto"/>
        <w:numPr>
          <w:ilvl w:val="0"/>
          <w:numId w:val="1"/>
        </w:numPr>
        <w:ind w:left="720" w:hanging="360"/>
      </w:pPr>
      <w:r>
        <w:rPr>
          <w:b/>
        </w:rPr>
        <w:t xml:space="preserve">Drag-and-Drop Area</w:t>
      </w:r>
      <w:r>
        <w:t xml:space="preserve">: Centered dotted-border box styled with a file-upload icon. Displays "Drag and drop PDF, TXT, or CSV here (Max 50MB per file)".</w:t>
      </w:r>
    </w:p>
    <w:p>
      <w:pPr>
        <w:pStyle w:val="Normal"/>
        <w:spacing w:before="0" w:after="60" w:line="276" w:lineRule="auto"/>
        <w:numPr>
          <w:ilvl w:val="0"/>
          <w:numId w:val="1"/>
        </w:numPr>
        <w:ind w:left="720" w:hanging="360"/>
      </w:pPr>
      <w:r>
        <w:rPr>
          <w:b/>
        </w:rPr>
        <w:t xml:space="preserve">Progress Bar</w:t>
      </w:r>
      <w:r>
        <w:t xml:space="preserve">: Underneath the file uploader. Displays dynamic states: "Parsing text...", "Generating embeddings...", "Saving FAISS Index...".</w:t>
      </w:r>
    </w:p>
    <w:p>
      <w:pPr>
        <w:pStyle w:val="Normal"/>
        <w:spacing w:before="0" w:after="60" w:line="276" w:lineRule="auto"/>
        <w:numPr>
          <w:ilvl w:val="0"/>
          <w:numId w:val="1"/>
        </w:numPr>
        <w:ind w:left="720" w:hanging="360"/>
      </w:pPr>
      <w:r>
        <w:rPr>
          <w:b/>
        </w:rPr>
        <w:t xml:space="preserve">Document Registry Table</w:t>
      </w:r>
      <w:r>
        <w:t xml:space="preserve">: Grid layout (</w:t>
      </w:r>
      <w:r>
        <w:rPr>
          <w:rFonts w:ascii="Consolas" w:hAnsi="Consolas" w:cs="Consolas"/>
          <w:noProof/>
        </w:rPr>
        <w:t xml:space="preserve">st.dataframe</w:t>
      </w:r>
      <w:r>
        <w:t xml:space="preserve">) detailing:</w:t>
      </w:r>
    </w:p>
    <w:p>
      <w:pPr>
        <w:pStyle w:val="Normal"/>
        <w:spacing w:before="0" w:after="60" w:line="276" w:lineRule="auto"/>
        <w:numPr>
          <w:ilvl w:val="1"/>
          <w:numId w:val="1"/>
        </w:numPr>
        <w:ind w:left="1080" w:hanging="360"/>
      </w:pPr>
      <w:r>
        <w:t xml:space="preserve">Document Name | File Type | Chunks | Status (Indexed / Failed) | Action (Delete Button)</w:t>
      </w:r>
    </w:p>
    <w:p>
      <w:pPr>
        <w:pStyle w:val="Heading3"/>
        <w:pageBreakBefore w:val="0"/>
      </w:pPr>
      <w:r>
        <w:t xml:space="preserve">UI Page 3: System Settings &amp; Log Monitor</w:t>
      </w:r>
    </w:p>
    <w:p>
      <w:pPr>
        <w:pStyle w:val="Normal"/>
        <w:spacing w:before="0" w:after="60" w:line="276" w:lineRule="auto"/>
        <w:numPr>
          <w:ilvl w:val="0"/>
          <w:numId w:val="1"/>
        </w:numPr>
        <w:ind w:left="720" w:hanging="360"/>
      </w:pPr>
      <w:r>
        <w:rPr>
          <w:b/>
        </w:rPr>
        <w:t xml:space="preserve">Model Configuration</w:t>
      </w:r>
      <w:r>
        <w:t xml:space="preserve">: Columns of sliders for LLM settings (</w:t>
      </w:r>
      <w:r>
        <w:rPr>
          <w:rFonts w:ascii="Consolas" w:hAnsi="Consolas" w:cs="Consolas"/>
          <w:noProof/>
        </w:rPr>
        <w:t xml:space="preserve">Temperature</w:t>
      </w:r>
      <w:r>
        <w:t xml:space="preserve">, </w:t>
      </w:r>
      <w:r>
        <w:rPr>
          <w:rFonts w:ascii="Consolas" w:hAnsi="Consolas" w:cs="Consolas"/>
          <w:noProof/>
        </w:rPr>
        <w:t xml:space="preserve">Top-P</w:t>
      </w:r>
      <w:r>
        <w:t xml:space="preserve">, </w:t>
      </w:r>
      <w:r>
        <w:rPr>
          <w:rFonts w:ascii="Consolas" w:hAnsi="Consolas" w:cs="Consolas"/>
          <w:noProof/>
        </w:rPr>
        <w:t xml:space="preserve">Max Tokens</w:t>
      </w:r>
      <w:r>
        <w:t xml:space="preserve">).</w:t>
      </w:r>
    </w:p>
    <w:p>
      <w:pPr>
        <w:pStyle w:val="Normal"/>
        <w:spacing w:before="0" w:after="60" w:line="276" w:lineRule="auto"/>
        <w:numPr>
          <w:ilvl w:val="0"/>
          <w:numId w:val="1"/>
        </w:numPr>
        <w:ind w:left="720" w:hanging="360"/>
      </w:pPr>
      <w:r>
        <w:rPr>
          <w:b/>
        </w:rPr>
        <w:t xml:space="preserve">Prompt Manager</w:t>
      </w:r>
      <w:r>
        <w:t xml:space="preserve">: Multi-line text area showing the default RAG template, permitting operators to change the instruction set.</w:t>
      </w:r>
    </w:p>
    <w:p>
      <w:pPr>
        <w:pStyle w:val="Normal"/>
        <w:spacing w:before="0" w:after="60" w:line="276" w:lineRule="auto"/>
        <w:numPr>
          <w:ilvl w:val="0"/>
          <w:numId w:val="1"/>
        </w:numPr>
        <w:ind w:left="720" w:hanging="360"/>
      </w:pPr>
      <w:r>
        <w:rPr>
          <w:b/>
        </w:rPr>
        <w:t xml:space="preserve">Log Monitor</w:t>
      </w:r>
      <w:r>
        <w:t xml:space="preserve">: High-contrast code-block (</w:t>
      </w:r>
      <w:r>
        <w:rPr>
          <w:rFonts w:ascii="Consolas" w:hAnsi="Consolas" w:cs="Consolas"/>
          <w:noProof/>
        </w:rPr>
        <w:t xml:space="preserve">st.code</w:t>
      </w:r>
      <w:r>
        <w:t xml:space="preserve">) with a max height of 400px and a scrollbar, displaying structured logs in reverse chronological order.</w:t>
      </w:r>
    </w:p>
    <w:p>
      <w:pPr>
        <w:spacing w:before="0" w:after="40" w:line="276" w:lineRule="auto"/>
      </w:pPr>
      <w:r>
        <w:t xml:space="preserve"/>
      </w:r>
    </w:p>
    <w:p>
      <w:pPr>
        <w:pStyle w:val="Heading3"/>
        <w:pageBreakBefore w:val="0"/>
      </w:pPr>
      <w:r>
        <w:t xml:space="preserve">2.5.2 Implement the User Interface Prototype</w:t>
      </w:r>
    </w:p>
    <w:p>
      <w:pPr>
        <w:pStyle w:val="Normal"/>
      </w:pPr>
      <w:r>
        <w:t xml:space="preserve">The Streamlit UI prototype will be organized using the following structural layout layout:</w:t>
      </w:r>
    </w:p>
    <w:p>
      <w:pPr>
        <w:pStyle w:val="CodeBlock"/>
        <w:spacing w:before="60" w:after="120" w:line="240" w:lineRule="auto"/>
        <w:ind w:left="360" w:right="360"/>
      </w:pPr>
      <w:r>
        <w:rPr>
          <w:rFonts w:ascii="Consolas" w:hAnsi="Consolas" w:cs="Consolas"/>
          <w:sz w:val="19"/>
          <w:szCs w:val="19"/>
          <w:noProof/>
        </w:rPr>
        <w:t xml:space="preserve">import streamlit as st</w:t>
      </w:r>
      <w:r>
        <w:br/>
      </w:r>
      <w:r>
        <w:rPr>
          <w:rFonts w:ascii="Consolas" w:hAnsi="Consolas" w:cs="Consolas"/>
          <w:sz w:val="19"/>
          <w:szCs w:val="19"/>
          <w:noProof/>
        </w:rPr>
        <w:t xml:space="preserve"/>
      </w:r>
      <w:r>
        <w:br/>
      </w:r>
      <w:r>
        <w:rPr>
          <w:rFonts w:ascii="Consolas" w:hAnsi="Consolas" w:cs="Consolas"/>
          <w:sz w:val="19"/>
          <w:szCs w:val="19"/>
          <w:noProof/>
        </w:rPr>
        <w:t xml:space="preserve"># 1. Page Configuration (Title, Icon, Layout)</w:t>
      </w:r>
      <w:r>
        <w:br/>
      </w:r>
      <w:r>
        <w:rPr>
          <w:rFonts w:ascii="Consolas" w:hAnsi="Consolas" w:cs="Consolas"/>
          <w:sz w:val="19"/>
          <w:szCs w:val="19"/>
          <w:noProof/>
        </w:rPr>
        <w:t xml:space="preserve">st.set_page_config(</w:t>
      </w:r>
      <w:r>
        <w:br/>
      </w:r>
      <w:r>
        <w:rPr>
          <w:rFonts w:ascii="Consolas" w:hAnsi="Consolas" w:cs="Consolas"/>
          <w:sz w:val="19"/>
          <w:szCs w:val="19"/>
          <w:noProof/>
        </w:rPr>
        <w:t xml:space="preserve">    page_title="Agentic Support Assistant",</w:t>
      </w:r>
      <w:r>
        <w:br/>
      </w:r>
      <w:r>
        <w:rPr>
          <w:rFonts w:ascii="Consolas" w:hAnsi="Consolas" w:cs="Consolas"/>
          <w:sz w:val="19"/>
          <w:szCs w:val="19"/>
          <w:noProof/>
        </w:rPr>
        <w:t xml:space="preserve">    page_icon="🤖",</w:t>
      </w:r>
      <w:r>
        <w:br/>
      </w:r>
      <w:r>
        <w:rPr>
          <w:rFonts w:ascii="Consolas" w:hAnsi="Consolas" w:cs="Consolas"/>
          <w:sz w:val="19"/>
          <w:szCs w:val="19"/>
          <w:noProof/>
        </w:rPr>
        <w:t xml:space="preserve">    layout="wide",</w:t>
      </w:r>
      <w:r>
        <w:br/>
      </w:r>
      <w:r>
        <w:rPr>
          <w:rFonts w:ascii="Consolas" w:hAnsi="Consolas" w:cs="Consolas"/>
          <w:sz w:val="19"/>
          <w:szCs w:val="19"/>
          <w:noProof/>
        </w:rPr>
        <w:t xml:space="preserve">    initial_sidebar_state="expanded"</w:t>
      </w:r>
      <w:r>
        <w:br/>
      </w:r>
      <w:r>
        <w:rPr>
          <w:rFonts w:ascii="Consolas" w:hAnsi="Consolas" w:cs="Consolas"/>
          <w:sz w:val="19"/>
          <w:szCs w:val="19"/>
          <w:noProof/>
        </w:rPr>
        <w:t xml:space="preserve">)</w:t>
      </w:r>
      <w:r>
        <w:br/>
      </w:r>
      <w:r>
        <w:rPr>
          <w:rFonts w:ascii="Consolas" w:hAnsi="Consolas" w:cs="Consolas"/>
          <w:sz w:val="19"/>
          <w:szCs w:val="19"/>
          <w:noProof/>
        </w:rPr>
        <w:t xml:space="preserve"/>
      </w:r>
      <w:r>
        <w:br/>
      </w:r>
      <w:r>
        <w:rPr>
          <w:rFonts w:ascii="Consolas" w:hAnsi="Consolas" w:cs="Consolas"/>
          <w:sz w:val="19"/>
          <w:szCs w:val="19"/>
          <w:noProof/>
        </w:rPr>
        <w:t xml:space="preserve"># 2. Apply Custom CSS (Color Palette, Typography, Glassmorphism Cards)</w:t>
      </w:r>
      <w:r>
        <w:br/>
      </w:r>
      <w:r>
        <w:rPr>
          <w:rFonts w:ascii="Consolas" w:hAnsi="Consolas" w:cs="Consolas"/>
          <w:sz w:val="19"/>
          <w:szCs w:val="19"/>
          <w:noProof/>
        </w:rPr>
        <w:t xml:space="preserve">st.markdown("""</w:t>
      </w:r>
      <w:r>
        <w:br/>
      </w:r>
      <w:r>
        <w:rPr>
          <w:rFonts w:ascii="Consolas" w:hAnsi="Consolas" w:cs="Consolas"/>
          <w:sz w:val="19"/>
          <w:szCs w:val="19"/>
          <w:noProof/>
        </w:rPr>
        <w:t xml:space="preserve">    &lt;style&gt;</w:t>
      </w:r>
      <w:r>
        <w:br/>
      </w:r>
      <w:r>
        <w:rPr>
          <w:rFonts w:ascii="Consolas" w:hAnsi="Consolas" w:cs="Consolas"/>
          <w:sz w:val="19"/>
          <w:szCs w:val="19"/>
          <w:noProof/>
        </w:rPr>
        <w:t xml:space="preserve">    .reportview-container {</w:t>
      </w:r>
      <w:r>
        <w:br/>
      </w:r>
      <w:r>
        <w:rPr>
          <w:rFonts w:ascii="Consolas" w:hAnsi="Consolas" w:cs="Consolas"/>
          <w:sz w:val="19"/>
          <w:szCs w:val="19"/>
          <w:noProof/>
        </w:rPr>
        <w:t xml:space="preserve">        background-color: #121620;</w:t>
      </w:r>
      <w:r>
        <w:br/>
      </w:r>
      <w:r>
        <w:rPr>
          <w:rFonts w:ascii="Consolas" w:hAnsi="Consolas" w:cs="Consolas"/>
          <w:sz w:val="19"/>
          <w:szCs w:val="19"/>
          <w:noProof/>
        </w:rPr>
        <w:t xml:space="preserve">    }</w:t>
      </w:r>
      <w:r>
        <w:br/>
      </w:r>
      <w:r>
        <w:rPr>
          <w:rFonts w:ascii="Consolas" w:hAnsi="Consolas" w:cs="Consolas"/>
          <w:sz w:val="19"/>
          <w:szCs w:val="19"/>
          <w:noProof/>
        </w:rPr>
        <w:t xml:space="preserve">    .sidebar .sidebar-content {</w:t>
      </w:r>
      <w:r>
        <w:br/>
      </w:r>
      <w:r>
        <w:rPr>
          <w:rFonts w:ascii="Consolas" w:hAnsi="Consolas" w:cs="Consolas"/>
          <w:sz w:val="19"/>
          <w:szCs w:val="19"/>
          <w:noProof/>
        </w:rPr>
        <w:t xml:space="preserve">        background-color: #1a1f2c;</w:t>
      </w:r>
      <w:r>
        <w:br/>
      </w:r>
      <w:r>
        <w:rPr>
          <w:rFonts w:ascii="Consolas" w:hAnsi="Consolas" w:cs="Consolas"/>
          <w:sz w:val="19"/>
          <w:szCs w:val="19"/>
          <w:noProof/>
        </w:rPr>
        <w:t xml:space="preserve">    }</w:t>
      </w:r>
      <w:r>
        <w:br/>
      </w:r>
      <w:r>
        <w:rPr>
          <w:rFonts w:ascii="Consolas" w:hAnsi="Consolas" w:cs="Consolas"/>
          <w:sz w:val="19"/>
          <w:szCs w:val="19"/>
          <w:noProof/>
        </w:rPr>
        <w:t xml:space="preserve">    .stChatInput {</w:t>
      </w:r>
      <w:r>
        <w:br/>
      </w:r>
      <w:r>
        <w:rPr>
          <w:rFonts w:ascii="Consolas" w:hAnsi="Consolas" w:cs="Consolas"/>
          <w:sz w:val="19"/>
          <w:szCs w:val="19"/>
          <w:noProof/>
        </w:rPr>
        <w:t xml:space="preserve">        border-color: #3b82f6;</w:t>
      </w:r>
      <w:r>
        <w:br/>
      </w:r>
      <w:r>
        <w:rPr>
          <w:rFonts w:ascii="Consolas" w:hAnsi="Consolas" w:cs="Consolas"/>
          <w:sz w:val="19"/>
          <w:szCs w:val="19"/>
          <w:noProof/>
        </w:rPr>
        <w:t xml:space="preserve">    }</w:t>
      </w:r>
      <w:r>
        <w:br/>
      </w:r>
      <w:r>
        <w:rPr>
          <w:rFonts w:ascii="Consolas" w:hAnsi="Consolas" w:cs="Consolas"/>
          <w:sz w:val="19"/>
          <w:szCs w:val="19"/>
          <w:noProof/>
        </w:rPr>
        <w:t xml:space="preserve">    .citation-card {</w:t>
      </w:r>
      <w:r>
        <w:br/>
      </w:r>
      <w:r>
        <w:rPr>
          <w:rFonts w:ascii="Consolas" w:hAnsi="Consolas" w:cs="Consolas"/>
          <w:sz w:val="19"/>
          <w:szCs w:val="19"/>
          <w:noProof/>
        </w:rPr>
        <w:t xml:space="preserve">        border-left: 3px solid #3b82f6;</w:t>
      </w:r>
      <w:r>
        <w:br/>
      </w:r>
      <w:r>
        <w:rPr>
          <w:rFonts w:ascii="Consolas" w:hAnsi="Consolas" w:cs="Consolas"/>
          <w:sz w:val="19"/>
          <w:szCs w:val="19"/>
          <w:noProof/>
        </w:rPr>
        <w:t xml:space="preserve">        padding-left: 10px;</w:t>
      </w:r>
      <w:r>
        <w:br/>
      </w:r>
      <w:r>
        <w:rPr>
          <w:rFonts w:ascii="Consolas" w:hAnsi="Consolas" w:cs="Consolas"/>
          <w:sz w:val="19"/>
          <w:szCs w:val="19"/>
          <w:noProof/>
        </w:rPr>
        <w:t xml:space="preserve">        margin-bottom: 8px;</w:t>
      </w:r>
      <w:r>
        <w:br/>
      </w:r>
      <w:r>
        <w:rPr>
          <w:rFonts w:ascii="Consolas" w:hAnsi="Consolas" w:cs="Consolas"/>
          <w:sz w:val="19"/>
          <w:szCs w:val="19"/>
          <w:noProof/>
        </w:rPr>
        <w:t xml:space="preserve">    }</w:t>
      </w:r>
      <w:r>
        <w:br/>
      </w:r>
      <w:r>
        <w:rPr>
          <w:rFonts w:ascii="Consolas" w:hAnsi="Consolas" w:cs="Consolas"/>
          <w:sz w:val="19"/>
          <w:szCs w:val="19"/>
          <w:noProof/>
        </w:rPr>
        <w:t xml:space="preserve">    &lt;/style&gt;</w:t>
      </w:r>
      <w:r>
        <w:br/>
      </w:r>
      <w:r>
        <w:rPr>
          <w:rFonts w:ascii="Consolas" w:hAnsi="Consolas" w:cs="Consolas"/>
          <w:sz w:val="19"/>
          <w:szCs w:val="19"/>
          <w:noProof/>
        </w:rPr>
        <w:t xml:space="preserve">""", unsafe_allow_html=True)</w:t>
      </w:r>
      <w:r>
        <w:br/>
      </w:r>
      <w:r>
        <w:rPr>
          <w:rFonts w:ascii="Consolas" w:hAnsi="Consolas" w:cs="Consolas"/>
          <w:sz w:val="19"/>
          <w:szCs w:val="19"/>
          <w:noProof/>
        </w:rPr>
        <w:t xml:space="preserve"/>
      </w:r>
      <w:r>
        <w:br/>
      </w:r>
      <w:r>
        <w:rPr>
          <w:rFonts w:ascii="Consolas" w:hAnsi="Consolas" w:cs="Consolas"/>
          <w:sz w:val="19"/>
          <w:szCs w:val="19"/>
          <w:noProof/>
        </w:rPr>
        <w:t xml:space="preserve"># 3. Sidebar Navigation &amp; Active Index Summary</w:t>
      </w:r>
      <w:r>
        <w:br/>
      </w:r>
      <w:r>
        <w:rPr>
          <w:rFonts w:ascii="Consolas" w:hAnsi="Consolas" w:cs="Consolas"/>
          <w:sz w:val="19"/>
          <w:szCs w:val="19"/>
          <w:noProof/>
        </w:rPr>
        <w:t xml:space="preserve">with st.sidebar:</w:t>
      </w:r>
      <w:r>
        <w:br/>
      </w:r>
      <w:r>
        <w:rPr>
          <w:rFonts w:ascii="Consolas" w:hAnsi="Consolas" w:cs="Consolas"/>
          <w:sz w:val="19"/>
          <w:szCs w:val="19"/>
          <w:noProof/>
        </w:rPr>
        <w:t xml:space="preserve">    st.title("🤖 Support Agent")</w:t>
      </w:r>
      <w:r>
        <w:br/>
      </w:r>
      <w:r>
        <w:rPr>
          <w:rFonts w:ascii="Consolas" w:hAnsi="Consolas" w:cs="Consolas"/>
          <w:sz w:val="19"/>
          <w:szCs w:val="19"/>
          <w:noProof/>
        </w:rPr>
        <w:t xml:space="preserve">    app_mode = st.radio("Navigation", ["Support Assistant", "Ingest Manager", "System Settings"])</w:t>
      </w:r>
      <w:r>
        <w:br/>
      </w:r>
      <w:r>
        <w:rPr>
          <w:rFonts w:ascii="Consolas" w:hAnsi="Consolas" w:cs="Consolas"/>
          <w:sz w:val="19"/>
          <w:szCs w:val="19"/>
          <w:noProof/>
        </w:rPr>
        <w:t xml:space="preserve">    </w:t>
      </w:r>
      <w:r>
        <w:br/>
      </w:r>
      <w:r>
        <w:rPr>
          <w:rFonts w:ascii="Consolas" w:hAnsi="Consolas" w:cs="Consolas"/>
          <w:sz w:val="19"/>
          <w:szCs w:val="19"/>
          <w:noProof/>
        </w:rPr>
        <w:t xml:space="preserve">    st.markdown("---")</w:t>
      </w:r>
      <w:r>
        <w:br/>
      </w:r>
      <w:r>
        <w:rPr>
          <w:rFonts w:ascii="Consolas" w:hAnsi="Consolas" w:cs="Consolas"/>
          <w:sz w:val="19"/>
          <w:szCs w:val="19"/>
          <w:noProof/>
        </w:rPr>
        <w:t xml:space="preserve">    st.subheader("📚 Active Knowledge Base")</w:t>
      </w:r>
      <w:r>
        <w:br/>
      </w:r>
      <w:r>
        <w:rPr>
          <w:rFonts w:ascii="Consolas" w:hAnsi="Consolas" w:cs="Consolas"/>
          <w:sz w:val="19"/>
          <w:szCs w:val="19"/>
          <w:noProof/>
        </w:rPr>
        <w:t xml:space="preserve">    # Displays dynamic list of indexed files and status</w:t>
      </w:r>
      <w:r>
        <w:br/>
      </w:r>
      <w:r>
        <w:rPr>
          <w:rFonts w:ascii="Consolas" w:hAnsi="Consolas" w:cs="Consolas"/>
          <w:sz w:val="19"/>
          <w:szCs w:val="19"/>
          <w:noProof/>
        </w:rPr>
        <w:t xml:space="preserve">    st.info("FAISS Vector Index: Loaded (3 Files, 1,240 Chunks)")</w:t>
      </w:r>
      <w:r>
        <w:br/>
      </w:r>
      <w:r>
        <w:rPr>
          <w:rFonts w:ascii="Consolas" w:hAnsi="Consolas" w:cs="Consolas"/>
          <w:sz w:val="19"/>
          <w:szCs w:val="19"/>
          <w:noProof/>
        </w:rPr>
        <w:t xml:space="preserve"/>
      </w:r>
      <w:r>
        <w:br/>
      </w:r>
      <w:r>
        <w:rPr>
          <w:rFonts w:ascii="Consolas" w:hAnsi="Consolas" w:cs="Consolas"/>
          <w:sz w:val="19"/>
          <w:szCs w:val="19"/>
          <w:noProof/>
        </w:rPr>
        <w:t xml:space="preserve"># 4. View Mode Routing</w:t>
      </w:r>
      <w:r>
        <w:br/>
      </w:r>
      <w:r>
        <w:rPr>
          <w:rFonts w:ascii="Consolas" w:hAnsi="Consolas" w:cs="Consolas"/>
          <w:sz w:val="19"/>
          <w:szCs w:val="19"/>
          <w:noProof/>
        </w:rPr>
        <w:t xml:space="preserve">if app_mode == "Support Assistant":</w:t>
      </w:r>
      <w:r>
        <w:br/>
      </w:r>
      <w:r>
        <w:rPr>
          <w:rFonts w:ascii="Consolas" w:hAnsi="Consolas" w:cs="Consolas"/>
          <w:sz w:val="19"/>
          <w:szCs w:val="19"/>
          <w:noProof/>
        </w:rPr>
        <w:t xml:space="preserve">    st.header("💬 AI Support Assistant")</w:t>
      </w:r>
      <w:r>
        <w:br/>
      </w:r>
      <w:r>
        <w:rPr>
          <w:rFonts w:ascii="Consolas" w:hAnsi="Consolas" w:cs="Consolas"/>
          <w:sz w:val="19"/>
          <w:szCs w:val="19"/>
          <w:noProof/>
        </w:rPr>
        <w:t xml:space="preserve">    # Render Chat Workspace (st.chat_message)</w:t>
      </w:r>
      <w:r>
        <w:br/>
      </w:r>
      <w:r>
        <w:rPr>
          <w:rFonts w:ascii="Consolas" w:hAnsi="Consolas" w:cs="Consolas"/>
          <w:sz w:val="19"/>
          <w:szCs w:val="19"/>
          <w:noProof/>
        </w:rPr>
        <w:t xml:space="preserve">    # Render Citations inside st.expander</w:t>
      </w:r>
      <w:r>
        <w:br/>
      </w:r>
      <w:r>
        <w:rPr>
          <w:rFonts w:ascii="Consolas" w:hAnsi="Consolas" w:cs="Consolas"/>
          <w:sz w:val="19"/>
          <w:szCs w:val="19"/>
          <w:noProof/>
        </w:rPr>
        <w:t xml:space="preserve">    # Render Input box at bottom (st.chat_input)</w:t>
      </w:r>
      <w:r>
        <w:br/>
      </w:r>
      <w:r>
        <w:rPr>
          <w:rFonts w:ascii="Consolas" w:hAnsi="Consolas" w:cs="Consolas"/>
          <w:sz w:val="19"/>
          <w:szCs w:val="19"/>
          <w:noProof/>
        </w:rPr>
        <w:t xml:space="preserve"/>
      </w:r>
      <w:r>
        <w:br/>
      </w:r>
      <w:r>
        <w:rPr>
          <w:rFonts w:ascii="Consolas" w:hAnsi="Consolas" w:cs="Consolas"/>
          <w:sz w:val="19"/>
          <w:szCs w:val="19"/>
          <w:noProof/>
        </w:rPr>
        <w:t xml:space="preserve">elif app_mode == "Ingest Manager":</w:t>
      </w:r>
      <w:r>
        <w:br/>
      </w:r>
      <w:r>
        <w:rPr>
          <w:rFonts w:ascii="Consolas" w:hAnsi="Consolas" w:cs="Consolas"/>
          <w:sz w:val="19"/>
          <w:szCs w:val="19"/>
          <w:noProof/>
        </w:rPr>
        <w:t xml:space="preserve">    st.header("📂 Document Ingestion Workspace")</w:t>
      </w:r>
      <w:r>
        <w:br/>
      </w:r>
      <w:r>
        <w:rPr>
          <w:rFonts w:ascii="Consolas" w:hAnsi="Consolas" w:cs="Consolas"/>
          <w:sz w:val="19"/>
          <w:szCs w:val="19"/>
          <w:noProof/>
        </w:rPr>
        <w:t xml:space="preserve">    # File Uploader (st.file_uploader)</w:t>
      </w:r>
      <w:r>
        <w:br/>
      </w:r>
      <w:r>
        <w:rPr>
          <w:rFonts w:ascii="Consolas" w:hAnsi="Consolas" w:cs="Consolas"/>
          <w:sz w:val="19"/>
          <w:szCs w:val="19"/>
          <w:noProof/>
        </w:rPr>
        <w:t xml:space="preserve">    # Progress indicators (st.progress)</w:t>
      </w:r>
      <w:r>
        <w:br/>
      </w:r>
      <w:r>
        <w:rPr>
          <w:rFonts w:ascii="Consolas" w:hAnsi="Consolas" w:cs="Consolas"/>
          <w:sz w:val="19"/>
          <w:szCs w:val="19"/>
          <w:noProof/>
        </w:rPr>
        <w:t xml:space="preserve">    # Document registry (st.dataframe)</w:t>
      </w:r>
      <w:r>
        <w:br/>
      </w:r>
      <w:r>
        <w:rPr>
          <w:rFonts w:ascii="Consolas" w:hAnsi="Consolas" w:cs="Consolas"/>
          <w:sz w:val="19"/>
          <w:szCs w:val="19"/>
          <w:noProof/>
        </w:rPr>
        <w:t xml:space="preserve"/>
      </w:r>
      <w:r>
        <w:br/>
      </w:r>
      <w:r>
        <w:rPr>
          <w:rFonts w:ascii="Consolas" w:hAnsi="Consolas" w:cs="Consolas"/>
          <w:sz w:val="19"/>
          <w:szCs w:val="19"/>
          <w:noProof/>
        </w:rPr>
        <w:t xml:space="preserve">elif app_mode == "System Settings":</w:t>
      </w:r>
      <w:r>
        <w:br/>
      </w:r>
      <w:r>
        <w:rPr>
          <w:rFonts w:ascii="Consolas" w:hAnsi="Consolas" w:cs="Consolas"/>
          <w:sz w:val="19"/>
          <w:szCs w:val="19"/>
          <w:noProof/>
        </w:rPr>
        <w:t xml:space="preserve">    st.header("⚙️ Prompt &amp; Engine Configuration")</w:t>
      </w:r>
      <w:r>
        <w:br/>
      </w:r>
      <w:r>
        <w:rPr>
          <w:rFonts w:ascii="Consolas" w:hAnsi="Consolas" w:cs="Consolas"/>
          <w:sz w:val="19"/>
          <w:szCs w:val="19"/>
          <w:noProof/>
        </w:rPr>
        <w:t xml:space="preserve">    # Parameter sliders</w:t>
      </w:r>
      <w:r>
        <w:br/>
      </w:r>
      <w:r>
        <w:rPr>
          <w:rFonts w:ascii="Consolas" w:hAnsi="Consolas" w:cs="Consolas"/>
          <w:sz w:val="19"/>
          <w:szCs w:val="19"/>
          <w:noProof/>
        </w:rPr>
        <w:t xml:space="preserve">    # Template text_area</w:t>
      </w:r>
    </w:p>
    <w:p>
      <w:pPr>
        <w:spacing w:before="0" w:after="40" w:line="276" w:lineRule="auto"/>
      </w:pPr>
      <w:r>
        <w:t xml:space="preserve"/>
      </w:r>
    </w:p>
    <w:p>
      <w:pPr>
        <w:pStyle w:val="Heading3"/>
        <w:pageBreakBefore w:val="0"/>
      </w:pPr>
      <w:r>
        <w:t xml:space="preserve">2.5.3 Prototype Feedback</w:t>
      </w:r>
    </w:p>
    <w:p>
      <w:pPr>
        <w:pStyle w:val="Heading3"/>
        <w:pageBreakBefore w:val="0"/>
      </w:pPr>
      <w:r>
        <w:t xml:space="preserve">Error Messages and Visual Banners</w:t>
      </w:r>
    </w:p>
    <w:p>
      <w:pPr>
        <w:pStyle w:val="Normal"/>
        <w:spacing w:before="0" w:after="60" w:line="276" w:lineRule="auto"/>
        <w:numPr>
          <w:ilvl w:val="0"/>
          <w:numId w:val="1"/>
        </w:numPr>
        <w:ind w:left="720" w:hanging="360"/>
      </w:pPr>
      <w:r>
        <w:rPr>
          <w:b/>
        </w:rPr>
        <w:t xml:space="preserve">API Connection Failure</w:t>
      </w:r>
      <w:r>
        <w:t xml:space="preserve">: A red banner (</w:t>
      </w:r>
      <w:r>
        <w:rPr>
          <w:rFonts w:ascii="Consolas" w:hAnsi="Consolas" w:cs="Consolas"/>
          <w:noProof/>
        </w:rPr>
        <w:t xml:space="preserve">st.error</w:t>
      </w:r>
      <w:r>
        <w:t xml:space="preserve">) at the top of the main screen: </w:t>
      </w:r>
      <w:r>
        <w:rPr>
          <w:i/>
        </w:rPr>
        <w:t xml:space="preserve">"Error: Unable to connect to Gemini LLM API. Check your internet connection and API key configuration."</w:t>
      </w:r>
    </w:p>
    <w:p>
      <w:pPr>
        <w:pStyle w:val="Normal"/>
        <w:spacing w:before="0" w:after="60" w:line="276" w:lineRule="auto"/>
        <w:numPr>
          <w:ilvl w:val="0"/>
          <w:numId w:val="1"/>
        </w:numPr>
        <w:ind w:left="720" w:hanging="360"/>
      </w:pPr>
      <w:r>
        <w:rPr>
          <w:b/>
        </w:rPr>
        <w:t xml:space="preserve">File Upload Violations</w:t>
      </w:r>
      <w:r>
        <w:t xml:space="preserve">: An warning box (</w:t>
      </w:r>
      <w:r>
        <w:rPr>
          <w:rFonts w:ascii="Consolas" w:hAnsi="Consolas" w:cs="Consolas"/>
          <w:noProof/>
        </w:rPr>
        <w:t xml:space="preserve">st.warning</w:t>
      </w:r>
      <w:r>
        <w:t xml:space="preserve">) beneath the drag-and-drop zone: </w:t>
      </w:r>
      <w:r>
        <w:rPr>
          <w:i/>
        </w:rPr>
        <w:t xml:space="preserve">"File size exceeds 50MB. Upload failed."</w:t>
      </w:r>
      <w:r>
        <w:t xml:space="preserve"> or </w:t>
      </w:r>
      <w:r>
        <w:rPr>
          <w:i/>
        </w:rPr>
        <w:t xml:space="preserve">"Invalid format: Only .pdf, .txt, and .csv files are supported."</w:t>
      </w:r>
    </w:p>
    <w:p>
      <w:pPr>
        <w:pStyle w:val="Normal"/>
        <w:spacing w:before="0" w:after="60" w:line="276" w:lineRule="auto"/>
        <w:numPr>
          <w:ilvl w:val="0"/>
          <w:numId w:val="1"/>
        </w:numPr>
        <w:ind w:left="720" w:hanging="360"/>
      </w:pPr>
      <w:r>
        <w:rPr>
          <w:b/>
        </w:rPr>
        <w:t xml:space="preserve">Retrieval Silence</w:t>
      </w:r>
      <w:r>
        <w:t xml:space="preserve">: A yellow notice (</w:t>
      </w:r>
      <w:r>
        <w:rPr>
          <w:rFonts w:ascii="Consolas" w:hAnsi="Consolas" w:cs="Consolas"/>
          <w:noProof/>
        </w:rPr>
        <w:t xml:space="preserve">st.info</w:t>
      </w:r>
      <w:r>
        <w:t xml:space="preserve">) when similarity results fall below threshold: </w:t>
      </w:r>
      <w:r>
        <w:rPr>
          <w:i/>
        </w:rPr>
        <w:t xml:space="preserve">"No matching documentation found. The assistant will answer using general training memory if permitted, or state insufficient context."</w:t>
      </w:r>
    </w:p>
    <w:p>
      <w:pPr>
        <w:pStyle w:val="Heading3"/>
        <w:pageBreakBefore w:val="0"/>
      </w:pPr>
      <w:r>
        <w:t xml:space="preserve">Accessibility Considerations (A11y)</w:t>
      </w:r>
    </w:p>
    <w:p>
      <w:pPr>
        <w:pStyle w:val="Normal"/>
        <w:spacing w:before="0" w:after="60" w:line="276" w:lineRule="auto"/>
        <w:numPr>
          <w:ilvl w:val="0"/>
          <w:numId w:val="1"/>
        </w:numPr>
        <w:ind w:left="720" w:hanging="360"/>
      </w:pPr>
      <w:r>
        <w:rPr>
          <w:b/>
        </w:rPr>
        <w:t xml:space="preserve">Keyboard Navigation</w:t>
      </w:r>
      <w:r>
        <w:t xml:space="preserve">: Streamlit components natively support standard tab and enter key navigation. Input boxes automatically receive cursor focus upon page load.</w:t>
      </w:r>
    </w:p>
    <w:p>
      <w:pPr>
        <w:pStyle w:val="Normal"/>
        <w:spacing w:before="0" w:after="60" w:line="276" w:lineRule="auto"/>
        <w:numPr>
          <w:ilvl w:val="0"/>
          <w:numId w:val="1"/>
        </w:numPr>
        <w:ind w:left="720" w:hanging="360"/>
      </w:pPr>
      <w:r>
        <w:rPr>
          <w:b/>
        </w:rPr>
        <w:t xml:space="preserve">Screen Reader Compatibility</w:t>
      </w:r>
      <w:r>
        <w:t xml:space="preserve">: Text fields, file managers, and tables must use descriptive, unique labels rather than plain icons.</w:t>
      </w:r>
    </w:p>
    <w:p>
      <w:pPr>
        <w:pStyle w:val="Normal"/>
        <w:spacing w:before="0" w:after="60" w:line="276" w:lineRule="auto"/>
        <w:numPr>
          <w:ilvl w:val="0"/>
          <w:numId w:val="1"/>
        </w:numPr>
        <w:ind w:left="720" w:hanging="360"/>
      </w:pPr>
      <w:r>
        <w:rPr>
          <w:b/>
        </w:rPr>
        <w:t xml:space="preserve">Color Contrast</w:t>
      </w:r>
      <w:r>
        <w:t xml:space="preserve">: Main text has a contrast ratio of &gt;7:1 against background slates to meet WCAG 2.1 AA requirements.</w:t>
      </w:r>
    </w:p>
    <w:p>
      <w:pPr>
        <w:pStyle w:val="Heading3"/>
        <w:pageBreakBefore w:val="0"/>
      </w:pPr>
      <w:r>
        <w:t xml:space="preserve">Responsive Design Considerations</w:t>
      </w:r>
    </w:p>
    <w:p>
      <w:pPr>
        <w:pStyle w:val="Normal"/>
        <w:spacing w:before="0" w:after="60" w:line="276" w:lineRule="auto"/>
        <w:numPr>
          <w:ilvl w:val="0"/>
          <w:numId w:val="1"/>
        </w:numPr>
        <w:ind w:left="720" w:hanging="360"/>
      </w:pPr>
      <w:r>
        <w:rPr>
          <w:b/>
        </w:rPr>
        <w:t xml:space="preserve">Mobile Layout</w:t>
      </w:r>
      <w:r>
        <w:t xml:space="preserve">: Sidebar automatically collapses into a burger menu on screen widths below 768px.</w:t>
      </w:r>
    </w:p>
    <w:p>
      <w:pPr>
        <w:pStyle w:val="Normal"/>
        <w:spacing w:before="0" w:after="60" w:line="276" w:lineRule="auto"/>
        <w:numPr>
          <w:ilvl w:val="0"/>
          <w:numId w:val="1"/>
        </w:numPr>
        <w:ind w:left="720" w:hanging="360"/>
      </w:pPr>
      <w:r>
        <w:rPr>
          <w:b/>
        </w:rPr>
        <w:t xml:space="preserve">Grid Reflow</w:t>
      </w:r>
      <w:r>
        <w:t xml:space="preserve">: Columns reflow into a single stacked vertical card layout on tablet/mobile views.</w:t>
      </w:r>
    </w:p>
    <w:p>
      <w:pPr>
        <w:pStyle w:val="Normal"/>
        <w:spacing w:before="0" w:after="60" w:line="276" w:lineRule="auto"/>
        <w:numPr>
          <w:ilvl w:val="0"/>
          <w:numId w:val="1"/>
        </w:numPr>
        <w:ind w:left="720" w:hanging="360"/>
      </w:pPr>
      <w:r>
        <w:rPr>
          <w:b/>
        </w:rPr>
        <w:t xml:space="preserve">Table Scroll</w:t>
      </w:r>
      <w:r>
        <w:t xml:space="preserve">: Large data tables are rendered with horizontal and vertical overflow scrollbars to prevent UI clipping.</w:t>
      </w:r>
    </w:p>
    <w:sectPr>
      <w:headerReference w:type="default" r:id="rId1"/>
      <w:footerReference w:type="default" r:id="rId2"/>
      <w:pgSz w:w="11906" w:h="16838"/>
      <w:pgMar w:top="1440" w:right="1440" w:bottom="1440" w:left="1440" w:header="720" w:footer="720" w:gutter="0"/>
      <w:cols w:space="720"/>
      <w:docGrid w:linePitch="360"/>
    </w:sectPr>
  </w:body>
</w:document>
</file>

<file path=word/footer1.xml><?xml version="1.0" encoding="utf-8"?>
<w:ftr xmlns:w="http://schemas.openxmlformats.org/wordprocessingml/2006/main">
  <w:p>
    <w:pPr>
      <w:pStyle w:val="Footer"/>
      <w:jc w:val="right"/>
      <w:pBdr>
        <w:top w:val="single" w:sz="6" w:space="4" w:color="A6A6A6"/>
      </w:pBdr>
    </w:pPr>
    <w:r>
      <w:rPr>
        <w:sz w:val="18"/>
        <w:szCs w:val="18"/>
      </w:rPr>
      <w:t xml:space="preserve">Version 1.0  |  Page </w:t>
    </w:r>
    <w:fldSimple w:instr=" PAGE "/>
  </w:p>
</w:ftr>
</file>

<file path=word/header1.xml><?xml version="1.0" encoding="utf-8"?>
<w:hdr xmlns:w="http://schemas.openxmlformats.org/wordprocessingml/2006/main">
  <w:p>
    <w:pPr>
      <w:pStyle w:val="Header"/>
      <w:spacing w:after="40" w:line="240" w:lineRule="auto"/>
      <w:pBdr>
        <w:bottom w:val="single" w:sz="8" w:space="4" w:color="0057B8"/>
      </w:pBdr>
    </w:pPr>
    <w:r>
      <w:rPr>
        <w:b/>
        <w:color w:val="0057B8"/>
        <w:sz w:val="18"/>
        <w:szCs w:val="18"/>
      </w:rPr>
      <w:t xml:space="preserve">HCL  |  Product Support Agentic AI Agent with Contextual Memory and Multi-Document Reasoning</w:t>
    </w: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rPr>
        <w:rFonts w:ascii="Arial" w:hAnsi="Arial" w:cs="Arial"/>
      </w:rPr>
    </w:lvl>
    <w:lvl w:ilvl="1">
      <w:start w:val="1"/>
      <w:numFmt w:val="bullet"/>
      <w:lvlText w:val="o"/>
      <w:lvlJc w:val="left"/>
      <w:pPr>
        <w:ind w:left="1080" w:hanging="360"/>
      </w:pPr>
    </w:lvl>
    <w:lvl w:ilvl="2">
      <w:start w:val="1"/>
      <w:numFmt w:val="bullet"/>
      <w:lvlText w:val="▪"/>
      <w:lvlJc w:val="left"/>
      <w:pPr>
        <w:ind w:left="1440" w:hanging="360"/>
      </w:pPr>
    </w:lvl>
  </w:abstractNum>
  <w:abstractNum w:abstractNumId="2">
    <w:multiLevelType w:val="multilevel"/>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abstractNum>
  <w:num w:numId="1">
    <w:abstractNumId w:val="1"/>
  </w:num>
  <w:num w:numId="2">
    <w:abstractNumId w:val="2"/>
  </w:num>
  <w:num w:numId="3">
    <w:abstractNumId w:val="2"/>
  </w:num>
  <w:num w:numId="4">
    <w:abstractNumId w:val="2"/>
  </w:num>
  <w:num w:numId="5">
    <w:abstractNumId w:val="2"/>
  </w:num>
</w:numbering>
</file>

<file path=word/settings.xml><?xml version="1.0" encoding="utf-8"?>
<w:settings xmlns:w="http://schemas.openxmlformats.org/wordprocessingml/2006/main">
  <w:zoom w:percent="100"/>
  <w:updateFields w:val="true"/>
</w:settings>
</file>

<file path=word/styles.xml><?xml version="1.0" encoding="utf-8"?>
<w:styles xmlns:w="http://schemas.openxmlformats.org/wordprocessingml/2006/main">
  <w:docDefaults>
    <w:rPrDefault>
      <w:rPr>
        <w:rFonts w:ascii="Arial" w:hAnsi="Arial" w:cs="Arial"/>
        <w:sz w:val="22"/>
        <w:szCs w:val="22"/>
        <w:lang w:val="en-US"/>
      </w:rPr>
    </w:rPrDefault>
    <w:pPrDefault>
      <w:pPr>
        <w:spacing w:after="120" w:line="276" w:lineRule="auto"/>
        <w:jc w:val="both"/>
      </w:pPr>
    </w:pPrDefault>
  </w:docDefaults>
  <w:style w:type="paragraph" w:default="1" w:styleId="Normal">
    <w:name w:val="Normal"/>
    <w:qFormat/>
    <w:pPr>
      <w:spacing w:after="120" w:line="276" w:lineRule="auto"/>
      <w:jc w:val="both"/>
    </w:pPr>
    <w:rPr>
      <w:rFonts w:ascii="Arial" w:hAnsi="Arial" w:cs="Arial"/>
      <w:sz w:val="22"/>
      <w:szCs w:val="22"/>
    </w:rPr>
  </w:style>
  <w:style w:type="paragraph" w:styleId="Title">
    <w:name w:val="Title"/>
    <w:basedOn w:val="Normal"/>
    <w:qFormat/>
    <w:pPr>
      <w:spacing w:before="0" w:after="180" w:line="300" w:lineRule="auto"/>
      <w:jc w:val="center"/>
    </w:pPr>
    <w:rPr>
      <w:b/>
      <w:color w:val="0057B8"/>
      <w:sz w:val="36"/>
      <w:szCs w:val="36"/>
    </w:rPr>
  </w:style>
  <w:style w:type="paragraph" w:styleId="SubTitle">
    <w:name w:val="SubTitle"/>
    <w:basedOn w:val="Normal"/>
    <w:qFormat/>
    <w:pPr>
      <w:spacing w:after="120" w:line="276" w:lineRule="auto"/>
      <w:jc w:val="center"/>
    </w:pPr>
    <w:rPr>
      <w:b/>
      <w:color w:val="0057B8"/>
      <w:sz w:val="26"/>
      <w:szCs w:val="26"/>
    </w:rPr>
  </w:style>
  <w:style w:type="paragraph" w:styleId="DocHeading">
    <w:name w:val="Document Heading"/>
    <w:basedOn w:val="Normal"/>
    <w:qFormat/>
    <w:pPr>
      <w:outlineLvl w:val="0"/>
      <w:spacing w:before="120" w:after="120" w:line="276" w:lineRule="auto"/>
      <w:keepNext/>
    </w:pPr>
    <w:rPr>
      <w:b/>
      <w:color w:val="0057B8"/>
      <w:sz w:val="30"/>
      <w:szCs w:val="30"/>
    </w:rPr>
  </w:style>
  <w:style w:type="paragraph" w:styleId="FrontMatterHeading">
    <w:name w:val="Front Matter Heading"/>
    <w:basedOn w:val="Normal"/>
    <w:qFormat/>
    <w:pPr>
      <w:spacing w:before="120" w:after="80" w:line="276" w:lineRule="auto"/>
      <w:keepNext/>
    </w:pPr>
    <w:rPr>
      <w:b/>
      <w:color w:val="0057B8"/>
      <w:sz w:val="24"/>
      <w:szCs w:val="24"/>
    </w:rPr>
  </w:style>
  <w:style w:type="paragraph" w:styleId="Heading1">
    <w:name w:val="heading 1"/>
    <w:basedOn w:val="Normal"/>
    <w:next w:val="Normal"/>
    <w:uiPriority w:val="9"/>
    <w:qFormat/>
    <w:pPr>
      <w:outlineLvl w:val="0"/>
      <w:pageBreakBefore/>
      <w:keepNext/>
      <w:spacing w:before="240" w:after="120" w:line="300" w:lineRule="auto"/>
    </w:pPr>
    <w:rPr>
      <w:b/>
      <w:color w:val="0057B8"/>
      <w:sz w:val="30"/>
      <w:szCs w:val="30"/>
    </w:rPr>
  </w:style>
  <w:style w:type="paragraph" w:styleId="Heading2">
    <w:name w:val="heading 2"/>
    <w:basedOn w:val="Normal"/>
    <w:next w:val="Normal"/>
    <w:uiPriority w:val="9"/>
    <w:qFormat/>
    <w:pPr>
      <w:outlineLvl w:val="1"/>
      <w:keepNext/>
      <w:spacing w:before="180" w:after="80" w:line="276" w:lineRule="auto"/>
    </w:pPr>
    <w:rPr>
      <w:b/>
      <w:color w:val="0057B8"/>
      <w:sz w:val="26"/>
      <w:szCs w:val="26"/>
    </w:rPr>
  </w:style>
  <w:style w:type="paragraph" w:styleId="Heading3">
    <w:name w:val="heading 3"/>
    <w:basedOn w:val="Normal"/>
    <w:next w:val="Normal"/>
    <w:uiPriority w:val="9"/>
    <w:qFormat/>
    <w:pPr>
      <w:outlineLvl w:val="2"/>
      <w:keepNext/>
      <w:spacing w:before="120" w:after="60" w:line="276" w:lineRule="auto"/>
    </w:pPr>
    <w:rPr>
      <w:b/>
      <w:color w:val="0057B8"/>
      <w:sz w:val="22"/>
      <w:szCs w:val="22"/>
    </w:rPr>
  </w:style>
  <w:style w:type="paragraph" w:styleId="CodeBlock">
    <w:name w:val="Code Block"/>
    <w:basedOn w:val="Normal"/>
    <w:pPr>
      <w:spacing w:before="60" w:after="120" w:line="240" w:lineRule="auto"/>
      <w:jc w:val="left"/>
      <w:shd w:fill="EDEDED" w:val="clear"/>
    </w:pPr>
    <w:rPr>
      <w:rFonts w:ascii="Consolas" w:hAnsi="Consolas" w:cs="Consolas"/>
      <w:sz w:val="19"/>
      <w:szCs w:val="19"/>
    </w:rPr>
  </w:style>
  <w:style w:type="paragraph" w:styleId="DiagramPlaceholder">
    <w:name w:val="Diagram Placeholder"/>
    <w:basedOn w:val="Normal"/>
    <w:pPr>
      <w:spacing w:before="120" w:after="180" w:line="276" w:lineRule="auto"/>
      <w:jc w:val="center"/>
      <w:shd w:fill="EDEDED" w:val="clear"/>
      <w:pBdr>
        <w:top w:val="single" w:sz="6" w:space="4" w:color="A6A6A6"/>
        <w:left w:val="single" w:sz="6" w:space="4" w:color="A6A6A6"/>
        <w:bottom w:val="single" w:sz="6" w:space="4" w:color="A6A6A6"/>
        <w:right w:val="single" w:sz="6" w:space="4" w:color="A6A6A6"/>
      </w:pBdr>
    </w:pPr>
    <w:rPr>
      <w:b/>
      <w:i/>
      <w:color w:val="0057B8"/>
      <w:sz w:val="22"/>
      <w:szCs w:val="22"/>
    </w:rPr>
  </w:style>
  <w:style w:type="paragraph" w:styleId="Header">
    <w:name w:val="Header"/>
    <w:basedOn w:val="Normal"/>
    <w:pPr>
      <w:jc w:val="left"/>
      <w:spacing w:after="40" w:line="240" w:lineRule="auto"/>
    </w:pPr>
    <w:rPr>
      <w:color w:val="0057B8"/>
      <w:sz w:val="18"/>
      <w:szCs w:val="18"/>
    </w:rPr>
  </w:style>
  <w:style w:type="paragraph" w:styleId="Footer">
    <w:name w:val="Footer"/>
    <w:basedOn w:val="Normal"/>
    <w:pPr>
      <w:jc w:val="right"/>
      <w:spacing w:before="40" w:after="0" w:line="240" w:lineRule="auto"/>
    </w:pPr>
    <w:rPr>
      <w:sz w:val="18"/>
      <w:szCs w:val="18"/>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hyperlink" Target="file:///d:/hcl/Product_Support_Agentic_AI_SRS.md" TargetMode="External"/>
<Relationship Id="rId4" Type="http://schemas.openxmlformats.org/officeDocument/2006/relationships/hyperlink" Target="file:///d:/hcl/Product_Support_Agentic_AI_UID.md" TargetMode="External"/>
<Relationship Id="rId5" Type="http://schemas.openxmlformats.org/officeDocument/2006/relationships/hyperlink" Target="file:///d:/hcl/Product_Support_Agentic_AI_SRS.md" TargetMode="External"/>
<Relationship Id="rId6" Type="http://schemas.openxmlformats.org/officeDocument/2006/relationships/hyperlink" Target="file:///d:/hcl/Product_Support_Agentic_AI_HLD.md" TargetMode="External"/>
<Relationship Id="rId7" Type="http://schemas.openxmlformats.org/officeDocument/2006/relationships/hyperlink" Target="file:///d:/hcl/Product_Support_Agentic_AI_UID.md" TargetMode="External"/>
</Relationships>
</file>

<file path=docProps/app.xml><?xml version="1.0" encoding="utf-8"?>
<Properties xmlns="http://schemas.openxmlformats.org/officeDocument/2006/extended-properties" xmlns:vt="http://schemas.openxmlformats.org/officeDocument/2006/docPropsVTypes">
  <Application>Codex Enterprise Document Formatter</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HCL</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Support Agentic AI Agent with Contextual Memory and Multi-Document Reasoning</dc:title>
  <dc:creator>Codex; Chief Software Architect; Senior Software Designer; Senior UX Architect</dc:creator>
  <cp:lastModifiedBy>Codex; Chief Software Architect; Senior Software Designer; Senior UX Architect</cp:lastModifiedBy>
  <dcterms:created xsi:type="dcterms:W3CDTF">2026-06-13T00:00:00Z</dcterms:created>
  <dcterms:modified xsi:type="dcterms:W3CDTF">2026-06-13T00:00:00Z</dcterms:modified>
</cp:coreProperties>
</file>