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1437" w14:textId="77777777" w:rsidR="008D387D" w:rsidRDefault="002E562F">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SYNOPSIS</w:t>
      </w:r>
    </w:p>
    <w:p w14:paraId="48266988" w14:textId="77777777" w:rsidR="008D387D" w:rsidRDefault="002E562F">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Team No:</w:t>
      </w:r>
    </w:p>
    <w:p w14:paraId="04AB614C" w14:textId="77777777" w:rsidR="008D387D" w:rsidRDefault="002E562F">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Register No:</w:t>
      </w:r>
      <w:r>
        <w:rPr>
          <w:rFonts w:ascii="Times New Roman" w:eastAsia="Times New Roman" w:hAnsi="Times New Roman" w:cs="Times New Roman"/>
          <w:sz w:val="24"/>
          <w:szCs w:val="24"/>
        </w:rPr>
        <w:t xml:space="preserve"> </w:t>
      </w:r>
      <w:r>
        <w:tab/>
      </w:r>
      <w:r>
        <w:tab/>
      </w:r>
      <w:r>
        <w:tab/>
      </w:r>
      <w:r>
        <w:tab/>
      </w:r>
      <w:r>
        <w:tab/>
      </w:r>
      <w:r>
        <w:tab/>
      </w:r>
      <w:r>
        <w:rPr>
          <w:rFonts w:ascii="Times New Roman" w:eastAsia="Times New Roman" w:hAnsi="Times New Roman" w:cs="Times New Roman"/>
          <w:b/>
          <w:bCs/>
          <w:sz w:val="24"/>
          <w:szCs w:val="24"/>
        </w:rPr>
        <w:t>Name:</w:t>
      </w:r>
    </w:p>
    <w:p w14:paraId="3DC060C0" w14:textId="0FE6611B" w:rsidR="008D387D" w:rsidRDefault="00ED11E4" w:rsidP="00ED11E4">
      <w:pPr>
        <w:numPr>
          <w:ilvl w:val="0"/>
          <w:numId w:val="1"/>
        </w:numPr>
        <w:spacing w:line="240" w:lineRule="auto"/>
        <w:rPr>
          <w:rFonts w:ascii="Times New Roman" w:eastAsia="Times New Roman" w:hAnsi="Times New Roman" w:cs="Times New Roman"/>
          <w:bCs/>
          <w:sz w:val="24"/>
          <w:szCs w:val="24"/>
        </w:rPr>
      </w:pPr>
      <w:r w:rsidRPr="00ED11E4">
        <w:rPr>
          <w:rFonts w:ascii="Times New Roman" w:eastAsia="Times New Roman" w:hAnsi="Times New Roman" w:cs="Times New Roman"/>
          <w:bCs/>
          <w:sz w:val="24"/>
          <w:szCs w:val="24"/>
        </w:rPr>
        <w:t>126156054</w:t>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Pr="00ED11E4">
        <w:rPr>
          <w:rFonts w:ascii="Times New Roman" w:eastAsia="Times New Roman" w:hAnsi="Times New Roman" w:cs="Times New Roman"/>
          <w:bCs/>
          <w:sz w:val="24"/>
          <w:szCs w:val="24"/>
        </w:rPr>
        <w:t>Jai Adithya A</w:t>
      </w:r>
    </w:p>
    <w:p w14:paraId="184C6BD0" w14:textId="5AB67B0A" w:rsidR="008D387D" w:rsidRDefault="00ED11E4" w:rsidP="00ED11E4">
      <w:pPr>
        <w:numPr>
          <w:ilvl w:val="0"/>
          <w:numId w:val="1"/>
        </w:numPr>
        <w:spacing w:line="240" w:lineRule="auto"/>
        <w:rPr>
          <w:rFonts w:ascii="Times New Roman" w:eastAsia="Times New Roman" w:hAnsi="Times New Roman" w:cs="Times New Roman"/>
          <w:bCs/>
          <w:sz w:val="24"/>
          <w:szCs w:val="24"/>
          <w:lang w:val="en-US"/>
        </w:rPr>
      </w:pPr>
      <w:r w:rsidRPr="00ED11E4">
        <w:rPr>
          <w:rFonts w:ascii="Times New Roman" w:eastAsia="Times New Roman" w:hAnsi="Times New Roman" w:cs="Times New Roman"/>
          <w:sz w:val="24"/>
          <w:szCs w:val="24"/>
        </w:rPr>
        <w:t>126156009</w:t>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Pr="00ED11E4">
        <w:rPr>
          <w:rFonts w:ascii="Times New Roman" w:eastAsia="Times New Roman" w:hAnsi="Times New Roman" w:cs="Times New Roman"/>
          <w:bCs/>
          <w:sz w:val="24"/>
          <w:szCs w:val="24"/>
        </w:rPr>
        <w:t xml:space="preserve">Anirudh </w:t>
      </w:r>
      <w:proofErr w:type="spellStart"/>
      <w:r w:rsidRPr="00ED11E4">
        <w:rPr>
          <w:rFonts w:ascii="Times New Roman" w:eastAsia="Times New Roman" w:hAnsi="Times New Roman" w:cs="Times New Roman"/>
          <w:bCs/>
          <w:sz w:val="24"/>
          <w:szCs w:val="24"/>
        </w:rPr>
        <w:t>Sooriyamoorthy</w:t>
      </w:r>
      <w:proofErr w:type="spellEnd"/>
    </w:p>
    <w:p w14:paraId="46D0B7AB" w14:textId="271E1831" w:rsidR="008D387D" w:rsidRDefault="00ED11E4" w:rsidP="00ED11E4">
      <w:pPr>
        <w:numPr>
          <w:ilvl w:val="0"/>
          <w:numId w:val="1"/>
        </w:numPr>
        <w:spacing w:line="240" w:lineRule="auto"/>
        <w:rPr>
          <w:rFonts w:ascii="Times New Roman" w:eastAsia="Times New Roman" w:hAnsi="Times New Roman" w:cs="Times New Roman"/>
          <w:bCs/>
          <w:sz w:val="24"/>
          <w:szCs w:val="24"/>
          <w:lang w:val="en-US"/>
        </w:rPr>
      </w:pPr>
      <w:r w:rsidRPr="00ED11E4">
        <w:rPr>
          <w:rFonts w:ascii="Times New Roman" w:eastAsia="Times New Roman" w:hAnsi="Times New Roman" w:cs="Times New Roman"/>
          <w:bCs/>
          <w:sz w:val="24"/>
          <w:szCs w:val="24"/>
        </w:rPr>
        <w:t>126003133</w:t>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002E562F">
        <w:rPr>
          <w:rFonts w:ascii="Times New Roman" w:eastAsia="Times New Roman" w:hAnsi="Times New Roman" w:cs="Times New Roman"/>
          <w:bCs/>
          <w:sz w:val="24"/>
          <w:szCs w:val="24"/>
          <w:lang w:val="en-US"/>
        </w:rPr>
        <w:tab/>
      </w:r>
      <w:r w:rsidRPr="00ED11E4">
        <w:rPr>
          <w:rFonts w:ascii="Times New Roman" w:eastAsia="Times New Roman" w:hAnsi="Times New Roman" w:cs="Times New Roman"/>
          <w:bCs/>
          <w:sz w:val="24"/>
          <w:szCs w:val="24"/>
        </w:rPr>
        <w:t>Kiran Soorya R S</w:t>
      </w:r>
    </w:p>
    <w:p w14:paraId="5023024C" w14:textId="77777777" w:rsidR="008D387D" w:rsidRDefault="008D387D">
      <w:pPr>
        <w:spacing w:line="240" w:lineRule="auto"/>
        <w:rPr>
          <w:rFonts w:ascii="Times New Roman" w:eastAsia="Times New Roman" w:hAnsi="Times New Roman" w:cs="Times New Roman"/>
          <w:b/>
          <w:sz w:val="24"/>
          <w:szCs w:val="24"/>
        </w:rPr>
      </w:pPr>
    </w:p>
    <w:p w14:paraId="4FBE4FD6" w14:textId="329CD13C" w:rsidR="00ED11E4" w:rsidRDefault="002E562F" w:rsidP="00ED1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Title:</w:t>
      </w:r>
      <w:r>
        <w:rPr>
          <w:rFonts w:ascii="Times New Roman" w:eastAsia="Times New Roman" w:hAnsi="Times New Roman" w:cs="Times New Roman"/>
          <w:sz w:val="24"/>
          <w:szCs w:val="24"/>
        </w:rPr>
        <w:t xml:space="preserve"> </w:t>
      </w:r>
      <w:r w:rsidR="00ED11E4" w:rsidRPr="00ED11E4">
        <w:rPr>
          <w:rFonts w:ascii="Times New Roman" w:eastAsia="Times New Roman" w:hAnsi="Times New Roman" w:cs="Times New Roman"/>
          <w:sz w:val="24"/>
          <w:szCs w:val="24"/>
        </w:rPr>
        <w:t>An efficient hybrid approach for forecasting real-time stock market indices</w:t>
      </w:r>
    </w:p>
    <w:p w14:paraId="4EA0208F" w14:textId="286D511D" w:rsidR="008D387D" w:rsidRDefault="002E562F" w:rsidP="00ED11E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Name of the Guide:</w:t>
      </w:r>
      <w:r>
        <w:rPr>
          <w:rFonts w:ascii="Times New Roman" w:eastAsia="Times New Roman" w:hAnsi="Times New Roman" w:cs="Times New Roman"/>
          <w:bCs/>
          <w:sz w:val="24"/>
          <w:szCs w:val="24"/>
        </w:rPr>
        <w:t xml:space="preserve"> </w:t>
      </w:r>
      <w:r w:rsidR="00A61E49" w:rsidRPr="00A61E49">
        <w:rPr>
          <w:rFonts w:ascii="Times New Roman" w:eastAsia="Times New Roman" w:hAnsi="Times New Roman"/>
          <w:bCs/>
          <w:sz w:val="24"/>
          <w:szCs w:val="24"/>
        </w:rPr>
        <w:t xml:space="preserve">Dr. PLK </w:t>
      </w:r>
      <w:proofErr w:type="spellStart"/>
      <w:r w:rsidR="00A61E49" w:rsidRPr="00A61E49">
        <w:rPr>
          <w:rFonts w:ascii="Times New Roman" w:eastAsia="Times New Roman" w:hAnsi="Times New Roman"/>
          <w:bCs/>
          <w:sz w:val="24"/>
          <w:szCs w:val="24"/>
        </w:rPr>
        <w:t>Priyadarsini</w:t>
      </w:r>
      <w:proofErr w:type="spellEnd"/>
      <w:r w:rsidR="00A61E49" w:rsidRPr="00A61E49">
        <w:rPr>
          <w:rFonts w:ascii="Times New Roman" w:eastAsia="Times New Roman" w:hAnsi="Times New Roman"/>
          <w:bCs/>
          <w:sz w:val="24"/>
          <w:szCs w:val="24"/>
        </w:rPr>
        <w:t>, AP-III, SOC</w:t>
      </w:r>
    </w:p>
    <w:p w14:paraId="700DF87F" w14:textId="77777777" w:rsidR="008D387D" w:rsidRDefault="002E562F">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Abstract</w:t>
      </w:r>
    </w:p>
    <w:p w14:paraId="2D529894" w14:textId="77777777" w:rsidR="00A61E49" w:rsidRPr="00CC4B17" w:rsidRDefault="00A61E49">
      <w:pPr>
        <w:spacing w:line="360" w:lineRule="auto"/>
        <w:rPr>
          <w:rFonts w:ascii="Times New Roman" w:eastAsia="Times New Roman" w:hAnsi="Times New Roman"/>
        </w:rPr>
      </w:pPr>
      <w:r w:rsidRPr="00CC4B17">
        <w:rPr>
          <w:rFonts w:ascii="Times New Roman" w:eastAsia="Times New Roman" w:hAnsi="Times New Roman"/>
        </w:rPr>
        <w:t>Amid the dynamic and unpredictable behavior of global stock markets, this project develops a hybrid bidirectional LSTM (</w:t>
      </w:r>
      <w:proofErr w:type="gramStart"/>
      <w:r w:rsidRPr="00CC4B17">
        <w:rPr>
          <w:rFonts w:ascii="Times New Roman" w:eastAsia="Times New Roman" w:hAnsi="Times New Roman"/>
        </w:rPr>
        <w:t>H.BLSTM</w:t>
      </w:r>
      <w:proofErr w:type="gramEnd"/>
      <w:r w:rsidRPr="00CC4B17">
        <w:rPr>
          <w:rFonts w:ascii="Times New Roman" w:eastAsia="Times New Roman" w:hAnsi="Times New Roman"/>
        </w:rPr>
        <w:t>) framework tailored for real-time forecasting of index prices. By fusing deep sequential modeling with multivariate time series inputs and technical indicators, the model captures both forward and backward temporal dependencies. It effectively addresses non-linearity, data noise, and computational constraints typical in high-frequency financial data. Validated across nine international indices, the system delivers an average MAPE of 0.001 with sub-2-second latency, significantly outperforming conventional deep learning models and offering a scalable solution for real-time financial forecasting and automated trading.</w:t>
      </w:r>
    </w:p>
    <w:p w14:paraId="05EBEA2C" w14:textId="47D40F0F" w:rsidR="008D387D" w:rsidRPr="00CC4B17" w:rsidRDefault="002E562F">
      <w:pPr>
        <w:spacing w:line="360" w:lineRule="auto"/>
        <w:rPr>
          <w:rFonts w:ascii="Times New Roman" w:eastAsia="Times New Roman" w:hAnsi="Times New Roman" w:cs="Times New Roman"/>
          <w:b/>
        </w:rPr>
      </w:pPr>
      <w:r w:rsidRPr="00CC4B17">
        <w:rPr>
          <w:rFonts w:ascii="Times New Roman" w:eastAsia="Times New Roman" w:hAnsi="Times New Roman" w:cs="Times New Roman"/>
          <w:b/>
        </w:rPr>
        <w:t>Specific Contribution</w:t>
      </w:r>
    </w:p>
    <w:p w14:paraId="46834FA2" w14:textId="645E78A1" w:rsidR="008D387D" w:rsidRDefault="002E562F">
      <w:pPr>
        <w:pStyle w:val="ListParagraph"/>
        <w:numPr>
          <w:ilvl w:val="0"/>
          <w:numId w:val="2"/>
        </w:numPr>
        <w:spacing w:before="56" w:line="360" w:lineRule="auto"/>
        <w:rPr>
          <w:rFonts w:ascii="Times New Roman" w:eastAsia="Times New Roman" w:hAnsi="Times New Roman" w:cs="Times New Roman"/>
          <w:color w:val="000000" w:themeColor="text1"/>
          <w:sz w:val="24"/>
          <w:szCs w:val="24"/>
          <w:lang w:val="en-IN"/>
        </w:rPr>
      </w:pPr>
      <w:r w:rsidRPr="00392297">
        <w:rPr>
          <w:rFonts w:ascii="Times New Roman" w:eastAsia="Times New Roman" w:hAnsi="Times New Roman" w:cs="Times New Roman"/>
          <w:color w:val="000000" w:themeColor="text1"/>
          <w:lang w:val="en-IN"/>
        </w:rPr>
        <w:t xml:space="preserve">Implemented data </w:t>
      </w:r>
      <w:r w:rsidR="00DF4653" w:rsidRPr="00392297">
        <w:rPr>
          <w:rFonts w:ascii="Times New Roman" w:eastAsia="Times New Roman" w:hAnsi="Times New Roman" w:cs="Times New Roman"/>
          <w:color w:val="000000" w:themeColor="text1"/>
          <w:lang w:val="en-IN"/>
        </w:rPr>
        <w:t>pre-processing, KNN(K-nearest-neighbours</w:t>
      </w:r>
      <w:proofErr w:type="gramStart"/>
      <w:r w:rsidR="00DF4653" w:rsidRPr="00392297">
        <w:rPr>
          <w:rFonts w:ascii="Times New Roman" w:eastAsia="Times New Roman" w:hAnsi="Times New Roman" w:cs="Times New Roman"/>
          <w:color w:val="000000" w:themeColor="text1"/>
          <w:lang w:val="en-IN"/>
        </w:rPr>
        <w:t>) ,Multivariate</w:t>
      </w:r>
      <w:proofErr w:type="gramEnd"/>
      <w:r w:rsidR="00DF4653" w:rsidRPr="00392297">
        <w:rPr>
          <w:rFonts w:ascii="Times New Roman" w:eastAsia="Times New Roman" w:hAnsi="Times New Roman" w:cs="Times New Roman"/>
          <w:color w:val="000000" w:themeColor="text1"/>
          <w:lang w:val="en-IN"/>
        </w:rPr>
        <w:t xml:space="preserve"> for LSTM , Model evaluation and Model visualization</w:t>
      </w:r>
      <w:r w:rsidR="00DF4653">
        <w:rPr>
          <w:rFonts w:ascii="Times New Roman" w:eastAsia="Times New Roman" w:hAnsi="Times New Roman" w:cs="Times New Roman"/>
          <w:color w:val="000000" w:themeColor="text1"/>
          <w:sz w:val="24"/>
          <w:szCs w:val="24"/>
          <w:lang w:val="en-IN"/>
        </w:rPr>
        <w:t>.</w:t>
      </w:r>
    </w:p>
    <w:p w14:paraId="3692D5CA" w14:textId="77777777" w:rsidR="008D387D" w:rsidRPr="00CC4B17" w:rsidRDefault="002E562F">
      <w:pPr>
        <w:spacing w:line="360" w:lineRule="auto"/>
        <w:rPr>
          <w:rFonts w:ascii="Times New Roman" w:eastAsia="Times New Roman" w:hAnsi="Times New Roman" w:cs="Times New Roman"/>
          <w:b/>
        </w:rPr>
      </w:pPr>
      <w:r w:rsidRPr="00CC4B17">
        <w:rPr>
          <w:rFonts w:ascii="Times New Roman" w:eastAsia="Times New Roman" w:hAnsi="Times New Roman" w:cs="Times New Roman"/>
          <w:b/>
        </w:rPr>
        <w:t>Specific Learning</w:t>
      </w:r>
    </w:p>
    <w:p w14:paraId="0FF1DFF8" w14:textId="347495A1" w:rsidR="000A27C7" w:rsidRPr="00392297" w:rsidRDefault="000A27C7">
      <w:pPr>
        <w:spacing w:line="360" w:lineRule="auto"/>
        <w:rPr>
          <w:rFonts w:ascii="Times New Roman" w:eastAsia="Times New Roman" w:hAnsi="Times New Roman" w:cs="Times New Roman"/>
          <w:color w:val="000000" w:themeColor="text1"/>
          <w:lang w:val="en-US"/>
        </w:rPr>
      </w:pPr>
      <w:r w:rsidRPr="00392297">
        <w:rPr>
          <w:rFonts w:ascii="Times New Roman" w:eastAsia="Times New Roman" w:hAnsi="Times New Roman" w:cs="Times New Roman"/>
          <w:color w:val="000000" w:themeColor="text1"/>
          <w:lang w:val="en-US"/>
        </w:rPr>
        <w:t>Gained practical experience in time series forecasting using a hybrid LSTM model.</w:t>
      </w:r>
    </w:p>
    <w:p w14:paraId="5D819137" w14:textId="00F26BB4" w:rsidR="000A27C7" w:rsidRPr="00392297" w:rsidRDefault="000A27C7">
      <w:pPr>
        <w:spacing w:line="360" w:lineRule="auto"/>
        <w:rPr>
          <w:rFonts w:ascii="Times New Roman" w:eastAsia="Times New Roman" w:hAnsi="Times New Roman" w:cs="Times New Roman"/>
          <w:color w:val="000000" w:themeColor="text1"/>
          <w:lang w:val="en-US"/>
        </w:rPr>
      </w:pPr>
      <w:r w:rsidRPr="00392297">
        <w:rPr>
          <w:rFonts w:ascii="Times New Roman" w:eastAsia="Times New Roman" w:hAnsi="Times New Roman" w:cs="Times New Roman"/>
          <w:color w:val="000000" w:themeColor="text1"/>
          <w:lang w:val="en-US"/>
        </w:rPr>
        <w:t>Understood the importance of data preprocessing, feature extraction, and handling non-linear, non-stationary time series.</w:t>
      </w:r>
    </w:p>
    <w:p w14:paraId="0B2904CA" w14:textId="63E2D428" w:rsidR="008D387D" w:rsidRPr="00CC4B17" w:rsidRDefault="002E562F">
      <w:pPr>
        <w:spacing w:line="360" w:lineRule="auto"/>
        <w:rPr>
          <w:rFonts w:ascii="Times New Roman" w:eastAsia="Times New Roman" w:hAnsi="Times New Roman" w:cs="Times New Roman"/>
          <w:b/>
        </w:rPr>
      </w:pPr>
      <w:r w:rsidRPr="00CC4B17">
        <w:rPr>
          <w:rFonts w:ascii="Times New Roman" w:eastAsia="Times New Roman" w:hAnsi="Times New Roman" w:cs="Times New Roman"/>
          <w:b/>
          <w:bCs/>
        </w:rPr>
        <w:t>Technical Limitations &amp; Ethical Challenges faced</w:t>
      </w:r>
    </w:p>
    <w:p w14:paraId="3FA96BBC" w14:textId="57225FA2" w:rsidR="008D387D" w:rsidRPr="00CC4B17" w:rsidRDefault="002E562F">
      <w:pPr>
        <w:pStyle w:val="ListParagraph"/>
        <w:numPr>
          <w:ilvl w:val="0"/>
          <w:numId w:val="4"/>
        </w:numPr>
        <w:tabs>
          <w:tab w:val="left" w:pos="743"/>
        </w:tabs>
        <w:spacing w:line="360" w:lineRule="auto"/>
        <w:rPr>
          <w:rFonts w:ascii="Times New Roman" w:eastAsia="Times New Roman" w:hAnsi="Times New Roman" w:cs="Times New Roman"/>
          <w:sz w:val="20"/>
          <w:szCs w:val="20"/>
        </w:rPr>
      </w:pPr>
      <w:r w:rsidRPr="00CC4B17">
        <w:rPr>
          <w:rFonts w:ascii="Times New Roman" w:eastAsia="Times New Roman" w:hAnsi="Times New Roman" w:cs="Times New Roman"/>
          <w:color w:val="000000" w:themeColor="text1"/>
          <w:lang w:val="en-US"/>
        </w:rPr>
        <w:t>Encountered challenge</w:t>
      </w:r>
      <w:r w:rsidR="00392297" w:rsidRPr="00CC4B17">
        <w:rPr>
          <w:rFonts w:ascii="Times New Roman" w:eastAsia="Times New Roman" w:hAnsi="Times New Roman" w:cs="Times New Roman"/>
          <w:color w:val="000000" w:themeColor="text1"/>
          <w:lang w:val="en-US"/>
        </w:rPr>
        <w:t>s with</w:t>
      </w:r>
      <w:r w:rsidRPr="00CC4B17">
        <w:rPr>
          <w:rFonts w:ascii="Times New Roman" w:eastAsia="Times New Roman" w:hAnsi="Times New Roman" w:cs="Times New Roman"/>
          <w:color w:val="000000" w:themeColor="text1"/>
          <w:lang w:val="en-US"/>
        </w:rPr>
        <w:t xml:space="preserve"> </w:t>
      </w:r>
      <w:r w:rsidR="000A27C7" w:rsidRPr="00CC4B17">
        <w:rPr>
          <w:rFonts w:ascii="Times New Roman" w:eastAsia="Times New Roman" w:hAnsi="Times New Roman" w:cs="Times New Roman"/>
          <w:color w:val="000000" w:themeColor="text1"/>
          <w:lang w:val="en-US"/>
        </w:rPr>
        <w:t xml:space="preserve">Parameter sensitivity </w:t>
      </w:r>
      <w:r w:rsidR="00392297" w:rsidRPr="00CC4B17">
        <w:rPr>
          <w:rFonts w:ascii="Times New Roman" w:eastAsia="Times New Roman" w:hAnsi="Times New Roman" w:cs="Times New Roman"/>
          <w:color w:val="000000" w:themeColor="text1"/>
          <w:lang w:val="en-US"/>
        </w:rPr>
        <w:t>on</w:t>
      </w:r>
      <w:r w:rsidR="000A27C7" w:rsidRPr="00CC4B17">
        <w:rPr>
          <w:rFonts w:ascii="Times New Roman" w:eastAsia="Times New Roman" w:hAnsi="Times New Roman" w:cs="Times New Roman"/>
          <w:color w:val="000000" w:themeColor="text1"/>
          <w:lang w:val="en-US"/>
        </w:rPr>
        <w:t xml:space="preserve"> LSTM performance heavily depends on hyperparameter tuning, which can be time-consuming and dataset-specific.</w:t>
      </w:r>
    </w:p>
    <w:p w14:paraId="5CBB9C1F" w14:textId="1E89B456" w:rsidR="00392297" w:rsidRPr="00CC4B17" w:rsidRDefault="00392297">
      <w:pPr>
        <w:pStyle w:val="ListParagraph"/>
        <w:numPr>
          <w:ilvl w:val="0"/>
          <w:numId w:val="4"/>
        </w:numPr>
        <w:tabs>
          <w:tab w:val="left" w:pos="743"/>
        </w:tabs>
        <w:spacing w:line="360" w:lineRule="auto"/>
        <w:rPr>
          <w:rFonts w:ascii="Times New Roman" w:eastAsia="Times New Roman" w:hAnsi="Times New Roman" w:cs="Times New Roman"/>
          <w:sz w:val="20"/>
          <w:szCs w:val="20"/>
        </w:rPr>
      </w:pPr>
      <w:r w:rsidRPr="00CC4B17">
        <w:rPr>
          <w:rFonts w:ascii="Times New Roman" w:eastAsia="Times New Roman" w:hAnsi="Times New Roman" w:cs="Times New Roman"/>
          <w:color w:val="000000" w:themeColor="text1"/>
        </w:rPr>
        <w:t>Then model preprocessing was also a major problem for Multivariate LSTM.</w:t>
      </w:r>
    </w:p>
    <w:p w14:paraId="6196E788" w14:textId="779D0A3E" w:rsidR="008D387D" w:rsidRDefault="002E562F">
      <w:pPr>
        <w:spacing w:line="360" w:lineRule="auto"/>
        <w:ind w:left="23"/>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Keywords:</w:t>
      </w:r>
      <w:r>
        <w:rPr>
          <w:rFonts w:ascii="Times New Roman" w:eastAsia="Times New Roman" w:hAnsi="Times New Roman" w:cs="Times New Roman"/>
          <w:b/>
          <w:bCs/>
          <w:sz w:val="24"/>
          <w:szCs w:val="24"/>
          <w:lang w:val="en-US"/>
        </w:rPr>
        <w:t xml:space="preserve"> </w:t>
      </w:r>
      <w:r w:rsidR="00392297" w:rsidRPr="00392297">
        <w:rPr>
          <w:rFonts w:ascii="Times New Roman" w:eastAsia="Times New Roman" w:hAnsi="Times New Roman" w:cs="Times New Roman"/>
          <w:i/>
          <w:iCs/>
          <w:color w:val="000000" w:themeColor="text1"/>
          <w:sz w:val="20"/>
          <w:szCs w:val="20"/>
          <w:lang w:val="en-US"/>
        </w:rPr>
        <w:t>Stock Market Forecasting, Long Short-Term Memory (LSTM), Time Series Prediction</w:t>
      </w:r>
      <w:r w:rsidR="00392297">
        <w:rPr>
          <w:rFonts w:ascii="Times New Roman" w:eastAsia="Times New Roman" w:hAnsi="Times New Roman" w:cs="Times New Roman"/>
          <w:i/>
          <w:iCs/>
          <w:color w:val="000000" w:themeColor="text1"/>
          <w:sz w:val="20"/>
          <w:szCs w:val="20"/>
          <w:lang w:val="en-US"/>
        </w:rPr>
        <w:t>,</w:t>
      </w:r>
      <w:r w:rsidR="00392297" w:rsidRPr="00392297">
        <w:rPr>
          <w:rFonts w:ascii="Times New Roman" w:eastAsia="Times New Roman" w:hAnsi="Times New Roman" w:cs="Times New Roman"/>
          <w:i/>
          <w:iCs/>
          <w:color w:val="000000" w:themeColor="text1"/>
          <w:sz w:val="20"/>
          <w:szCs w:val="20"/>
          <w:lang w:val="en-US"/>
        </w:rPr>
        <w:t xml:space="preserve"> Financial Time Series, RMSE, MAE.</w:t>
      </w:r>
    </w:p>
    <w:p w14:paraId="753D3D3F" w14:textId="43E5E4F7" w:rsidR="008D387D" w:rsidRDefault="008D387D">
      <w:pPr>
        <w:spacing w:line="360" w:lineRule="auto"/>
        <w:ind w:left="23"/>
        <w:rPr>
          <w:rFonts w:ascii="Times New Roman" w:eastAsia="Times New Roman" w:hAnsi="Times New Roman" w:cs="Times New Roman"/>
          <w:sz w:val="24"/>
          <w:szCs w:val="24"/>
          <w:lang w:val="en-IN"/>
        </w:rPr>
      </w:pPr>
    </w:p>
    <w:p w14:paraId="5211F6E3" w14:textId="3D6AEC93" w:rsidR="00660F9C" w:rsidRDefault="00CC4B17" w:rsidP="00CC4B17">
      <w:pPr>
        <w:spacing w:line="240" w:lineRule="auto"/>
        <w:ind w:left="23"/>
        <w:rPr>
          <w:lang w:val="en-IN"/>
        </w:rPr>
      </w:pPr>
      <w:r>
        <w:rPr>
          <w:noProof/>
        </w:rPr>
        <w:drawing>
          <wp:inline distT="0" distB="0" distL="0" distR="0" wp14:anchorId="4A029AFE" wp14:editId="6671A352">
            <wp:extent cx="901700"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1700" cy="614045"/>
                    </a:xfrm>
                    <a:prstGeom prst="rect">
                      <a:avLst/>
                    </a:prstGeom>
                  </pic:spPr>
                </pic:pic>
              </a:graphicData>
            </a:graphic>
          </wp:inline>
        </w:drawing>
      </w:r>
    </w:p>
    <w:p w14:paraId="2BF69794" w14:textId="77777777" w:rsidR="00660F9C" w:rsidRDefault="00660F9C">
      <w:pPr>
        <w:spacing w:line="240" w:lineRule="auto"/>
        <w:ind w:left="23"/>
        <w:rPr>
          <w:lang w:val="en-IN"/>
        </w:rPr>
      </w:pPr>
    </w:p>
    <w:p w14:paraId="496388DB" w14:textId="163936C3" w:rsidR="008D387D" w:rsidRDefault="00660F9C">
      <w:pPr>
        <w:spacing w:line="240" w:lineRule="auto"/>
        <w:ind w:left="23"/>
        <w:rPr>
          <w:rFonts w:ascii="Times New Roman" w:eastAsia="Times New Roman" w:hAnsi="Times New Roman" w:cs="Times New Roman"/>
          <w:sz w:val="24"/>
          <w:szCs w:val="24"/>
        </w:rPr>
      </w:pPr>
      <w:r>
        <w:rPr>
          <w:lang w:val="en-IN"/>
        </w:rPr>
        <w:t xml:space="preserve">Anirudh </w:t>
      </w:r>
      <w:proofErr w:type="spellStart"/>
      <w:r>
        <w:rPr>
          <w:lang w:val="en-IN"/>
        </w:rPr>
        <w:t>Sooriyamoorthy</w:t>
      </w:r>
      <w:proofErr w:type="spellEnd"/>
      <w:r w:rsidR="002E562F">
        <w:rPr>
          <w:lang w:val="en-IN"/>
        </w:rPr>
        <w:tab/>
      </w:r>
      <w:r w:rsidR="002E562F">
        <w:rPr>
          <w:lang w:val="en-IN"/>
        </w:rPr>
        <w:tab/>
      </w:r>
      <w:r w:rsidR="002E562F">
        <w:rPr>
          <w:lang w:val="en-IN"/>
        </w:rPr>
        <w:tab/>
      </w:r>
      <w:r w:rsidR="002E562F">
        <w:rPr>
          <w:lang w:val="en-IN"/>
        </w:rPr>
        <w:tab/>
      </w:r>
      <w:r w:rsidR="002E562F">
        <w:tab/>
      </w:r>
      <w:r w:rsidR="002E562F">
        <w:rPr>
          <w:rFonts w:ascii="Times New Roman" w:eastAsia="Times New Roman" w:hAnsi="Times New Roman" w:cs="Times New Roman"/>
          <w:sz w:val="24"/>
          <w:szCs w:val="24"/>
        </w:rPr>
        <w:t>Signature of Guide</w:t>
      </w:r>
    </w:p>
    <w:p w14:paraId="0A8613DA" w14:textId="64A32A1E" w:rsidR="008D387D" w:rsidRDefault="002E562F">
      <w:pPr>
        <w:spacing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lang w:val="en-US"/>
        </w:rPr>
        <w:t xml:space="preserve"> 0</w:t>
      </w:r>
      <w:r w:rsidR="00660F9C">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/05/2025</w:t>
      </w:r>
    </w:p>
    <w:sectPr w:rsidR="008D387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8375" w14:textId="77777777" w:rsidR="00F877B9" w:rsidRDefault="00F877B9">
      <w:pPr>
        <w:spacing w:line="240" w:lineRule="auto"/>
      </w:pPr>
      <w:r>
        <w:separator/>
      </w:r>
    </w:p>
  </w:endnote>
  <w:endnote w:type="continuationSeparator" w:id="0">
    <w:p w14:paraId="6E4BAD96" w14:textId="77777777" w:rsidR="00F877B9" w:rsidRDefault="00F87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A212" w14:textId="77777777" w:rsidR="00F877B9" w:rsidRDefault="00F877B9">
      <w:r>
        <w:separator/>
      </w:r>
    </w:p>
  </w:footnote>
  <w:footnote w:type="continuationSeparator" w:id="0">
    <w:p w14:paraId="525F3D58" w14:textId="77777777" w:rsidR="00F877B9" w:rsidRDefault="00F87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1046"/>
    <w:multiLevelType w:val="multilevel"/>
    <w:tmpl w:val="25DE10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934E2FC"/>
    <w:multiLevelType w:val="multilevel"/>
    <w:tmpl w:val="2934E2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148BE7"/>
    <w:multiLevelType w:val="singleLevel"/>
    <w:tmpl w:val="2F148BE7"/>
    <w:lvl w:ilvl="0">
      <w:start w:val="1"/>
      <w:numFmt w:val="decimal"/>
      <w:suff w:val="space"/>
      <w:lvlText w:val="%1."/>
      <w:lvlJc w:val="left"/>
    </w:lvl>
  </w:abstractNum>
  <w:abstractNum w:abstractNumId="3" w15:restartNumberingAfterBreak="0">
    <w:nsid w:val="693AC87C"/>
    <w:multiLevelType w:val="multilevel"/>
    <w:tmpl w:val="693AC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7E"/>
    <w:rsid w:val="000A27C7"/>
    <w:rsid w:val="000C5099"/>
    <w:rsid w:val="00201254"/>
    <w:rsid w:val="002E562F"/>
    <w:rsid w:val="00392297"/>
    <w:rsid w:val="003A42CD"/>
    <w:rsid w:val="003E5A82"/>
    <w:rsid w:val="0056397E"/>
    <w:rsid w:val="00660F9C"/>
    <w:rsid w:val="00786025"/>
    <w:rsid w:val="008D387D"/>
    <w:rsid w:val="00A61E49"/>
    <w:rsid w:val="00C53726"/>
    <w:rsid w:val="00CC4B17"/>
    <w:rsid w:val="00DF4653"/>
    <w:rsid w:val="00ED11E4"/>
    <w:rsid w:val="00F877B9"/>
    <w:rsid w:val="01103989"/>
    <w:rsid w:val="0358BA7D"/>
    <w:rsid w:val="06BD4A08"/>
    <w:rsid w:val="0817DA44"/>
    <w:rsid w:val="08F20A76"/>
    <w:rsid w:val="0A0BFDC8"/>
    <w:rsid w:val="1649007B"/>
    <w:rsid w:val="166F528C"/>
    <w:rsid w:val="166F9860"/>
    <w:rsid w:val="18A959FA"/>
    <w:rsid w:val="1CE94F52"/>
    <w:rsid w:val="2394ADF8"/>
    <w:rsid w:val="2531DA4E"/>
    <w:rsid w:val="270F7E9B"/>
    <w:rsid w:val="27776ACB"/>
    <w:rsid w:val="2789873F"/>
    <w:rsid w:val="28AA4ACE"/>
    <w:rsid w:val="2941E30A"/>
    <w:rsid w:val="29AECB89"/>
    <w:rsid w:val="29DE1921"/>
    <w:rsid w:val="30894272"/>
    <w:rsid w:val="322A0AD1"/>
    <w:rsid w:val="35CC60DE"/>
    <w:rsid w:val="3753CB0D"/>
    <w:rsid w:val="39A308B0"/>
    <w:rsid w:val="3A32CEB2"/>
    <w:rsid w:val="3A96CD28"/>
    <w:rsid w:val="3AB2258C"/>
    <w:rsid w:val="3C030EE8"/>
    <w:rsid w:val="3FD0E379"/>
    <w:rsid w:val="42688DFD"/>
    <w:rsid w:val="45175B54"/>
    <w:rsid w:val="487F095A"/>
    <w:rsid w:val="48C602F4"/>
    <w:rsid w:val="4A9110C0"/>
    <w:rsid w:val="4F7A746A"/>
    <w:rsid w:val="4FEFECAA"/>
    <w:rsid w:val="504F940C"/>
    <w:rsid w:val="509E2537"/>
    <w:rsid w:val="553D52DA"/>
    <w:rsid w:val="5A6D0674"/>
    <w:rsid w:val="5A7F038D"/>
    <w:rsid w:val="5BED1E9D"/>
    <w:rsid w:val="5FE29897"/>
    <w:rsid w:val="5FFB395A"/>
    <w:rsid w:val="64A4194C"/>
    <w:rsid w:val="679E8B56"/>
    <w:rsid w:val="68E57EBA"/>
    <w:rsid w:val="69B543AB"/>
    <w:rsid w:val="71400D5E"/>
    <w:rsid w:val="7528DF0B"/>
    <w:rsid w:val="78D5D11F"/>
    <w:rsid w:val="79890B70"/>
    <w:rsid w:val="7A21D3F8"/>
    <w:rsid w:val="7B2823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0529"/>
  <w15:docId w15:val="{7299F866-64F9-4598-AE36-C4929491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eastAsia="ja-JP"/>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42832">
      <w:bodyDiv w:val="1"/>
      <w:marLeft w:val="0"/>
      <w:marRight w:val="0"/>
      <w:marTop w:val="0"/>
      <w:marBottom w:val="0"/>
      <w:divBdr>
        <w:top w:val="none" w:sz="0" w:space="0" w:color="auto"/>
        <w:left w:val="none" w:sz="0" w:space="0" w:color="auto"/>
        <w:bottom w:val="none" w:sz="0" w:space="0" w:color="auto"/>
        <w:right w:val="none" w:sz="0" w:space="0" w:color="auto"/>
      </w:divBdr>
    </w:div>
    <w:div w:id="1255167484">
      <w:bodyDiv w:val="1"/>
      <w:marLeft w:val="0"/>
      <w:marRight w:val="0"/>
      <w:marTop w:val="0"/>
      <w:marBottom w:val="0"/>
      <w:divBdr>
        <w:top w:val="none" w:sz="0" w:space="0" w:color="auto"/>
        <w:left w:val="none" w:sz="0" w:space="0" w:color="auto"/>
        <w:bottom w:val="none" w:sz="0" w:space="0" w:color="auto"/>
        <w:right w:val="none" w:sz="0" w:space="0" w:color="auto"/>
      </w:divBdr>
    </w:div>
    <w:div w:id="1474903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DHAKSIN</dc:creator>
  <cp:lastModifiedBy>Anirudh Pro</cp:lastModifiedBy>
  <cp:revision>8</cp:revision>
  <dcterms:created xsi:type="dcterms:W3CDTF">2025-05-04T16:27:00Z</dcterms:created>
  <dcterms:modified xsi:type="dcterms:W3CDTF">2025-05-04T17:04:00Z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2ECA69E9680B405A9ECBAD55773D22CF_13</vt:lpwstr>
  </property>
</Properties>
</file>