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9C3" w:rsidRPr="00D811E5" w:rsidRDefault="00AA69C3" w:rsidP="00AA69C3">
      <w:pPr>
        <w:spacing w:after="0"/>
        <w:rPr>
          <w:rFonts w:ascii="Arial" w:hAnsi="Arial" w:cs="Arial"/>
        </w:rPr>
      </w:pPr>
      <w:r w:rsidRPr="00D811E5">
        <w:rPr>
          <w:rFonts w:ascii="Arial" w:hAnsi="Arial" w:cs="Arial"/>
        </w:rPr>
        <w:t>16</w:t>
      </w:r>
      <w:r w:rsidRPr="00D811E5">
        <w:rPr>
          <w:rFonts w:ascii="Arial" w:hAnsi="Arial" w:cs="Arial"/>
          <w:vertAlign w:val="superscript"/>
        </w:rPr>
        <w:t>th</w:t>
      </w:r>
      <w:r w:rsidRPr="00D811E5">
        <w:rPr>
          <w:rFonts w:ascii="Arial" w:hAnsi="Arial" w:cs="Arial"/>
        </w:rPr>
        <w:t xml:space="preserve"> October 2012     13:10       Solarium</w:t>
      </w:r>
      <w:bookmarkStart w:id="0" w:name="_GoBack"/>
      <w:bookmarkEnd w:id="0"/>
    </w:p>
    <w:p w:rsidR="00AA69C3" w:rsidRPr="00D811E5" w:rsidRDefault="00AA69C3" w:rsidP="00AA69C3">
      <w:pPr>
        <w:spacing w:after="0"/>
        <w:rPr>
          <w:rFonts w:ascii="Arial" w:hAnsi="Arial" w:cs="Arial"/>
        </w:rPr>
      </w:pPr>
      <w:r w:rsidRPr="00D811E5">
        <w:rPr>
          <w:rFonts w:ascii="Arial" w:hAnsi="Arial" w:cs="Arial"/>
        </w:rPr>
        <w:t>(Group Meeting)</w:t>
      </w:r>
    </w:p>
    <w:p w:rsidR="00AA69C3" w:rsidRPr="00D811E5" w:rsidRDefault="00575424" w:rsidP="00AA69C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Version 1.1</w:t>
      </w:r>
    </w:p>
    <w:p w:rsidR="00AA69C3" w:rsidRPr="00D811E5" w:rsidRDefault="00AA69C3" w:rsidP="00AA69C3">
      <w:pPr>
        <w:spacing w:after="0" w:line="240" w:lineRule="auto"/>
        <w:rPr>
          <w:rFonts w:ascii="Arial" w:hAnsi="Arial" w:cs="Arial"/>
        </w:rPr>
      </w:pPr>
      <w:r w:rsidRPr="00D811E5">
        <w:rPr>
          <w:rFonts w:ascii="Arial" w:hAnsi="Arial" w:cs="Arial"/>
        </w:rPr>
        <w:t>Members Present:</w:t>
      </w:r>
    </w:p>
    <w:p w:rsidR="00AA69C3" w:rsidRPr="00D811E5" w:rsidRDefault="00AA69C3" w:rsidP="00AA69C3">
      <w:pPr>
        <w:spacing w:after="0" w:line="240" w:lineRule="auto"/>
        <w:rPr>
          <w:rFonts w:ascii="Arial" w:hAnsi="Arial" w:cs="Arial"/>
        </w:rPr>
      </w:pPr>
    </w:p>
    <w:p w:rsidR="00AA69C3" w:rsidRPr="00D811E5" w:rsidRDefault="00AA69C3" w:rsidP="00AA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GB"/>
        </w:rPr>
      </w:pPr>
      <w:r w:rsidRPr="00D811E5">
        <w:rPr>
          <w:rFonts w:ascii="Arial" w:eastAsia="Times New Roman" w:hAnsi="Arial" w:cs="Arial"/>
          <w:lang w:eastAsia="en-GB"/>
        </w:rPr>
        <w:t>James Upshall                                              (jau1)</w:t>
      </w:r>
    </w:p>
    <w:p w:rsidR="00AA69C3" w:rsidRPr="00D811E5" w:rsidRDefault="00AA69C3" w:rsidP="00AA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GB"/>
        </w:rPr>
      </w:pPr>
      <w:proofErr w:type="spellStart"/>
      <w:r w:rsidRPr="00D811E5">
        <w:rPr>
          <w:rFonts w:ascii="Arial" w:eastAsia="Times New Roman" w:hAnsi="Arial" w:cs="Arial"/>
          <w:lang w:eastAsia="en-GB"/>
        </w:rPr>
        <w:t>Pavel</w:t>
      </w:r>
      <w:proofErr w:type="spellEnd"/>
      <w:r w:rsidRPr="00D811E5">
        <w:rPr>
          <w:rFonts w:ascii="Arial" w:eastAsia="Times New Roman" w:hAnsi="Arial" w:cs="Arial"/>
          <w:lang w:eastAsia="en-GB"/>
        </w:rPr>
        <w:t xml:space="preserve"> Lode                                                   (pal11)</w:t>
      </w:r>
    </w:p>
    <w:p w:rsidR="00AA69C3" w:rsidRPr="00D811E5" w:rsidRDefault="00AA69C3" w:rsidP="00AA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GB"/>
        </w:rPr>
      </w:pPr>
      <w:r w:rsidRPr="00D811E5">
        <w:rPr>
          <w:rFonts w:ascii="Arial" w:eastAsia="Times New Roman" w:hAnsi="Arial" w:cs="Arial"/>
          <w:lang w:eastAsia="en-GB"/>
        </w:rPr>
        <w:t xml:space="preserve">Stanislaw </w:t>
      </w:r>
      <w:proofErr w:type="spellStart"/>
      <w:r w:rsidRPr="00D811E5">
        <w:rPr>
          <w:rFonts w:ascii="Arial" w:eastAsia="Times New Roman" w:hAnsi="Arial" w:cs="Arial"/>
          <w:lang w:eastAsia="en-GB"/>
        </w:rPr>
        <w:t>Klimaszewski</w:t>
      </w:r>
      <w:proofErr w:type="spellEnd"/>
      <w:r w:rsidRPr="00D811E5">
        <w:rPr>
          <w:rFonts w:ascii="Arial" w:eastAsia="Times New Roman" w:hAnsi="Arial" w:cs="Arial"/>
          <w:lang w:eastAsia="en-GB"/>
        </w:rPr>
        <w:t xml:space="preserve">                               (sjk4)</w:t>
      </w:r>
    </w:p>
    <w:p w:rsidR="00AA69C3" w:rsidRPr="00D811E5" w:rsidRDefault="00AA69C3" w:rsidP="00AA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GB"/>
        </w:rPr>
      </w:pPr>
      <w:r w:rsidRPr="00D811E5">
        <w:rPr>
          <w:rFonts w:ascii="Arial" w:eastAsia="Times New Roman" w:hAnsi="Arial" w:cs="Arial"/>
          <w:lang w:eastAsia="en-GB"/>
        </w:rPr>
        <w:t>Llion Vaughan                                              (</w:t>
      </w:r>
      <w:proofErr w:type="spellStart"/>
      <w:proofErr w:type="gramStart"/>
      <w:r w:rsidRPr="00D811E5">
        <w:rPr>
          <w:rFonts w:ascii="Arial" w:eastAsia="Times New Roman" w:hAnsi="Arial" w:cs="Arial"/>
          <w:lang w:eastAsia="en-GB"/>
        </w:rPr>
        <w:t>lwv</w:t>
      </w:r>
      <w:proofErr w:type="spellEnd"/>
      <w:proofErr w:type="gramEnd"/>
      <w:r w:rsidRPr="00D811E5">
        <w:rPr>
          <w:rFonts w:ascii="Arial" w:eastAsia="Times New Roman" w:hAnsi="Arial" w:cs="Arial"/>
          <w:lang w:eastAsia="en-GB"/>
        </w:rPr>
        <w:t>)</w:t>
      </w:r>
    </w:p>
    <w:p w:rsidR="00AA69C3" w:rsidRPr="00D811E5" w:rsidRDefault="00AA69C3" w:rsidP="00AA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GB"/>
        </w:rPr>
      </w:pPr>
      <w:r w:rsidRPr="00D811E5">
        <w:rPr>
          <w:rFonts w:ascii="Arial" w:eastAsia="Times New Roman" w:hAnsi="Arial" w:cs="Arial"/>
          <w:lang w:eastAsia="en-GB"/>
        </w:rPr>
        <w:t xml:space="preserve">Yarrow </w:t>
      </w:r>
      <w:proofErr w:type="spellStart"/>
      <w:r w:rsidRPr="00D811E5">
        <w:rPr>
          <w:rFonts w:ascii="Arial" w:eastAsia="Times New Roman" w:hAnsi="Arial" w:cs="Arial"/>
          <w:lang w:eastAsia="en-GB"/>
        </w:rPr>
        <w:t>Paddon</w:t>
      </w:r>
      <w:proofErr w:type="spellEnd"/>
      <w:r w:rsidRPr="00D811E5">
        <w:rPr>
          <w:rFonts w:ascii="Arial" w:eastAsia="Times New Roman" w:hAnsi="Arial" w:cs="Arial"/>
          <w:lang w:eastAsia="en-GB"/>
        </w:rPr>
        <w:t>-Butler                                 (yap)</w:t>
      </w:r>
    </w:p>
    <w:p w:rsidR="00AA69C3" w:rsidRPr="00D811E5" w:rsidRDefault="00575424" w:rsidP="00AA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 xml:space="preserve">Filip </w:t>
      </w:r>
      <w:proofErr w:type="spellStart"/>
      <w:r>
        <w:rPr>
          <w:rFonts w:ascii="Arial" w:eastAsia="Times New Roman" w:hAnsi="Arial" w:cs="Arial"/>
          <w:lang w:eastAsia="en-GB"/>
        </w:rPr>
        <w:t>Zoja</w:t>
      </w:r>
      <w:r w:rsidR="00AA69C3" w:rsidRPr="00D811E5">
        <w:rPr>
          <w:rFonts w:ascii="Arial" w:eastAsia="Times New Roman" w:hAnsi="Arial" w:cs="Arial"/>
          <w:lang w:eastAsia="en-GB"/>
        </w:rPr>
        <w:t>c</w:t>
      </w:r>
      <w:proofErr w:type="spellEnd"/>
      <w:r w:rsidR="00AA69C3" w:rsidRPr="00D811E5">
        <w:rPr>
          <w:rFonts w:ascii="Arial" w:eastAsia="Times New Roman" w:hAnsi="Arial" w:cs="Arial"/>
          <w:lang w:eastAsia="en-GB"/>
        </w:rPr>
        <w:t xml:space="preserve">                                                    (</w:t>
      </w:r>
      <w:proofErr w:type="spellStart"/>
      <w:r w:rsidR="00AA69C3" w:rsidRPr="00D811E5">
        <w:rPr>
          <w:rFonts w:ascii="Arial" w:eastAsia="Times New Roman" w:hAnsi="Arial" w:cs="Arial"/>
          <w:lang w:eastAsia="en-GB"/>
        </w:rPr>
        <w:t>fiz</w:t>
      </w:r>
      <w:proofErr w:type="spellEnd"/>
      <w:r w:rsidR="00AA69C3" w:rsidRPr="00D811E5">
        <w:rPr>
          <w:rFonts w:ascii="Arial" w:eastAsia="Times New Roman" w:hAnsi="Arial" w:cs="Arial"/>
          <w:lang w:eastAsia="en-GB"/>
        </w:rPr>
        <w:t>)</w:t>
      </w:r>
    </w:p>
    <w:p w:rsidR="000509FF" w:rsidRDefault="000509FF" w:rsidP="00AA69C3">
      <w:pPr>
        <w:spacing w:after="0" w:line="240" w:lineRule="auto"/>
        <w:rPr>
          <w:rFonts w:ascii="Arial" w:hAnsi="Arial" w:cs="Arial"/>
        </w:rPr>
      </w:pPr>
    </w:p>
    <w:p w:rsidR="00AA69C3" w:rsidRPr="00D811E5" w:rsidRDefault="00AA69C3" w:rsidP="00AA69C3">
      <w:pPr>
        <w:spacing w:after="0" w:line="240" w:lineRule="auto"/>
        <w:rPr>
          <w:rFonts w:ascii="Arial" w:hAnsi="Arial" w:cs="Arial"/>
        </w:rPr>
      </w:pPr>
      <w:r w:rsidRPr="00D811E5">
        <w:rPr>
          <w:rFonts w:ascii="Arial" w:hAnsi="Arial" w:cs="Arial"/>
        </w:rPr>
        <w:t>Letters of Apology:</w:t>
      </w:r>
    </w:p>
    <w:p w:rsidR="00665F3B" w:rsidRDefault="00665F3B" w:rsidP="00AA69C3">
      <w:pPr>
        <w:spacing w:after="0" w:line="240" w:lineRule="auto"/>
        <w:rPr>
          <w:rFonts w:ascii="Arial" w:hAnsi="Arial" w:cs="Arial"/>
        </w:rPr>
      </w:pPr>
    </w:p>
    <w:p w:rsidR="00AA69C3" w:rsidRPr="00D811E5" w:rsidRDefault="00AA69C3" w:rsidP="00AA69C3">
      <w:pPr>
        <w:spacing w:after="0" w:line="240" w:lineRule="auto"/>
        <w:rPr>
          <w:rFonts w:ascii="Arial" w:hAnsi="Arial" w:cs="Arial"/>
        </w:rPr>
      </w:pPr>
      <w:r w:rsidRPr="00D811E5">
        <w:rPr>
          <w:rFonts w:ascii="Arial" w:hAnsi="Arial" w:cs="Arial"/>
        </w:rPr>
        <w:t xml:space="preserve"> Dan Hopkins                                            </w:t>
      </w:r>
      <w:r w:rsidR="00D811E5">
        <w:rPr>
          <w:rFonts w:ascii="Arial" w:hAnsi="Arial" w:cs="Arial"/>
        </w:rPr>
        <w:t xml:space="preserve">  </w:t>
      </w:r>
      <w:r w:rsidRPr="00D811E5">
        <w:rPr>
          <w:rFonts w:ascii="Arial" w:hAnsi="Arial" w:cs="Arial"/>
        </w:rPr>
        <w:t xml:space="preserve"> (dah27)</w:t>
      </w:r>
    </w:p>
    <w:p w:rsidR="00AA69C3" w:rsidRPr="00D811E5" w:rsidRDefault="00AA69C3" w:rsidP="00AA69C3">
      <w:pPr>
        <w:spacing w:after="0" w:line="240" w:lineRule="auto"/>
        <w:rPr>
          <w:rFonts w:ascii="Arial" w:hAnsi="Arial" w:cs="Arial"/>
        </w:rPr>
      </w:pPr>
      <w:r w:rsidRPr="00D811E5">
        <w:rPr>
          <w:rFonts w:ascii="Arial" w:hAnsi="Arial" w:cs="Arial"/>
        </w:rPr>
        <w:t xml:space="preserve">Sindre </w:t>
      </w:r>
      <w:proofErr w:type="spellStart"/>
      <w:r w:rsidRPr="00D811E5">
        <w:rPr>
          <w:rFonts w:ascii="Arial" w:hAnsi="Arial" w:cs="Arial"/>
        </w:rPr>
        <w:t>Simistad</w:t>
      </w:r>
      <w:proofErr w:type="spellEnd"/>
      <w:r w:rsidRPr="00D811E5">
        <w:rPr>
          <w:rFonts w:ascii="Arial" w:hAnsi="Arial" w:cs="Arial"/>
        </w:rPr>
        <w:t xml:space="preserve">                                           (sis13)</w:t>
      </w:r>
    </w:p>
    <w:p w:rsidR="00AA69C3" w:rsidRPr="00D811E5" w:rsidRDefault="00AA69C3" w:rsidP="00AA69C3">
      <w:pPr>
        <w:spacing w:after="0" w:line="240" w:lineRule="auto"/>
        <w:rPr>
          <w:rFonts w:ascii="Arial" w:hAnsi="Arial" w:cs="Arial"/>
        </w:rPr>
      </w:pPr>
    </w:p>
    <w:p w:rsidR="00665F3B" w:rsidRDefault="00665F3B" w:rsidP="00AA69C3">
      <w:pPr>
        <w:spacing w:after="0" w:line="240" w:lineRule="auto"/>
        <w:rPr>
          <w:rFonts w:ascii="Arial" w:hAnsi="Arial" w:cs="Arial"/>
        </w:rPr>
      </w:pPr>
    </w:p>
    <w:p w:rsidR="00AA69C3" w:rsidRDefault="00AA69C3" w:rsidP="00AA69C3">
      <w:pPr>
        <w:spacing w:after="0" w:line="240" w:lineRule="auto"/>
        <w:rPr>
          <w:rFonts w:ascii="Arial" w:hAnsi="Arial" w:cs="Arial"/>
        </w:rPr>
      </w:pPr>
      <w:r w:rsidRPr="00D811E5">
        <w:rPr>
          <w:rFonts w:ascii="Arial" w:hAnsi="Arial" w:cs="Arial"/>
        </w:rPr>
        <w:t>Minutes taken by James Upshall</w:t>
      </w:r>
    </w:p>
    <w:p w:rsidR="000509FF" w:rsidRDefault="000509FF" w:rsidP="00AA69C3">
      <w:pPr>
        <w:spacing w:after="0" w:line="240" w:lineRule="auto"/>
        <w:rPr>
          <w:rFonts w:ascii="Arial" w:hAnsi="Arial" w:cs="Arial"/>
        </w:rPr>
      </w:pPr>
    </w:p>
    <w:p w:rsidR="00665F3B" w:rsidRDefault="00665F3B" w:rsidP="00AA69C3">
      <w:pPr>
        <w:spacing w:after="0" w:line="240" w:lineRule="auto"/>
        <w:rPr>
          <w:rFonts w:ascii="Arial" w:hAnsi="Arial" w:cs="Arial"/>
        </w:rPr>
      </w:pPr>
    </w:p>
    <w:p w:rsidR="000509FF" w:rsidRPr="00D811E5" w:rsidRDefault="00665F3B" w:rsidP="00AA69C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0509FF">
        <w:rPr>
          <w:rFonts w:ascii="Arial" w:hAnsi="Arial" w:cs="Arial"/>
        </w:rPr>
        <w:t>Minutes of previous meeting are accepted as accurate</w:t>
      </w:r>
    </w:p>
    <w:p w:rsidR="00AA69C3" w:rsidRDefault="00AA69C3" w:rsidP="00AA69C3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3828"/>
        <w:gridCol w:w="4172"/>
      </w:tblGrid>
      <w:tr w:rsidR="00AA69C3" w:rsidTr="00665F3B">
        <w:tc>
          <w:tcPr>
            <w:tcW w:w="1242" w:type="dxa"/>
          </w:tcPr>
          <w:p w:rsidR="00AA69C3" w:rsidRDefault="00AA69C3" w:rsidP="00AA69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3828" w:type="dxa"/>
          </w:tcPr>
          <w:p w:rsidR="00AA69C3" w:rsidRDefault="00AA69C3" w:rsidP="00AA69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appointment of project leader and deputy leader are discussed. Both Yarrow and Llion express interest in the role of Project Leader.</w:t>
            </w:r>
          </w:p>
        </w:tc>
        <w:tc>
          <w:tcPr>
            <w:tcW w:w="4172" w:type="dxa"/>
          </w:tcPr>
          <w:p w:rsidR="00AA69C3" w:rsidRDefault="00AA69C3" w:rsidP="00AA69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By common consensus and no objections Llion is appointed to the position of Project Leader, and Yarrow to the position of Deputy-Project Leader.</w:t>
            </w:r>
          </w:p>
          <w:p w:rsidR="00AA69C3" w:rsidRDefault="00AA69C3" w:rsidP="00AA69C3">
            <w:pPr>
              <w:rPr>
                <w:rFonts w:ascii="Arial" w:hAnsi="Arial" w:cs="Arial"/>
              </w:rPr>
            </w:pPr>
          </w:p>
          <w:p w:rsidR="00AA69C3" w:rsidRDefault="00AA69C3" w:rsidP="00AA69C3">
            <w:pPr>
              <w:rPr>
                <w:rFonts w:ascii="Arial" w:hAnsi="Arial" w:cs="Arial"/>
              </w:rPr>
            </w:pPr>
          </w:p>
          <w:p w:rsidR="00AA69C3" w:rsidRDefault="00AA69C3" w:rsidP="00AA69C3">
            <w:pPr>
              <w:rPr>
                <w:rFonts w:ascii="Arial" w:hAnsi="Arial" w:cs="Arial"/>
              </w:rPr>
            </w:pPr>
          </w:p>
        </w:tc>
      </w:tr>
      <w:tr w:rsidR="00AA69C3" w:rsidTr="00665F3B">
        <w:tc>
          <w:tcPr>
            <w:tcW w:w="1242" w:type="dxa"/>
          </w:tcPr>
          <w:p w:rsidR="00AA69C3" w:rsidRDefault="00AA69C3" w:rsidP="00AA69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II</w:t>
            </w:r>
          </w:p>
        </w:tc>
        <w:tc>
          <w:tcPr>
            <w:tcW w:w="3828" w:type="dxa"/>
          </w:tcPr>
          <w:p w:rsidR="00AA69C3" w:rsidRDefault="00AA69C3" w:rsidP="00AA69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roles of Quality Assurance Manager and the subsequent deputy are discussed. James proposes himself for the position of QA.</w:t>
            </w:r>
          </w:p>
          <w:p w:rsidR="00AA69C3" w:rsidRDefault="00AA69C3" w:rsidP="00AA69C3">
            <w:pPr>
              <w:rPr>
                <w:rFonts w:ascii="Arial" w:hAnsi="Arial" w:cs="Arial"/>
              </w:rPr>
            </w:pPr>
          </w:p>
          <w:p w:rsidR="00AA69C3" w:rsidRDefault="00AA69C3" w:rsidP="00AA69C3">
            <w:pPr>
              <w:rPr>
                <w:rFonts w:ascii="Arial" w:hAnsi="Arial" w:cs="Arial"/>
              </w:rPr>
            </w:pPr>
          </w:p>
        </w:tc>
        <w:tc>
          <w:tcPr>
            <w:tcW w:w="4172" w:type="dxa"/>
          </w:tcPr>
          <w:p w:rsidR="00AA69C3" w:rsidRDefault="00AA69C3" w:rsidP="00AA69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By common consensus and no objections James is appointed the position of QA. [note there has not been a deputy QA appointment yet]</w:t>
            </w:r>
          </w:p>
          <w:p w:rsidR="00AA69C3" w:rsidRDefault="00AA69C3" w:rsidP="00AA69C3">
            <w:pPr>
              <w:rPr>
                <w:rFonts w:ascii="Arial" w:hAnsi="Arial" w:cs="Arial"/>
              </w:rPr>
            </w:pPr>
          </w:p>
        </w:tc>
      </w:tr>
      <w:tr w:rsidR="00AA69C3" w:rsidTr="00665F3B">
        <w:tc>
          <w:tcPr>
            <w:tcW w:w="1242" w:type="dxa"/>
          </w:tcPr>
          <w:p w:rsidR="00AA69C3" w:rsidRPr="00AA69C3" w:rsidRDefault="00AA69C3" w:rsidP="00AA69C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III</w:t>
            </w:r>
          </w:p>
        </w:tc>
        <w:tc>
          <w:tcPr>
            <w:tcW w:w="3828" w:type="dxa"/>
          </w:tcPr>
          <w:p w:rsidR="00AA69C3" w:rsidRDefault="00AA69C3" w:rsidP="00AA69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importance of the role of a Standards Officer(s) is noted by the group.</w:t>
            </w:r>
            <w:r w:rsidR="00D811E5">
              <w:rPr>
                <w:rFonts w:ascii="Arial" w:hAnsi="Arial" w:cs="Arial"/>
              </w:rPr>
              <w:t xml:space="preserve"> In his absence Sindre is nominated for the new position.</w:t>
            </w:r>
          </w:p>
          <w:p w:rsidR="00D811E5" w:rsidRDefault="00D811E5" w:rsidP="00AA69C3">
            <w:pPr>
              <w:rPr>
                <w:rFonts w:ascii="Arial" w:hAnsi="Arial" w:cs="Arial"/>
              </w:rPr>
            </w:pPr>
          </w:p>
          <w:p w:rsidR="00D811E5" w:rsidRDefault="00D811E5" w:rsidP="00AA69C3">
            <w:pPr>
              <w:rPr>
                <w:rFonts w:ascii="Arial" w:hAnsi="Arial" w:cs="Arial"/>
              </w:rPr>
            </w:pPr>
          </w:p>
        </w:tc>
        <w:tc>
          <w:tcPr>
            <w:tcW w:w="4172" w:type="dxa"/>
          </w:tcPr>
          <w:p w:rsidR="00AA69C3" w:rsidRDefault="00D811E5" w:rsidP="00AA69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role of Standards Officer is created no appointment is made.</w:t>
            </w:r>
          </w:p>
        </w:tc>
      </w:tr>
      <w:tr w:rsidR="00D811E5" w:rsidTr="00665F3B">
        <w:tc>
          <w:tcPr>
            <w:tcW w:w="1242" w:type="dxa"/>
          </w:tcPr>
          <w:p w:rsidR="00D811E5" w:rsidRDefault="00D811E5" w:rsidP="00AA69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IV</w:t>
            </w:r>
          </w:p>
        </w:tc>
        <w:tc>
          <w:tcPr>
            <w:tcW w:w="3828" w:type="dxa"/>
          </w:tcPr>
          <w:p w:rsidR="00D811E5" w:rsidRDefault="00D811E5" w:rsidP="00AA69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update on the current situation of the group’s version control system is discussed.</w:t>
            </w:r>
          </w:p>
          <w:p w:rsidR="00D811E5" w:rsidRDefault="00D811E5" w:rsidP="00AA69C3">
            <w:pPr>
              <w:rPr>
                <w:rFonts w:ascii="Arial" w:hAnsi="Arial" w:cs="Arial"/>
              </w:rPr>
            </w:pPr>
          </w:p>
          <w:p w:rsidR="00D811E5" w:rsidRDefault="00D811E5" w:rsidP="00AA69C3">
            <w:pPr>
              <w:rPr>
                <w:rFonts w:ascii="Arial" w:hAnsi="Arial" w:cs="Arial"/>
              </w:rPr>
            </w:pPr>
          </w:p>
        </w:tc>
        <w:tc>
          <w:tcPr>
            <w:tcW w:w="4172" w:type="dxa"/>
          </w:tcPr>
          <w:p w:rsidR="00D811E5" w:rsidRDefault="00D811E5" w:rsidP="00AA69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decision group will likely use Git rather than SVN based on Yarrow’s suggestion.</w:t>
            </w:r>
          </w:p>
        </w:tc>
      </w:tr>
      <w:tr w:rsidR="00D811E5" w:rsidTr="00665F3B">
        <w:tc>
          <w:tcPr>
            <w:tcW w:w="1242" w:type="dxa"/>
          </w:tcPr>
          <w:p w:rsidR="00D811E5" w:rsidRDefault="00D811E5" w:rsidP="00AA69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</w:p>
        </w:tc>
        <w:tc>
          <w:tcPr>
            <w:tcW w:w="3828" w:type="dxa"/>
          </w:tcPr>
          <w:p w:rsidR="00D811E5" w:rsidRDefault="00D811E5" w:rsidP="00AA69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Contents of the first deliverable are discussed notably the Gantt Chart. Yarrow demonstrates experience with this and other methodology concepts</w:t>
            </w:r>
            <w:r w:rsidR="000509FF">
              <w:rPr>
                <w:rFonts w:ascii="Arial" w:hAnsi="Arial" w:cs="Arial"/>
              </w:rPr>
              <w:t>.</w:t>
            </w:r>
          </w:p>
          <w:p w:rsidR="000509FF" w:rsidRDefault="000509FF" w:rsidP="00AA69C3">
            <w:pPr>
              <w:rPr>
                <w:rFonts w:ascii="Arial" w:hAnsi="Arial" w:cs="Arial"/>
              </w:rPr>
            </w:pPr>
          </w:p>
          <w:p w:rsidR="000509FF" w:rsidRDefault="000509FF" w:rsidP="00AA69C3">
            <w:pPr>
              <w:rPr>
                <w:rFonts w:ascii="Arial" w:hAnsi="Arial" w:cs="Arial"/>
              </w:rPr>
            </w:pPr>
          </w:p>
        </w:tc>
        <w:tc>
          <w:tcPr>
            <w:tcW w:w="4172" w:type="dxa"/>
          </w:tcPr>
          <w:p w:rsidR="00D811E5" w:rsidRDefault="00D811E5" w:rsidP="00AA69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Preliminary work allocation of Gantt Chart to Yarrow and Llion.</w:t>
            </w:r>
          </w:p>
        </w:tc>
      </w:tr>
      <w:tr w:rsidR="00D811E5" w:rsidTr="00665F3B">
        <w:tc>
          <w:tcPr>
            <w:tcW w:w="1242" w:type="dxa"/>
          </w:tcPr>
          <w:p w:rsidR="00D811E5" w:rsidRDefault="00D811E5" w:rsidP="00AA69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VI</w:t>
            </w:r>
          </w:p>
        </w:tc>
        <w:tc>
          <w:tcPr>
            <w:tcW w:w="3828" w:type="dxa"/>
          </w:tcPr>
          <w:p w:rsidR="00D811E5" w:rsidRDefault="000509FF" w:rsidP="00AA69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interface concept drawings for the first deliverable are considered.</w:t>
            </w:r>
          </w:p>
          <w:p w:rsidR="000509FF" w:rsidRDefault="000509FF" w:rsidP="00AA69C3">
            <w:pPr>
              <w:rPr>
                <w:rFonts w:ascii="Arial" w:hAnsi="Arial" w:cs="Arial"/>
              </w:rPr>
            </w:pPr>
          </w:p>
          <w:p w:rsidR="000509FF" w:rsidRDefault="000509FF" w:rsidP="00AA69C3">
            <w:pPr>
              <w:rPr>
                <w:rFonts w:ascii="Arial" w:hAnsi="Arial" w:cs="Arial"/>
              </w:rPr>
            </w:pPr>
          </w:p>
        </w:tc>
        <w:tc>
          <w:tcPr>
            <w:tcW w:w="4172" w:type="dxa"/>
          </w:tcPr>
          <w:p w:rsidR="00D811E5" w:rsidRDefault="000509FF" w:rsidP="00AA69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Preliminary work allocation of User Interface drawings to Fillp and Stan.</w:t>
            </w:r>
          </w:p>
        </w:tc>
      </w:tr>
      <w:tr w:rsidR="00D811E5" w:rsidTr="00665F3B">
        <w:tc>
          <w:tcPr>
            <w:tcW w:w="1242" w:type="dxa"/>
          </w:tcPr>
          <w:p w:rsidR="00D811E5" w:rsidRDefault="000509FF" w:rsidP="00AA69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VII</w:t>
            </w:r>
          </w:p>
        </w:tc>
        <w:tc>
          <w:tcPr>
            <w:tcW w:w="3828" w:type="dxa"/>
          </w:tcPr>
          <w:p w:rsidR="00D811E5" w:rsidRDefault="000509FF" w:rsidP="00AA69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general requirements for project as a whole are read and analysed as a group.</w:t>
            </w:r>
          </w:p>
          <w:p w:rsidR="000509FF" w:rsidRDefault="000509FF" w:rsidP="00AA69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Filip relates past experience with java applets including graphics.</w:t>
            </w:r>
          </w:p>
          <w:p w:rsidR="000509FF" w:rsidRDefault="000509FF" w:rsidP="00AA69C3">
            <w:pPr>
              <w:rPr>
                <w:rFonts w:ascii="Arial" w:hAnsi="Arial" w:cs="Arial"/>
              </w:rPr>
            </w:pPr>
          </w:p>
          <w:p w:rsidR="000509FF" w:rsidRDefault="000509FF" w:rsidP="00AA69C3">
            <w:pPr>
              <w:rPr>
                <w:rFonts w:ascii="Arial" w:hAnsi="Arial" w:cs="Arial"/>
              </w:rPr>
            </w:pPr>
          </w:p>
        </w:tc>
        <w:tc>
          <w:tcPr>
            <w:tcW w:w="4172" w:type="dxa"/>
          </w:tcPr>
          <w:p w:rsidR="00D811E5" w:rsidRDefault="000509FF" w:rsidP="00AA69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‘genetic algorithms’ are noted as a possible difficult especially in respect to the projects educational purposes and the standardisation process among other groups.</w:t>
            </w:r>
          </w:p>
        </w:tc>
      </w:tr>
    </w:tbl>
    <w:p w:rsidR="00AA69C3" w:rsidRDefault="00AA69C3" w:rsidP="00AA69C3">
      <w:pPr>
        <w:spacing w:after="0" w:line="240" w:lineRule="auto"/>
        <w:rPr>
          <w:rFonts w:ascii="Arial" w:hAnsi="Arial" w:cs="Arial"/>
        </w:rPr>
      </w:pPr>
    </w:p>
    <w:p w:rsidR="00AA69C3" w:rsidRDefault="00AA69C3" w:rsidP="00AA69C3">
      <w:pPr>
        <w:spacing w:after="0" w:line="240" w:lineRule="auto"/>
        <w:rPr>
          <w:rFonts w:ascii="Arial" w:hAnsi="Arial" w:cs="Arial"/>
        </w:rPr>
      </w:pPr>
    </w:p>
    <w:p w:rsidR="00AA69C3" w:rsidRPr="005A5975" w:rsidRDefault="00AA69C3" w:rsidP="00AA69C3">
      <w:pPr>
        <w:spacing w:after="0" w:line="240" w:lineRule="auto"/>
        <w:rPr>
          <w:rFonts w:ascii="Arial" w:hAnsi="Arial" w:cs="Arial"/>
        </w:rPr>
      </w:pPr>
    </w:p>
    <w:p w:rsidR="00AA69C3" w:rsidRDefault="00AA69C3" w:rsidP="00AA69C3">
      <w:pPr>
        <w:spacing w:after="0" w:line="240" w:lineRule="auto"/>
      </w:pPr>
    </w:p>
    <w:p w:rsidR="00AA69C3" w:rsidRDefault="00AA69C3" w:rsidP="00AA69C3">
      <w:pPr>
        <w:spacing w:after="0"/>
      </w:pPr>
    </w:p>
    <w:sectPr w:rsidR="00AA6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9C3"/>
    <w:rsid w:val="000509FF"/>
    <w:rsid w:val="00575424"/>
    <w:rsid w:val="00665F3B"/>
    <w:rsid w:val="00AA69C3"/>
    <w:rsid w:val="00D177D3"/>
    <w:rsid w:val="00D811E5"/>
    <w:rsid w:val="00D95A66"/>
    <w:rsid w:val="00FC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69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69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2</cp:revision>
  <dcterms:created xsi:type="dcterms:W3CDTF">2012-10-17T12:40:00Z</dcterms:created>
  <dcterms:modified xsi:type="dcterms:W3CDTF">2012-11-01T20:30:00Z</dcterms:modified>
</cp:coreProperties>
</file>