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3CBBF" w14:textId="77777777" w:rsidR="0093141A" w:rsidRPr="005D4651" w:rsidRDefault="0093141A" w:rsidP="0093141A">
      <w:pPr>
        <w:pStyle w:val="BodyText"/>
        <w:rPr>
          <w:color w:val="000000" w:themeColor="text1"/>
          <w:sz w:val="26"/>
        </w:rPr>
      </w:pPr>
    </w:p>
    <w:p w14:paraId="26901CBC" w14:textId="77777777" w:rsidR="0093141A" w:rsidRDefault="0093141A" w:rsidP="00124CE5">
      <w:pPr>
        <w:jc w:val="center"/>
        <w:rPr>
          <w:b/>
          <w:sz w:val="24"/>
        </w:rPr>
      </w:pPr>
    </w:p>
    <w:p w14:paraId="1CF1D9F2" w14:textId="77777777" w:rsidR="0093141A" w:rsidRDefault="0093141A" w:rsidP="00124CE5">
      <w:pPr>
        <w:jc w:val="center"/>
        <w:rPr>
          <w:b/>
          <w:sz w:val="24"/>
        </w:rPr>
      </w:pPr>
    </w:p>
    <w:p w14:paraId="6FCD33CF" w14:textId="77777777" w:rsidR="0093141A" w:rsidRDefault="0093141A" w:rsidP="00124CE5">
      <w:pPr>
        <w:jc w:val="center"/>
        <w:rPr>
          <w:b/>
          <w:sz w:val="24"/>
        </w:rPr>
      </w:pPr>
    </w:p>
    <w:p w14:paraId="670353DF" w14:textId="0542D40A" w:rsidR="00124CE5" w:rsidRDefault="000F7268" w:rsidP="00124CE5">
      <w:pPr>
        <w:jc w:val="center"/>
        <w:rPr>
          <w:rFonts w:ascii="Times New Roman" w:hAnsi="Times New Roman" w:cs="Times New Roman"/>
          <w:b/>
          <w:color w:val="000000" w:themeColor="text1"/>
          <w:sz w:val="24"/>
          <w:szCs w:val="24"/>
        </w:rPr>
      </w:pPr>
      <w:r w:rsidRPr="00C43752">
        <w:rPr>
          <w:b/>
          <w:sz w:val="24"/>
        </w:rPr>
        <w:t>A5516</w:t>
      </w:r>
      <w:r w:rsidR="00124CE5">
        <w:rPr>
          <w:b/>
          <w:bCs/>
          <w:sz w:val="23"/>
          <w:szCs w:val="23"/>
        </w:rPr>
        <w:t>– CLOUD COMPUTING</w:t>
      </w:r>
    </w:p>
    <w:p w14:paraId="05B58268" w14:textId="77777777" w:rsidR="00124CE5" w:rsidRPr="004C73EE" w:rsidRDefault="00124CE5" w:rsidP="00124CE5">
      <w:pPr>
        <w:jc w:val="center"/>
        <w:rPr>
          <w:rFonts w:ascii="Times New Roman" w:hAnsi="Times New Roman" w:cs="Times New Roman"/>
          <w:b/>
          <w:color w:val="000000" w:themeColor="text1"/>
          <w:sz w:val="24"/>
          <w:szCs w:val="24"/>
        </w:rPr>
      </w:pPr>
      <w:r w:rsidRPr="004C73EE">
        <w:rPr>
          <w:rFonts w:ascii="Times New Roman" w:hAnsi="Times New Roman" w:cs="Times New Roman"/>
          <w:b/>
          <w:color w:val="000000" w:themeColor="text1"/>
          <w:sz w:val="24"/>
          <w:szCs w:val="24"/>
        </w:rPr>
        <w:t>UNIT I</w:t>
      </w:r>
    </w:p>
    <w:p w14:paraId="1F5894F1" w14:textId="77777777" w:rsidR="00124CE5" w:rsidRPr="00BE1794" w:rsidRDefault="00124CE5" w:rsidP="00124CE5">
      <w:pPr>
        <w:jc w:val="both"/>
        <w:rPr>
          <w:rFonts w:ascii="Times New Roman" w:hAnsi="Times New Roman" w:cs="Times New Roman"/>
          <w:b/>
          <w:color w:val="7030A0"/>
          <w:sz w:val="24"/>
          <w:szCs w:val="24"/>
        </w:rPr>
      </w:pPr>
      <w:r w:rsidRPr="00BE1794">
        <w:rPr>
          <w:rFonts w:ascii="Times New Roman" w:hAnsi="Times New Roman" w:cs="Times New Roman"/>
          <w:b/>
          <w:color w:val="7030A0"/>
          <w:sz w:val="24"/>
          <w:szCs w:val="24"/>
        </w:rPr>
        <w:t>Cloud Computing</w:t>
      </w:r>
    </w:p>
    <w:p w14:paraId="2456AE21" w14:textId="77777777" w:rsidR="00124CE5" w:rsidRPr="007B3119" w:rsidRDefault="00124CE5" w:rsidP="00124CE5">
      <w:pPr>
        <w:numPr>
          <w:ilvl w:val="0"/>
          <w:numId w:val="1"/>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The on-demand delivery of compute power, databases, storage, applications, and other IT resources using the internet with pay-as-you-go pricing.</w:t>
      </w:r>
    </w:p>
    <w:p w14:paraId="2C62F3E4" w14:textId="77777777" w:rsidR="00124CE5" w:rsidRPr="007B3119" w:rsidRDefault="00124CE5" w:rsidP="00124CE5">
      <w:pPr>
        <w:numPr>
          <w:ilvl w:val="0"/>
          <w:numId w:val="1"/>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US National Institute of Standards and Technology defines Computing </w:t>
      </w:r>
      <w:proofErr w:type="gramStart"/>
      <w:r w:rsidRPr="007B3119">
        <w:rPr>
          <w:rFonts w:ascii="Times New Roman" w:hAnsi="Times New Roman" w:cs="Times New Roman"/>
          <w:color w:val="000000" w:themeColor="text1"/>
          <w:sz w:val="24"/>
          <w:szCs w:val="24"/>
        </w:rPr>
        <w:t>as :</w:t>
      </w:r>
      <w:proofErr w:type="gramEnd"/>
    </w:p>
    <w:p w14:paraId="6B334BBD" w14:textId="77777777" w:rsidR="00124CE5" w:rsidRPr="007B3119" w:rsidRDefault="00124CE5" w:rsidP="00124CE5">
      <w:pPr>
        <w:numPr>
          <w:ilvl w:val="0"/>
          <w:numId w:val="1"/>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Cloud computing is a model for enabling ubiquitous, convenient, on-demand network access to a shared pool of configurable computing resources (</w:t>
      </w:r>
      <w:proofErr w:type="spellStart"/>
      <w:r w:rsidRPr="007B3119">
        <w:rPr>
          <w:rFonts w:ascii="Times New Roman" w:hAnsi="Times New Roman" w:cs="Times New Roman"/>
          <w:color w:val="000000" w:themeColor="text1"/>
          <w:sz w:val="24"/>
          <w:szCs w:val="24"/>
        </w:rPr>
        <w:t>e.g</w:t>
      </w:r>
      <w:proofErr w:type="spellEnd"/>
      <w:r w:rsidRPr="007B3119">
        <w:rPr>
          <w:rFonts w:ascii="Times New Roman" w:hAnsi="Times New Roman" w:cs="Times New Roman"/>
          <w:color w:val="000000" w:themeColor="text1"/>
          <w:sz w:val="24"/>
          <w:szCs w:val="24"/>
        </w:rPr>
        <w:t xml:space="preserve"> networks, servers, storage, applications, and services) that can be rapidly provisioned and released with minimal management effort or service provider interaction. ”</w:t>
      </w:r>
    </w:p>
    <w:p w14:paraId="29ED90AA" w14:textId="77777777" w:rsidR="00124CE5" w:rsidRPr="00BE1794" w:rsidRDefault="00124CE5" w:rsidP="00124CE5">
      <w:pPr>
        <w:jc w:val="both"/>
        <w:rPr>
          <w:rFonts w:ascii="Times New Roman" w:hAnsi="Times New Roman" w:cs="Times New Roman"/>
          <w:b/>
          <w:bCs/>
          <w:color w:val="7030A0"/>
          <w:sz w:val="24"/>
          <w:szCs w:val="24"/>
        </w:rPr>
      </w:pPr>
      <w:r w:rsidRPr="00BE1794">
        <w:rPr>
          <w:rFonts w:ascii="Times New Roman" w:hAnsi="Times New Roman" w:cs="Times New Roman"/>
          <w:b/>
          <w:bCs/>
          <w:color w:val="7030A0"/>
          <w:sz w:val="24"/>
          <w:szCs w:val="24"/>
        </w:rPr>
        <w:t>Essential Characteristics</w:t>
      </w:r>
    </w:p>
    <w:p w14:paraId="19D39F1B" w14:textId="77777777" w:rsidR="00124CE5" w:rsidRPr="007B3119" w:rsidRDefault="00124CE5" w:rsidP="00124CE5">
      <w:pPr>
        <w:numPr>
          <w:ilvl w:val="0"/>
          <w:numId w:val="2"/>
        </w:numPr>
        <w:jc w:val="both"/>
        <w:rPr>
          <w:rFonts w:ascii="Times New Roman" w:hAnsi="Times New Roman" w:cs="Times New Roman"/>
          <w:color w:val="000000" w:themeColor="text1"/>
          <w:sz w:val="24"/>
          <w:szCs w:val="24"/>
        </w:rPr>
      </w:pPr>
      <w:r w:rsidRPr="007B3119">
        <w:rPr>
          <w:rFonts w:ascii="Times New Roman" w:hAnsi="Times New Roman" w:cs="Times New Roman"/>
          <w:bCs/>
          <w:color w:val="000000" w:themeColor="text1"/>
          <w:sz w:val="24"/>
          <w:szCs w:val="24"/>
        </w:rPr>
        <w:t xml:space="preserve">On-demand self-service </w:t>
      </w:r>
    </w:p>
    <w:p w14:paraId="668B7E03" w14:textId="77777777" w:rsidR="00124CE5" w:rsidRPr="007B3119" w:rsidRDefault="00124CE5" w:rsidP="00124CE5">
      <w:p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ab/>
        <w:t xml:space="preserve">•A consumer can unilaterally provision computing capabilities, such as server time and network storage, as needed automatically without requiring human interaction with each service provider. </w:t>
      </w:r>
    </w:p>
    <w:p w14:paraId="106E2391" w14:textId="77777777" w:rsidR="00124CE5" w:rsidRPr="007B3119" w:rsidRDefault="00124CE5" w:rsidP="00124CE5">
      <w:pPr>
        <w:numPr>
          <w:ilvl w:val="0"/>
          <w:numId w:val="3"/>
        </w:numPr>
        <w:jc w:val="both"/>
        <w:rPr>
          <w:rFonts w:ascii="Times New Roman" w:hAnsi="Times New Roman" w:cs="Times New Roman"/>
          <w:color w:val="000000" w:themeColor="text1"/>
          <w:sz w:val="24"/>
          <w:szCs w:val="24"/>
        </w:rPr>
      </w:pPr>
      <w:r w:rsidRPr="007B3119">
        <w:rPr>
          <w:rFonts w:ascii="Times New Roman" w:hAnsi="Times New Roman" w:cs="Times New Roman"/>
          <w:bCs/>
          <w:color w:val="000000" w:themeColor="text1"/>
          <w:sz w:val="24"/>
          <w:szCs w:val="24"/>
        </w:rPr>
        <w:t xml:space="preserve">Broad network access </w:t>
      </w:r>
    </w:p>
    <w:p w14:paraId="6C57296C" w14:textId="77777777" w:rsidR="00124CE5" w:rsidRPr="007B3119" w:rsidRDefault="00124CE5" w:rsidP="00124CE5">
      <w:p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ab/>
        <w:t xml:space="preserve">•Capabilities are available over the network and accessed through standard mechanisms that promote use by heterogeneous thin or thick client platforms (e.g., mobile phones, tablets, laptops, and workstations). </w:t>
      </w:r>
    </w:p>
    <w:p w14:paraId="66DCF377" w14:textId="77777777" w:rsidR="00124CE5" w:rsidRPr="007B3119" w:rsidRDefault="00124CE5" w:rsidP="00124CE5">
      <w:pPr>
        <w:numPr>
          <w:ilvl w:val="0"/>
          <w:numId w:val="4"/>
        </w:numPr>
        <w:jc w:val="both"/>
        <w:rPr>
          <w:rFonts w:ascii="Times New Roman" w:hAnsi="Times New Roman" w:cs="Times New Roman"/>
          <w:color w:val="000000" w:themeColor="text1"/>
          <w:sz w:val="24"/>
          <w:szCs w:val="24"/>
        </w:rPr>
      </w:pPr>
      <w:r w:rsidRPr="007B3119">
        <w:rPr>
          <w:rFonts w:ascii="Times New Roman" w:hAnsi="Times New Roman" w:cs="Times New Roman"/>
          <w:bCs/>
          <w:color w:val="000000" w:themeColor="text1"/>
          <w:sz w:val="24"/>
          <w:szCs w:val="24"/>
        </w:rPr>
        <w:t xml:space="preserve">Resource pooling </w:t>
      </w:r>
      <w:r w:rsidRPr="007B3119">
        <w:rPr>
          <w:rFonts w:ascii="Times New Roman" w:hAnsi="Times New Roman" w:cs="Times New Roman"/>
          <w:bCs/>
          <w:color w:val="000000" w:themeColor="text1"/>
          <w:sz w:val="24"/>
          <w:szCs w:val="24"/>
        </w:rPr>
        <w:tab/>
      </w:r>
    </w:p>
    <w:p w14:paraId="45751756" w14:textId="77777777" w:rsidR="00124CE5" w:rsidRPr="007B3119" w:rsidRDefault="00124CE5" w:rsidP="00124CE5">
      <w:p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ab/>
        <w:t>-The provider’s computing resources are pooled to serve multiple consumers using a multi-tenant model, with different physical and virtual resources dynamically assigned and reassigned according to consumer demand.</w:t>
      </w:r>
    </w:p>
    <w:p w14:paraId="380D28CB" w14:textId="77777777" w:rsidR="00124CE5" w:rsidRPr="007B3119" w:rsidRDefault="00124CE5" w:rsidP="00124CE5">
      <w:pPr>
        <w:numPr>
          <w:ilvl w:val="0"/>
          <w:numId w:val="5"/>
        </w:numPr>
        <w:jc w:val="both"/>
        <w:rPr>
          <w:rFonts w:ascii="Times New Roman" w:hAnsi="Times New Roman" w:cs="Times New Roman"/>
          <w:color w:val="000000" w:themeColor="text1"/>
          <w:sz w:val="24"/>
          <w:szCs w:val="24"/>
        </w:rPr>
      </w:pPr>
      <w:r w:rsidRPr="007B3119">
        <w:rPr>
          <w:rFonts w:ascii="Times New Roman" w:hAnsi="Times New Roman" w:cs="Times New Roman"/>
          <w:bCs/>
          <w:color w:val="000000" w:themeColor="text1"/>
          <w:sz w:val="24"/>
          <w:szCs w:val="24"/>
        </w:rPr>
        <w:t xml:space="preserve">Measured Service </w:t>
      </w:r>
    </w:p>
    <w:p w14:paraId="6BE2B275" w14:textId="77777777" w:rsidR="00124CE5" w:rsidRPr="007B3119" w:rsidRDefault="00124CE5" w:rsidP="00124CE5">
      <w:p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lastRenderedPageBreak/>
        <w:tab/>
        <w:t xml:space="preserve">–Cloud systems automatically control and optimize resource use by leveraging a metering capability at some level of abstraction appropriate to the type of service (e.g., storage, processing, bandwidth, and active user accounts). Resource usage can be </w:t>
      </w:r>
    </w:p>
    <w:p w14:paraId="72E533FA" w14:textId="77777777" w:rsidR="00124CE5" w:rsidRPr="007B3119" w:rsidRDefault="00124CE5" w:rsidP="00124CE5">
      <w:p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ab/>
        <w:t xml:space="preserve">–monitored, controlled, and reported, providing transparency for both the provider and consumer of the utilized service. </w:t>
      </w:r>
    </w:p>
    <w:p w14:paraId="5E07F93A" w14:textId="77777777" w:rsidR="00124CE5" w:rsidRPr="007B3119" w:rsidRDefault="00124CE5" w:rsidP="00124CE5">
      <w:pPr>
        <w:numPr>
          <w:ilvl w:val="0"/>
          <w:numId w:val="6"/>
        </w:numPr>
        <w:jc w:val="both"/>
        <w:rPr>
          <w:rFonts w:ascii="Times New Roman" w:hAnsi="Times New Roman" w:cs="Times New Roman"/>
          <w:color w:val="000000" w:themeColor="text1"/>
          <w:sz w:val="24"/>
          <w:szCs w:val="24"/>
        </w:rPr>
      </w:pPr>
      <w:r w:rsidRPr="007B3119">
        <w:rPr>
          <w:rFonts w:ascii="Times New Roman" w:hAnsi="Times New Roman" w:cs="Times New Roman"/>
          <w:bCs/>
          <w:color w:val="000000" w:themeColor="text1"/>
          <w:sz w:val="24"/>
          <w:szCs w:val="24"/>
        </w:rPr>
        <w:t xml:space="preserve">Rapid elasticity </w:t>
      </w:r>
    </w:p>
    <w:p w14:paraId="72F10633" w14:textId="77777777" w:rsidR="00124CE5" w:rsidRPr="007B3119" w:rsidRDefault="00124CE5" w:rsidP="00124CE5">
      <w:p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ab/>
        <w:t xml:space="preserve">–Capabilities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 </w:t>
      </w:r>
    </w:p>
    <w:p w14:paraId="2387D474" w14:textId="77777777" w:rsidR="00124CE5" w:rsidRPr="00BF1125" w:rsidRDefault="00124CE5" w:rsidP="00124CE5">
      <w:pPr>
        <w:jc w:val="both"/>
        <w:rPr>
          <w:rFonts w:ascii="Times New Roman" w:hAnsi="Times New Roman" w:cs="Times New Roman"/>
          <w:b/>
          <w:bCs/>
          <w:color w:val="7030A0"/>
          <w:sz w:val="24"/>
          <w:szCs w:val="24"/>
        </w:rPr>
      </w:pPr>
      <w:r w:rsidRPr="00BF1125">
        <w:rPr>
          <w:rFonts w:ascii="Times New Roman" w:hAnsi="Times New Roman" w:cs="Times New Roman"/>
          <w:b/>
          <w:bCs/>
          <w:color w:val="7030A0"/>
          <w:sz w:val="24"/>
          <w:szCs w:val="24"/>
        </w:rPr>
        <w:t>Advantages of Cloud Computing</w:t>
      </w:r>
    </w:p>
    <w:p w14:paraId="2CEE3EC8"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Lower computer costs </w:t>
      </w:r>
    </w:p>
    <w:p w14:paraId="4AEB53ED"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Improved performance</w:t>
      </w:r>
    </w:p>
    <w:p w14:paraId="40FF79B3"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Reduced software costs: </w:t>
      </w:r>
    </w:p>
    <w:p w14:paraId="23EC9043"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Instant software updates </w:t>
      </w:r>
    </w:p>
    <w:p w14:paraId="456711B6"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Improved document format compatibility. </w:t>
      </w:r>
    </w:p>
    <w:p w14:paraId="1E1F55E0"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Unlimited storage capacity </w:t>
      </w:r>
    </w:p>
    <w:p w14:paraId="332E3549"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Increased data reliability </w:t>
      </w:r>
    </w:p>
    <w:p w14:paraId="0EBF133B"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Universal information access </w:t>
      </w:r>
    </w:p>
    <w:p w14:paraId="53516C83"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Latest version availability </w:t>
      </w:r>
    </w:p>
    <w:p w14:paraId="75BCD2A0" w14:textId="77777777" w:rsidR="00124CE5" w:rsidRPr="00DF434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Easier group collaboration </w:t>
      </w:r>
    </w:p>
    <w:p w14:paraId="67E939AF" w14:textId="77777777" w:rsidR="00124CE5" w:rsidRDefault="00124CE5" w:rsidP="00124CE5">
      <w:pPr>
        <w:numPr>
          <w:ilvl w:val="0"/>
          <w:numId w:val="7"/>
        </w:numPr>
        <w:jc w:val="both"/>
        <w:rPr>
          <w:rFonts w:ascii="Times New Roman" w:hAnsi="Times New Roman" w:cs="Times New Roman"/>
          <w:color w:val="000000" w:themeColor="text1"/>
          <w:sz w:val="24"/>
          <w:szCs w:val="24"/>
        </w:rPr>
      </w:pPr>
      <w:r w:rsidRPr="00DF4345">
        <w:rPr>
          <w:rFonts w:ascii="Times New Roman" w:hAnsi="Times New Roman" w:cs="Times New Roman"/>
          <w:bCs/>
          <w:color w:val="000000" w:themeColor="text1"/>
          <w:sz w:val="24"/>
          <w:szCs w:val="24"/>
        </w:rPr>
        <w:t xml:space="preserve">Device independence </w:t>
      </w:r>
    </w:p>
    <w:p w14:paraId="7956EEA0" w14:textId="77777777" w:rsidR="00124CE5" w:rsidRPr="00BF1125" w:rsidRDefault="00124CE5" w:rsidP="00124CE5">
      <w:pPr>
        <w:ind w:left="720"/>
        <w:jc w:val="both"/>
        <w:rPr>
          <w:rFonts w:ascii="Times New Roman" w:hAnsi="Times New Roman" w:cs="Times New Roman"/>
          <w:color w:val="7030A0"/>
          <w:sz w:val="24"/>
          <w:szCs w:val="24"/>
        </w:rPr>
      </w:pPr>
      <w:r w:rsidRPr="00BF1125">
        <w:rPr>
          <w:rFonts w:ascii="Times New Roman" w:hAnsi="Times New Roman" w:cs="Times New Roman"/>
          <w:b/>
          <w:bCs/>
          <w:color w:val="7030A0"/>
          <w:sz w:val="24"/>
          <w:szCs w:val="24"/>
        </w:rPr>
        <w:t>Disadvantages of Cloud Computing</w:t>
      </w:r>
    </w:p>
    <w:p w14:paraId="170D5A3A"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t xml:space="preserve">Requires a constant internet connection </w:t>
      </w:r>
    </w:p>
    <w:p w14:paraId="764B1E56"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t xml:space="preserve">Does not work well with low-speed connections </w:t>
      </w:r>
    </w:p>
    <w:p w14:paraId="3AD7BD15"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t xml:space="preserve">Features might be limited </w:t>
      </w:r>
    </w:p>
    <w:p w14:paraId="017DA194"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t xml:space="preserve">Can be slow </w:t>
      </w:r>
    </w:p>
    <w:p w14:paraId="4BAC612A"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lastRenderedPageBreak/>
        <w:t xml:space="preserve">Stored data might not be secured </w:t>
      </w:r>
    </w:p>
    <w:p w14:paraId="2F185D27"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t xml:space="preserve">Stored data can be lost! </w:t>
      </w:r>
    </w:p>
    <w:p w14:paraId="54BA7EC1"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t>High performance system</w:t>
      </w:r>
    </w:p>
    <w:p w14:paraId="119D86EF" w14:textId="77777777" w:rsidR="00124CE5" w:rsidRPr="00F116D3" w:rsidRDefault="00124CE5" w:rsidP="00124CE5">
      <w:pPr>
        <w:numPr>
          <w:ilvl w:val="0"/>
          <w:numId w:val="27"/>
        </w:numPr>
        <w:jc w:val="both"/>
        <w:rPr>
          <w:rFonts w:ascii="Times New Roman" w:hAnsi="Times New Roman" w:cs="Times New Roman"/>
          <w:color w:val="000000" w:themeColor="text1"/>
          <w:sz w:val="24"/>
          <w:szCs w:val="24"/>
        </w:rPr>
      </w:pPr>
      <w:r w:rsidRPr="00F116D3">
        <w:rPr>
          <w:rFonts w:ascii="Times New Roman" w:hAnsi="Times New Roman" w:cs="Times New Roman"/>
          <w:color w:val="000000" w:themeColor="text1"/>
          <w:sz w:val="24"/>
          <w:szCs w:val="24"/>
        </w:rPr>
        <w:t xml:space="preserve">General </w:t>
      </w:r>
      <w:proofErr w:type="gramStart"/>
      <w:r w:rsidRPr="00F116D3">
        <w:rPr>
          <w:rFonts w:ascii="Times New Roman" w:hAnsi="Times New Roman" w:cs="Times New Roman"/>
          <w:color w:val="000000" w:themeColor="text1"/>
          <w:sz w:val="24"/>
          <w:szCs w:val="24"/>
        </w:rPr>
        <w:t>Concerns :Each</w:t>
      </w:r>
      <w:proofErr w:type="gramEnd"/>
      <w:r w:rsidRPr="00F116D3">
        <w:rPr>
          <w:rFonts w:ascii="Times New Roman" w:hAnsi="Times New Roman" w:cs="Times New Roman"/>
          <w:color w:val="000000" w:themeColor="text1"/>
          <w:sz w:val="24"/>
          <w:szCs w:val="24"/>
        </w:rPr>
        <w:t xml:space="preserve"> cloud systems uses different protocols and different APIs </w:t>
      </w:r>
    </w:p>
    <w:p w14:paraId="634E49FA" w14:textId="77777777" w:rsidR="00124CE5" w:rsidRPr="00BF1125" w:rsidRDefault="00124CE5" w:rsidP="00124CE5">
      <w:pPr>
        <w:jc w:val="both"/>
        <w:rPr>
          <w:rFonts w:ascii="Times New Roman" w:hAnsi="Times New Roman" w:cs="Times New Roman"/>
          <w:b/>
          <w:bCs/>
          <w:color w:val="7030A0"/>
          <w:sz w:val="24"/>
          <w:szCs w:val="24"/>
        </w:rPr>
      </w:pPr>
      <w:r w:rsidRPr="00BF1125">
        <w:rPr>
          <w:rFonts w:ascii="Times New Roman" w:hAnsi="Times New Roman" w:cs="Times New Roman"/>
          <w:b/>
          <w:bCs/>
          <w:color w:val="7030A0"/>
          <w:sz w:val="24"/>
          <w:szCs w:val="24"/>
        </w:rPr>
        <w:t>Cloud Computing Applications</w:t>
      </w:r>
    </w:p>
    <w:p w14:paraId="4D78DCC7"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Storing File Online</w:t>
      </w:r>
    </w:p>
    <w:p w14:paraId="30BA99C8"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Video Making and Editing Software</w:t>
      </w:r>
    </w:p>
    <w:p w14:paraId="01AA5F2F"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File Converters</w:t>
      </w:r>
    </w:p>
    <w:p w14:paraId="0012332B"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Anti-Virus Applications</w:t>
      </w:r>
    </w:p>
    <w:p w14:paraId="5541A8BA"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E-commerce Application</w:t>
      </w:r>
    </w:p>
    <w:p w14:paraId="52F2C992"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Business Process</w:t>
      </w:r>
    </w:p>
    <w:p w14:paraId="472BC56C"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Backup and Recovery</w:t>
      </w:r>
    </w:p>
    <w:p w14:paraId="7541A2D6"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Big Data Analysis</w:t>
      </w:r>
    </w:p>
    <w:p w14:paraId="7210ED71" w14:textId="77777777" w:rsidR="00124CE5" w:rsidRPr="0070101D" w:rsidRDefault="00124CE5" w:rsidP="00124CE5">
      <w:pPr>
        <w:pStyle w:val="ListParagraph"/>
        <w:numPr>
          <w:ilvl w:val="0"/>
          <w:numId w:val="21"/>
        </w:numPr>
        <w:jc w:val="both"/>
        <w:rPr>
          <w:rFonts w:ascii="Times New Roman" w:hAnsi="Times New Roman" w:cs="Times New Roman"/>
          <w:bCs/>
          <w:color w:val="000000" w:themeColor="text1"/>
          <w:sz w:val="24"/>
          <w:szCs w:val="24"/>
        </w:rPr>
      </w:pPr>
      <w:r w:rsidRPr="0070101D">
        <w:rPr>
          <w:rFonts w:ascii="Times New Roman" w:hAnsi="Times New Roman" w:cs="Times New Roman"/>
          <w:bCs/>
          <w:color w:val="000000" w:themeColor="text1"/>
          <w:sz w:val="24"/>
          <w:szCs w:val="24"/>
        </w:rPr>
        <w:t>Disaster Recovery</w:t>
      </w:r>
    </w:p>
    <w:p w14:paraId="0E71F214" w14:textId="77777777" w:rsidR="00124CE5" w:rsidRPr="00AB2B81" w:rsidRDefault="00124CE5" w:rsidP="00124CE5">
      <w:pPr>
        <w:jc w:val="both"/>
        <w:rPr>
          <w:rFonts w:ascii="Times New Roman" w:hAnsi="Times New Roman" w:cs="Times New Roman"/>
          <w:color w:val="FF0000"/>
          <w:sz w:val="32"/>
          <w:szCs w:val="32"/>
        </w:rPr>
      </w:pPr>
      <w:r w:rsidRPr="00AB2B81">
        <w:rPr>
          <w:rFonts w:ascii="Times New Roman" w:hAnsi="Times New Roman" w:cs="Times New Roman"/>
          <w:color w:val="FF0000"/>
          <w:sz w:val="32"/>
          <w:szCs w:val="32"/>
        </w:rPr>
        <w:t>Computing paradigm</w:t>
      </w:r>
    </w:p>
    <w:p w14:paraId="59A968C8" w14:textId="49D27AA8" w:rsidR="00AB2B81" w:rsidRPr="00AB2B81" w:rsidRDefault="00AB2B81" w:rsidP="00124CE5">
      <w:pPr>
        <w:jc w:val="both"/>
        <w:rPr>
          <w:rFonts w:ascii="Times New Roman" w:hAnsi="Times New Roman" w:cs="Times New Roman"/>
          <w:color w:val="FF0000"/>
          <w:sz w:val="32"/>
          <w:szCs w:val="32"/>
        </w:rPr>
      </w:pPr>
      <w:r w:rsidRPr="00AB2B81">
        <w:rPr>
          <w:color w:val="FF0000"/>
          <w:sz w:val="28"/>
          <w:szCs w:val="28"/>
        </w:rPr>
        <w:t>Cloud Computing in a Nutshell- Roots of Cloud</w:t>
      </w:r>
    </w:p>
    <w:p w14:paraId="44609DA4" w14:textId="77777777" w:rsidR="00124CE5" w:rsidRPr="005A7D41" w:rsidRDefault="00124CE5" w:rsidP="00124CE5">
      <w:pPr>
        <w:jc w:val="both"/>
        <w:rPr>
          <w:rFonts w:ascii="Times New Roman" w:hAnsi="Times New Roman" w:cs="Times New Roman"/>
          <w:b/>
          <w:bCs/>
          <w:color w:val="7030A0"/>
          <w:sz w:val="24"/>
          <w:szCs w:val="24"/>
        </w:rPr>
      </w:pPr>
      <w:r w:rsidRPr="005A7D41">
        <w:rPr>
          <w:rFonts w:ascii="Times New Roman" w:hAnsi="Times New Roman" w:cs="Times New Roman"/>
          <w:b/>
          <w:bCs/>
          <w:color w:val="000000" w:themeColor="text1"/>
          <w:sz w:val="24"/>
          <w:szCs w:val="24"/>
        </w:rPr>
        <w:t xml:space="preserve">Centralized Computing </w:t>
      </w:r>
    </w:p>
    <w:p w14:paraId="498C7525" w14:textId="77777777" w:rsidR="00124CE5" w:rsidRPr="00455CA9" w:rsidRDefault="00124CE5" w:rsidP="00124CE5">
      <w:pPr>
        <w:numPr>
          <w:ilvl w:val="0"/>
          <w:numId w:val="28"/>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The computing done using a single computer, which is not part of any network is referred to as monolithic computing.</w:t>
      </w:r>
    </w:p>
    <w:p w14:paraId="2C76DABE" w14:textId="77777777" w:rsidR="00124CE5" w:rsidRPr="00455CA9" w:rsidRDefault="00124CE5" w:rsidP="00124CE5">
      <w:pPr>
        <w:numPr>
          <w:ilvl w:val="0"/>
          <w:numId w:val="28"/>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Since there is only one user who is using a system at a given instance of time therefore the computing is called a single user monolithic computing.</w:t>
      </w:r>
    </w:p>
    <w:p w14:paraId="66B27DBE" w14:textId="77777777" w:rsidR="00124CE5" w:rsidRPr="00455CA9" w:rsidRDefault="00124CE5" w:rsidP="00124CE5">
      <w:pPr>
        <w:numPr>
          <w:ilvl w:val="0"/>
          <w:numId w:val="28"/>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multiple users can establish connections with this computer using a device known as "terminal", so as to enable interaction between the users during terminal session</w:t>
      </w:r>
    </w:p>
    <w:p w14:paraId="688ED03E" w14:textId="77777777" w:rsidR="00124CE5" w:rsidRPr="00455CA9" w:rsidRDefault="00124CE5" w:rsidP="00124CE5">
      <w:pPr>
        <w:numPr>
          <w:ilvl w:val="0"/>
          <w:numId w:val="28"/>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 xml:space="preserve">Computer resources like processor, memory </w:t>
      </w:r>
      <w:proofErr w:type="gramStart"/>
      <w:r w:rsidRPr="00455CA9">
        <w:rPr>
          <w:rFonts w:ascii="Times New Roman" w:hAnsi="Times New Roman" w:cs="Times New Roman"/>
          <w:bCs/>
          <w:color w:val="000000" w:themeColor="text1"/>
          <w:sz w:val="24"/>
          <w:szCs w:val="24"/>
        </w:rPr>
        <w:t>are</w:t>
      </w:r>
      <w:proofErr w:type="gramEnd"/>
      <w:r w:rsidRPr="00455CA9">
        <w:rPr>
          <w:rFonts w:ascii="Times New Roman" w:hAnsi="Times New Roman" w:cs="Times New Roman"/>
          <w:bCs/>
          <w:color w:val="000000" w:themeColor="text1"/>
          <w:sz w:val="24"/>
          <w:szCs w:val="24"/>
        </w:rPr>
        <w:t xml:space="preserve"> centralized in single m/c. </w:t>
      </w:r>
    </w:p>
    <w:p w14:paraId="49D7BBC8" w14:textId="77777777" w:rsidR="00124CE5" w:rsidRPr="005A7D41" w:rsidRDefault="00124CE5" w:rsidP="00844B9A">
      <w:pPr>
        <w:jc w:val="center"/>
        <w:rPr>
          <w:rFonts w:ascii="Times New Roman" w:hAnsi="Times New Roman" w:cs="Times New Roman"/>
          <w:b/>
          <w:bCs/>
          <w:color w:val="7030A0"/>
          <w:sz w:val="24"/>
          <w:szCs w:val="24"/>
        </w:rPr>
      </w:pPr>
      <w:r w:rsidRPr="005A7D41">
        <w:rPr>
          <w:rFonts w:ascii="Times New Roman" w:hAnsi="Times New Roman" w:cs="Times New Roman"/>
          <w:b/>
          <w:bCs/>
          <w:noProof/>
          <w:color w:val="7030A0"/>
          <w:sz w:val="24"/>
          <w:szCs w:val="24"/>
        </w:rPr>
        <w:lastRenderedPageBreak/>
        <w:drawing>
          <wp:inline distT="0" distB="0" distL="0" distR="0" wp14:anchorId="22679FDC" wp14:editId="4F67D54E">
            <wp:extent cx="5091173" cy="2945757"/>
            <wp:effectExtent l="0" t="0" r="0" b="7620"/>
            <wp:docPr id="8" name="Picture 7"/>
            <wp:cNvGraphicFramePr/>
            <a:graphic xmlns:a="http://schemas.openxmlformats.org/drawingml/2006/main">
              <a:graphicData uri="http://schemas.openxmlformats.org/drawingml/2006/picture">
                <pic:pic xmlns:pic="http://schemas.openxmlformats.org/drawingml/2006/picture">
                  <pic:nvPicPr>
                    <pic:cNvPr id="24578" name="Picture 2"/>
                    <pic:cNvPicPr>
                      <a:picLocks noGrp="1" noChangeAspect="1" noChangeArrowheads="1"/>
                    </pic:cNvPicPr>
                  </pic:nvPicPr>
                  <pic:blipFill>
                    <a:blip r:embed="rId5"/>
                    <a:srcRect/>
                    <a:stretch>
                      <a:fillRect/>
                    </a:stretch>
                  </pic:blipFill>
                  <pic:spPr bwMode="auto">
                    <a:xfrm>
                      <a:off x="0" y="0"/>
                      <a:ext cx="5102973" cy="2952584"/>
                    </a:xfrm>
                    <a:prstGeom prst="rect">
                      <a:avLst/>
                    </a:prstGeom>
                    <a:noFill/>
                    <a:ln w="9525">
                      <a:noFill/>
                      <a:miter lim="800000"/>
                      <a:headEnd/>
                      <a:tailEnd/>
                    </a:ln>
                  </pic:spPr>
                </pic:pic>
              </a:graphicData>
            </a:graphic>
          </wp:inline>
        </w:drawing>
      </w:r>
    </w:p>
    <w:p w14:paraId="02D3B3F0" w14:textId="77777777" w:rsidR="00844B9A" w:rsidRDefault="00844B9A" w:rsidP="00124CE5">
      <w:pPr>
        <w:jc w:val="both"/>
        <w:rPr>
          <w:rFonts w:ascii="Times New Roman" w:hAnsi="Times New Roman" w:cs="Times New Roman"/>
          <w:b/>
          <w:bCs/>
          <w:color w:val="000000" w:themeColor="text1"/>
          <w:sz w:val="24"/>
          <w:szCs w:val="24"/>
        </w:rPr>
      </w:pPr>
    </w:p>
    <w:p w14:paraId="45D613C7" w14:textId="77777777" w:rsidR="00844B9A" w:rsidRDefault="00844B9A" w:rsidP="00124CE5">
      <w:pPr>
        <w:jc w:val="both"/>
        <w:rPr>
          <w:rFonts w:ascii="Times New Roman" w:hAnsi="Times New Roman" w:cs="Times New Roman"/>
          <w:b/>
          <w:bCs/>
          <w:color w:val="000000" w:themeColor="text1"/>
          <w:sz w:val="24"/>
          <w:szCs w:val="24"/>
        </w:rPr>
      </w:pPr>
    </w:p>
    <w:p w14:paraId="744BB8A7" w14:textId="0EAAB45D" w:rsidR="00124CE5" w:rsidRDefault="00124CE5" w:rsidP="00124CE5">
      <w:pPr>
        <w:jc w:val="both"/>
        <w:rPr>
          <w:rFonts w:ascii="Times New Roman" w:hAnsi="Times New Roman" w:cs="Times New Roman"/>
          <w:b/>
          <w:bCs/>
          <w:color w:val="000000" w:themeColor="text1"/>
          <w:sz w:val="24"/>
          <w:szCs w:val="24"/>
        </w:rPr>
      </w:pPr>
      <w:r w:rsidRPr="009230DC">
        <w:rPr>
          <w:rFonts w:ascii="Times New Roman" w:hAnsi="Times New Roman" w:cs="Times New Roman"/>
          <w:b/>
          <w:bCs/>
          <w:color w:val="000000" w:themeColor="text1"/>
          <w:sz w:val="24"/>
          <w:szCs w:val="24"/>
        </w:rPr>
        <w:t>Distributed Computing</w:t>
      </w:r>
    </w:p>
    <w:p w14:paraId="17F7C612" w14:textId="77777777" w:rsidR="00124CE5" w:rsidRPr="00455CA9" w:rsidRDefault="00124CE5" w:rsidP="00124CE5">
      <w:pPr>
        <w:numPr>
          <w:ilvl w:val="0"/>
          <w:numId w:val="29"/>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Distributed computing is a model in which components of a software system are shared among multiple computers. Even though the components are spread out across multiple computers, they are run as one system. This is done in order to improve efficiency and performance.</w:t>
      </w:r>
    </w:p>
    <w:p w14:paraId="17766D7E" w14:textId="77777777" w:rsidR="00124CE5" w:rsidRPr="00455CA9" w:rsidRDefault="00124CE5" w:rsidP="00124CE5">
      <w:pPr>
        <w:numPr>
          <w:ilvl w:val="0"/>
          <w:numId w:val="29"/>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 A distributed system can consist of any number of possible configurations, such as mainframes, personal computers, workstations, minicomputers, and so on. The goal of distributed computing is to make such a network work as a single computer.</w:t>
      </w:r>
    </w:p>
    <w:p w14:paraId="35534328" w14:textId="77777777" w:rsidR="00124CE5" w:rsidRPr="00455CA9" w:rsidRDefault="00124CE5" w:rsidP="00124CE5">
      <w:pPr>
        <w:numPr>
          <w:ilvl w:val="0"/>
          <w:numId w:val="29"/>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Ex: ATM, Intranets/Workgroups</w:t>
      </w:r>
    </w:p>
    <w:p w14:paraId="56441AD7" w14:textId="77777777" w:rsidR="00124CE5" w:rsidRDefault="00124CE5" w:rsidP="00844B9A">
      <w:pPr>
        <w:jc w:val="center"/>
        <w:rPr>
          <w:rFonts w:ascii="Times New Roman" w:hAnsi="Times New Roman" w:cs="Times New Roman"/>
          <w:b/>
          <w:bCs/>
          <w:color w:val="000000" w:themeColor="text1"/>
          <w:sz w:val="24"/>
          <w:szCs w:val="24"/>
        </w:rPr>
      </w:pPr>
      <w:r w:rsidRPr="009230DC">
        <w:rPr>
          <w:rFonts w:ascii="Times New Roman" w:hAnsi="Times New Roman" w:cs="Times New Roman"/>
          <w:b/>
          <w:bCs/>
          <w:noProof/>
          <w:color w:val="000000" w:themeColor="text1"/>
          <w:sz w:val="24"/>
          <w:szCs w:val="24"/>
        </w:rPr>
        <w:lastRenderedPageBreak/>
        <w:drawing>
          <wp:inline distT="0" distB="0" distL="0" distR="0" wp14:anchorId="6B0CE019" wp14:editId="193CB236">
            <wp:extent cx="4671444" cy="2835798"/>
            <wp:effectExtent l="0" t="0" r="0" b="3175"/>
            <wp:docPr id="18" name="Picture 8"/>
            <wp:cNvGraphicFramePr/>
            <a:graphic xmlns:a="http://schemas.openxmlformats.org/drawingml/2006/main">
              <a:graphicData uri="http://schemas.openxmlformats.org/drawingml/2006/picture">
                <pic:pic xmlns:pic="http://schemas.openxmlformats.org/drawingml/2006/picture">
                  <pic:nvPicPr>
                    <pic:cNvPr id="25602" name="Picture 2"/>
                    <pic:cNvPicPr>
                      <a:picLocks noGrp="1" noChangeAspect="1" noChangeArrowheads="1"/>
                    </pic:cNvPicPr>
                  </pic:nvPicPr>
                  <pic:blipFill>
                    <a:blip r:embed="rId6"/>
                    <a:srcRect/>
                    <a:stretch>
                      <a:fillRect/>
                    </a:stretch>
                  </pic:blipFill>
                  <pic:spPr bwMode="auto">
                    <a:xfrm>
                      <a:off x="0" y="0"/>
                      <a:ext cx="4678148" cy="2839868"/>
                    </a:xfrm>
                    <a:prstGeom prst="rect">
                      <a:avLst/>
                    </a:prstGeom>
                    <a:noFill/>
                    <a:ln w="9525">
                      <a:noFill/>
                      <a:miter lim="800000"/>
                      <a:headEnd/>
                      <a:tailEnd/>
                    </a:ln>
                  </pic:spPr>
                </pic:pic>
              </a:graphicData>
            </a:graphic>
          </wp:inline>
        </w:drawing>
      </w:r>
    </w:p>
    <w:p w14:paraId="0DC6849F" w14:textId="77777777" w:rsidR="00124CE5" w:rsidRDefault="00124CE5" w:rsidP="00124CE5">
      <w:pPr>
        <w:jc w:val="both"/>
        <w:rPr>
          <w:rFonts w:ascii="Times New Roman" w:hAnsi="Times New Roman" w:cs="Times New Roman"/>
          <w:b/>
          <w:bCs/>
          <w:color w:val="000000" w:themeColor="text1"/>
          <w:sz w:val="24"/>
          <w:szCs w:val="24"/>
        </w:rPr>
      </w:pPr>
      <w:r w:rsidRPr="001E0199">
        <w:rPr>
          <w:rFonts w:ascii="Times New Roman" w:hAnsi="Times New Roman" w:cs="Times New Roman"/>
          <w:b/>
          <w:bCs/>
          <w:color w:val="000000" w:themeColor="text1"/>
          <w:sz w:val="24"/>
          <w:szCs w:val="24"/>
        </w:rPr>
        <w:t>Parallel Computing</w:t>
      </w:r>
    </w:p>
    <w:p w14:paraId="13DA8B6D" w14:textId="77777777" w:rsidR="00124CE5" w:rsidRPr="00455CA9" w:rsidRDefault="00124CE5" w:rsidP="00124CE5">
      <w:pPr>
        <w:numPr>
          <w:ilvl w:val="0"/>
          <w:numId w:val="30"/>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Parallel computing refers to the process of breaking down larger problems into smaller, independent, often similar parts that can be executed simultaneously by multiple processors communicating via shared memory, the results of which are combined upon completion as part of an overall algorithm. The primary goal of parallel computing is to increase available computation power for faster application processing and problem solving.</w:t>
      </w:r>
    </w:p>
    <w:p w14:paraId="422388E6" w14:textId="77777777" w:rsidR="00124CE5" w:rsidRPr="00455CA9" w:rsidRDefault="00124CE5" w:rsidP="00124CE5">
      <w:pPr>
        <w:numPr>
          <w:ilvl w:val="0"/>
          <w:numId w:val="30"/>
        </w:numPr>
        <w:jc w:val="both"/>
        <w:rPr>
          <w:rFonts w:ascii="Times New Roman" w:hAnsi="Times New Roman" w:cs="Times New Roman"/>
          <w:bCs/>
          <w:color w:val="000000" w:themeColor="text1"/>
          <w:sz w:val="24"/>
          <w:szCs w:val="24"/>
        </w:rPr>
      </w:pPr>
      <w:r w:rsidRPr="00455CA9">
        <w:rPr>
          <w:rFonts w:ascii="Times New Roman" w:hAnsi="Times New Roman" w:cs="Times New Roman"/>
          <w:bCs/>
          <w:color w:val="000000" w:themeColor="text1"/>
          <w:sz w:val="24"/>
          <w:szCs w:val="24"/>
        </w:rPr>
        <w:t>Parallel computing provides concurrency and saves time and money.</w:t>
      </w:r>
    </w:p>
    <w:p w14:paraId="6847B126" w14:textId="77777777" w:rsidR="00124CE5" w:rsidRDefault="00124CE5" w:rsidP="00844B9A">
      <w:pPr>
        <w:jc w:val="center"/>
        <w:rPr>
          <w:rFonts w:ascii="Times New Roman" w:hAnsi="Times New Roman" w:cs="Times New Roman"/>
          <w:b/>
          <w:bCs/>
          <w:color w:val="000000" w:themeColor="text1"/>
          <w:sz w:val="24"/>
          <w:szCs w:val="24"/>
        </w:rPr>
      </w:pPr>
      <w:r w:rsidRPr="001E0199">
        <w:rPr>
          <w:rFonts w:ascii="Times New Roman" w:hAnsi="Times New Roman" w:cs="Times New Roman"/>
          <w:b/>
          <w:bCs/>
          <w:noProof/>
          <w:color w:val="000000" w:themeColor="text1"/>
          <w:sz w:val="24"/>
          <w:szCs w:val="24"/>
        </w:rPr>
        <w:lastRenderedPageBreak/>
        <w:drawing>
          <wp:inline distT="0" distB="0" distL="0" distR="0" wp14:anchorId="18B89FA7" wp14:editId="0E2927C9">
            <wp:extent cx="4781550" cy="3466618"/>
            <wp:effectExtent l="0" t="0" r="0" b="635"/>
            <wp:docPr id="19" name="Picture 9"/>
            <wp:cNvGraphicFramePr/>
            <a:graphic xmlns:a="http://schemas.openxmlformats.org/drawingml/2006/main">
              <a:graphicData uri="http://schemas.openxmlformats.org/drawingml/2006/picture">
                <pic:pic xmlns:pic="http://schemas.openxmlformats.org/drawingml/2006/picture">
                  <pic:nvPicPr>
                    <pic:cNvPr id="26626" name="Picture 2"/>
                    <pic:cNvPicPr>
                      <a:picLocks noGrp="1" noChangeAspect="1" noChangeArrowheads="1"/>
                    </pic:cNvPicPr>
                  </pic:nvPicPr>
                  <pic:blipFill>
                    <a:blip r:embed="rId7"/>
                    <a:srcRect/>
                    <a:stretch>
                      <a:fillRect/>
                    </a:stretch>
                  </pic:blipFill>
                  <pic:spPr bwMode="auto">
                    <a:xfrm>
                      <a:off x="0" y="0"/>
                      <a:ext cx="4793370" cy="3475187"/>
                    </a:xfrm>
                    <a:prstGeom prst="rect">
                      <a:avLst/>
                    </a:prstGeom>
                    <a:noFill/>
                    <a:ln w="9525">
                      <a:noFill/>
                      <a:miter lim="800000"/>
                      <a:headEnd/>
                      <a:tailEnd/>
                    </a:ln>
                  </pic:spPr>
                </pic:pic>
              </a:graphicData>
            </a:graphic>
          </wp:inline>
        </w:drawing>
      </w:r>
    </w:p>
    <w:p w14:paraId="2163F797" w14:textId="77777777" w:rsidR="00124CE5" w:rsidRDefault="00124CE5" w:rsidP="00124CE5">
      <w:pPr>
        <w:jc w:val="both"/>
        <w:rPr>
          <w:rFonts w:ascii="Times New Roman" w:hAnsi="Times New Roman" w:cs="Times New Roman"/>
          <w:b/>
          <w:bCs/>
          <w:color w:val="000000" w:themeColor="text1"/>
          <w:sz w:val="24"/>
          <w:szCs w:val="24"/>
        </w:rPr>
      </w:pPr>
      <w:r w:rsidRPr="002A18DB">
        <w:rPr>
          <w:rFonts w:ascii="Times New Roman" w:hAnsi="Times New Roman" w:cs="Times New Roman"/>
          <w:b/>
          <w:bCs/>
          <w:color w:val="000000" w:themeColor="text1"/>
          <w:sz w:val="24"/>
          <w:szCs w:val="24"/>
        </w:rPr>
        <w:t>Client -Server Computing</w:t>
      </w:r>
    </w:p>
    <w:p w14:paraId="131E2E34" w14:textId="77777777" w:rsidR="00124CE5" w:rsidRPr="002A18DB" w:rsidRDefault="00124CE5" w:rsidP="00124CE5">
      <w:pPr>
        <w:numPr>
          <w:ilvl w:val="0"/>
          <w:numId w:val="31"/>
        </w:numPr>
        <w:jc w:val="both"/>
        <w:rPr>
          <w:rFonts w:ascii="Times New Roman" w:hAnsi="Times New Roman" w:cs="Times New Roman"/>
          <w:bCs/>
          <w:color w:val="000000" w:themeColor="text1"/>
          <w:sz w:val="24"/>
          <w:szCs w:val="24"/>
        </w:rPr>
      </w:pPr>
      <w:r w:rsidRPr="002A18DB">
        <w:rPr>
          <w:rFonts w:ascii="Times New Roman" w:hAnsi="Times New Roman" w:cs="Times New Roman"/>
          <w:bCs/>
          <w:color w:val="000000" w:themeColor="text1"/>
          <w:sz w:val="24"/>
          <w:szCs w:val="24"/>
        </w:rPr>
        <w:t>the client-server paradigm refers to a model for network applications where processes play one of two different roles: a server process, also called a server, is dedicated to managing access to some resources such as printers or files or a network service, while client processes, called clients, access the server to use these resources or network service to complete a task.</w:t>
      </w:r>
    </w:p>
    <w:p w14:paraId="07DF4C46" w14:textId="77777777" w:rsidR="00124CE5" w:rsidRPr="002A18DB" w:rsidRDefault="00124CE5" w:rsidP="00124CE5">
      <w:pPr>
        <w:numPr>
          <w:ilvl w:val="0"/>
          <w:numId w:val="31"/>
        </w:numPr>
        <w:jc w:val="both"/>
        <w:rPr>
          <w:rFonts w:ascii="Times New Roman" w:hAnsi="Times New Roman" w:cs="Times New Roman"/>
          <w:b/>
          <w:bCs/>
          <w:color w:val="000000" w:themeColor="text1"/>
          <w:sz w:val="24"/>
          <w:szCs w:val="24"/>
        </w:rPr>
      </w:pPr>
      <w:r w:rsidRPr="002A18DB">
        <w:rPr>
          <w:rFonts w:ascii="Times New Roman" w:hAnsi="Times New Roman" w:cs="Times New Roman"/>
          <w:bCs/>
          <w:color w:val="000000" w:themeColor="text1"/>
          <w:sz w:val="24"/>
          <w:szCs w:val="24"/>
        </w:rPr>
        <w:t>A server process runs on a network-connected computer called as the server host, to manage a network service provided by that host. A client host makes use of a client process to access a particular service.</w:t>
      </w:r>
    </w:p>
    <w:p w14:paraId="1C7DC291" w14:textId="77777777" w:rsidR="00124CE5" w:rsidRDefault="00124CE5" w:rsidP="00E76F60">
      <w:pPr>
        <w:jc w:val="center"/>
        <w:rPr>
          <w:rFonts w:ascii="Times New Roman" w:hAnsi="Times New Roman" w:cs="Times New Roman"/>
          <w:b/>
          <w:bCs/>
          <w:color w:val="000000" w:themeColor="text1"/>
          <w:sz w:val="24"/>
          <w:szCs w:val="24"/>
        </w:rPr>
      </w:pPr>
      <w:r w:rsidRPr="00455CA9">
        <w:rPr>
          <w:rFonts w:ascii="Times New Roman" w:hAnsi="Times New Roman" w:cs="Times New Roman"/>
          <w:b/>
          <w:bCs/>
          <w:noProof/>
          <w:color w:val="000000" w:themeColor="text1"/>
          <w:sz w:val="24"/>
          <w:szCs w:val="24"/>
        </w:rPr>
        <w:lastRenderedPageBreak/>
        <w:drawing>
          <wp:inline distT="0" distB="0" distL="0" distR="0" wp14:anchorId="6936608D" wp14:editId="799D6A66">
            <wp:extent cx="4496215" cy="3037760"/>
            <wp:effectExtent l="0" t="0" r="0" b="0"/>
            <wp:docPr id="20" name="Picture 10"/>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8"/>
                    <a:srcRect/>
                    <a:stretch>
                      <a:fillRect/>
                    </a:stretch>
                  </pic:blipFill>
                  <pic:spPr bwMode="auto">
                    <a:xfrm>
                      <a:off x="0" y="0"/>
                      <a:ext cx="4514085" cy="3049833"/>
                    </a:xfrm>
                    <a:prstGeom prst="rect">
                      <a:avLst/>
                    </a:prstGeom>
                    <a:noFill/>
                    <a:ln w="9525">
                      <a:noFill/>
                      <a:miter lim="800000"/>
                      <a:headEnd/>
                      <a:tailEnd/>
                    </a:ln>
                  </pic:spPr>
                </pic:pic>
              </a:graphicData>
            </a:graphic>
          </wp:inline>
        </w:drawing>
      </w:r>
      <w:r>
        <w:rPr>
          <w:rFonts w:ascii="Times New Roman" w:hAnsi="Times New Roman" w:cs="Times New Roman"/>
          <w:b/>
          <w:bCs/>
          <w:color w:val="000000" w:themeColor="text1"/>
          <w:sz w:val="24"/>
          <w:szCs w:val="24"/>
        </w:rPr>
        <w:t>s</w:t>
      </w:r>
    </w:p>
    <w:p w14:paraId="1F9E03CD" w14:textId="77777777" w:rsidR="00124CE5" w:rsidRDefault="00124CE5" w:rsidP="00124CE5">
      <w:pPr>
        <w:jc w:val="both"/>
        <w:rPr>
          <w:rFonts w:ascii="Times New Roman" w:hAnsi="Times New Roman" w:cs="Times New Roman"/>
          <w:b/>
          <w:bCs/>
          <w:color w:val="000000" w:themeColor="text1"/>
          <w:sz w:val="24"/>
          <w:szCs w:val="24"/>
        </w:rPr>
      </w:pPr>
      <w:r w:rsidRPr="00E03317">
        <w:rPr>
          <w:rFonts w:ascii="Times New Roman" w:hAnsi="Times New Roman" w:cs="Times New Roman"/>
          <w:b/>
          <w:bCs/>
          <w:color w:val="000000" w:themeColor="text1"/>
          <w:sz w:val="24"/>
          <w:szCs w:val="24"/>
        </w:rPr>
        <w:t>Ubiquitous Computing</w:t>
      </w:r>
    </w:p>
    <w:p w14:paraId="0C04A21F" w14:textId="77777777" w:rsidR="00124CE5" w:rsidRPr="00E03317" w:rsidRDefault="00124CE5" w:rsidP="00124CE5">
      <w:pPr>
        <w:numPr>
          <w:ilvl w:val="0"/>
          <w:numId w:val="32"/>
        </w:numPr>
        <w:jc w:val="both"/>
        <w:rPr>
          <w:rFonts w:ascii="Times New Roman" w:hAnsi="Times New Roman" w:cs="Times New Roman"/>
          <w:bCs/>
          <w:color w:val="000000" w:themeColor="text1"/>
          <w:sz w:val="24"/>
          <w:szCs w:val="24"/>
        </w:rPr>
      </w:pPr>
      <w:r w:rsidRPr="00E03317">
        <w:rPr>
          <w:rFonts w:ascii="Times New Roman" w:hAnsi="Times New Roman" w:cs="Times New Roman"/>
          <w:bCs/>
          <w:color w:val="000000" w:themeColor="text1"/>
          <w:sz w:val="24"/>
          <w:szCs w:val="24"/>
        </w:rPr>
        <w:t xml:space="preserve">Ubiquitous computing (or "ubicomp") is a concept in software engineering and computer </w:t>
      </w:r>
      <w:proofErr w:type="gramStart"/>
      <w:r w:rsidRPr="00E03317">
        <w:rPr>
          <w:rFonts w:ascii="Times New Roman" w:hAnsi="Times New Roman" w:cs="Times New Roman"/>
          <w:bCs/>
          <w:color w:val="000000" w:themeColor="text1"/>
          <w:sz w:val="24"/>
          <w:szCs w:val="24"/>
        </w:rPr>
        <w:t>science  where</w:t>
      </w:r>
      <w:proofErr w:type="gramEnd"/>
      <w:r w:rsidRPr="00E03317">
        <w:rPr>
          <w:rFonts w:ascii="Times New Roman" w:hAnsi="Times New Roman" w:cs="Times New Roman"/>
          <w:bCs/>
          <w:color w:val="000000" w:themeColor="text1"/>
          <w:sz w:val="24"/>
          <w:szCs w:val="24"/>
        </w:rPr>
        <w:t xml:space="preserve"> computing is made to appear anytime and everywhere. In contrast to desktop computing, </w:t>
      </w:r>
      <w:hyperlink r:id="rId9" w:history="1">
        <w:r w:rsidRPr="00E03317">
          <w:rPr>
            <w:rStyle w:val="Hyperlink"/>
            <w:rFonts w:ascii="Times New Roman" w:hAnsi="Times New Roman" w:cs="Times New Roman"/>
            <w:bCs/>
            <w:sz w:val="24"/>
            <w:szCs w:val="24"/>
          </w:rPr>
          <w:t>ubiquitous</w:t>
        </w:r>
      </w:hyperlink>
      <w:r w:rsidRPr="00E03317">
        <w:rPr>
          <w:rFonts w:ascii="Times New Roman" w:hAnsi="Times New Roman" w:cs="Times New Roman"/>
          <w:bCs/>
          <w:color w:val="000000" w:themeColor="text1"/>
          <w:sz w:val="24"/>
          <w:szCs w:val="24"/>
        </w:rPr>
        <w:t xml:space="preserve"> computing can occur using any device, in any location, and in any format. A user interacts with the computer, which can exist in many different forms, including laptops </w:t>
      </w:r>
      <w:proofErr w:type="gramStart"/>
      <w:r w:rsidRPr="00E03317">
        <w:rPr>
          <w:rFonts w:ascii="Times New Roman" w:hAnsi="Times New Roman" w:cs="Times New Roman"/>
          <w:bCs/>
          <w:color w:val="000000" w:themeColor="text1"/>
          <w:sz w:val="24"/>
          <w:szCs w:val="24"/>
        </w:rPr>
        <w:t>computers ,tablets</w:t>
      </w:r>
      <w:proofErr w:type="gramEnd"/>
      <w:r w:rsidRPr="00E03317">
        <w:rPr>
          <w:rFonts w:ascii="Times New Roman" w:hAnsi="Times New Roman" w:cs="Times New Roman"/>
          <w:bCs/>
          <w:color w:val="000000" w:themeColor="text1"/>
          <w:sz w:val="24"/>
          <w:szCs w:val="24"/>
        </w:rPr>
        <w:t> and terminals in everyday objects such as a </w:t>
      </w:r>
      <w:hyperlink r:id="rId10" w:history="1">
        <w:r w:rsidRPr="00E03317">
          <w:rPr>
            <w:rStyle w:val="Hyperlink"/>
            <w:rFonts w:ascii="Times New Roman" w:hAnsi="Times New Roman" w:cs="Times New Roman"/>
            <w:bCs/>
            <w:sz w:val="24"/>
            <w:szCs w:val="24"/>
          </w:rPr>
          <w:t>refrigerator</w:t>
        </w:r>
      </w:hyperlink>
    </w:p>
    <w:p w14:paraId="28CC4027" w14:textId="77777777" w:rsidR="00124CE5" w:rsidRPr="00E03317" w:rsidRDefault="00124CE5" w:rsidP="00124CE5">
      <w:pPr>
        <w:numPr>
          <w:ilvl w:val="0"/>
          <w:numId w:val="32"/>
        </w:numPr>
        <w:jc w:val="both"/>
        <w:rPr>
          <w:rFonts w:ascii="Times New Roman" w:hAnsi="Times New Roman" w:cs="Times New Roman"/>
          <w:bCs/>
          <w:color w:val="000000" w:themeColor="text1"/>
          <w:sz w:val="24"/>
          <w:szCs w:val="24"/>
        </w:rPr>
      </w:pPr>
      <w:r w:rsidRPr="00E03317">
        <w:rPr>
          <w:rFonts w:ascii="Times New Roman" w:hAnsi="Times New Roman" w:cs="Times New Roman"/>
          <w:bCs/>
          <w:color w:val="000000" w:themeColor="text1"/>
          <w:sz w:val="24"/>
          <w:szCs w:val="24"/>
        </w:rPr>
        <w:t xml:space="preserve">IoT is supported by cloud to achieve ubiquitous computing with any object at </w:t>
      </w:r>
      <w:proofErr w:type="spellStart"/>
      <w:r w:rsidRPr="00E03317">
        <w:rPr>
          <w:rFonts w:ascii="Times New Roman" w:hAnsi="Times New Roman" w:cs="Times New Roman"/>
          <w:bCs/>
          <w:color w:val="000000" w:themeColor="text1"/>
          <w:sz w:val="24"/>
          <w:szCs w:val="24"/>
        </w:rPr>
        <w:t>anytime</w:t>
      </w:r>
      <w:proofErr w:type="spellEnd"/>
      <w:r w:rsidRPr="00E03317">
        <w:rPr>
          <w:rFonts w:ascii="Times New Roman" w:hAnsi="Times New Roman" w:cs="Times New Roman"/>
          <w:bCs/>
          <w:color w:val="000000" w:themeColor="text1"/>
          <w:sz w:val="24"/>
          <w:szCs w:val="24"/>
        </w:rPr>
        <w:t>.</w:t>
      </w:r>
    </w:p>
    <w:p w14:paraId="3EC5D72F" w14:textId="77777777" w:rsidR="00124CE5" w:rsidRDefault="00124CE5" w:rsidP="001332FD">
      <w:pPr>
        <w:jc w:val="center"/>
        <w:rPr>
          <w:rFonts w:ascii="Times New Roman" w:hAnsi="Times New Roman" w:cs="Times New Roman"/>
          <w:b/>
          <w:bCs/>
          <w:color w:val="000000" w:themeColor="text1"/>
          <w:sz w:val="24"/>
          <w:szCs w:val="24"/>
        </w:rPr>
      </w:pPr>
      <w:r w:rsidRPr="00E03317">
        <w:rPr>
          <w:rFonts w:ascii="Times New Roman" w:hAnsi="Times New Roman" w:cs="Times New Roman"/>
          <w:b/>
          <w:bCs/>
          <w:noProof/>
          <w:color w:val="000000" w:themeColor="text1"/>
          <w:sz w:val="24"/>
          <w:szCs w:val="24"/>
        </w:rPr>
        <w:drawing>
          <wp:inline distT="0" distB="0" distL="0" distR="0" wp14:anchorId="645CEDE9" wp14:editId="7413FFB4">
            <wp:extent cx="4139417" cy="2592729"/>
            <wp:effectExtent l="0" t="0" r="0" b="0"/>
            <wp:docPr id="21" name="Picture 11"/>
            <wp:cNvGraphicFramePr/>
            <a:graphic xmlns:a="http://schemas.openxmlformats.org/drawingml/2006/main">
              <a:graphicData uri="http://schemas.openxmlformats.org/drawingml/2006/picture">
                <pic:pic xmlns:pic="http://schemas.openxmlformats.org/drawingml/2006/picture">
                  <pic:nvPicPr>
                    <pic:cNvPr id="27650" name="Picture 2"/>
                    <pic:cNvPicPr>
                      <a:picLocks noGrp="1" noChangeAspect="1" noChangeArrowheads="1"/>
                    </pic:cNvPicPr>
                  </pic:nvPicPr>
                  <pic:blipFill>
                    <a:blip r:embed="rId11"/>
                    <a:srcRect/>
                    <a:stretch>
                      <a:fillRect/>
                    </a:stretch>
                  </pic:blipFill>
                  <pic:spPr bwMode="auto">
                    <a:xfrm>
                      <a:off x="0" y="0"/>
                      <a:ext cx="4142678" cy="2594772"/>
                    </a:xfrm>
                    <a:prstGeom prst="rect">
                      <a:avLst/>
                    </a:prstGeom>
                    <a:noFill/>
                    <a:ln w="9525">
                      <a:noFill/>
                      <a:miter lim="800000"/>
                      <a:headEnd/>
                      <a:tailEnd/>
                    </a:ln>
                  </pic:spPr>
                </pic:pic>
              </a:graphicData>
            </a:graphic>
          </wp:inline>
        </w:drawing>
      </w:r>
    </w:p>
    <w:p w14:paraId="558A5FB5" w14:textId="77777777" w:rsidR="00BA3666" w:rsidRDefault="00BA3666" w:rsidP="00124CE5">
      <w:pPr>
        <w:jc w:val="both"/>
        <w:rPr>
          <w:rFonts w:ascii="Times New Roman" w:hAnsi="Times New Roman" w:cs="Times New Roman"/>
          <w:b/>
          <w:bCs/>
          <w:color w:val="000000" w:themeColor="text1"/>
          <w:sz w:val="24"/>
          <w:szCs w:val="24"/>
        </w:rPr>
      </w:pPr>
    </w:p>
    <w:p w14:paraId="46DCF6B2" w14:textId="024CC0BA" w:rsidR="00124CE5" w:rsidRDefault="00124CE5" w:rsidP="00124CE5">
      <w:pPr>
        <w:jc w:val="both"/>
        <w:rPr>
          <w:rFonts w:ascii="Times New Roman" w:hAnsi="Times New Roman" w:cs="Times New Roman"/>
          <w:b/>
          <w:bCs/>
          <w:color w:val="000000" w:themeColor="text1"/>
          <w:sz w:val="24"/>
          <w:szCs w:val="24"/>
        </w:rPr>
      </w:pPr>
      <w:r w:rsidRPr="00495D66">
        <w:rPr>
          <w:rFonts w:ascii="Times New Roman" w:hAnsi="Times New Roman" w:cs="Times New Roman"/>
          <w:b/>
          <w:bCs/>
          <w:color w:val="000000" w:themeColor="text1"/>
          <w:sz w:val="24"/>
          <w:szCs w:val="24"/>
        </w:rPr>
        <w:lastRenderedPageBreak/>
        <w:t>Grid Computing</w:t>
      </w:r>
    </w:p>
    <w:p w14:paraId="25F0F597" w14:textId="77777777" w:rsidR="00124CE5" w:rsidRPr="00495D66" w:rsidRDefault="00124CE5" w:rsidP="00124CE5">
      <w:pPr>
        <w:numPr>
          <w:ilvl w:val="0"/>
          <w:numId w:val="33"/>
        </w:numPr>
        <w:jc w:val="both"/>
        <w:rPr>
          <w:rFonts w:ascii="Times New Roman" w:hAnsi="Times New Roman" w:cs="Times New Roman"/>
          <w:bCs/>
          <w:color w:val="000000" w:themeColor="text1"/>
          <w:sz w:val="24"/>
          <w:szCs w:val="24"/>
        </w:rPr>
      </w:pPr>
      <w:r w:rsidRPr="00495D66">
        <w:rPr>
          <w:rFonts w:ascii="Times New Roman" w:hAnsi="Times New Roman" w:cs="Times New Roman"/>
          <w:bCs/>
          <w:color w:val="000000" w:themeColor="text1"/>
          <w:sz w:val="24"/>
          <w:szCs w:val="24"/>
        </w:rPr>
        <w:t>Grid computing is the use of widely distributed </w:t>
      </w:r>
      <w:hyperlink r:id="rId12" w:history="1">
        <w:r w:rsidRPr="00495D66">
          <w:rPr>
            <w:rStyle w:val="Hyperlink"/>
            <w:rFonts w:ascii="Times New Roman" w:hAnsi="Times New Roman" w:cs="Times New Roman"/>
            <w:bCs/>
            <w:sz w:val="24"/>
            <w:szCs w:val="24"/>
          </w:rPr>
          <w:t>computer</w:t>
        </w:r>
      </w:hyperlink>
      <w:r w:rsidRPr="00495D66">
        <w:rPr>
          <w:rFonts w:ascii="Times New Roman" w:hAnsi="Times New Roman" w:cs="Times New Roman"/>
          <w:bCs/>
          <w:color w:val="000000" w:themeColor="text1"/>
          <w:sz w:val="24"/>
          <w:szCs w:val="24"/>
        </w:rPr>
        <w:t> </w:t>
      </w:r>
      <w:hyperlink r:id="rId13" w:history="1">
        <w:r w:rsidRPr="00495D66">
          <w:rPr>
            <w:rStyle w:val="Hyperlink"/>
            <w:rFonts w:ascii="Times New Roman" w:hAnsi="Times New Roman" w:cs="Times New Roman"/>
            <w:bCs/>
            <w:sz w:val="24"/>
            <w:szCs w:val="24"/>
          </w:rPr>
          <w:t>resources</w:t>
        </w:r>
      </w:hyperlink>
      <w:r w:rsidRPr="00495D66">
        <w:rPr>
          <w:rFonts w:ascii="Times New Roman" w:hAnsi="Times New Roman" w:cs="Times New Roman"/>
          <w:bCs/>
          <w:color w:val="000000" w:themeColor="text1"/>
          <w:sz w:val="24"/>
          <w:szCs w:val="24"/>
        </w:rPr>
        <w:t> to reach a common goal. A computing grid can be thought of as a </w:t>
      </w:r>
      <w:hyperlink r:id="rId14" w:history="1">
        <w:r w:rsidRPr="00495D66">
          <w:rPr>
            <w:rStyle w:val="Hyperlink"/>
            <w:rFonts w:ascii="Times New Roman" w:hAnsi="Times New Roman" w:cs="Times New Roman"/>
            <w:bCs/>
            <w:sz w:val="24"/>
            <w:szCs w:val="24"/>
          </w:rPr>
          <w:t>distributed system</w:t>
        </w:r>
      </w:hyperlink>
      <w:r w:rsidRPr="00495D66">
        <w:rPr>
          <w:rFonts w:ascii="Times New Roman" w:hAnsi="Times New Roman" w:cs="Times New Roman"/>
          <w:bCs/>
          <w:color w:val="000000" w:themeColor="text1"/>
          <w:sz w:val="24"/>
          <w:szCs w:val="24"/>
        </w:rPr>
        <w:t> with non-interactive workloads that involve many files.</w:t>
      </w:r>
    </w:p>
    <w:p w14:paraId="280A5D0D" w14:textId="77777777" w:rsidR="00124CE5" w:rsidRPr="00495D66" w:rsidRDefault="00124CE5" w:rsidP="00124CE5">
      <w:pPr>
        <w:numPr>
          <w:ilvl w:val="0"/>
          <w:numId w:val="33"/>
        </w:numPr>
        <w:jc w:val="both"/>
        <w:rPr>
          <w:rFonts w:ascii="Times New Roman" w:hAnsi="Times New Roman" w:cs="Times New Roman"/>
          <w:bCs/>
          <w:color w:val="000000" w:themeColor="text1"/>
          <w:sz w:val="24"/>
          <w:szCs w:val="24"/>
        </w:rPr>
      </w:pPr>
      <w:r w:rsidRPr="00495D66">
        <w:rPr>
          <w:rFonts w:ascii="Times New Roman" w:hAnsi="Times New Roman" w:cs="Times New Roman"/>
          <w:bCs/>
          <w:color w:val="000000" w:themeColor="text1"/>
          <w:sz w:val="24"/>
          <w:szCs w:val="24"/>
        </w:rPr>
        <w:t> single grid can be dedicated to a particular application</w:t>
      </w:r>
    </w:p>
    <w:p w14:paraId="30A0823B" w14:textId="77777777" w:rsidR="00124CE5" w:rsidRPr="00495D66" w:rsidRDefault="00124CE5" w:rsidP="00124CE5">
      <w:pPr>
        <w:numPr>
          <w:ilvl w:val="0"/>
          <w:numId w:val="33"/>
        </w:numPr>
        <w:jc w:val="both"/>
        <w:rPr>
          <w:rFonts w:ascii="Times New Roman" w:hAnsi="Times New Roman" w:cs="Times New Roman"/>
          <w:bCs/>
          <w:color w:val="000000" w:themeColor="text1"/>
          <w:sz w:val="24"/>
          <w:szCs w:val="24"/>
        </w:rPr>
      </w:pPr>
      <w:r w:rsidRPr="00495D66">
        <w:rPr>
          <w:rFonts w:ascii="Times New Roman" w:hAnsi="Times New Roman" w:cs="Times New Roman"/>
          <w:bCs/>
          <w:color w:val="000000" w:themeColor="text1"/>
          <w:sz w:val="24"/>
          <w:szCs w:val="24"/>
        </w:rPr>
        <w:t>Grid Computing is a subset of distributed computing, where a virtual super computer comprises of machines on a network connected by some bus, mostly Ethernet or sometimes the Internet. It can also be seen as a form of </w:t>
      </w:r>
      <w:hyperlink r:id="rId15" w:history="1">
        <w:r w:rsidRPr="00495D66">
          <w:rPr>
            <w:rStyle w:val="Hyperlink"/>
            <w:rFonts w:ascii="Times New Roman" w:hAnsi="Times New Roman" w:cs="Times New Roman"/>
            <w:bCs/>
            <w:sz w:val="24"/>
            <w:szCs w:val="24"/>
          </w:rPr>
          <w:t>Parallel Computing</w:t>
        </w:r>
      </w:hyperlink>
      <w:r w:rsidRPr="00495D66">
        <w:rPr>
          <w:rFonts w:ascii="Times New Roman" w:hAnsi="Times New Roman" w:cs="Times New Roman"/>
          <w:bCs/>
          <w:color w:val="000000" w:themeColor="text1"/>
          <w:sz w:val="24"/>
          <w:szCs w:val="24"/>
        </w:rPr>
        <w:t xml:space="preserve"> where instead of many CPU cores on a single machine, it contains multiple cores spread across various locations. </w:t>
      </w:r>
    </w:p>
    <w:p w14:paraId="18B0E85A" w14:textId="77777777" w:rsidR="00124CE5" w:rsidRPr="009230DC" w:rsidRDefault="00124CE5" w:rsidP="001332FD">
      <w:pPr>
        <w:jc w:val="center"/>
        <w:rPr>
          <w:rFonts w:ascii="Times New Roman" w:hAnsi="Times New Roman" w:cs="Times New Roman"/>
          <w:b/>
          <w:bCs/>
          <w:color w:val="000000" w:themeColor="text1"/>
          <w:sz w:val="24"/>
          <w:szCs w:val="24"/>
        </w:rPr>
      </w:pPr>
      <w:r w:rsidRPr="00495D66">
        <w:rPr>
          <w:rFonts w:ascii="Times New Roman" w:hAnsi="Times New Roman" w:cs="Times New Roman"/>
          <w:b/>
          <w:bCs/>
          <w:noProof/>
          <w:color w:val="000000" w:themeColor="text1"/>
          <w:sz w:val="24"/>
          <w:szCs w:val="24"/>
        </w:rPr>
        <w:drawing>
          <wp:inline distT="0" distB="0" distL="0" distR="0" wp14:anchorId="50D38970" wp14:editId="57D8FE7C">
            <wp:extent cx="3887583" cy="2904056"/>
            <wp:effectExtent l="0" t="0" r="0" b="0"/>
            <wp:docPr id="22" name="Picture 12"/>
            <wp:cNvGraphicFramePr/>
            <a:graphic xmlns:a="http://schemas.openxmlformats.org/drawingml/2006/main">
              <a:graphicData uri="http://schemas.openxmlformats.org/drawingml/2006/picture">
                <pic:pic xmlns:pic="http://schemas.openxmlformats.org/drawingml/2006/picture">
                  <pic:nvPicPr>
                    <pic:cNvPr id="28674" name="Picture 2"/>
                    <pic:cNvPicPr>
                      <a:picLocks noGrp="1" noChangeAspect="1" noChangeArrowheads="1"/>
                    </pic:cNvPicPr>
                  </pic:nvPicPr>
                  <pic:blipFill>
                    <a:blip r:embed="rId16"/>
                    <a:srcRect/>
                    <a:stretch>
                      <a:fillRect/>
                    </a:stretch>
                  </pic:blipFill>
                  <pic:spPr bwMode="auto">
                    <a:xfrm>
                      <a:off x="0" y="0"/>
                      <a:ext cx="3892016" cy="2907367"/>
                    </a:xfrm>
                    <a:prstGeom prst="rect">
                      <a:avLst/>
                    </a:prstGeom>
                    <a:noFill/>
                    <a:ln w="9525">
                      <a:noFill/>
                      <a:miter lim="800000"/>
                      <a:headEnd/>
                      <a:tailEnd/>
                    </a:ln>
                  </pic:spPr>
                </pic:pic>
              </a:graphicData>
            </a:graphic>
          </wp:inline>
        </w:drawing>
      </w:r>
    </w:p>
    <w:p w14:paraId="55CE9325" w14:textId="5CB34292" w:rsidR="00124CE5" w:rsidRPr="00BF1125" w:rsidRDefault="00124CE5" w:rsidP="00124CE5">
      <w:pPr>
        <w:jc w:val="both"/>
        <w:rPr>
          <w:rFonts w:ascii="Times New Roman" w:hAnsi="Times New Roman" w:cs="Times New Roman"/>
          <w:b/>
          <w:bCs/>
          <w:color w:val="7030A0"/>
          <w:sz w:val="24"/>
          <w:szCs w:val="24"/>
        </w:rPr>
      </w:pPr>
      <w:r w:rsidRPr="00BF1125">
        <w:rPr>
          <w:rFonts w:ascii="Times New Roman" w:hAnsi="Times New Roman" w:cs="Times New Roman"/>
          <w:b/>
          <w:bCs/>
          <w:color w:val="7030A0"/>
          <w:sz w:val="24"/>
          <w:szCs w:val="24"/>
        </w:rPr>
        <w:t xml:space="preserve">Deployment </w:t>
      </w:r>
      <w:proofErr w:type="gramStart"/>
      <w:r w:rsidRPr="00BF1125">
        <w:rPr>
          <w:rFonts w:ascii="Times New Roman" w:hAnsi="Times New Roman" w:cs="Times New Roman"/>
          <w:b/>
          <w:bCs/>
          <w:color w:val="7030A0"/>
          <w:sz w:val="24"/>
          <w:szCs w:val="24"/>
        </w:rPr>
        <w:t>Models</w:t>
      </w:r>
      <w:r w:rsidR="00156724">
        <w:rPr>
          <w:rFonts w:ascii="Times New Roman" w:hAnsi="Times New Roman" w:cs="Times New Roman"/>
          <w:b/>
          <w:bCs/>
          <w:color w:val="7030A0"/>
          <w:sz w:val="24"/>
          <w:szCs w:val="24"/>
        </w:rPr>
        <w:t>(</w:t>
      </w:r>
      <w:proofErr w:type="gramEnd"/>
      <w:r w:rsidR="00156724">
        <w:rPr>
          <w:rFonts w:ascii="Times New Roman" w:hAnsi="Times New Roman" w:cs="Times New Roman"/>
          <w:b/>
          <w:bCs/>
          <w:color w:val="7030A0"/>
          <w:sz w:val="24"/>
          <w:szCs w:val="24"/>
        </w:rPr>
        <w:t>Types of cloud)</w:t>
      </w:r>
    </w:p>
    <w:p w14:paraId="70EFD319" w14:textId="77777777" w:rsidR="00124CE5" w:rsidRPr="007B3119" w:rsidRDefault="00124CE5" w:rsidP="00124CE5">
      <w:pPr>
        <w:pStyle w:val="ListParagraph"/>
        <w:numPr>
          <w:ilvl w:val="0"/>
          <w:numId w:val="8"/>
        </w:numPr>
        <w:jc w:val="both"/>
        <w:rPr>
          <w:rFonts w:ascii="Times New Roman" w:hAnsi="Times New Roman" w:cs="Times New Roman"/>
          <w:bCs/>
          <w:color w:val="000000" w:themeColor="text1"/>
          <w:sz w:val="24"/>
          <w:szCs w:val="24"/>
        </w:rPr>
      </w:pPr>
      <w:r w:rsidRPr="007B3119">
        <w:rPr>
          <w:rFonts w:ascii="Times New Roman" w:hAnsi="Times New Roman" w:cs="Times New Roman"/>
          <w:bCs/>
          <w:color w:val="000000" w:themeColor="text1"/>
          <w:sz w:val="24"/>
          <w:szCs w:val="24"/>
        </w:rPr>
        <w:t>Public Cloud</w:t>
      </w:r>
    </w:p>
    <w:p w14:paraId="3B824C0F" w14:textId="77777777" w:rsidR="00124CE5" w:rsidRPr="007B3119" w:rsidRDefault="00124CE5" w:rsidP="00124CE5">
      <w:pPr>
        <w:numPr>
          <w:ilvl w:val="0"/>
          <w:numId w:val="8"/>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Private Cloud </w:t>
      </w:r>
    </w:p>
    <w:p w14:paraId="10ACBD89" w14:textId="77777777" w:rsidR="00124CE5" w:rsidRPr="007B3119" w:rsidRDefault="00124CE5" w:rsidP="00124CE5">
      <w:pPr>
        <w:numPr>
          <w:ilvl w:val="0"/>
          <w:numId w:val="8"/>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Hybrid Cloud </w:t>
      </w:r>
    </w:p>
    <w:p w14:paraId="4DEFDB54" w14:textId="77777777" w:rsidR="00124CE5" w:rsidRPr="007B3119" w:rsidRDefault="00124CE5" w:rsidP="00124CE5">
      <w:pPr>
        <w:numPr>
          <w:ilvl w:val="0"/>
          <w:numId w:val="8"/>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Community Cloud </w:t>
      </w:r>
    </w:p>
    <w:p w14:paraId="05BE05F4"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b/>
          <w:bCs/>
          <w:color w:val="000000" w:themeColor="text1"/>
          <w:sz w:val="24"/>
          <w:szCs w:val="24"/>
        </w:rPr>
        <w:t>Public Cloud</w:t>
      </w:r>
    </w:p>
    <w:p w14:paraId="65F70C59" w14:textId="77777777" w:rsidR="00124CE5" w:rsidRPr="007B3119" w:rsidRDefault="00124CE5" w:rsidP="00124CE5">
      <w:pPr>
        <w:numPr>
          <w:ilvl w:val="0"/>
          <w:numId w:val="9"/>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Cloud infrastructure is provisioned for open use by the general public. It may be owned, managed, and operated by a business, academic, or government organization, or some combination of them. It exists on the premises of the cloud provider. </w:t>
      </w:r>
    </w:p>
    <w:p w14:paraId="51A1A0B3" w14:textId="77777777" w:rsidR="00124CE5" w:rsidRPr="007B3119" w:rsidRDefault="00124CE5" w:rsidP="00124CE5">
      <w:pPr>
        <w:numPr>
          <w:ilvl w:val="0"/>
          <w:numId w:val="9"/>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lastRenderedPageBreak/>
        <w:t xml:space="preserve">Examples of Public Cloud: </w:t>
      </w:r>
    </w:p>
    <w:p w14:paraId="409EE239" w14:textId="77777777" w:rsidR="00124CE5" w:rsidRPr="007B3119" w:rsidRDefault="00124CE5" w:rsidP="00124CE5">
      <w:pPr>
        <w:numPr>
          <w:ilvl w:val="0"/>
          <w:numId w:val="9"/>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Google App Engine </w:t>
      </w:r>
    </w:p>
    <w:p w14:paraId="2A596D77" w14:textId="77777777" w:rsidR="00124CE5" w:rsidRPr="007B3119" w:rsidRDefault="00124CE5" w:rsidP="00124CE5">
      <w:pPr>
        <w:numPr>
          <w:ilvl w:val="0"/>
          <w:numId w:val="9"/>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Microsoft Windows Azure </w:t>
      </w:r>
    </w:p>
    <w:p w14:paraId="43C93005" w14:textId="77777777" w:rsidR="00124CE5" w:rsidRPr="007B3119" w:rsidRDefault="00124CE5" w:rsidP="00124CE5">
      <w:pPr>
        <w:numPr>
          <w:ilvl w:val="0"/>
          <w:numId w:val="9"/>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IBM Smart Cloud </w:t>
      </w:r>
    </w:p>
    <w:p w14:paraId="1843F5BA" w14:textId="77777777" w:rsidR="00124CE5" w:rsidRPr="007B3119" w:rsidRDefault="00124CE5" w:rsidP="00124CE5">
      <w:pPr>
        <w:numPr>
          <w:ilvl w:val="0"/>
          <w:numId w:val="9"/>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Amazon EC2 </w:t>
      </w:r>
    </w:p>
    <w:p w14:paraId="0236A61C" w14:textId="77777777" w:rsidR="00124CE5" w:rsidRPr="007B3119" w:rsidRDefault="00124CE5" w:rsidP="001332FD">
      <w:pPr>
        <w:ind w:left="720"/>
        <w:jc w:val="center"/>
        <w:rPr>
          <w:rFonts w:ascii="Times New Roman" w:hAnsi="Times New Roman" w:cs="Times New Roman"/>
          <w:color w:val="000000" w:themeColor="text1"/>
          <w:sz w:val="24"/>
          <w:szCs w:val="24"/>
        </w:rPr>
      </w:pPr>
      <w:r w:rsidRPr="007B3119">
        <w:rPr>
          <w:rFonts w:ascii="Times New Roman" w:hAnsi="Times New Roman" w:cs="Times New Roman"/>
          <w:noProof/>
          <w:color w:val="000000" w:themeColor="text1"/>
          <w:sz w:val="24"/>
          <w:szCs w:val="24"/>
        </w:rPr>
        <w:drawing>
          <wp:inline distT="0" distB="0" distL="0" distR="0" wp14:anchorId="35462B0B" wp14:editId="29E35229">
            <wp:extent cx="5273956" cy="3020992"/>
            <wp:effectExtent l="0" t="0" r="3175" b="8255"/>
            <wp:docPr id="7"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7"/>
                    <a:srcRect/>
                    <a:stretch>
                      <a:fillRect/>
                    </a:stretch>
                  </pic:blipFill>
                  <pic:spPr bwMode="auto">
                    <a:xfrm>
                      <a:off x="0" y="0"/>
                      <a:ext cx="5280790" cy="3024906"/>
                    </a:xfrm>
                    <a:prstGeom prst="rect">
                      <a:avLst/>
                    </a:prstGeom>
                    <a:noFill/>
                    <a:ln w="9525">
                      <a:noFill/>
                      <a:miter lim="800000"/>
                      <a:headEnd/>
                      <a:tailEnd/>
                    </a:ln>
                    <a:effectLst/>
                  </pic:spPr>
                </pic:pic>
              </a:graphicData>
            </a:graphic>
          </wp:inline>
        </w:drawing>
      </w:r>
    </w:p>
    <w:p w14:paraId="058F22DE" w14:textId="77777777" w:rsidR="00124CE5" w:rsidRPr="007B3119" w:rsidRDefault="00124CE5" w:rsidP="00124CE5">
      <w:pPr>
        <w:numPr>
          <w:ilvl w:val="0"/>
          <w:numId w:val="10"/>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In Public setting, the provider's computing and storage resources are potentially large; the communication links can be assumed to be implemented over the public Internet; and the cloud serves a diverse pool of clients (and possibly attackers). </w:t>
      </w:r>
    </w:p>
    <w:p w14:paraId="5F3955F2" w14:textId="77777777" w:rsidR="00124CE5" w:rsidRPr="007B3119" w:rsidRDefault="00124CE5" w:rsidP="001332FD">
      <w:pPr>
        <w:ind w:left="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A086D1C" wp14:editId="710586E5">
            <wp:extent cx="5019476" cy="2951544"/>
            <wp:effectExtent l="0" t="0" r="0" b="127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028467" cy="2956831"/>
                    </a:xfrm>
                    <a:prstGeom prst="rect">
                      <a:avLst/>
                    </a:prstGeom>
                    <a:noFill/>
                    <a:ln w="9525">
                      <a:noFill/>
                      <a:miter lim="800000"/>
                      <a:headEnd/>
                      <a:tailEnd/>
                    </a:ln>
                  </pic:spPr>
                </pic:pic>
              </a:graphicData>
            </a:graphic>
          </wp:inline>
        </w:drawing>
      </w:r>
    </w:p>
    <w:p w14:paraId="35A317B2" w14:textId="77777777" w:rsidR="00124CE5" w:rsidRPr="007B3119" w:rsidRDefault="00124CE5" w:rsidP="00124CE5">
      <w:pPr>
        <w:ind w:left="720"/>
        <w:jc w:val="both"/>
        <w:rPr>
          <w:rFonts w:ascii="Times New Roman" w:hAnsi="Times New Roman" w:cs="Times New Roman"/>
          <w:b/>
          <w:bCs/>
          <w:color w:val="000000" w:themeColor="text1"/>
          <w:sz w:val="24"/>
          <w:szCs w:val="24"/>
        </w:rPr>
      </w:pPr>
      <w:r w:rsidRPr="007B3119">
        <w:rPr>
          <w:rFonts w:ascii="Times New Roman" w:hAnsi="Times New Roman" w:cs="Times New Roman"/>
          <w:b/>
          <w:bCs/>
          <w:color w:val="000000" w:themeColor="text1"/>
          <w:sz w:val="24"/>
          <w:szCs w:val="24"/>
        </w:rPr>
        <w:t>Private Cloud</w:t>
      </w:r>
    </w:p>
    <w:p w14:paraId="4CD0DCB5" w14:textId="77777777" w:rsidR="00124CE5" w:rsidRPr="007B3119" w:rsidRDefault="00124CE5" w:rsidP="00124CE5">
      <w:pPr>
        <w:numPr>
          <w:ilvl w:val="0"/>
          <w:numId w:val="11"/>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The cloud infrastructure is provisioned for exclusive use by a single organization comprising multiple consumers (e.g., business units). It may be owned, managed, and operated by the organization, a third party, or some combination of them, and it may exist on or off premises. </w:t>
      </w:r>
    </w:p>
    <w:p w14:paraId="03AFEBD1" w14:textId="77777777" w:rsidR="00124CE5" w:rsidRPr="007B3119" w:rsidRDefault="00124CE5" w:rsidP="00124CE5">
      <w:pPr>
        <w:numPr>
          <w:ilvl w:val="0"/>
          <w:numId w:val="11"/>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Examples of Private Cloud: </w:t>
      </w:r>
    </w:p>
    <w:p w14:paraId="0EF65F29"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–Eucalyptus </w:t>
      </w:r>
    </w:p>
    <w:p w14:paraId="1CAD5E25"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–Ubuntu Enterprise Cloud - UEC </w:t>
      </w:r>
    </w:p>
    <w:p w14:paraId="42017866"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–Amazon VPC (Virtual Private Cloud) </w:t>
      </w:r>
    </w:p>
    <w:p w14:paraId="4D74BB6B"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–VMware Cloud Infrastructure Suite </w:t>
      </w:r>
    </w:p>
    <w:p w14:paraId="1246D3F6"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–Microsoft ECI data center. </w:t>
      </w:r>
    </w:p>
    <w:p w14:paraId="423E40E9"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noProof/>
          <w:color w:val="000000" w:themeColor="text1"/>
          <w:sz w:val="24"/>
          <w:szCs w:val="24"/>
        </w:rPr>
        <w:lastRenderedPageBreak/>
        <w:drawing>
          <wp:inline distT="0" distB="0" distL="0" distR="0" wp14:anchorId="22068DD2" wp14:editId="7C16FDD0">
            <wp:extent cx="4304094" cy="3721261"/>
            <wp:effectExtent l="0" t="0" r="1270" b="0"/>
            <wp:docPr id="9"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9"/>
                    <a:srcRect/>
                    <a:stretch>
                      <a:fillRect/>
                    </a:stretch>
                  </pic:blipFill>
                  <pic:spPr bwMode="auto">
                    <a:xfrm>
                      <a:off x="0" y="0"/>
                      <a:ext cx="4311456" cy="3727626"/>
                    </a:xfrm>
                    <a:prstGeom prst="rect">
                      <a:avLst/>
                    </a:prstGeom>
                    <a:noFill/>
                    <a:ln w="9525">
                      <a:noFill/>
                      <a:miter lim="800000"/>
                      <a:headEnd/>
                      <a:tailEnd/>
                    </a:ln>
                    <a:effectLst/>
                  </pic:spPr>
                </pic:pic>
              </a:graphicData>
            </a:graphic>
          </wp:inline>
        </w:drawing>
      </w:r>
    </w:p>
    <w:p w14:paraId="694CFB7D" w14:textId="77777777" w:rsidR="00124CE5" w:rsidRPr="007B3119" w:rsidRDefault="00124CE5" w:rsidP="00124CE5">
      <w:pPr>
        <w:numPr>
          <w:ilvl w:val="0"/>
          <w:numId w:val="12"/>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Contrary to popular belief, private cloud may exist off premises and can be managed by a third party. Thus, two private cloud scenarios exist, as follows: </w:t>
      </w:r>
    </w:p>
    <w:p w14:paraId="4958EA3D"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•On-site Private Cloud </w:t>
      </w:r>
    </w:p>
    <w:p w14:paraId="731EFB5A"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–Applies to private clouds implemented at a customer’s premises. </w:t>
      </w:r>
    </w:p>
    <w:p w14:paraId="069D99B2"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•Outsourced Private Cloud </w:t>
      </w:r>
    </w:p>
    <w:p w14:paraId="671DE7A7"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–Applies to private clouds where the server side is outsourced to a hosting company. </w:t>
      </w:r>
    </w:p>
    <w:p w14:paraId="014CCF08"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br/>
      </w:r>
      <w:r w:rsidRPr="007B3119">
        <w:rPr>
          <w:rFonts w:ascii="Times New Roman" w:hAnsi="Times New Roman" w:cs="Times New Roman"/>
          <w:b/>
          <w:bCs/>
          <w:color w:val="000000" w:themeColor="text1"/>
          <w:sz w:val="24"/>
          <w:szCs w:val="24"/>
        </w:rPr>
        <w:t>On-site Private Cloud</w:t>
      </w:r>
    </w:p>
    <w:p w14:paraId="7AAF25D1" w14:textId="77777777" w:rsidR="00124CE5" w:rsidRPr="007B3119" w:rsidRDefault="00124CE5" w:rsidP="00124CE5">
      <w:pPr>
        <w:numPr>
          <w:ilvl w:val="0"/>
          <w:numId w:val="13"/>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The security perimeter extends around both the subscriber’s on-site resources and the private cloud’s resources. </w:t>
      </w:r>
    </w:p>
    <w:p w14:paraId="2C4AC0CF" w14:textId="77777777" w:rsidR="00124CE5" w:rsidRPr="007B3119" w:rsidRDefault="00124CE5" w:rsidP="00124CE5">
      <w:pPr>
        <w:numPr>
          <w:ilvl w:val="0"/>
          <w:numId w:val="13"/>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Security perimeter does not </w:t>
      </w:r>
      <w:proofErr w:type="gramStart"/>
      <w:r w:rsidRPr="007B3119">
        <w:rPr>
          <w:rFonts w:ascii="Times New Roman" w:hAnsi="Times New Roman" w:cs="Times New Roman"/>
          <w:color w:val="000000" w:themeColor="text1"/>
          <w:sz w:val="24"/>
          <w:szCs w:val="24"/>
        </w:rPr>
        <w:t>guarantees</w:t>
      </w:r>
      <w:proofErr w:type="gramEnd"/>
      <w:r w:rsidRPr="007B3119">
        <w:rPr>
          <w:rFonts w:ascii="Times New Roman" w:hAnsi="Times New Roman" w:cs="Times New Roman"/>
          <w:color w:val="000000" w:themeColor="text1"/>
          <w:sz w:val="24"/>
          <w:szCs w:val="24"/>
        </w:rPr>
        <w:t xml:space="preserve"> control over the private cloud’s resources but subscriber can exercise control over the resources. </w:t>
      </w:r>
    </w:p>
    <w:p w14:paraId="4AD38A35" w14:textId="77777777" w:rsidR="00124CE5" w:rsidRPr="007B3119" w:rsidRDefault="00124CE5" w:rsidP="001332FD">
      <w:pPr>
        <w:ind w:left="720"/>
        <w:jc w:val="center"/>
        <w:rPr>
          <w:rFonts w:ascii="Times New Roman" w:hAnsi="Times New Roman" w:cs="Times New Roman"/>
          <w:color w:val="000000" w:themeColor="text1"/>
          <w:sz w:val="24"/>
          <w:szCs w:val="24"/>
        </w:rPr>
      </w:pPr>
      <w:r w:rsidRPr="007B3119">
        <w:rPr>
          <w:rFonts w:ascii="Times New Roman" w:hAnsi="Times New Roman" w:cs="Times New Roman"/>
          <w:noProof/>
          <w:color w:val="000000" w:themeColor="text1"/>
          <w:sz w:val="24"/>
          <w:szCs w:val="24"/>
        </w:rPr>
        <w:lastRenderedPageBreak/>
        <w:drawing>
          <wp:inline distT="0" distB="0" distL="0" distR="0" wp14:anchorId="48A786F2" wp14:editId="66B0B394">
            <wp:extent cx="4853892" cy="2314937"/>
            <wp:effectExtent l="0" t="0" r="4445" b="9525"/>
            <wp:docPr id="10" name="Picture 4"/>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0"/>
                    <a:srcRect/>
                    <a:stretch>
                      <a:fillRect/>
                    </a:stretch>
                  </pic:blipFill>
                  <pic:spPr bwMode="auto">
                    <a:xfrm>
                      <a:off x="0" y="0"/>
                      <a:ext cx="4866231" cy="2320822"/>
                    </a:xfrm>
                    <a:prstGeom prst="rect">
                      <a:avLst/>
                    </a:prstGeom>
                    <a:noFill/>
                    <a:ln w="9525">
                      <a:noFill/>
                      <a:miter lim="800000"/>
                      <a:headEnd/>
                      <a:tailEnd/>
                    </a:ln>
                    <a:effectLst/>
                  </pic:spPr>
                </pic:pic>
              </a:graphicData>
            </a:graphic>
          </wp:inline>
        </w:drawing>
      </w:r>
    </w:p>
    <w:p w14:paraId="3069F842" w14:textId="77777777" w:rsidR="00124CE5" w:rsidRPr="007B3119" w:rsidRDefault="00124CE5" w:rsidP="00124CE5">
      <w:pPr>
        <w:ind w:left="720"/>
        <w:jc w:val="both"/>
        <w:rPr>
          <w:rFonts w:ascii="Times New Roman" w:hAnsi="Times New Roman" w:cs="Times New Roman"/>
          <w:b/>
          <w:bCs/>
          <w:color w:val="000000" w:themeColor="text1"/>
          <w:sz w:val="24"/>
          <w:szCs w:val="24"/>
        </w:rPr>
      </w:pPr>
      <w:r w:rsidRPr="007B3119">
        <w:rPr>
          <w:rFonts w:ascii="Times New Roman" w:hAnsi="Times New Roman" w:cs="Times New Roman"/>
          <w:b/>
          <w:bCs/>
          <w:color w:val="000000" w:themeColor="text1"/>
          <w:sz w:val="24"/>
          <w:szCs w:val="24"/>
        </w:rPr>
        <w:t>Outsourced Private Cloud</w:t>
      </w:r>
    </w:p>
    <w:p w14:paraId="6C65D01E" w14:textId="77777777" w:rsidR="00124CE5" w:rsidRPr="007B3119" w:rsidRDefault="00124CE5" w:rsidP="00124CE5">
      <w:pPr>
        <w:numPr>
          <w:ilvl w:val="0"/>
          <w:numId w:val="14"/>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Outsourced private cloud has two security perimeters, one implemented by a cloud subscriber (on the right) and one implemented by a provider. </w:t>
      </w:r>
    </w:p>
    <w:p w14:paraId="18EE0E6E" w14:textId="77777777" w:rsidR="00124CE5" w:rsidRPr="007B3119" w:rsidRDefault="00124CE5" w:rsidP="00124CE5">
      <w:pPr>
        <w:numPr>
          <w:ilvl w:val="0"/>
          <w:numId w:val="14"/>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•Two security perimeters are joined by a protected communications link. </w:t>
      </w:r>
    </w:p>
    <w:p w14:paraId="7FAC4B6D" w14:textId="77777777" w:rsidR="00124CE5" w:rsidRPr="007B3119" w:rsidRDefault="00124CE5" w:rsidP="00124CE5">
      <w:pPr>
        <w:numPr>
          <w:ilvl w:val="0"/>
          <w:numId w:val="14"/>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•The security of data and processing conducted in the outsourced private cloud depends on the strength and availability of both security perimeters and of the protected communication link. </w:t>
      </w:r>
    </w:p>
    <w:p w14:paraId="0FD6A104"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noProof/>
          <w:color w:val="000000" w:themeColor="text1"/>
          <w:sz w:val="24"/>
          <w:szCs w:val="24"/>
        </w:rPr>
        <w:drawing>
          <wp:inline distT="0" distB="0" distL="0" distR="0" wp14:anchorId="781C0FEC" wp14:editId="7F9CB594">
            <wp:extent cx="4703421" cy="2893671"/>
            <wp:effectExtent l="0" t="0" r="2540" b="2540"/>
            <wp:docPr id="11"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4714793" cy="2900667"/>
                    </a:xfrm>
                    <a:prstGeom prst="rect">
                      <a:avLst/>
                    </a:prstGeom>
                    <a:noFill/>
                    <a:ln w="9525">
                      <a:noFill/>
                      <a:miter lim="800000"/>
                      <a:headEnd/>
                      <a:tailEnd/>
                    </a:ln>
                    <a:effectLst/>
                  </pic:spPr>
                </pic:pic>
              </a:graphicData>
            </a:graphic>
          </wp:inline>
        </w:drawing>
      </w:r>
    </w:p>
    <w:p w14:paraId="37EBD937" w14:textId="77777777" w:rsidR="00124CE5" w:rsidRPr="007B3119" w:rsidRDefault="00124CE5" w:rsidP="00124CE5">
      <w:pPr>
        <w:ind w:left="720"/>
        <w:jc w:val="both"/>
        <w:rPr>
          <w:rFonts w:ascii="Times New Roman" w:hAnsi="Times New Roman" w:cs="Times New Roman"/>
          <w:b/>
          <w:bCs/>
          <w:color w:val="000000" w:themeColor="text1"/>
          <w:sz w:val="24"/>
          <w:szCs w:val="24"/>
        </w:rPr>
      </w:pPr>
      <w:r w:rsidRPr="007B3119">
        <w:rPr>
          <w:rFonts w:ascii="Times New Roman" w:hAnsi="Times New Roman" w:cs="Times New Roman"/>
          <w:b/>
          <w:bCs/>
          <w:color w:val="000000" w:themeColor="text1"/>
          <w:sz w:val="24"/>
          <w:szCs w:val="24"/>
        </w:rPr>
        <w:t>Community Cloud</w:t>
      </w:r>
    </w:p>
    <w:p w14:paraId="6DF8E6BF" w14:textId="77777777" w:rsidR="00124CE5" w:rsidRPr="007B3119" w:rsidRDefault="00124CE5" w:rsidP="00124CE5">
      <w:pPr>
        <w:numPr>
          <w:ilvl w:val="0"/>
          <w:numId w:val="15"/>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Cloud infrastructure is provisioned for exclusive use by a specific community of consumers from organizations that have shared concerns (e.g., mission, security requirements, policy, </w:t>
      </w:r>
      <w:r w:rsidRPr="007B3119">
        <w:rPr>
          <w:rFonts w:ascii="Times New Roman" w:hAnsi="Times New Roman" w:cs="Times New Roman"/>
          <w:color w:val="000000" w:themeColor="text1"/>
          <w:sz w:val="24"/>
          <w:szCs w:val="24"/>
        </w:rPr>
        <w:lastRenderedPageBreak/>
        <w:t xml:space="preserve">and compliance considerations). It may be owned, managed, and operated by one or more of the organizations in the community, a third party, or some combination of them, and it may exist on or off premises </w:t>
      </w:r>
    </w:p>
    <w:p w14:paraId="00B93071" w14:textId="77777777" w:rsidR="00124CE5" w:rsidRPr="007B3119" w:rsidRDefault="00124CE5" w:rsidP="00124CE5">
      <w:pPr>
        <w:numPr>
          <w:ilvl w:val="0"/>
          <w:numId w:val="15"/>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Examples of Community Cloud: </w:t>
      </w:r>
    </w:p>
    <w:p w14:paraId="5B8406B0" w14:textId="77777777" w:rsidR="00124CE5" w:rsidRDefault="00124CE5" w:rsidP="00124CE5">
      <w:pPr>
        <w:ind w:left="720"/>
        <w:jc w:val="both"/>
        <w:rPr>
          <w:rFonts w:ascii="Times New Roman" w:hAnsi="Times New Roman" w:cs="Times New Roman"/>
          <w:color w:val="000000" w:themeColor="text1"/>
          <w:sz w:val="24"/>
          <w:szCs w:val="24"/>
        </w:rPr>
      </w:pPr>
      <w:r w:rsidRPr="007B3119">
        <w:rPr>
          <w:rFonts w:ascii="Times New Roman" w:hAnsi="Calibri" w:cs="Times New Roman"/>
          <w:color w:val="000000" w:themeColor="text1"/>
          <w:sz w:val="24"/>
          <w:szCs w:val="24"/>
        </w:rPr>
        <w:t></w:t>
      </w:r>
      <w:r w:rsidRPr="007B3119">
        <w:rPr>
          <w:rFonts w:ascii="Times New Roman" w:hAnsi="Times New Roman" w:cs="Times New Roman"/>
          <w:color w:val="000000" w:themeColor="text1"/>
          <w:sz w:val="24"/>
          <w:szCs w:val="24"/>
        </w:rPr>
        <w:t xml:space="preserve">Google Apps for Government </w:t>
      </w:r>
    </w:p>
    <w:p w14:paraId="73016B26" w14:textId="77777777" w:rsidR="00124CE5" w:rsidRPr="007B3119" w:rsidRDefault="00124CE5" w:rsidP="00124CE5">
      <w:pPr>
        <w:ind w:left="720"/>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Microsoft Government Community Cloud</w:t>
      </w:r>
    </w:p>
    <w:p w14:paraId="1878749D" w14:textId="77777777" w:rsidR="00124CE5" w:rsidRPr="007B3119" w:rsidRDefault="00124CE5" w:rsidP="001332FD">
      <w:pPr>
        <w:ind w:left="720"/>
        <w:jc w:val="center"/>
        <w:rPr>
          <w:rFonts w:ascii="Times New Roman" w:hAnsi="Times New Roman" w:cs="Times New Roman"/>
          <w:color w:val="000000" w:themeColor="text1"/>
          <w:sz w:val="24"/>
          <w:szCs w:val="24"/>
        </w:rPr>
      </w:pPr>
      <w:r w:rsidRPr="007B3119">
        <w:rPr>
          <w:rFonts w:ascii="Times New Roman" w:hAnsi="Calibri" w:cs="Times New Roman"/>
          <w:color w:val="000000" w:themeColor="text1"/>
          <w:sz w:val="24"/>
          <w:szCs w:val="24"/>
        </w:rPr>
        <w:t></w:t>
      </w:r>
      <w:r w:rsidRPr="007B3119">
        <w:rPr>
          <w:rFonts w:ascii="Times New Roman" w:hAnsi="Times New Roman" w:cs="Times New Roman"/>
          <w:noProof/>
          <w:color w:val="000000" w:themeColor="text1"/>
          <w:sz w:val="24"/>
          <w:szCs w:val="24"/>
        </w:rPr>
        <w:drawing>
          <wp:inline distT="0" distB="0" distL="0" distR="0" wp14:anchorId="5F04A06F" wp14:editId="4DC6DE32">
            <wp:extent cx="4680272" cy="3524491"/>
            <wp:effectExtent l="0" t="0" r="6350" b="0"/>
            <wp:docPr id="12" name="Picture 6"/>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2"/>
                    <a:srcRect/>
                    <a:stretch>
                      <a:fillRect/>
                    </a:stretch>
                  </pic:blipFill>
                  <pic:spPr bwMode="auto">
                    <a:xfrm>
                      <a:off x="0" y="0"/>
                      <a:ext cx="4692084" cy="3533386"/>
                    </a:xfrm>
                    <a:prstGeom prst="rect">
                      <a:avLst/>
                    </a:prstGeom>
                    <a:noFill/>
                    <a:ln w="9525">
                      <a:noFill/>
                      <a:miter lim="800000"/>
                      <a:headEnd/>
                      <a:tailEnd/>
                    </a:ln>
                    <a:effectLst/>
                  </pic:spPr>
                </pic:pic>
              </a:graphicData>
            </a:graphic>
          </wp:inline>
        </w:drawing>
      </w:r>
    </w:p>
    <w:p w14:paraId="601E5C69" w14:textId="77777777" w:rsidR="00124CE5" w:rsidRPr="007B3119" w:rsidRDefault="00124CE5" w:rsidP="00124CE5">
      <w:pPr>
        <w:ind w:left="720"/>
        <w:jc w:val="both"/>
        <w:rPr>
          <w:rFonts w:ascii="Times New Roman" w:hAnsi="Times New Roman" w:cs="Times New Roman"/>
          <w:b/>
          <w:bCs/>
          <w:color w:val="000000" w:themeColor="text1"/>
          <w:sz w:val="24"/>
          <w:szCs w:val="24"/>
        </w:rPr>
      </w:pPr>
      <w:r w:rsidRPr="007B3119">
        <w:rPr>
          <w:rFonts w:ascii="Times New Roman" w:hAnsi="Times New Roman" w:cs="Times New Roman"/>
          <w:color w:val="000000" w:themeColor="text1"/>
          <w:sz w:val="24"/>
          <w:szCs w:val="24"/>
        </w:rPr>
        <w:br/>
      </w:r>
      <w:r w:rsidRPr="007B3119">
        <w:rPr>
          <w:rFonts w:ascii="Times New Roman" w:hAnsi="Times New Roman" w:cs="Times New Roman"/>
          <w:b/>
          <w:bCs/>
          <w:color w:val="000000" w:themeColor="text1"/>
          <w:sz w:val="24"/>
          <w:szCs w:val="24"/>
        </w:rPr>
        <w:t>On-site Community Cloud</w:t>
      </w:r>
    </w:p>
    <w:p w14:paraId="07CC1CE3" w14:textId="77777777" w:rsidR="00124CE5" w:rsidRPr="007B3119" w:rsidRDefault="00124CE5" w:rsidP="00124CE5">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sidRPr="007B3119">
        <w:rPr>
          <w:rFonts w:ascii="Times New Roman" w:eastAsia="Times New Roman" w:hAnsi="Times New Roman" w:cs="Times New Roman"/>
          <w:color w:val="000000" w:themeColor="text1"/>
          <w:sz w:val="24"/>
          <w:szCs w:val="24"/>
          <w:bdr w:val="none" w:sz="0" w:space="0" w:color="auto" w:frame="1"/>
        </w:rPr>
        <w:t xml:space="preserve">Applies to community clouds implemented on the premises </w:t>
      </w:r>
      <w:proofErr w:type="spellStart"/>
      <w:r w:rsidRPr="007B3119">
        <w:rPr>
          <w:rFonts w:ascii="Times New Roman" w:eastAsia="Times New Roman" w:hAnsi="Times New Roman" w:cs="Times New Roman"/>
          <w:color w:val="000000" w:themeColor="text1"/>
          <w:sz w:val="24"/>
          <w:szCs w:val="24"/>
          <w:bdr w:val="none" w:sz="0" w:space="0" w:color="auto" w:frame="1"/>
        </w:rPr>
        <w:t>ofthe</w:t>
      </w:r>
      <w:proofErr w:type="spellEnd"/>
      <w:r w:rsidRPr="007B3119">
        <w:rPr>
          <w:rFonts w:ascii="Times New Roman" w:eastAsia="Times New Roman" w:hAnsi="Times New Roman" w:cs="Times New Roman"/>
          <w:color w:val="000000" w:themeColor="text1"/>
          <w:sz w:val="24"/>
          <w:szCs w:val="24"/>
          <w:bdr w:val="none" w:sz="0" w:space="0" w:color="auto" w:frame="1"/>
        </w:rPr>
        <w:t xml:space="preserve"> customers composing a community cloud</w:t>
      </w:r>
    </w:p>
    <w:p w14:paraId="3C7CE3CB" w14:textId="77777777" w:rsidR="00124CE5" w:rsidRPr="007B3119" w:rsidRDefault="00124CE5" w:rsidP="00124CE5">
      <w:pPr>
        <w:numPr>
          <w:ilvl w:val="0"/>
          <w:numId w:val="16"/>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Community cloud is made up of a set of participant organizations. Each participant organization may provide cloud services, consume cloud services, or both </w:t>
      </w:r>
    </w:p>
    <w:p w14:paraId="1E3BA67C" w14:textId="77777777" w:rsidR="00124CE5" w:rsidRPr="007B3119" w:rsidRDefault="00124CE5" w:rsidP="00124CE5">
      <w:pPr>
        <w:numPr>
          <w:ilvl w:val="0"/>
          <w:numId w:val="16"/>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At least one organization must provide cloud services </w:t>
      </w:r>
    </w:p>
    <w:p w14:paraId="716E9E50" w14:textId="77777777" w:rsidR="00124CE5" w:rsidRPr="007B3119" w:rsidRDefault="00124CE5" w:rsidP="00124CE5">
      <w:pPr>
        <w:numPr>
          <w:ilvl w:val="0"/>
          <w:numId w:val="16"/>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Each organization implements a security perimeter </w:t>
      </w:r>
    </w:p>
    <w:p w14:paraId="3BBC56E7" w14:textId="77777777" w:rsidR="00124CE5" w:rsidRPr="007B3119" w:rsidRDefault="00124CE5" w:rsidP="00124CE5">
      <w:pPr>
        <w:numPr>
          <w:ilvl w:val="0"/>
          <w:numId w:val="16"/>
        </w:numPr>
        <w:jc w:val="both"/>
        <w:rPr>
          <w:rFonts w:ascii="Times New Roman" w:hAnsi="Times New Roman" w:cs="Times New Roman"/>
          <w:color w:val="000000" w:themeColor="text1"/>
          <w:sz w:val="24"/>
          <w:szCs w:val="24"/>
        </w:rPr>
      </w:pPr>
      <w:r w:rsidRPr="007B3119">
        <w:rPr>
          <w:rFonts w:ascii="Times New Roman" w:hAnsi="Times New Roman" w:cs="Times New Roman"/>
          <w:color w:val="000000" w:themeColor="text1"/>
          <w:sz w:val="24"/>
          <w:szCs w:val="24"/>
        </w:rPr>
        <w:t xml:space="preserve">The participant organizations are connected via links between the boundary controllers that allow access through their security perimeters </w:t>
      </w:r>
    </w:p>
    <w:p w14:paraId="435EAEDD" w14:textId="77777777" w:rsidR="00124CE5" w:rsidRPr="007B3119" w:rsidRDefault="00124CE5" w:rsidP="001332FD">
      <w:pPr>
        <w:ind w:left="720"/>
        <w:jc w:val="center"/>
        <w:rPr>
          <w:rFonts w:ascii="Times New Roman" w:hAnsi="Times New Roman" w:cs="Times New Roman"/>
          <w:color w:val="000000" w:themeColor="text1"/>
          <w:sz w:val="24"/>
          <w:szCs w:val="24"/>
        </w:rPr>
      </w:pPr>
      <w:r w:rsidRPr="007B3119">
        <w:rPr>
          <w:rFonts w:ascii="Times New Roman" w:hAnsi="Times New Roman" w:cs="Times New Roman"/>
          <w:noProof/>
          <w:color w:val="000000" w:themeColor="text1"/>
          <w:sz w:val="24"/>
          <w:szCs w:val="24"/>
        </w:rPr>
        <w:lastRenderedPageBreak/>
        <w:drawing>
          <wp:inline distT="0" distB="0" distL="0" distR="0" wp14:anchorId="3C400E6B" wp14:editId="0E3C9E12">
            <wp:extent cx="4338818" cy="3698111"/>
            <wp:effectExtent l="0" t="0" r="5080" b="0"/>
            <wp:docPr id="13"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23"/>
                    <a:srcRect/>
                    <a:stretch>
                      <a:fillRect/>
                    </a:stretch>
                  </pic:blipFill>
                  <pic:spPr bwMode="auto">
                    <a:xfrm>
                      <a:off x="0" y="0"/>
                      <a:ext cx="4343729" cy="3702297"/>
                    </a:xfrm>
                    <a:prstGeom prst="rect">
                      <a:avLst/>
                    </a:prstGeom>
                    <a:noFill/>
                    <a:ln w="9525">
                      <a:noFill/>
                      <a:miter lim="800000"/>
                      <a:headEnd/>
                      <a:tailEnd/>
                    </a:ln>
                    <a:effectLst/>
                  </pic:spPr>
                </pic:pic>
              </a:graphicData>
            </a:graphic>
          </wp:inline>
        </w:drawing>
      </w:r>
    </w:p>
    <w:p w14:paraId="2267310C" w14:textId="77777777" w:rsidR="00124CE5" w:rsidRPr="007B3119" w:rsidRDefault="00124CE5" w:rsidP="00124CE5">
      <w:pPr>
        <w:ind w:left="720"/>
        <w:jc w:val="both"/>
        <w:rPr>
          <w:rFonts w:ascii="Times New Roman" w:hAnsi="Times New Roman" w:cs="Times New Roman"/>
          <w:b/>
          <w:bCs/>
          <w:color w:val="000000" w:themeColor="text1"/>
          <w:sz w:val="24"/>
          <w:szCs w:val="24"/>
        </w:rPr>
      </w:pPr>
      <w:r w:rsidRPr="007B3119">
        <w:rPr>
          <w:rFonts w:ascii="Times New Roman" w:hAnsi="Times New Roman" w:cs="Times New Roman"/>
          <w:color w:val="000000" w:themeColor="text1"/>
          <w:sz w:val="24"/>
          <w:szCs w:val="24"/>
        </w:rPr>
        <w:br/>
      </w:r>
      <w:r w:rsidRPr="007B3119">
        <w:rPr>
          <w:rFonts w:ascii="Times New Roman" w:hAnsi="Times New Roman" w:cs="Times New Roman"/>
          <w:b/>
          <w:bCs/>
          <w:color w:val="000000" w:themeColor="text1"/>
          <w:sz w:val="24"/>
          <w:szCs w:val="24"/>
        </w:rPr>
        <w:t>Outsourced Community Cloud</w:t>
      </w:r>
    </w:p>
    <w:p w14:paraId="6BD16E40" w14:textId="77777777" w:rsidR="00124CE5" w:rsidRPr="00ED0BE7" w:rsidRDefault="00124CE5" w:rsidP="00124CE5">
      <w:pPr>
        <w:numPr>
          <w:ilvl w:val="0"/>
          <w:numId w:val="17"/>
        </w:numPr>
        <w:shd w:val="clear" w:color="auto" w:fill="FFFFFF"/>
        <w:spacing w:after="0" w:line="240" w:lineRule="auto"/>
        <w:ind w:left="452"/>
        <w:jc w:val="both"/>
        <w:textAlignment w:val="baseline"/>
        <w:rPr>
          <w:rFonts w:ascii="Times New Roman" w:eastAsia="Times New Roman" w:hAnsi="Times New Roman" w:cs="Times New Roman"/>
          <w:color w:val="000000" w:themeColor="text1"/>
          <w:sz w:val="24"/>
          <w:szCs w:val="24"/>
        </w:rPr>
      </w:pPr>
      <w:r w:rsidRPr="00ED0BE7">
        <w:rPr>
          <w:rFonts w:ascii="Times New Roman" w:eastAsia="Times New Roman" w:hAnsi="Times New Roman" w:cs="Times New Roman"/>
          <w:color w:val="000000" w:themeColor="text1"/>
          <w:sz w:val="24"/>
          <w:szCs w:val="24"/>
          <w:bdr w:val="none" w:sz="0" w:space="0" w:color="auto" w:frame="1"/>
        </w:rPr>
        <w:t xml:space="preserve">Applies to community clouds where the server side </w:t>
      </w:r>
      <w:proofErr w:type="spellStart"/>
      <w:r w:rsidRPr="00ED0BE7">
        <w:rPr>
          <w:rFonts w:ascii="Times New Roman" w:eastAsia="Times New Roman" w:hAnsi="Times New Roman" w:cs="Times New Roman"/>
          <w:color w:val="000000" w:themeColor="text1"/>
          <w:sz w:val="24"/>
          <w:szCs w:val="24"/>
          <w:bdr w:val="none" w:sz="0" w:space="0" w:color="auto" w:frame="1"/>
        </w:rPr>
        <w:t>isoutsourced</w:t>
      </w:r>
      <w:proofErr w:type="spellEnd"/>
      <w:r w:rsidRPr="00ED0BE7">
        <w:rPr>
          <w:rFonts w:ascii="Times New Roman" w:eastAsia="Times New Roman" w:hAnsi="Times New Roman" w:cs="Times New Roman"/>
          <w:color w:val="000000" w:themeColor="text1"/>
          <w:sz w:val="24"/>
          <w:szCs w:val="24"/>
          <w:bdr w:val="none" w:sz="0" w:space="0" w:color="auto" w:frame="1"/>
        </w:rPr>
        <w:t xml:space="preserve"> to a hosting company.</w:t>
      </w:r>
    </w:p>
    <w:p w14:paraId="5C7F85BC" w14:textId="77777777" w:rsidR="00124CE5" w:rsidRPr="007B3119" w:rsidRDefault="00124CE5" w:rsidP="00124CE5">
      <w:pPr>
        <w:ind w:left="720"/>
        <w:jc w:val="both"/>
        <w:rPr>
          <w:rFonts w:ascii="Times New Roman" w:hAnsi="Times New Roman" w:cs="Times New Roman"/>
          <w:color w:val="000000" w:themeColor="text1"/>
          <w:sz w:val="24"/>
          <w:szCs w:val="24"/>
        </w:rPr>
      </w:pPr>
    </w:p>
    <w:p w14:paraId="233A5A23" w14:textId="77777777" w:rsidR="00124CE5" w:rsidRDefault="00124CE5" w:rsidP="001332FD">
      <w:pPr>
        <w:ind w:left="720"/>
        <w:jc w:val="center"/>
        <w:rPr>
          <w:rFonts w:ascii="Times New Roman" w:hAnsi="Times New Roman" w:cs="Times New Roman"/>
          <w:color w:val="000000" w:themeColor="text1"/>
          <w:sz w:val="24"/>
          <w:szCs w:val="24"/>
        </w:rPr>
      </w:pPr>
      <w:r w:rsidRPr="005F2716">
        <w:rPr>
          <w:rFonts w:ascii="Times New Roman" w:hAnsi="Times New Roman" w:cs="Times New Roman"/>
          <w:noProof/>
          <w:color w:val="000000" w:themeColor="text1"/>
          <w:sz w:val="24"/>
          <w:szCs w:val="24"/>
        </w:rPr>
        <w:drawing>
          <wp:inline distT="0" distB="0" distL="0" distR="0" wp14:anchorId="48A251FD" wp14:editId="6A1277AB">
            <wp:extent cx="4605036" cy="2847373"/>
            <wp:effectExtent l="0" t="0" r="5080" b="0"/>
            <wp:docPr id="14" name="Picture 8"/>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4"/>
                    <a:srcRect/>
                    <a:stretch>
                      <a:fillRect/>
                    </a:stretch>
                  </pic:blipFill>
                  <pic:spPr bwMode="auto">
                    <a:xfrm>
                      <a:off x="0" y="0"/>
                      <a:ext cx="4610786" cy="2850928"/>
                    </a:xfrm>
                    <a:prstGeom prst="rect">
                      <a:avLst/>
                    </a:prstGeom>
                    <a:noFill/>
                    <a:ln w="9525">
                      <a:noFill/>
                      <a:miter lim="800000"/>
                      <a:headEnd/>
                      <a:tailEnd/>
                    </a:ln>
                    <a:effectLst/>
                  </pic:spPr>
                </pic:pic>
              </a:graphicData>
            </a:graphic>
          </wp:inline>
        </w:drawing>
      </w:r>
    </w:p>
    <w:p w14:paraId="10A0A638" w14:textId="77777777" w:rsidR="00124CE5" w:rsidRDefault="00124CE5" w:rsidP="00124CE5">
      <w:pPr>
        <w:ind w:left="720"/>
        <w:jc w:val="both"/>
        <w:rPr>
          <w:rFonts w:ascii="Times New Roman" w:hAnsi="Times New Roman" w:cs="Times New Roman"/>
          <w:b/>
          <w:bCs/>
          <w:color w:val="000000" w:themeColor="text1"/>
          <w:sz w:val="24"/>
          <w:szCs w:val="24"/>
        </w:rPr>
      </w:pPr>
      <w:r w:rsidRPr="005F2716">
        <w:rPr>
          <w:rFonts w:ascii="Times New Roman" w:hAnsi="Times New Roman" w:cs="Times New Roman"/>
          <w:color w:val="000000" w:themeColor="text1"/>
          <w:sz w:val="24"/>
          <w:szCs w:val="24"/>
        </w:rPr>
        <w:lastRenderedPageBreak/>
        <w:br/>
      </w:r>
      <w:r w:rsidRPr="005F2716">
        <w:rPr>
          <w:rFonts w:ascii="Times New Roman" w:hAnsi="Times New Roman" w:cs="Times New Roman"/>
          <w:b/>
          <w:bCs/>
          <w:color w:val="000000" w:themeColor="text1"/>
          <w:sz w:val="24"/>
          <w:szCs w:val="24"/>
        </w:rPr>
        <w:t>Hybrid Cloud</w:t>
      </w:r>
    </w:p>
    <w:p w14:paraId="7E1559FA" w14:textId="77777777" w:rsidR="00124CE5" w:rsidRPr="005F2716" w:rsidRDefault="00124CE5" w:rsidP="00124CE5">
      <w:pPr>
        <w:numPr>
          <w:ilvl w:val="0"/>
          <w:numId w:val="19"/>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The cloud infrastructure is a composition of two or more distinct cloud infrastructures (private, community, or public) that remain unique entities, but are bound together by standardized or proprietary technology that enables data and application portability </w:t>
      </w:r>
    </w:p>
    <w:p w14:paraId="1429CF66" w14:textId="77777777" w:rsidR="00124CE5" w:rsidRPr="005F2716" w:rsidRDefault="00124CE5" w:rsidP="00124CE5">
      <w:pPr>
        <w:numPr>
          <w:ilvl w:val="0"/>
          <w:numId w:val="19"/>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Examples of Hybrid Cloud: </w:t>
      </w:r>
    </w:p>
    <w:p w14:paraId="23062E09" w14:textId="77777777" w:rsidR="00124CE5" w:rsidRPr="005F2716" w:rsidRDefault="00124CE5" w:rsidP="00124CE5">
      <w:pPr>
        <w:numPr>
          <w:ilvl w:val="0"/>
          <w:numId w:val="19"/>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–Windows Azure (capable of Hybrid Cloud) </w:t>
      </w:r>
    </w:p>
    <w:p w14:paraId="3F20C8AA" w14:textId="77777777" w:rsidR="00124CE5" w:rsidRPr="005F2716" w:rsidRDefault="00124CE5" w:rsidP="00124CE5">
      <w:pPr>
        <w:numPr>
          <w:ilvl w:val="0"/>
          <w:numId w:val="19"/>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–VMware </w:t>
      </w:r>
      <w:proofErr w:type="spellStart"/>
      <w:r w:rsidRPr="005F2716">
        <w:rPr>
          <w:rFonts w:ascii="Times New Roman" w:hAnsi="Times New Roman" w:cs="Times New Roman"/>
          <w:color w:val="000000" w:themeColor="text1"/>
          <w:sz w:val="24"/>
          <w:szCs w:val="24"/>
        </w:rPr>
        <w:t>vCloud</w:t>
      </w:r>
      <w:proofErr w:type="spellEnd"/>
      <w:r w:rsidRPr="005F2716">
        <w:rPr>
          <w:rFonts w:ascii="Times New Roman" w:hAnsi="Times New Roman" w:cs="Times New Roman"/>
          <w:color w:val="000000" w:themeColor="text1"/>
          <w:sz w:val="24"/>
          <w:szCs w:val="24"/>
        </w:rPr>
        <w:t xml:space="preserve"> (Hybrid Cloud Services) </w:t>
      </w:r>
    </w:p>
    <w:p w14:paraId="67BF00D7" w14:textId="77777777" w:rsidR="00124CE5" w:rsidRDefault="00124CE5" w:rsidP="001332FD">
      <w:pPr>
        <w:ind w:left="720"/>
        <w:jc w:val="center"/>
        <w:rPr>
          <w:rFonts w:ascii="Times New Roman" w:hAnsi="Times New Roman" w:cs="Times New Roman"/>
          <w:color w:val="000000" w:themeColor="text1"/>
          <w:sz w:val="24"/>
          <w:szCs w:val="24"/>
        </w:rPr>
      </w:pPr>
      <w:r w:rsidRPr="005F2716">
        <w:rPr>
          <w:rFonts w:ascii="Times New Roman" w:hAnsi="Times New Roman" w:cs="Times New Roman"/>
          <w:noProof/>
          <w:color w:val="000000" w:themeColor="text1"/>
          <w:sz w:val="24"/>
          <w:szCs w:val="24"/>
        </w:rPr>
        <w:drawing>
          <wp:inline distT="0" distB="0" distL="0" distR="0" wp14:anchorId="50B9FF2C" wp14:editId="791B0980">
            <wp:extent cx="3962400" cy="3837008"/>
            <wp:effectExtent l="0" t="0" r="0" b="0"/>
            <wp:docPr id="15" name="Picture 9"/>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5"/>
                    <a:srcRect/>
                    <a:stretch>
                      <a:fillRect/>
                    </a:stretch>
                  </pic:blipFill>
                  <pic:spPr bwMode="auto">
                    <a:xfrm>
                      <a:off x="0" y="0"/>
                      <a:ext cx="3974015" cy="3848255"/>
                    </a:xfrm>
                    <a:prstGeom prst="rect">
                      <a:avLst/>
                    </a:prstGeom>
                    <a:noFill/>
                    <a:ln w="9525">
                      <a:noFill/>
                      <a:miter lim="800000"/>
                      <a:headEnd/>
                      <a:tailEnd/>
                    </a:ln>
                    <a:effectLst/>
                  </pic:spPr>
                </pic:pic>
              </a:graphicData>
            </a:graphic>
          </wp:inline>
        </w:drawing>
      </w:r>
    </w:p>
    <w:p w14:paraId="25902534" w14:textId="77777777" w:rsidR="00124CE5" w:rsidRPr="005F2716" w:rsidRDefault="00124CE5" w:rsidP="00124CE5">
      <w:pPr>
        <w:numPr>
          <w:ilvl w:val="0"/>
          <w:numId w:val="20"/>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A hybrid cloud is composed of two or more private, community, or public clouds. </w:t>
      </w:r>
    </w:p>
    <w:p w14:paraId="25F0015A" w14:textId="77777777" w:rsidR="00124CE5" w:rsidRPr="005F2716" w:rsidRDefault="00124CE5" w:rsidP="00124CE5">
      <w:pPr>
        <w:numPr>
          <w:ilvl w:val="0"/>
          <w:numId w:val="20"/>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•They have significant variations in performance, reliability, and security properties depending upon the type of cloud chosen to build hybrid cloud. </w:t>
      </w:r>
    </w:p>
    <w:p w14:paraId="03709BC9" w14:textId="77777777" w:rsidR="00124CE5" w:rsidRPr="005F2716" w:rsidRDefault="00124CE5" w:rsidP="00124CE5">
      <w:pPr>
        <w:numPr>
          <w:ilvl w:val="0"/>
          <w:numId w:val="20"/>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A hybrid cloud can be extremely complex </w:t>
      </w:r>
    </w:p>
    <w:p w14:paraId="12152971" w14:textId="77777777" w:rsidR="00124CE5" w:rsidRPr="005F2716" w:rsidRDefault="00124CE5" w:rsidP="00124CE5">
      <w:pPr>
        <w:numPr>
          <w:ilvl w:val="0"/>
          <w:numId w:val="20"/>
        </w:numPr>
        <w:jc w:val="both"/>
        <w:rPr>
          <w:rFonts w:ascii="Times New Roman" w:hAnsi="Times New Roman" w:cs="Times New Roman"/>
          <w:color w:val="000000" w:themeColor="text1"/>
          <w:sz w:val="24"/>
          <w:szCs w:val="24"/>
        </w:rPr>
      </w:pPr>
      <w:r w:rsidRPr="005F2716">
        <w:rPr>
          <w:rFonts w:ascii="Times New Roman" w:hAnsi="Times New Roman" w:cs="Times New Roman"/>
          <w:color w:val="000000" w:themeColor="text1"/>
          <w:sz w:val="24"/>
          <w:szCs w:val="24"/>
        </w:rPr>
        <w:t xml:space="preserve">•A hybrid cloud may change over time with constituent clouds joining and leaving </w:t>
      </w:r>
    </w:p>
    <w:p w14:paraId="50E38919" w14:textId="77777777" w:rsidR="00124CE5" w:rsidRPr="007B3119" w:rsidRDefault="00124CE5" w:rsidP="001332FD">
      <w:pPr>
        <w:ind w:left="720"/>
        <w:jc w:val="center"/>
        <w:rPr>
          <w:rFonts w:ascii="Times New Roman" w:hAnsi="Times New Roman" w:cs="Times New Roman"/>
          <w:color w:val="000000" w:themeColor="text1"/>
          <w:sz w:val="24"/>
          <w:szCs w:val="24"/>
        </w:rPr>
      </w:pPr>
      <w:r w:rsidRPr="005F2716">
        <w:rPr>
          <w:rFonts w:ascii="Times New Roman" w:hAnsi="Times New Roman" w:cs="Times New Roman"/>
          <w:noProof/>
          <w:color w:val="000000" w:themeColor="text1"/>
          <w:sz w:val="24"/>
          <w:szCs w:val="24"/>
        </w:rPr>
        <w:lastRenderedPageBreak/>
        <w:drawing>
          <wp:inline distT="0" distB="0" distL="0" distR="0" wp14:anchorId="4837B55C" wp14:editId="1E40B6D8">
            <wp:extent cx="4529455" cy="3582365"/>
            <wp:effectExtent l="0" t="0" r="4445" b="0"/>
            <wp:docPr id="16" name="Picture 10"/>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26"/>
                    <a:srcRect/>
                    <a:stretch>
                      <a:fillRect/>
                    </a:stretch>
                  </pic:blipFill>
                  <pic:spPr bwMode="auto">
                    <a:xfrm>
                      <a:off x="0" y="0"/>
                      <a:ext cx="4537683" cy="3588873"/>
                    </a:xfrm>
                    <a:prstGeom prst="rect">
                      <a:avLst/>
                    </a:prstGeom>
                    <a:noFill/>
                    <a:ln w="9525">
                      <a:noFill/>
                      <a:miter lim="800000"/>
                      <a:headEnd/>
                      <a:tailEnd/>
                    </a:ln>
                    <a:effectLst/>
                  </pic:spPr>
                </pic:pic>
              </a:graphicData>
            </a:graphic>
          </wp:inline>
        </w:drawing>
      </w:r>
    </w:p>
    <w:p w14:paraId="440F7500" w14:textId="77777777" w:rsidR="00124CE5" w:rsidRPr="00476609" w:rsidRDefault="00124CE5" w:rsidP="00124CE5">
      <w:pPr>
        <w:jc w:val="both"/>
        <w:rPr>
          <w:rFonts w:ascii="Times New Roman" w:hAnsi="Times New Roman" w:cs="Times New Roman"/>
          <w:color w:val="000000" w:themeColor="text1"/>
          <w:sz w:val="24"/>
          <w:szCs w:val="24"/>
        </w:rPr>
      </w:pPr>
      <w:r w:rsidRPr="008B7F8A">
        <w:rPr>
          <w:rFonts w:ascii="Times New Roman" w:hAnsi="Times New Roman" w:cs="Times New Roman"/>
          <w:b/>
          <w:color w:val="000000" w:themeColor="text1"/>
          <w:sz w:val="24"/>
          <w:szCs w:val="24"/>
        </w:rPr>
        <w:t>Issues and challenges in Clouds</w:t>
      </w:r>
    </w:p>
    <w:p w14:paraId="20085093" w14:textId="77777777" w:rsidR="00124CE5" w:rsidRPr="00476609" w:rsidRDefault="00124CE5" w:rsidP="00124CE5">
      <w:pPr>
        <w:numPr>
          <w:ilvl w:val="0"/>
          <w:numId w:val="22"/>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The following are some of the notable challenges associated with cloud computing, and although some of these may cause a slowdown when delivering more services in the cloud, most also can provide opportunities, if resolved with due care and attention in the planning stages. </w:t>
      </w:r>
    </w:p>
    <w:p w14:paraId="7A07ED7E" w14:textId="77777777" w:rsidR="00124CE5" w:rsidRPr="00476609" w:rsidRDefault="00124CE5" w:rsidP="00124CE5">
      <w:pPr>
        <w:numPr>
          <w:ilvl w:val="0"/>
          <w:numId w:val="22"/>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 Security and Privacy </w:t>
      </w:r>
    </w:p>
    <w:p w14:paraId="1D2EEFAA" w14:textId="77777777" w:rsidR="00124CE5" w:rsidRPr="00476609" w:rsidRDefault="00124CE5" w:rsidP="00124CE5">
      <w:pPr>
        <w:numPr>
          <w:ilvl w:val="0"/>
          <w:numId w:val="22"/>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Lack of Standards</w:t>
      </w:r>
    </w:p>
    <w:p w14:paraId="2CAD0E06" w14:textId="77777777" w:rsidR="00124CE5" w:rsidRPr="00476609" w:rsidRDefault="00124CE5" w:rsidP="00124CE5">
      <w:pPr>
        <w:numPr>
          <w:ilvl w:val="0"/>
          <w:numId w:val="22"/>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Continuously Evolving</w:t>
      </w:r>
    </w:p>
    <w:p w14:paraId="05FFB7AD" w14:textId="77777777" w:rsidR="00124CE5" w:rsidRPr="00476609" w:rsidRDefault="00124CE5" w:rsidP="00124CE5">
      <w:pPr>
        <w:numPr>
          <w:ilvl w:val="0"/>
          <w:numId w:val="22"/>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Compliance Concerns</w:t>
      </w:r>
    </w:p>
    <w:p w14:paraId="3E3623DE" w14:textId="77777777" w:rsidR="00124CE5" w:rsidRPr="00476609" w:rsidRDefault="00124CE5" w:rsidP="00124CE5">
      <w:p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Security and Privacy</w:t>
      </w:r>
    </w:p>
    <w:p w14:paraId="3E0AC215" w14:textId="77777777" w:rsidR="00124CE5" w:rsidRPr="00476609" w:rsidRDefault="00124CE5" w:rsidP="00124CE5">
      <w:pPr>
        <w:numPr>
          <w:ilvl w:val="0"/>
          <w:numId w:val="23"/>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perhaps two of the more “hot button” issues surrounding cloud computing relate to storing and securing data, and monitoring the use of the cloud by the service providers.</w:t>
      </w:r>
    </w:p>
    <w:p w14:paraId="3DC46F94" w14:textId="77777777" w:rsidR="00124CE5" w:rsidRPr="00476609" w:rsidRDefault="00124CE5" w:rsidP="00124CE5">
      <w:pPr>
        <w:numPr>
          <w:ilvl w:val="0"/>
          <w:numId w:val="23"/>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 These issues are generally attributed to slowing the deployment of cloud services. </w:t>
      </w:r>
    </w:p>
    <w:p w14:paraId="33F95356" w14:textId="77777777" w:rsidR="00124CE5" w:rsidRPr="00476609" w:rsidRDefault="00124CE5" w:rsidP="00124CE5">
      <w:pPr>
        <w:numPr>
          <w:ilvl w:val="0"/>
          <w:numId w:val="23"/>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These challenges can be addressed, for example, by storing the information internal to the organization, but allowing it to be used in the cloud. </w:t>
      </w:r>
    </w:p>
    <w:p w14:paraId="7EFEEA86" w14:textId="77777777" w:rsidR="00124CE5" w:rsidRPr="00476609" w:rsidRDefault="00124CE5" w:rsidP="00124CE5">
      <w:pPr>
        <w:numPr>
          <w:ilvl w:val="0"/>
          <w:numId w:val="23"/>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lastRenderedPageBreak/>
        <w:t xml:space="preserve">For this to occur, though, the security mechanisms between organization and the cloud need to be robust and a Hybrid cloud could support such a deployment. </w:t>
      </w:r>
    </w:p>
    <w:p w14:paraId="1478002F" w14:textId="77777777" w:rsidR="00124CE5" w:rsidRPr="00476609" w:rsidRDefault="00124CE5" w:rsidP="00124CE5">
      <w:p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Lack of Standards</w:t>
      </w:r>
    </w:p>
    <w:p w14:paraId="5AABB4F5" w14:textId="77777777" w:rsidR="00124CE5" w:rsidRPr="00476609" w:rsidRDefault="00124CE5" w:rsidP="00124CE5">
      <w:pPr>
        <w:numPr>
          <w:ilvl w:val="0"/>
          <w:numId w:val="24"/>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Clouds have documented interfaces; however, no standards are   associated with these, and thus it is unlikely that most clouds will be interoperable. </w:t>
      </w:r>
    </w:p>
    <w:p w14:paraId="084A0974" w14:textId="77777777" w:rsidR="00124CE5" w:rsidRPr="00476609" w:rsidRDefault="00124CE5" w:rsidP="00124CE5">
      <w:pPr>
        <w:numPr>
          <w:ilvl w:val="0"/>
          <w:numId w:val="24"/>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The Open Grid Forum is developing an Open Cloud Computing Interface to resolve this issue and the Open Cloud Consortium is working on cloud computing standards and practices. </w:t>
      </w:r>
    </w:p>
    <w:p w14:paraId="1B595094" w14:textId="77777777" w:rsidR="00124CE5" w:rsidRPr="00476609" w:rsidRDefault="00124CE5" w:rsidP="00124CE5">
      <w:pPr>
        <w:numPr>
          <w:ilvl w:val="0"/>
          <w:numId w:val="24"/>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The findings of these groups will need to mature, but it is not known whether they will address the needs of the people deploying the services and the specific interfaces these services need. </w:t>
      </w:r>
    </w:p>
    <w:p w14:paraId="4C750266" w14:textId="77777777" w:rsidR="00124CE5" w:rsidRPr="00476609" w:rsidRDefault="00124CE5" w:rsidP="00124CE5">
      <w:pPr>
        <w:numPr>
          <w:ilvl w:val="0"/>
          <w:numId w:val="24"/>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However, keeping up to date on the latest standards as they evolve will allow them to be leveraged, if applicable. </w:t>
      </w:r>
    </w:p>
    <w:p w14:paraId="3FE9EB94" w14:textId="77777777" w:rsidR="00124CE5" w:rsidRPr="00476609" w:rsidRDefault="00124CE5" w:rsidP="00124CE5">
      <w:p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Continuously Evolving</w:t>
      </w:r>
    </w:p>
    <w:p w14:paraId="0BFF7585" w14:textId="77777777" w:rsidR="00124CE5" w:rsidRPr="00476609" w:rsidRDefault="00124CE5" w:rsidP="00124CE5">
      <w:pPr>
        <w:numPr>
          <w:ilvl w:val="0"/>
          <w:numId w:val="25"/>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User requirements are continuously evolving, as are the requirements for interfaces, networking, and storage. </w:t>
      </w:r>
    </w:p>
    <w:p w14:paraId="624C203E" w14:textId="77777777" w:rsidR="00124CE5" w:rsidRPr="00476609" w:rsidRDefault="00124CE5" w:rsidP="00124CE5">
      <w:pPr>
        <w:numPr>
          <w:ilvl w:val="0"/>
          <w:numId w:val="25"/>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This means that a “cloud,” especially a public one, does not remain static and is also continuously evolving</w:t>
      </w:r>
    </w:p>
    <w:p w14:paraId="1D7DDBD1" w14:textId="77777777" w:rsidR="00124CE5" w:rsidRPr="00476609" w:rsidRDefault="00124CE5" w:rsidP="00124CE5">
      <w:p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Compliance Concerns</w:t>
      </w:r>
    </w:p>
    <w:p w14:paraId="0066ACFB" w14:textId="77777777" w:rsidR="00124CE5" w:rsidRPr="00476609" w:rsidRDefault="00124CE5" w:rsidP="00124CE5">
      <w:pPr>
        <w:numPr>
          <w:ilvl w:val="0"/>
          <w:numId w:val="26"/>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The Sarbanes-Oxley Act (SOX) in the US and Data Protection directives in the EU are just two among many compliance issues affecting cloud computing, based on the type of data and application for which the cloud is being used. </w:t>
      </w:r>
    </w:p>
    <w:p w14:paraId="7E06DAAB" w14:textId="77777777" w:rsidR="00124CE5" w:rsidRPr="00476609" w:rsidRDefault="00124CE5" w:rsidP="00124CE5">
      <w:pPr>
        <w:numPr>
          <w:ilvl w:val="0"/>
          <w:numId w:val="26"/>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The EU has a legislative backing for data protection across all member states, but in the US data protection is different and can vary from state to state. </w:t>
      </w:r>
    </w:p>
    <w:p w14:paraId="67FFC8E2" w14:textId="77777777" w:rsidR="00124CE5" w:rsidRPr="00476609" w:rsidRDefault="00124CE5" w:rsidP="00124CE5">
      <w:pPr>
        <w:numPr>
          <w:ilvl w:val="0"/>
          <w:numId w:val="26"/>
        </w:numPr>
        <w:jc w:val="both"/>
        <w:rPr>
          <w:rFonts w:ascii="Times New Roman" w:hAnsi="Times New Roman" w:cs="Times New Roman"/>
          <w:color w:val="000000" w:themeColor="text1"/>
          <w:sz w:val="24"/>
          <w:szCs w:val="24"/>
        </w:rPr>
      </w:pPr>
      <w:r w:rsidRPr="00476609">
        <w:rPr>
          <w:rFonts w:ascii="Times New Roman" w:hAnsi="Times New Roman" w:cs="Times New Roman"/>
          <w:color w:val="000000" w:themeColor="text1"/>
          <w:sz w:val="24"/>
          <w:szCs w:val="24"/>
        </w:rPr>
        <w:t xml:space="preserve">As with security and privacy mentioned previously, these typically result in Hybrid cloud deployment with one cloud storing the data internal to the organization. </w:t>
      </w:r>
    </w:p>
    <w:p w14:paraId="481B8703" w14:textId="77777777" w:rsidR="000F7268" w:rsidRDefault="000F7268"/>
    <w:p w14:paraId="12E28822" w14:textId="77777777" w:rsidR="000F7268" w:rsidRDefault="000F7268"/>
    <w:p w14:paraId="22123AC6" w14:textId="77777777" w:rsidR="000F7268" w:rsidRDefault="000F7268"/>
    <w:p w14:paraId="3EA5757D" w14:textId="77777777" w:rsidR="000F7268" w:rsidRDefault="000F7268"/>
    <w:p w14:paraId="5ACA6A94" w14:textId="5FC001A7" w:rsidR="00626748" w:rsidRDefault="000F7268">
      <w:pPr>
        <w:rPr>
          <w:color w:val="FF0000"/>
          <w:sz w:val="36"/>
          <w:szCs w:val="36"/>
        </w:rPr>
      </w:pPr>
      <w:r w:rsidRPr="000F7268">
        <w:rPr>
          <w:color w:val="FF0000"/>
          <w:sz w:val="36"/>
          <w:szCs w:val="36"/>
        </w:rPr>
        <w:lastRenderedPageBreak/>
        <w:t>Cloud Delivery Models: IaaS, PaaS, SaaS</w:t>
      </w:r>
    </w:p>
    <w:p w14:paraId="7203B0F6" w14:textId="28065982" w:rsidR="004D44E9" w:rsidRDefault="004D44E9">
      <w:pPr>
        <w:rPr>
          <w:color w:val="FF0000"/>
          <w:sz w:val="36"/>
          <w:szCs w:val="36"/>
        </w:rPr>
      </w:pPr>
      <w:r>
        <w:rPr>
          <w:color w:val="FF0000"/>
          <w:sz w:val="36"/>
          <w:szCs w:val="36"/>
        </w:rPr>
        <w:t>(Service model)</w:t>
      </w:r>
    </w:p>
    <w:p w14:paraId="640C3B08" w14:textId="44419A2B" w:rsidR="000F7268" w:rsidRDefault="000F7268" w:rsidP="000F7268">
      <w:pPr>
        <w:rPr>
          <w:color w:val="FF0000"/>
          <w:sz w:val="36"/>
          <w:szCs w:val="36"/>
        </w:rPr>
      </w:pPr>
    </w:p>
    <w:p w14:paraId="0F3D045E" w14:textId="0D514943" w:rsidR="000F7268" w:rsidRPr="000F7268" w:rsidRDefault="000F7268" w:rsidP="000F726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0F7268">
        <w:rPr>
          <w:color w:val="FF0000"/>
          <w:sz w:val="36"/>
          <w:szCs w:val="36"/>
        </w:rPr>
        <w:t xml:space="preserve"> </w:t>
      </w:r>
      <w:r w:rsidRPr="000F7268">
        <w:rPr>
          <w:rFonts w:ascii="Helvetica" w:hAnsi="Helvetica" w:cs="Helvetica"/>
          <w:b w:val="0"/>
          <w:bCs w:val="0"/>
          <w:color w:val="FF0000"/>
          <w:sz w:val="36"/>
          <w:szCs w:val="36"/>
        </w:rPr>
        <w:t>Infrastructure as a Service | IaaS</w:t>
      </w:r>
      <w:r>
        <w:rPr>
          <w:rFonts w:ascii="Helvetica" w:hAnsi="Helvetica" w:cs="Helvetica"/>
          <w:b w:val="0"/>
          <w:bCs w:val="0"/>
          <w:color w:val="FF0000"/>
          <w:sz w:val="36"/>
          <w:szCs w:val="36"/>
        </w:rPr>
        <w:t>:</w:t>
      </w:r>
    </w:p>
    <w:p w14:paraId="651A3233"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IaaS provider provides the following services -</w:t>
      </w:r>
    </w:p>
    <w:p w14:paraId="3904C045" w14:textId="77777777" w:rsidR="000F7268" w:rsidRDefault="000F7268" w:rsidP="000F7268">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Compute:</w:t>
      </w:r>
      <w:r>
        <w:rPr>
          <w:rFonts w:ascii="Segoe UI" w:hAnsi="Segoe UI" w:cs="Segoe UI"/>
          <w:color w:val="000000"/>
        </w:rPr>
        <w:t xml:space="preserve"> Computing as a Service includes virtual central processing units and virtual main memory for the </w:t>
      </w:r>
      <w:proofErr w:type="spellStart"/>
      <w:r>
        <w:rPr>
          <w:rFonts w:ascii="Segoe UI" w:hAnsi="Segoe UI" w:cs="Segoe UI"/>
          <w:color w:val="000000"/>
        </w:rPr>
        <w:t>Vms</w:t>
      </w:r>
      <w:proofErr w:type="spellEnd"/>
      <w:r>
        <w:rPr>
          <w:rFonts w:ascii="Segoe UI" w:hAnsi="Segoe UI" w:cs="Segoe UI"/>
          <w:color w:val="000000"/>
        </w:rPr>
        <w:t xml:space="preserve"> that is provisioned to the end- users.</w:t>
      </w:r>
    </w:p>
    <w:p w14:paraId="0650E692" w14:textId="77777777" w:rsidR="000F7268" w:rsidRDefault="000F7268" w:rsidP="000F7268">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Storage:</w:t>
      </w:r>
      <w:r>
        <w:rPr>
          <w:rFonts w:ascii="Segoe UI" w:hAnsi="Segoe UI" w:cs="Segoe UI"/>
          <w:color w:val="000000"/>
        </w:rPr>
        <w:t> IaaS provider provides back-end storage for storing files.</w:t>
      </w:r>
    </w:p>
    <w:p w14:paraId="68AA17CC" w14:textId="77777777" w:rsidR="000F7268" w:rsidRDefault="000F7268" w:rsidP="000F7268">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Network:</w:t>
      </w:r>
      <w:r>
        <w:rPr>
          <w:rFonts w:ascii="Segoe UI" w:hAnsi="Segoe UI" w:cs="Segoe UI"/>
          <w:color w:val="000000"/>
        </w:rPr>
        <w:t> Network as a Service (</w:t>
      </w:r>
      <w:proofErr w:type="spellStart"/>
      <w:r>
        <w:rPr>
          <w:rFonts w:ascii="Segoe UI" w:hAnsi="Segoe UI" w:cs="Segoe UI"/>
          <w:color w:val="000000"/>
        </w:rPr>
        <w:t>NaaS</w:t>
      </w:r>
      <w:proofErr w:type="spellEnd"/>
      <w:r>
        <w:rPr>
          <w:rFonts w:ascii="Segoe UI" w:hAnsi="Segoe UI" w:cs="Segoe UI"/>
          <w:color w:val="000000"/>
        </w:rPr>
        <w:t xml:space="preserve">) provides networking components such as routers, switches, and bridges for the </w:t>
      </w:r>
      <w:proofErr w:type="spellStart"/>
      <w:r>
        <w:rPr>
          <w:rFonts w:ascii="Segoe UI" w:hAnsi="Segoe UI" w:cs="Segoe UI"/>
          <w:color w:val="000000"/>
        </w:rPr>
        <w:t>Vms</w:t>
      </w:r>
      <w:proofErr w:type="spellEnd"/>
      <w:r>
        <w:rPr>
          <w:rFonts w:ascii="Segoe UI" w:hAnsi="Segoe UI" w:cs="Segoe UI"/>
          <w:color w:val="000000"/>
        </w:rPr>
        <w:t>.</w:t>
      </w:r>
    </w:p>
    <w:p w14:paraId="605FE61E" w14:textId="77777777" w:rsidR="000F7268" w:rsidRDefault="000F7268" w:rsidP="000F7268">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Load balancers:</w:t>
      </w:r>
      <w:r>
        <w:rPr>
          <w:rFonts w:ascii="Segoe UI" w:hAnsi="Segoe UI" w:cs="Segoe UI"/>
          <w:color w:val="000000"/>
        </w:rPr>
        <w:t> It provides load balancing capability at the infrastructure layer.</w:t>
      </w:r>
    </w:p>
    <w:p w14:paraId="5A0BF426" w14:textId="7894DF48" w:rsidR="000F7268" w:rsidRDefault="000F7268" w:rsidP="000F7268">
      <w:pPr>
        <w:spacing w:after="0" w:line="240" w:lineRule="auto"/>
        <w:rPr>
          <w:rFonts w:ascii="Times New Roman" w:hAnsi="Times New Roman" w:cs="Times New Roman"/>
        </w:rPr>
      </w:pPr>
      <w:r>
        <w:rPr>
          <w:noProof/>
        </w:rPr>
        <w:drawing>
          <wp:inline distT="0" distB="0" distL="0" distR="0" wp14:anchorId="2B07CB97" wp14:editId="7F299061">
            <wp:extent cx="4763135" cy="3003550"/>
            <wp:effectExtent l="0" t="0" r="0" b="6350"/>
            <wp:docPr id="1" name="Picture 1" descr="Infrastructu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tructure as a Serv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135" cy="3003550"/>
                    </a:xfrm>
                    <a:prstGeom prst="rect">
                      <a:avLst/>
                    </a:prstGeom>
                    <a:noFill/>
                    <a:ln>
                      <a:noFill/>
                    </a:ln>
                  </pic:spPr>
                </pic:pic>
              </a:graphicData>
            </a:graphic>
          </wp:inline>
        </w:drawing>
      </w:r>
    </w:p>
    <w:p w14:paraId="17A23B2F" w14:textId="77777777" w:rsidR="000F7268" w:rsidRDefault="000F7268" w:rsidP="000F726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IaaS cloud computing layer</w:t>
      </w:r>
    </w:p>
    <w:p w14:paraId="45C54AB2"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There are the following advantages of IaaS computing layer -</w:t>
      </w:r>
    </w:p>
    <w:p w14:paraId="3CCF7996"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1. Shared infrastructure</w:t>
      </w:r>
    </w:p>
    <w:p w14:paraId="7E78510C"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lastRenderedPageBreak/>
        <w:t>IaaS allows multiple users to share the same physical infrastructure.</w:t>
      </w:r>
    </w:p>
    <w:p w14:paraId="68CA263A"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2. Web access to the resources</w:t>
      </w:r>
    </w:p>
    <w:p w14:paraId="2E297C6D" w14:textId="77777777" w:rsidR="000F7268" w:rsidRDefault="000F7268" w:rsidP="000F7268">
      <w:pPr>
        <w:pStyle w:val="NormalWeb"/>
        <w:shd w:val="clear" w:color="auto" w:fill="FFFFFF"/>
        <w:jc w:val="both"/>
        <w:rPr>
          <w:rFonts w:ascii="Segoe UI" w:hAnsi="Segoe UI" w:cs="Segoe UI"/>
          <w:color w:val="333333"/>
        </w:rPr>
      </w:pPr>
      <w:proofErr w:type="spellStart"/>
      <w:r>
        <w:rPr>
          <w:rFonts w:ascii="Segoe UI" w:hAnsi="Segoe UI" w:cs="Segoe UI"/>
          <w:color w:val="333333"/>
        </w:rPr>
        <w:t>Iaas</w:t>
      </w:r>
      <w:proofErr w:type="spellEnd"/>
      <w:r>
        <w:rPr>
          <w:rFonts w:ascii="Segoe UI" w:hAnsi="Segoe UI" w:cs="Segoe UI"/>
          <w:color w:val="333333"/>
        </w:rPr>
        <w:t xml:space="preserve"> allows IT users to access resources over the internet.</w:t>
      </w:r>
    </w:p>
    <w:p w14:paraId="08973705"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3. Pay-as-per-use model</w:t>
      </w:r>
    </w:p>
    <w:p w14:paraId="2C2670FE"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IaaS providers provide services based on the pay-as-per-use basis. The users are required to pay for what they have used.</w:t>
      </w:r>
    </w:p>
    <w:p w14:paraId="59C98043"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4. Focus on the core business</w:t>
      </w:r>
    </w:p>
    <w:p w14:paraId="224A68D4"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IaaS providers focus on the organization's core business rather than on IT infrastructure.</w:t>
      </w:r>
    </w:p>
    <w:p w14:paraId="1BA4425E"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5. On-demand scalability</w:t>
      </w:r>
    </w:p>
    <w:p w14:paraId="0792D037"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On-demand scalability is one of the biggest advantages of IaaS. Using IaaS, users do not worry about to upgrade software and troubleshoot the issues related to hardware components.</w:t>
      </w:r>
    </w:p>
    <w:p w14:paraId="264A8D12" w14:textId="77777777" w:rsidR="000F7268" w:rsidRDefault="000F7268" w:rsidP="000F726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Disadvantages of IaaS cloud computing layer</w:t>
      </w:r>
    </w:p>
    <w:p w14:paraId="1512C322"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1. Security</w:t>
      </w:r>
    </w:p>
    <w:p w14:paraId="0BD4AFCB"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Security is one of the biggest issues in IaaS. Most of the IaaS providers are not able to provide 100% security.</w:t>
      </w:r>
    </w:p>
    <w:p w14:paraId="7968BA50"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2. Maintenance &amp; Upgrade</w:t>
      </w:r>
    </w:p>
    <w:p w14:paraId="41C07869"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Although IaaS service providers maintain the software, but they do not upgrade the software for some organizations.</w:t>
      </w:r>
    </w:p>
    <w:p w14:paraId="0FD83CF9" w14:textId="77777777" w:rsidR="000F7268" w:rsidRDefault="000F7268" w:rsidP="000F7268">
      <w:pPr>
        <w:pStyle w:val="NormalWeb"/>
        <w:shd w:val="clear" w:color="auto" w:fill="FFFFFF"/>
        <w:jc w:val="both"/>
        <w:rPr>
          <w:rFonts w:ascii="Segoe UI" w:hAnsi="Segoe UI" w:cs="Segoe UI"/>
          <w:color w:val="333333"/>
        </w:rPr>
      </w:pPr>
      <w:r>
        <w:rPr>
          <w:rStyle w:val="Strong"/>
          <w:rFonts w:ascii="Segoe UI" w:hAnsi="Segoe UI" w:cs="Segoe UI"/>
          <w:color w:val="333333"/>
        </w:rPr>
        <w:t>3. Interoperability issues</w:t>
      </w:r>
    </w:p>
    <w:p w14:paraId="75A7D45A" w14:textId="77777777" w:rsidR="000F7268" w:rsidRDefault="000F7268" w:rsidP="000F7268">
      <w:pPr>
        <w:pStyle w:val="NormalWeb"/>
        <w:shd w:val="clear" w:color="auto" w:fill="FFFFFF"/>
        <w:jc w:val="both"/>
        <w:rPr>
          <w:rFonts w:ascii="Segoe UI" w:hAnsi="Segoe UI" w:cs="Segoe UI"/>
          <w:color w:val="333333"/>
        </w:rPr>
      </w:pPr>
      <w:r>
        <w:rPr>
          <w:rFonts w:ascii="Segoe UI" w:hAnsi="Segoe UI" w:cs="Segoe UI"/>
          <w:color w:val="333333"/>
        </w:rPr>
        <w:t>It is difficult to migrate VM from one IaaS provider to the other, so the customers might face problem related to vendor lock-in.</w:t>
      </w:r>
    </w:p>
    <w:p w14:paraId="23C42B8E" w14:textId="59CE8CED" w:rsidR="000F7268" w:rsidRDefault="000F7268" w:rsidP="000F7268">
      <w:pPr>
        <w:rPr>
          <w:sz w:val="24"/>
          <w:szCs w:val="24"/>
        </w:rPr>
      </w:pPr>
    </w:p>
    <w:p w14:paraId="640133F1" w14:textId="1D328835" w:rsidR="00CD7E56" w:rsidRDefault="00CD7E56" w:rsidP="000F7268">
      <w:pPr>
        <w:rPr>
          <w:sz w:val="24"/>
          <w:szCs w:val="24"/>
        </w:rPr>
      </w:pPr>
    </w:p>
    <w:p w14:paraId="36A0230F" w14:textId="386DCD11" w:rsidR="00CD7E56" w:rsidRDefault="00CD7E56" w:rsidP="000F7268">
      <w:pPr>
        <w:rPr>
          <w:sz w:val="24"/>
          <w:szCs w:val="24"/>
        </w:rPr>
      </w:pPr>
    </w:p>
    <w:p w14:paraId="6760DE1D" w14:textId="0A35EFAE" w:rsidR="00CD7E56" w:rsidRDefault="00CD7E56" w:rsidP="000F7268">
      <w:pPr>
        <w:rPr>
          <w:sz w:val="24"/>
          <w:szCs w:val="24"/>
        </w:rPr>
      </w:pPr>
    </w:p>
    <w:p w14:paraId="5238A453" w14:textId="6204F43E" w:rsidR="00CD7E56" w:rsidRDefault="00CD7E56" w:rsidP="000F7268">
      <w:pPr>
        <w:rPr>
          <w:sz w:val="24"/>
          <w:szCs w:val="24"/>
        </w:rPr>
      </w:pPr>
    </w:p>
    <w:p w14:paraId="731AE488" w14:textId="34491224" w:rsidR="00CD7E56" w:rsidRDefault="00CD7E56" w:rsidP="007E60C5">
      <w:pPr>
        <w:jc w:val="center"/>
        <w:rPr>
          <w:noProof/>
          <w:sz w:val="24"/>
          <w:szCs w:val="24"/>
        </w:rPr>
      </w:pPr>
      <w:r w:rsidRPr="00CD7E56">
        <w:rPr>
          <w:noProof/>
          <w:sz w:val="24"/>
          <w:szCs w:val="24"/>
        </w:rPr>
        <w:drawing>
          <wp:inline distT="0" distB="0" distL="0" distR="0" wp14:anchorId="7249D0EF" wp14:editId="701B62A9">
            <wp:extent cx="4837618" cy="307783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4850" cy="3088800"/>
                    </a:xfrm>
                    <a:prstGeom prst="rect">
                      <a:avLst/>
                    </a:prstGeom>
                  </pic:spPr>
                </pic:pic>
              </a:graphicData>
            </a:graphic>
          </wp:inline>
        </w:drawing>
      </w:r>
    </w:p>
    <w:p w14:paraId="4417B720" w14:textId="77777777" w:rsidR="004D44E9" w:rsidRPr="004D44E9" w:rsidRDefault="004D44E9" w:rsidP="004D44E9">
      <w:pPr>
        <w:rPr>
          <w:sz w:val="24"/>
          <w:szCs w:val="24"/>
        </w:rPr>
      </w:pPr>
    </w:p>
    <w:p w14:paraId="129C7170" w14:textId="77777777" w:rsidR="004D44E9" w:rsidRDefault="004D44E9" w:rsidP="004D44E9">
      <w:pPr>
        <w:rPr>
          <w:noProof/>
          <w:sz w:val="24"/>
          <w:szCs w:val="24"/>
        </w:rPr>
      </w:pPr>
    </w:p>
    <w:p w14:paraId="4CB00BBD" w14:textId="77777777" w:rsidR="004D44E9" w:rsidRDefault="004D44E9" w:rsidP="004D44E9">
      <w:pPr>
        <w:pStyle w:val="Heading2"/>
        <w:shd w:val="clear" w:color="auto" w:fill="FFFFFF"/>
        <w:spacing w:before="0"/>
        <w:jc w:val="both"/>
        <w:textAlignment w:val="baseline"/>
        <w:rPr>
          <w:rFonts w:ascii="Nunito" w:eastAsia="Times New Roman" w:hAnsi="Nunito"/>
          <w:color w:val="273239"/>
          <w:spacing w:val="2"/>
        </w:rPr>
      </w:pPr>
      <w:r>
        <w:rPr>
          <w:sz w:val="24"/>
          <w:szCs w:val="24"/>
        </w:rPr>
        <w:tab/>
      </w:r>
      <w:r>
        <w:rPr>
          <w:rStyle w:val="Strong"/>
          <w:rFonts w:ascii="Nunito" w:hAnsi="Nunito"/>
          <w:b w:val="0"/>
          <w:bCs w:val="0"/>
          <w:color w:val="273239"/>
          <w:spacing w:val="2"/>
          <w:bdr w:val="none" w:sz="0" w:space="0" w:color="auto" w:frame="1"/>
        </w:rPr>
        <w:t>Layered Architecture of Cloud</w:t>
      </w:r>
    </w:p>
    <w:p w14:paraId="18BF41C1" w14:textId="69B7B911" w:rsidR="004D44E9" w:rsidRDefault="004D44E9" w:rsidP="004D44E9">
      <w:pPr>
        <w:shd w:val="clear" w:color="auto" w:fill="FFFFFF"/>
        <w:jc w:val="center"/>
        <w:textAlignment w:val="baseline"/>
        <w:rPr>
          <w:rFonts w:ascii="Nunito" w:hAnsi="Nunito"/>
          <w:color w:val="273239"/>
          <w:spacing w:val="2"/>
          <w:sz w:val="26"/>
          <w:szCs w:val="26"/>
        </w:rPr>
      </w:pPr>
      <w:r>
        <w:rPr>
          <w:rFonts w:ascii="Nunito" w:hAnsi="Nunito"/>
          <w:noProof/>
          <w:color w:val="273239"/>
          <w:spacing w:val="2"/>
          <w:sz w:val="26"/>
          <w:szCs w:val="26"/>
        </w:rPr>
        <w:drawing>
          <wp:inline distT="0" distB="0" distL="0" distR="0" wp14:anchorId="14EC6A20" wp14:editId="7FA4A0BF">
            <wp:extent cx="5943600" cy="2971800"/>
            <wp:effectExtent l="0" t="0" r="0" b="0"/>
            <wp:docPr id="1139938923" name="Picture 1" descr="cloud compu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lay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4A58C2" w14:textId="77777777" w:rsidR="004D44E9" w:rsidRDefault="004D44E9" w:rsidP="004D44E9">
      <w:pPr>
        <w:pStyle w:val="wp-caption-text"/>
        <w:shd w:val="clear" w:color="auto" w:fill="FFFFFF"/>
        <w:spacing w:before="0" w:beforeAutospacing="0" w:after="150" w:afterAutospacing="0" w:line="480" w:lineRule="auto"/>
        <w:jc w:val="center"/>
        <w:textAlignment w:val="baseline"/>
        <w:rPr>
          <w:rFonts w:ascii="Nunito" w:hAnsi="Nunito"/>
          <w:i/>
          <w:iCs/>
          <w:color w:val="273239"/>
          <w:spacing w:val="2"/>
          <w:sz w:val="18"/>
          <w:szCs w:val="18"/>
        </w:rPr>
      </w:pPr>
      <w:r>
        <w:rPr>
          <w:rFonts w:ascii="Nunito" w:hAnsi="Nunito"/>
          <w:i/>
          <w:iCs/>
          <w:color w:val="273239"/>
          <w:spacing w:val="2"/>
          <w:sz w:val="18"/>
          <w:szCs w:val="18"/>
        </w:rPr>
        <w:t> </w:t>
      </w:r>
    </w:p>
    <w:p w14:paraId="4B3C0DE7" w14:textId="77777777" w:rsidR="004D44E9" w:rsidRDefault="004D44E9" w:rsidP="004D44E9">
      <w:pPr>
        <w:pStyle w:val="Heading3"/>
        <w:shd w:val="clear" w:color="auto" w:fill="FFFFFF"/>
        <w:spacing w:before="360" w:after="360"/>
        <w:jc w:val="both"/>
        <w:textAlignment w:val="baseline"/>
        <w:rPr>
          <w:rFonts w:ascii="Nunito" w:hAnsi="Nunito"/>
          <w:color w:val="273239"/>
          <w:spacing w:val="2"/>
          <w:sz w:val="28"/>
          <w:szCs w:val="28"/>
        </w:rPr>
      </w:pPr>
      <w:r>
        <w:rPr>
          <w:rFonts w:ascii="Nunito" w:hAnsi="Nunito"/>
          <w:color w:val="273239"/>
          <w:spacing w:val="2"/>
          <w:sz w:val="28"/>
          <w:szCs w:val="28"/>
        </w:rPr>
        <w:lastRenderedPageBreak/>
        <w:t>Application Layer</w:t>
      </w:r>
    </w:p>
    <w:p w14:paraId="59EE2178" w14:textId="77777777" w:rsidR="004D44E9" w:rsidRDefault="004D44E9" w:rsidP="004D44E9">
      <w:pPr>
        <w:numPr>
          <w:ilvl w:val="0"/>
          <w:numId w:val="36"/>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application layer, which is at the top of the stack, is where the actual cloud apps are located. Cloud applications, as opposed to traditional applications, can take advantage of the </w:t>
      </w:r>
      <w:r>
        <w:rPr>
          <w:rStyle w:val="Strong"/>
          <w:rFonts w:ascii="Nunito" w:hAnsi="Nunito"/>
          <w:color w:val="273239"/>
          <w:spacing w:val="2"/>
          <w:sz w:val="26"/>
          <w:szCs w:val="26"/>
          <w:bdr w:val="none" w:sz="0" w:space="0" w:color="auto" w:frame="1"/>
        </w:rPr>
        <w:t>automatic-scaling </w:t>
      </w:r>
      <w:r>
        <w:rPr>
          <w:rFonts w:ascii="Nunito" w:hAnsi="Nunito"/>
          <w:color w:val="273239"/>
          <w:spacing w:val="2"/>
          <w:sz w:val="26"/>
          <w:szCs w:val="26"/>
        </w:rPr>
        <w:t>functionality to gain greater performance, availability, and lower operational costs.</w:t>
      </w:r>
    </w:p>
    <w:p w14:paraId="1F86EE88" w14:textId="77777777" w:rsidR="004D44E9" w:rsidRDefault="004D44E9" w:rsidP="004D44E9">
      <w:pPr>
        <w:numPr>
          <w:ilvl w:val="0"/>
          <w:numId w:val="36"/>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This layer consists of different Cloud Services which are used by cloud users. Users can access these applications according to their needs. Applications are divided into </w:t>
      </w:r>
      <w:r>
        <w:rPr>
          <w:rStyle w:val="Strong"/>
          <w:rFonts w:ascii="Nunito" w:hAnsi="Nunito"/>
          <w:color w:val="273239"/>
          <w:spacing w:val="2"/>
          <w:sz w:val="26"/>
          <w:szCs w:val="26"/>
          <w:bdr w:val="none" w:sz="0" w:space="0" w:color="auto" w:frame="1"/>
        </w:rPr>
        <w:t>Execution layers</w:t>
      </w:r>
      <w:r>
        <w:rPr>
          <w:rFonts w:ascii="Nunito" w:hAnsi="Nunito"/>
          <w:color w:val="273239"/>
          <w:spacing w:val="2"/>
          <w:sz w:val="26"/>
          <w:szCs w:val="26"/>
        </w:rPr>
        <w:t> and </w:t>
      </w:r>
      <w:r>
        <w:rPr>
          <w:rStyle w:val="Strong"/>
          <w:rFonts w:ascii="Nunito" w:hAnsi="Nunito"/>
          <w:color w:val="273239"/>
          <w:spacing w:val="2"/>
          <w:sz w:val="26"/>
          <w:szCs w:val="26"/>
          <w:bdr w:val="none" w:sz="0" w:space="0" w:color="auto" w:frame="1"/>
        </w:rPr>
        <w:t>Application layers</w:t>
      </w:r>
      <w:r>
        <w:rPr>
          <w:rFonts w:ascii="Nunito" w:hAnsi="Nunito"/>
          <w:color w:val="273239"/>
          <w:spacing w:val="2"/>
          <w:sz w:val="26"/>
          <w:szCs w:val="26"/>
        </w:rPr>
        <w:t>.</w:t>
      </w:r>
    </w:p>
    <w:p w14:paraId="1679AD80" w14:textId="77777777" w:rsidR="004D44E9" w:rsidRDefault="004D44E9" w:rsidP="004D44E9">
      <w:pPr>
        <w:numPr>
          <w:ilvl w:val="0"/>
          <w:numId w:val="36"/>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In order for an application to transfer data, the application layer determines whether communication partners are available. Whether enough cloud resources are accessible for the required communication is decided at the application layer. Applications must cooperate in order to communicate, and an application layer is in charge of this.</w:t>
      </w:r>
    </w:p>
    <w:p w14:paraId="5501D606" w14:textId="77777777" w:rsidR="004D44E9" w:rsidRDefault="004D44E9" w:rsidP="004D44E9">
      <w:pPr>
        <w:numPr>
          <w:ilvl w:val="0"/>
          <w:numId w:val="36"/>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application layer, in particular, is responsible for processing IP traffic handling protocols like Telnet and FTP. Other examples of application layer systems include web browsers, SNMP protocols, HTTP protocols, or HTTPS, which is HTTP’s successor protocol.</w:t>
      </w:r>
    </w:p>
    <w:p w14:paraId="427C8BCE" w14:textId="77777777" w:rsidR="004D44E9" w:rsidRDefault="004D44E9" w:rsidP="004D44E9">
      <w:pPr>
        <w:pStyle w:val="Heading3"/>
        <w:shd w:val="clear" w:color="auto" w:fill="FFFFFF"/>
        <w:spacing w:before="0"/>
        <w:jc w:val="both"/>
        <w:textAlignment w:val="baseline"/>
        <w:rPr>
          <w:rFonts w:ascii="Nunito" w:hAnsi="Nunito"/>
          <w:color w:val="273239"/>
          <w:spacing w:val="2"/>
          <w:sz w:val="28"/>
          <w:szCs w:val="28"/>
        </w:rPr>
      </w:pPr>
      <w:r>
        <w:rPr>
          <w:rFonts w:ascii="Nunito" w:hAnsi="Nunito"/>
          <w:color w:val="273239"/>
          <w:spacing w:val="2"/>
          <w:sz w:val="28"/>
          <w:szCs w:val="28"/>
        </w:rPr>
        <w:t>Platform Layer</w:t>
      </w:r>
      <w:r>
        <w:rPr>
          <w:rStyle w:val="Strong"/>
          <w:rFonts w:ascii="Nunito" w:hAnsi="Nunito"/>
          <w:b w:val="0"/>
          <w:bCs w:val="0"/>
          <w:color w:val="273239"/>
          <w:spacing w:val="2"/>
          <w:sz w:val="28"/>
          <w:szCs w:val="28"/>
          <w:bdr w:val="none" w:sz="0" w:space="0" w:color="auto" w:frame="1"/>
        </w:rPr>
        <w:t>   </w:t>
      </w:r>
    </w:p>
    <w:p w14:paraId="3F0C3FB1" w14:textId="77777777" w:rsidR="004D44E9" w:rsidRDefault="004D44E9" w:rsidP="004D44E9">
      <w:pPr>
        <w:numPr>
          <w:ilvl w:val="0"/>
          <w:numId w:val="37"/>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operating system and application software make up this layer.</w:t>
      </w:r>
    </w:p>
    <w:p w14:paraId="53F44BAE" w14:textId="77777777" w:rsidR="004D44E9" w:rsidRDefault="004D44E9" w:rsidP="004D44E9">
      <w:pPr>
        <w:numPr>
          <w:ilvl w:val="0"/>
          <w:numId w:val="37"/>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Users should be able to rely on the platform to provide them with </w:t>
      </w:r>
      <w:r>
        <w:rPr>
          <w:rStyle w:val="Strong"/>
          <w:rFonts w:ascii="Nunito" w:hAnsi="Nunito"/>
          <w:color w:val="273239"/>
          <w:spacing w:val="2"/>
          <w:sz w:val="26"/>
          <w:szCs w:val="26"/>
          <w:bdr w:val="none" w:sz="0" w:space="0" w:color="auto" w:frame="1"/>
        </w:rPr>
        <w:t>Scalability, Dependability, and Security Protection </w:t>
      </w:r>
      <w:r>
        <w:rPr>
          <w:rFonts w:ascii="Nunito" w:hAnsi="Nunito"/>
          <w:color w:val="273239"/>
          <w:spacing w:val="2"/>
          <w:sz w:val="26"/>
          <w:szCs w:val="26"/>
        </w:rPr>
        <w:t>which gives users a space to create their apps, test operational processes, and keep track of execution outcomes and performance. SaaS application implementation’s application layer foundation.</w:t>
      </w:r>
    </w:p>
    <w:p w14:paraId="5E083F01" w14:textId="77777777" w:rsidR="004D44E9" w:rsidRDefault="004D44E9" w:rsidP="004D44E9">
      <w:pPr>
        <w:numPr>
          <w:ilvl w:val="0"/>
          <w:numId w:val="37"/>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objective of this layer is to deploy applications directly on virtual machines.</w:t>
      </w:r>
    </w:p>
    <w:p w14:paraId="7D65FFAC" w14:textId="77777777" w:rsidR="004D44E9" w:rsidRDefault="004D44E9" w:rsidP="004D44E9">
      <w:pPr>
        <w:numPr>
          <w:ilvl w:val="0"/>
          <w:numId w:val="37"/>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Operating systems and application frameworks make up the platform layer, which is built on top of the infrastructure layer. The platform layer’s goal is to lessen the difficulty of deploying programmers directly into VM containers.</w:t>
      </w:r>
    </w:p>
    <w:p w14:paraId="4D0E626B" w14:textId="77777777" w:rsidR="004D44E9" w:rsidRDefault="004D44E9" w:rsidP="004D44E9">
      <w:pPr>
        <w:numPr>
          <w:ilvl w:val="0"/>
          <w:numId w:val="37"/>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By way of illustration, Google App Engine functions at the platform layer to provide API support for implementing storage, databases, and business logic of ordinary web apps.</w:t>
      </w:r>
    </w:p>
    <w:p w14:paraId="3BE2834E" w14:textId="77777777" w:rsidR="004D44E9" w:rsidRDefault="004D44E9" w:rsidP="004D44E9">
      <w:pPr>
        <w:pStyle w:val="Heading3"/>
        <w:shd w:val="clear" w:color="auto" w:fill="FFFFFF"/>
        <w:spacing w:before="360" w:after="360"/>
        <w:jc w:val="both"/>
        <w:textAlignment w:val="baseline"/>
        <w:rPr>
          <w:rFonts w:ascii="Nunito" w:hAnsi="Nunito"/>
          <w:color w:val="273239"/>
          <w:spacing w:val="2"/>
          <w:sz w:val="28"/>
          <w:szCs w:val="28"/>
        </w:rPr>
      </w:pPr>
      <w:r>
        <w:rPr>
          <w:rFonts w:ascii="Nunito" w:hAnsi="Nunito"/>
          <w:color w:val="273239"/>
          <w:spacing w:val="2"/>
          <w:sz w:val="28"/>
          <w:szCs w:val="28"/>
        </w:rPr>
        <w:lastRenderedPageBreak/>
        <w:t>Infrastructure Layer</w:t>
      </w:r>
    </w:p>
    <w:p w14:paraId="7BD41868" w14:textId="77777777" w:rsidR="004D44E9" w:rsidRDefault="004D44E9" w:rsidP="004D44E9">
      <w:pPr>
        <w:numPr>
          <w:ilvl w:val="0"/>
          <w:numId w:val="3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It is a layer of virtualization where physical resources are divided into a collection of virtual resources using virtualization technologies like Xen, KVM, and VMware.</w:t>
      </w:r>
    </w:p>
    <w:p w14:paraId="12B93C27" w14:textId="77777777" w:rsidR="004D44E9" w:rsidRDefault="004D44E9" w:rsidP="004D44E9">
      <w:pPr>
        <w:numPr>
          <w:ilvl w:val="0"/>
          <w:numId w:val="38"/>
        </w:numPr>
        <w:shd w:val="clear" w:color="auto" w:fill="FFFFFF"/>
        <w:spacing w:after="0" w:line="240" w:lineRule="auto"/>
        <w:ind w:left="108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This layer serves as the Central Hub of the Cloud Environment</w:t>
      </w:r>
      <w:r>
        <w:rPr>
          <w:rFonts w:ascii="Nunito" w:hAnsi="Nunito"/>
          <w:color w:val="273239"/>
          <w:spacing w:val="2"/>
          <w:sz w:val="26"/>
          <w:szCs w:val="26"/>
        </w:rPr>
        <w:t>, where resources are constantly added utilizing a variety of virtualization techniques.</w:t>
      </w:r>
    </w:p>
    <w:p w14:paraId="67456D12" w14:textId="77777777" w:rsidR="004D44E9" w:rsidRDefault="004D44E9" w:rsidP="004D44E9">
      <w:pPr>
        <w:numPr>
          <w:ilvl w:val="0"/>
          <w:numId w:val="3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A base upon which to create the platform layer. constructed using the virtualized network, storage, and computing resources. Give users the flexibility they want.</w:t>
      </w:r>
    </w:p>
    <w:p w14:paraId="6D7641A0" w14:textId="77777777" w:rsidR="004D44E9" w:rsidRDefault="004D44E9" w:rsidP="004D44E9">
      <w:pPr>
        <w:numPr>
          <w:ilvl w:val="0"/>
          <w:numId w:val="3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Automated resource provisioning</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rPr>
        <w:t>is made possible by virtualization</w:t>
      </w:r>
      <w:r>
        <w:rPr>
          <w:rStyle w:val="Strong"/>
          <w:rFonts w:ascii="Nunito" w:hAnsi="Nunito"/>
          <w:color w:val="273239"/>
          <w:spacing w:val="2"/>
          <w:sz w:val="26"/>
          <w:szCs w:val="26"/>
          <w:bdr w:val="none" w:sz="0" w:space="0" w:color="auto" w:frame="1"/>
        </w:rPr>
        <w:t>,</w:t>
      </w:r>
      <w:r>
        <w:rPr>
          <w:rFonts w:ascii="Nunito" w:hAnsi="Nunito"/>
          <w:color w:val="273239"/>
          <w:spacing w:val="2"/>
          <w:sz w:val="26"/>
          <w:szCs w:val="26"/>
        </w:rPr>
        <w:t> which also improves infrastructure management.</w:t>
      </w:r>
    </w:p>
    <w:p w14:paraId="6CC07B27" w14:textId="77777777" w:rsidR="004D44E9" w:rsidRDefault="004D44E9" w:rsidP="004D44E9">
      <w:pPr>
        <w:numPr>
          <w:ilvl w:val="0"/>
          <w:numId w:val="3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infrastructure layer sometimes referred to as the virtualization layer, partitions the physical resources using virtualization technologies like</w:t>
      </w:r>
      <w:r>
        <w:rPr>
          <w:rStyle w:val="Strong"/>
          <w:rFonts w:ascii="Nunito" w:hAnsi="Nunito"/>
          <w:color w:val="273239"/>
          <w:spacing w:val="2"/>
          <w:sz w:val="26"/>
          <w:szCs w:val="26"/>
          <w:bdr w:val="none" w:sz="0" w:space="0" w:color="auto" w:frame="1"/>
        </w:rPr>
        <w:t> Xen, KVM, Hyper-V, and VMware</w:t>
      </w:r>
      <w:r>
        <w:rPr>
          <w:rFonts w:ascii="Nunito" w:hAnsi="Nunito"/>
          <w:color w:val="273239"/>
          <w:spacing w:val="2"/>
          <w:sz w:val="26"/>
          <w:szCs w:val="26"/>
        </w:rPr>
        <w:t> to create a pool of compute and storage resources. </w:t>
      </w:r>
    </w:p>
    <w:p w14:paraId="2F4173E4" w14:textId="77777777" w:rsidR="004D44E9" w:rsidRDefault="004D44E9" w:rsidP="004D44E9">
      <w:pPr>
        <w:numPr>
          <w:ilvl w:val="0"/>
          <w:numId w:val="3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infrastructure layer is crucial to cloud computing since virtualization technologies are the only ones that can provide many vital capabilities, like dynamic resource assignment.</w:t>
      </w:r>
    </w:p>
    <w:p w14:paraId="7D07BAE1" w14:textId="77777777" w:rsidR="004D44E9" w:rsidRDefault="004D44E9" w:rsidP="004D44E9">
      <w:pPr>
        <w:pStyle w:val="Heading3"/>
        <w:shd w:val="clear" w:color="auto" w:fill="FFFFFF"/>
        <w:spacing w:before="360" w:after="360"/>
        <w:jc w:val="both"/>
        <w:textAlignment w:val="baseline"/>
        <w:rPr>
          <w:rFonts w:ascii="Nunito" w:hAnsi="Nunito"/>
          <w:color w:val="273239"/>
          <w:spacing w:val="2"/>
          <w:sz w:val="28"/>
          <w:szCs w:val="28"/>
        </w:rPr>
      </w:pPr>
      <w:r>
        <w:rPr>
          <w:rFonts w:ascii="Nunito" w:hAnsi="Nunito"/>
          <w:color w:val="273239"/>
          <w:spacing w:val="2"/>
          <w:sz w:val="28"/>
          <w:szCs w:val="28"/>
        </w:rPr>
        <w:t>Datacenter Layer</w:t>
      </w:r>
    </w:p>
    <w:p w14:paraId="2C994DC3" w14:textId="77777777" w:rsidR="004D44E9" w:rsidRDefault="004D44E9" w:rsidP="004D44E9">
      <w:pPr>
        <w:numPr>
          <w:ilvl w:val="0"/>
          <w:numId w:val="3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In a cloud environment,</w:t>
      </w:r>
      <w:r>
        <w:rPr>
          <w:rStyle w:val="Strong"/>
          <w:rFonts w:ascii="Nunito" w:hAnsi="Nunito"/>
          <w:color w:val="273239"/>
          <w:spacing w:val="2"/>
          <w:sz w:val="26"/>
          <w:szCs w:val="26"/>
          <w:bdr w:val="none" w:sz="0" w:space="0" w:color="auto" w:frame="1"/>
        </w:rPr>
        <w:t> </w:t>
      </w:r>
      <w:r>
        <w:rPr>
          <w:rFonts w:ascii="Nunito" w:hAnsi="Nunito"/>
          <w:color w:val="273239"/>
          <w:spacing w:val="2"/>
          <w:sz w:val="26"/>
          <w:szCs w:val="26"/>
        </w:rPr>
        <w:t>this layer is responsible for </w:t>
      </w:r>
      <w:r>
        <w:rPr>
          <w:rStyle w:val="Strong"/>
          <w:rFonts w:ascii="Nunito" w:hAnsi="Nunito"/>
          <w:color w:val="273239"/>
          <w:spacing w:val="2"/>
          <w:sz w:val="26"/>
          <w:szCs w:val="26"/>
          <w:bdr w:val="none" w:sz="0" w:space="0" w:color="auto" w:frame="1"/>
        </w:rPr>
        <w:t>Managing Physical Resources</w:t>
      </w:r>
      <w:r>
        <w:rPr>
          <w:rFonts w:ascii="Nunito" w:hAnsi="Nunito"/>
          <w:color w:val="273239"/>
          <w:spacing w:val="2"/>
          <w:sz w:val="26"/>
          <w:szCs w:val="26"/>
        </w:rPr>
        <w:t> such as servers, switches, routers, power supplies, and cooling systems.</w:t>
      </w:r>
    </w:p>
    <w:p w14:paraId="10490DC8" w14:textId="77777777" w:rsidR="004D44E9" w:rsidRDefault="004D44E9" w:rsidP="004D44E9">
      <w:pPr>
        <w:numPr>
          <w:ilvl w:val="0"/>
          <w:numId w:val="3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Providing end users with services requires all resources to be available and managed in data centers.</w:t>
      </w:r>
    </w:p>
    <w:p w14:paraId="5DA26043" w14:textId="77777777" w:rsidR="004D44E9" w:rsidRDefault="004D44E9" w:rsidP="004D44E9">
      <w:pPr>
        <w:numPr>
          <w:ilvl w:val="0"/>
          <w:numId w:val="3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Physical servers connect through high-speed devices such as routers and switches to the data center.</w:t>
      </w:r>
    </w:p>
    <w:p w14:paraId="3953C36E" w14:textId="77777777" w:rsidR="004D44E9" w:rsidRDefault="004D44E9" w:rsidP="004D44E9">
      <w:pPr>
        <w:numPr>
          <w:ilvl w:val="0"/>
          <w:numId w:val="3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In software application designs, the division of business logic from the persistent data it manipulates is well-established. This is due to the fact that the same data cannot be incorporated into a single application because it can be used in numerous ways to support numerous use cases. The requirement for this data to become a service has arisen with the introduction of microservices.</w:t>
      </w:r>
    </w:p>
    <w:p w14:paraId="5D7D2BAD" w14:textId="77777777" w:rsidR="004D44E9" w:rsidRDefault="004D44E9" w:rsidP="004D44E9">
      <w:pPr>
        <w:numPr>
          <w:ilvl w:val="0"/>
          <w:numId w:val="39"/>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lastRenderedPageBreak/>
        <w:t>A single database used by many microservices creates a very close coupling. As a result, it is hard to deploy new or emerging services separately if such services need database modifications that may have an impact on other services. A data layer containing many databases, each serving a single microservice or perhaps a few closely related microservices, is needed to break complex service interdependencies.</w:t>
      </w:r>
    </w:p>
    <w:p w14:paraId="4158D795" w14:textId="26016816" w:rsidR="004D44E9" w:rsidRPr="004D44E9" w:rsidRDefault="004D44E9" w:rsidP="004D44E9">
      <w:pPr>
        <w:tabs>
          <w:tab w:val="left" w:pos="1000"/>
        </w:tabs>
        <w:rPr>
          <w:sz w:val="24"/>
          <w:szCs w:val="24"/>
        </w:rPr>
      </w:pPr>
    </w:p>
    <w:sectPr w:rsidR="004D44E9" w:rsidRPr="004D44E9" w:rsidSect="006267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45A8"/>
    <w:multiLevelType w:val="hybridMultilevel"/>
    <w:tmpl w:val="1076FAE6"/>
    <w:lvl w:ilvl="0" w:tplc="F4BC772A">
      <w:start w:val="1"/>
      <w:numFmt w:val="bullet"/>
      <w:lvlText w:val="•"/>
      <w:lvlJc w:val="left"/>
      <w:pPr>
        <w:tabs>
          <w:tab w:val="num" w:pos="720"/>
        </w:tabs>
        <w:ind w:left="720" w:hanging="360"/>
      </w:pPr>
      <w:rPr>
        <w:rFonts w:ascii="Arial" w:hAnsi="Arial" w:hint="default"/>
      </w:rPr>
    </w:lvl>
    <w:lvl w:ilvl="1" w:tplc="20E68DB6" w:tentative="1">
      <w:start w:val="1"/>
      <w:numFmt w:val="bullet"/>
      <w:lvlText w:val="•"/>
      <w:lvlJc w:val="left"/>
      <w:pPr>
        <w:tabs>
          <w:tab w:val="num" w:pos="1440"/>
        </w:tabs>
        <w:ind w:left="1440" w:hanging="360"/>
      </w:pPr>
      <w:rPr>
        <w:rFonts w:ascii="Arial" w:hAnsi="Arial" w:hint="default"/>
      </w:rPr>
    </w:lvl>
    <w:lvl w:ilvl="2" w:tplc="1BE0BC4A" w:tentative="1">
      <w:start w:val="1"/>
      <w:numFmt w:val="bullet"/>
      <w:lvlText w:val="•"/>
      <w:lvlJc w:val="left"/>
      <w:pPr>
        <w:tabs>
          <w:tab w:val="num" w:pos="2160"/>
        </w:tabs>
        <w:ind w:left="2160" w:hanging="360"/>
      </w:pPr>
      <w:rPr>
        <w:rFonts w:ascii="Arial" w:hAnsi="Arial" w:hint="default"/>
      </w:rPr>
    </w:lvl>
    <w:lvl w:ilvl="3" w:tplc="E09C6E64" w:tentative="1">
      <w:start w:val="1"/>
      <w:numFmt w:val="bullet"/>
      <w:lvlText w:val="•"/>
      <w:lvlJc w:val="left"/>
      <w:pPr>
        <w:tabs>
          <w:tab w:val="num" w:pos="2880"/>
        </w:tabs>
        <w:ind w:left="2880" w:hanging="360"/>
      </w:pPr>
      <w:rPr>
        <w:rFonts w:ascii="Arial" w:hAnsi="Arial" w:hint="default"/>
      </w:rPr>
    </w:lvl>
    <w:lvl w:ilvl="4" w:tplc="4E8CE074" w:tentative="1">
      <w:start w:val="1"/>
      <w:numFmt w:val="bullet"/>
      <w:lvlText w:val="•"/>
      <w:lvlJc w:val="left"/>
      <w:pPr>
        <w:tabs>
          <w:tab w:val="num" w:pos="3600"/>
        </w:tabs>
        <w:ind w:left="3600" w:hanging="360"/>
      </w:pPr>
      <w:rPr>
        <w:rFonts w:ascii="Arial" w:hAnsi="Arial" w:hint="default"/>
      </w:rPr>
    </w:lvl>
    <w:lvl w:ilvl="5" w:tplc="68E6966E" w:tentative="1">
      <w:start w:val="1"/>
      <w:numFmt w:val="bullet"/>
      <w:lvlText w:val="•"/>
      <w:lvlJc w:val="left"/>
      <w:pPr>
        <w:tabs>
          <w:tab w:val="num" w:pos="4320"/>
        </w:tabs>
        <w:ind w:left="4320" w:hanging="360"/>
      </w:pPr>
      <w:rPr>
        <w:rFonts w:ascii="Arial" w:hAnsi="Arial" w:hint="default"/>
      </w:rPr>
    </w:lvl>
    <w:lvl w:ilvl="6" w:tplc="6B645C72" w:tentative="1">
      <w:start w:val="1"/>
      <w:numFmt w:val="bullet"/>
      <w:lvlText w:val="•"/>
      <w:lvlJc w:val="left"/>
      <w:pPr>
        <w:tabs>
          <w:tab w:val="num" w:pos="5040"/>
        </w:tabs>
        <w:ind w:left="5040" w:hanging="360"/>
      </w:pPr>
      <w:rPr>
        <w:rFonts w:ascii="Arial" w:hAnsi="Arial" w:hint="default"/>
      </w:rPr>
    </w:lvl>
    <w:lvl w:ilvl="7" w:tplc="E4EA94AA" w:tentative="1">
      <w:start w:val="1"/>
      <w:numFmt w:val="bullet"/>
      <w:lvlText w:val="•"/>
      <w:lvlJc w:val="left"/>
      <w:pPr>
        <w:tabs>
          <w:tab w:val="num" w:pos="5760"/>
        </w:tabs>
        <w:ind w:left="5760" w:hanging="360"/>
      </w:pPr>
      <w:rPr>
        <w:rFonts w:ascii="Arial" w:hAnsi="Arial" w:hint="default"/>
      </w:rPr>
    </w:lvl>
    <w:lvl w:ilvl="8" w:tplc="ACFA8DF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EB31AC"/>
    <w:multiLevelType w:val="multilevel"/>
    <w:tmpl w:val="7F92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4559F"/>
    <w:multiLevelType w:val="hybridMultilevel"/>
    <w:tmpl w:val="D30AB0F4"/>
    <w:lvl w:ilvl="0" w:tplc="2F0AE980">
      <w:start w:val="1"/>
      <w:numFmt w:val="bullet"/>
      <w:lvlText w:val="•"/>
      <w:lvlJc w:val="left"/>
      <w:pPr>
        <w:tabs>
          <w:tab w:val="num" w:pos="720"/>
        </w:tabs>
        <w:ind w:left="720" w:hanging="360"/>
      </w:pPr>
      <w:rPr>
        <w:rFonts w:ascii="Arial" w:hAnsi="Arial" w:hint="default"/>
      </w:rPr>
    </w:lvl>
    <w:lvl w:ilvl="1" w:tplc="7312F5E6" w:tentative="1">
      <w:start w:val="1"/>
      <w:numFmt w:val="bullet"/>
      <w:lvlText w:val="•"/>
      <w:lvlJc w:val="left"/>
      <w:pPr>
        <w:tabs>
          <w:tab w:val="num" w:pos="1440"/>
        </w:tabs>
        <w:ind w:left="1440" w:hanging="360"/>
      </w:pPr>
      <w:rPr>
        <w:rFonts w:ascii="Arial" w:hAnsi="Arial" w:hint="default"/>
      </w:rPr>
    </w:lvl>
    <w:lvl w:ilvl="2" w:tplc="0C56A5A4" w:tentative="1">
      <w:start w:val="1"/>
      <w:numFmt w:val="bullet"/>
      <w:lvlText w:val="•"/>
      <w:lvlJc w:val="left"/>
      <w:pPr>
        <w:tabs>
          <w:tab w:val="num" w:pos="2160"/>
        </w:tabs>
        <w:ind w:left="2160" w:hanging="360"/>
      </w:pPr>
      <w:rPr>
        <w:rFonts w:ascii="Arial" w:hAnsi="Arial" w:hint="default"/>
      </w:rPr>
    </w:lvl>
    <w:lvl w:ilvl="3" w:tplc="F39A15B6" w:tentative="1">
      <w:start w:val="1"/>
      <w:numFmt w:val="bullet"/>
      <w:lvlText w:val="•"/>
      <w:lvlJc w:val="left"/>
      <w:pPr>
        <w:tabs>
          <w:tab w:val="num" w:pos="2880"/>
        </w:tabs>
        <w:ind w:left="2880" w:hanging="360"/>
      </w:pPr>
      <w:rPr>
        <w:rFonts w:ascii="Arial" w:hAnsi="Arial" w:hint="default"/>
      </w:rPr>
    </w:lvl>
    <w:lvl w:ilvl="4" w:tplc="28DA8DBA" w:tentative="1">
      <w:start w:val="1"/>
      <w:numFmt w:val="bullet"/>
      <w:lvlText w:val="•"/>
      <w:lvlJc w:val="left"/>
      <w:pPr>
        <w:tabs>
          <w:tab w:val="num" w:pos="3600"/>
        </w:tabs>
        <w:ind w:left="3600" w:hanging="360"/>
      </w:pPr>
      <w:rPr>
        <w:rFonts w:ascii="Arial" w:hAnsi="Arial" w:hint="default"/>
      </w:rPr>
    </w:lvl>
    <w:lvl w:ilvl="5" w:tplc="C486CD10" w:tentative="1">
      <w:start w:val="1"/>
      <w:numFmt w:val="bullet"/>
      <w:lvlText w:val="•"/>
      <w:lvlJc w:val="left"/>
      <w:pPr>
        <w:tabs>
          <w:tab w:val="num" w:pos="4320"/>
        </w:tabs>
        <w:ind w:left="4320" w:hanging="360"/>
      </w:pPr>
      <w:rPr>
        <w:rFonts w:ascii="Arial" w:hAnsi="Arial" w:hint="default"/>
      </w:rPr>
    </w:lvl>
    <w:lvl w:ilvl="6" w:tplc="98489CB8" w:tentative="1">
      <w:start w:val="1"/>
      <w:numFmt w:val="bullet"/>
      <w:lvlText w:val="•"/>
      <w:lvlJc w:val="left"/>
      <w:pPr>
        <w:tabs>
          <w:tab w:val="num" w:pos="5040"/>
        </w:tabs>
        <w:ind w:left="5040" w:hanging="360"/>
      </w:pPr>
      <w:rPr>
        <w:rFonts w:ascii="Arial" w:hAnsi="Arial" w:hint="default"/>
      </w:rPr>
    </w:lvl>
    <w:lvl w:ilvl="7" w:tplc="C10448D4" w:tentative="1">
      <w:start w:val="1"/>
      <w:numFmt w:val="bullet"/>
      <w:lvlText w:val="•"/>
      <w:lvlJc w:val="left"/>
      <w:pPr>
        <w:tabs>
          <w:tab w:val="num" w:pos="5760"/>
        </w:tabs>
        <w:ind w:left="5760" w:hanging="360"/>
      </w:pPr>
      <w:rPr>
        <w:rFonts w:ascii="Arial" w:hAnsi="Arial" w:hint="default"/>
      </w:rPr>
    </w:lvl>
    <w:lvl w:ilvl="8" w:tplc="4B1009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D17D76"/>
    <w:multiLevelType w:val="hybridMultilevel"/>
    <w:tmpl w:val="EB6884AC"/>
    <w:lvl w:ilvl="0" w:tplc="2A3A4BDE">
      <w:start w:val="1"/>
      <w:numFmt w:val="bullet"/>
      <w:lvlText w:val="•"/>
      <w:lvlJc w:val="left"/>
      <w:pPr>
        <w:tabs>
          <w:tab w:val="num" w:pos="720"/>
        </w:tabs>
        <w:ind w:left="720" w:hanging="360"/>
      </w:pPr>
      <w:rPr>
        <w:rFonts w:ascii="Arial" w:hAnsi="Arial" w:hint="default"/>
      </w:rPr>
    </w:lvl>
    <w:lvl w:ilvl="1" w:tplc="01C689A0" w:tentative="1">
      <w:start w:val="1"/>
      <w:numFmt w:val="bullet"/>
      <w:lvlText w:val="•"/>
      <w:lvlJc w:val="left"/>
      <w:pPr>
        <w:tabs>
          <w:tab w:val="num" w:pos="1440"/>
        </w:tabs>
        <w:ind w:left="1440" w:hanging="360"/>
      </w:pPr>
      <w:rPr>
        <w:rFonts w:ascii="Arial" w:hAnsi="Arial" w:hint="default"/>
      </w:rPr>
    </w:lvl>
    <w:lvl w:ilvl="2" w:tplc="53E4B282" w:tentative="1">
      <w:start w:val="1"/>
      <w:numFmt w:val="bullet"/>
      <w:lvlText w:val="•"/>
      <w:lvlJc w:val="left"/>
      <w:pPr>
        <w:tabs>
          <w:tab w:val="num" w:pos="2160"/>
        </w:tabs>
        <w:ind w:left="2160" w:hanging="360"/>
      </w:pPr>
      <w:rPr>
        <w:rFonts w:ascii="Arial" w:hAnsi="Arial" w:hint="default"/>
      </w:rPr>
    </w:lvl>
    <w:lvl w:ilvl="3" w:tplc="99D045E4" w:tentative="1">
      <w:start w:val="1"/>
      <w:numFmt w:val="bullet"/>
      <w:lvlText w:val="•"/>
      <w:lvlJc w:val="left"/>
      <w:pPr>
        <w:tabs>
          <w:tab w:val="num" w:pos="2880"/>
        </w:tabs>
        <w:ind w:left="2880" w:hanging="360"/>
      </w:pPr>
      <w:rPr>
        <w:rFonts w:ascii="Arial" w:hAnsi="Arial" w:hint="default"/>
      </w:rPr>
    </w:lvl>
    <w:lvl w:ilvl="4" w:tplc="9412E830" w:tentative="1">
      <w:start w:val="1"/>
      <w:numFmt w:val="bullet"/>
      <w:lvlText w:val="•"/>
      <w:lvlJc w:val="left"/>
      <w:pPr>
        <w:tabs>
          <w:tab w:val="num" w:pos="3600"/>
        </w:tabs>
        <w:ind w:left="3600" w:hanging="360"/>
      </w:pPr>
      <w:rPr>
        <w:rFonts w:ascii="Arial" w:hAnsi="Arial" w:hint="default"/>
      </w:rPr>
    </w:lvl>
    <w:lvl w:ilvl="5" w:tplc="265A9FC4" w:tentative="1">
      <w:start w:val="1"/>
      <w:numFmt w:val="bullet"/>
      <w:lvlText w:val="•"/>
      <w:lvlJc w:val="left"/>
      <w:pPr>
        <w:tabs>
          <w:tab w:val="num" w:pos="4320"/>
        </w:tabs>
        <w:ind w:left="4320" w:hanging="360"/>
      </w:pPr>
      <w:rPr>
        <w:rFonts w:ascii="Arial" w:hAnsi="Arial" w:hint="default"/>
      </w:rPr>
    </w:lvl>
    <w:lvl w:ilvl="6" w:tplc="D36C7F3C" w:tentative="1">
      <w:start w:val="1"/>
      <w:numFmt w:val="bullet"/>
      <w:lvlText w:val="•"/>
      <w:lvlJc w:val="left"/>
      <w:pPr>
        <w:tabs>
          <w:tab w:val="num" w:pos="5040"/>
        </w:tabs>
        <w:ind w:left="5040" w:hanging="360"/>
      </w:pPr>
      <w:rPr>
        <w:rFonts w:ascii="Arial" w:hAnsi="Arial" w:hint="default"/>
      </w:rPr>
    </w:lvl>
    <w:lvl w:ilvl="7" w:tplc="B268EFF2" w:tentative="1">
      <w:start w:val="1"/>
      <w:numFmt w:val="bullet"/>
      <w:lvlText w:val="•"/>
      <w:lvlJc w:val="left"/>
      <w:pPr>
        <w:tabs>
          <w:tab w:val="num" w:pos="5760"/>
        </w:tabs>
        <w:ind w:left="5760" w:hanging="360"/>
      </w:pPr>
      <w:rPr>
        <w:rFonts w:ascii="Arial" w:hAnsi="Arial" w:hint="default"/>
      </w:rPr>
    </w:lvl>
    <w:lvl w:ilvl="8" w:tplc="A5EA6A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767D99"/>
    <w:multiLevelType w:val="multilevel"/>
    <w:tmpl w:val="662ABC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545B0"/>
    <w:multiLevelType w:val="hybridMultilevel"/>
    <w:tmpl w:val="855A6EC0"/>
    <w:lvl w:ilvl="0" w:tplc="23840AF4">
      <w:start w:val="1"/>
      <w:numFmt w:val="bullet"/>
      <w:lvlText w:val=""/>
      <w:lvlJc w:val="left"/>
      <w:pPr>
        <w:tabs>
          <w:tab w:val="num" w:pos="720"/>
        </w:tabs>
        <w:ind w:left="720" w:hanging="360"/>
      </w:pPr>
      <w:rPr>
        <w:rFonts w:ascii="Wingdings 2" w:hAnsi="Wingdings 2" w:hint="default"/>
      </w:rPr>
    </w:lvl>
    <w:lvl w:ilvl="1" w:tplc="9ADA4002" w:tentative="1">
      <w:start w:val="1"/>
      <w:numFmt w:val="bullet"/>
      <w:lvlText w:val=""/>
      <w:lvlJc w:val="left"/>
      <w:pPr>
        <w:tabs>
          <w:tab w:val="num" w:pos="1440"/>
        </w:tabs>
        <w:ind w:left="1440" w:hanging="360"/>
      </w:pPr>
      <w:rPr>
        <w:rFonts w:ascii="Wingdings 2" w:hAnsi="Wingdings 2" w:hint="default"/>
      </w:rPr>
    </w:lvl>
    <w:lvl w:ilvl="2" w:tplc="E9D2C74A" w:tentative="1">
      <w:start w:val="1"/>
      <w:numFmt w:val="bullet"/>
      <w:lvlText w:val=""/>
      <w:lvlJc w:val="left"/>
      <w:pPr>
        <w:tabs>
          <w:tab w:val="num" w:pos="2160"/>
        </w:tabs>
        <w:ind w:left="2160" w:hanging="360"/>
      </w:pPr>
      <w:rPr>
        <w:rFonts w:ascii="Wingdings 2" w:hAnsi="Wingdings 2" w:hint="default"/>
      </w:rPr>
    </w:lvl>
    <w:lvl w:ilvl="3" w:tplc="F31E55F2" w:tentative="1">
      <w:start w:val="1"/>
      <w:numFmt w:val="bullet"/>
      <w:lvlText w:val=""/>
      <w:lvlJc w:val="left"/>
      <w:pPr>
        <w:tabs>
          <w:tab w:val="num" w:pos="2880"/>
        </w:tabs>
        <w:ind w:left="2880" w:hanging="360"/>
      </w:pPr>
      <w:rPr>
        <w:rFonts w:ascii="Wingdings 2" w:hAnsi="Wingdings 2" w:hint="default"/>
      </w:rPr>
    </w:lvl>
    <w:lvl w:ilvl="4" w:tplc="AFB66B28" w:tentative="1">
      <w:start w:val="1"/>
      <w:numFmt w:val="bullet"/>
      <w:lvlText w:val=""/>
      <w:lvlJc w:val="left"/>
      <w:pPr>
        <w:tabs>
          <w:tab w:val="num" w:pos="3600"/>
        </w:tabs>
        <w:ind w:left="3600" w:hanging="360"/>
      </w:pPr>
      <w:rPr>
        <w:rFonts w:ascii="Wingdings 2" w:hAnsi="Wingdings 2" w:hint="default"/>
      </w:rPr>
    </w:lvl>
    <w:lvl w:ilvl="5" w:tplc="629A2CD0" w:tentative="1">
      <w:start w:val="1"/>
      <w:numFmt w:val="bullet"/>
      <w:lvlText w:val=""/>
      <w:lvlJc w:val="left"/>
      <w:pPr>
        <w:tabs>
          <w:tab w:val="num" w:pos="4320"/>
        </w:tabs>
        <w:ind w:left="4320" w:hanging="360"/>
      </w:pPr>
      <w:rPr>
        <w:rFonts w:ascii="Wingdings 2" w:hAnsi="Wingdings 2" w:hint="default"/>
      </w:rPr>
    </w:lvl>
    <w:lvl w:ilvl="6" w:tplc="79AEAC90" w:tentative="1">
      <w:start w:val="1"/>
      <w:numFmt w:val="bullet"/>
      <w:lvlText w:val=""/>
      <w:lvlJc w:val="left"/>
      <w:pPr>
        <w:tabs>
          <w:tab w:val="num" w:pos="5040"/>
        </w:tabs>
        <w:ind w:left="5040" w:hanging="360"/>
      </w:pPr>
      <w:rPr>
        <w:rFonts w:ascii="Wingdings 2" w:hAnsi="Wingdings 2" w:hint="default"/>
      </w:rPr>
    </w:lvl>
    <w:lvl w:ilvl="7" w:tplc="A38006D8" w:tentative="1">
      <w:start w:val="1"/>
      <w:numFmt w:val="bullet"/>
      <w:lvlText w:val=""/>
      <w:lvlJc w:val="left"/>
      <w:pPr>
        <w:tabs>
          <w:tab w:val="num" w:pos="5760"/>
        </w:tabs>
        <w:ind w:left="5760" w:hanging="360"/>
      </w:pPr>
      <w:rPr>
        <w:rFonts w:ascii="Wingdings 2" w:hAnsi="Wingdings 2" w:hint="default"/>
      </w:rPr>
    </w:lvl>
    <w:lvl w:ilvl="8" w:tplc="D326F88C"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8F77B4E"/>
    <w:multiLevelType w:val="hybridMultilevel"/>
    <w:tmpl w:val="823C9DCC"/>
    <w:lvl w:ilvl="0" w:tplc="0F987A76">
      <w:start w:val="1"/>
      <w:numFmt w:val="bullet"/>
      <w:lvlText w:val="•"/>
      <w:lvlJc w:val="left"/>
      <w:pPr>
        <w:tabs>
          <w:tab w:val="num" w:pos="720"/>
        </w:tabs>
        <w:ind w:left="720" w:hanging="360"/>
      </w:pPr>
      <w:rPr>
        <w:rFonts w:ascii="Arial" w:hAnsi="Arial" w:hint="default"/>
      </w:rPr>
    </w:lvl>
    <w:lvl w:ilvl="1" w:tplc="7EDA12FE" w:tentative="1">
      <w:start w:val="1"/>
      <w:numFmt w:val="bullet"/>
      <w:lvlText w:val="•"/>
      <w:lvlJc w:val="left"/>
      <w:pPr>
        <w:tabs>
          <w:tab w:val="num" w:pos="1440"/>
        </w:tabs>
        <w:ind w:left="1440" w:hanging="360"/>
      </w:pPr>
      <w:rPr>
        <w:rFonts w:ascii="Arial" w:hAnsi="Arial" w:hint="default"/>
      </w:rPr>
    </w:lvl>
    <w:lvl w:ilvl="2" w:tplc="04B843D8" w:tentative="1">
      <w:start w:val="1"/>
      <w:numFmt w:val="bullet"/>
      <w:lvlText w:val="•"/>
      <w:lvlJc w:val="left"/>
      <w:pPr>
        <w:tabs>
          <w:tab w:val="num" w:pos="2160"/>
        </w:tabs>
        <w:ind w:left="2160" w:hanging="360"/>
      </w:pPr>
      <w:rPr>
        <w:rFonts w:ascii="Arial" w:hAnsi="Arial" w:hint="default"/>
      </w:rPr>
    </w:lvl>
    <w:lvl w:ilvl="3" w:tplc="0B561F96" w:tentative="1">
      <w:start w:val="1"/>
      <w:numFmt w:val="bullet"/>
      <w:lvlText w:val="•"/>
      <w:lvlJc w:val="left"/>
      <w:pPr>
        <w:tabs>
          <w:tab w:val="num" w:pos="2880"/>
        </w:tabs>
        <w:ind w:left="2880" w:hanging="360"/>
      </w:pPr>
      <w:rPr>
        <w:rFonts w:ascii="Arial" w:hAnsi="Arial" w:hint="default"/>
      </w:rPr>
    </w:lvl>
    <w:lvl w:ilvl="4" w:tplc="1B526978" w:tentative="1">
      <w:start w:val="1"/>
      <w:numFmt w:val="bullet"/>
      <w:lvlText w:val="•"/>
      <w:lvlJc w:val="left"/>
      <w:pPr>
        <w:tabs>
          <w:tab w:val="num" w:pos="3600"/>
        </w:tabs>
        <w:ind w:left="3600" w:hanging="360"/>
      </w:pPr>
      <w:rPr>
        <w:rFonts w:ascii="Arial" w:hAnsi="Arial" w:hint="default"/>
      </w:rPr>
    </w:lvl>
    <w:lvl w:ilvl="5" w:tplc="A9721380" w:tentative="1">
      <w:start w:val="1"/>
      <w:numFmt w:val="bullet"/>
      <w:lvlText w:val="•"/>
      <w:lvlJc w:val="left"/>
      <w:pPr>
        <w:tabs>
          <w:tab w:val="num" w:pos="4320"/>
        </w:tabs>
        <w:ind w:left="4320" w:hanging="360"/>
      </w:pPr>
      <w:rPr>
        <w:rFonts w:ascii="Arial" w:hAnsi="Arial" w:hint="default"/>
      </w:rPr>
    </w:lvl>
    <w:lvl w:ilvl="6" w:tplc="56A0C4D8" w:tentative="1">
      <w:start w:val="1"/>
      <w:numFmt w:val="bullet"/>
      <w:lvlText w:val="•"/>
      <w:lvlJc w:val="left"/>
      <w:pPr>
        <w:tabs>
          <w:tab w:val="num" w:pos="5040"/>
        </w:tabs>
        <w:ind w:left="5040" w:hanging="360"/>
      </w:pPr>
      <w:rPr>
        <w:rFonts w:ascii="Arial" w:hAnsi="Arial" w:hint="default"/>
      </w:rPr>
    </w:lvl>
    <w:lvl w:ilvl="7" w:tplc="3E523DCE" w:tentative="1">
      <w:start w:val="1"/>
      <w:numFmt w:val="bullet"/>
      <w:lvlText w:val="•"/>
      <w:lvlJc w:val="left"/>
      <w:pPr>
        <w:tabs>
          <w:tab w:val="num" w:pos="5760"/>
        </w:tabs>
        <w:ind w:left="5760" w:hanging="360"/>
      </w:pPr>
      <w:rPr>
        <w:rFonts w:ascii="Arial" w:hAnsi="Arial" w:hint="default"/>
      </w:rPr>
    </w:lvl>
    <w:lvl w:ilvl="8" w:tplc="966E93B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4924BA"/>
    <w:multiLevelType w:val="hybridMultilevel"/>
    <w:tmpl w:val="5E66D95A"/>
    <w:lvl w:ilvl="0" w:tplc="FBD6F3B6">
      <w:start w:val="1"/>
      <w:numFmt w:val="bullet"/>
      <w:lvlText w:val="•"/>
      <w:lvlJc w:val="left"/>
      <w:pPr>
        <w:tabs>
          <w:tab w:val="num" w:pos="720"/>
        </w:tabs>
        <w:ind w:left="720" w:hanging="360"/>
      </w:pPr>
      <w:rPr>
        <w:rFonts w:ascii="Arial" w:hAnsi="Arial" w:hint="default"/>
      </w:rPr>
    </w:lvl>
    <w:lvl w:ilvl="1" w:tplc="20E4215E" w:tentative="1">
      <w:start w:val="1"/>
      <w:numFmt w:val="bullet"/>
      <w:lvlText w:val="•"/>
      <w:lvlJc w:val="left"/>
      <w:pPr>
        <w:tabs>
          <w:tab w:val="num" w:pos="1440"/>
        </w:tabs>
        <w:ind w:left="1440" w:hanging="360"/>
      </w:pPr>
      <w:rPr>
        <w:rFonts w:ascii="Arial" w:hAnsi="Arial" w:hint="default"/>
      </w:rPr>
    </w:lvl>
    <w:lvl w:ilvl="2" w:tplc="5890E3D8" w:tentative="1">
      <w:start w:val="1"/>
      <w:numFmt w:val="bullet"/>
      <w:lvlText w:val="•"/>
      <w:lvlJc w:val="left"/>
      <w:pPr>
        <w:tabs>
          <w:tab w:val="num" w:pos="2160"/>
        </w:tabs>
        <w:ind w:left="2160" w:hanging="360"/>
      </w:pPr>
      <w:rPr>
        <w:rFonts w:ascii="Arial" w:hAnsi="Arial" w:hint="default"/>
      </w:rPr>
    </w:lvl>
    <w:lvl w:ilvl="3" w:tplc="5AF83BD6" w:tentative="1">
      <w:start w:val="1"/>
      <w:numFmt w:val="bullet"/>
      <w:lvlText w:val="•"/>
      <w:lvlJc w:val="left"/>
      <w:pPr>
        <w:tabs>
          <w:tab w:val="num" w:pos="2880"/>
        </w:tabs>
        <w:ind w:left="2880" w:hanging="360"/>
      </w:pPr>
      <w:rPr>
        <w:rFonts w:ascii="Arial" w:hAnsi="Arial" w:hint="default"/>
      </w:rPr>
    </w:lvl>
    <w:lvl w:ilvl="4" w:tplc="CAD62534" w:tentative="1">
      <w:start w:val="1"/>
      <w:numFmt w:val="bullet"/>
      <w:lvlText w:val="•"/>
      <w:lvlJc w:val="left"/>
      <w:pPr>
        <w:tabs>
          <w:tab w:val="num" w:pos="3600"/>
        </w:tabs>
        <w:ind w:left="3600" w:hanging="360"/>
      </w:pPr>
      <w:rPr>
        <w:rFonts w:ascii="Arial" w:hAnsi="Arial" w:hint="default"/>
      </w:rPr>
    </w:lvl>
    <w:lvl w:ilvl="5" w:tplc="A3265B96" w:tentative="1">
      <w:start w:val="1"/>
      <w:numFmt w:val="bullet"/>
      <w:lvlText w:val="•"/>
      <w:lvlJc w:val="left"/>
      <w:pPr>
        <w:tabs>
          <w:tab w:val="num" w:pos="4320"/>
        </w:tabs>
        <w:ind w:left="4320" w:hanging="360"/>
      </w:pPr>
      <w:rPr>
        <w:rFonts w:ascii="Arial" w:hAnsi="Arial" w:hint="default"/>
      </w:rPr>
    </w:lvl>
    <w:lvl w:ilvl="6" w:tplc="F23EC436" w:tentative="1">
      <w:start w:val="1"/>
      <w:numFmt w:val="bullet"/>
      <w:lvlText w:val="•"/>
      <w:lvlJc w:val="left"/>
      <w:pPr>
        <w:tabs>
          <w:tab w:val="num" w:pos="5040"/>
        </w:tabs>
        <w:ind w:left="5040" w:hanging="360"/>
      </w:pPr>
      <w:rPr>
        <w:rFonts w:ascii="Arial" w:hAnsi="Arial" w:hint="default"/>
      </w:rPr>
    </w:lvl>
    <w:lvl w:ilvl="7" w:tplc="D5B628D0" w:tentative="1">
      <w:start w:val="1"/>
      <w:numFmt w:val="bullet"/>
      <w:lvlText w:val="•"/>
      <w:lvlJc w:val="left"/>
      <w:pPr>
        <w:tabs>
          <w:tab w:val="num" w:pos="5760"/>
        </w:tabs>
        <w:ind w:left="5760" w:hanging="360"/>
      </w:pPr>
      <w:rPr>
        <w:rFonts w:ascii="Arial" w:hAnsi="Arial" w:hint="default"/>
      </w:rPr>
    </w:lvl>
    <w:lvl w:ilvl="8" w:tplc="0F00C91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B547C1"/>
    <w:multiLevelType w:val="hybridMultilevel"/>
    <w:tmpl w:val="FF200826"/>
    <w:lvl w:ilvl="0" w:tplc="FE98D6B2">
      <w:start w:val="1"/>
      <w:numFmt w:val="bullet"/>
      <w:lvlText w:val=""/>
      <w:lvlJc w:val="left"/>
      <w:pPr>
        <w:tabs>
          <w:tab w:val="num" w:pos="720"/>
        </w:tabs>
        <w:ind w:left="720" w:hanging="360"/>
      </w:pPr>
      <w:rPr>
        <w:rFonts w:ascii="Wingdings 2" w:hAnsi="Wingdings 2" w:hint="default"/>
      </w:rPr>
    </w:lvl>
    <w:lvl w:ilvl="1" w:tplc="00A04F66" w:tentative="1">
      <w:start w:val="1"/>
      <w:numFmt w:val="bullet"/>
      <w:lvlText w:val=""/>
      <w:lvlJc w:val="left"/>
      <w:pPr>
        <w:tabs>
          <w:tab w:val="num" w:pos="1440"/>
        </w:tabs>
        <w:ind w:left="1440" w:hanging="360"/>
      </w:pPr>
      <w:rPr>
        <w:rFonts w:ascii="Wingdings 2" w:hAnsi="Wingdings 2" w:hint="default"/>
      </w:rPr>
    </w:lvl>
    <w:lvl w:ilvl="2" w:tplc="7AFC856E" w:tentative="1">
      <w:start w:val="1"/>
      <w:numFmt w:val="bullet"/>
      <w:lvlText w:val=""/>
      <w:lvlJc w:val="left"/>
      <w:pPr>
        <w:tabs>
          <w:tab w:val="num" w:pos="2160"/>
        </w:tabs>
        <w:ind w:left="2160" w:hanging="360"/>
      </w:pPr>
      <w:rPr>
        <w:rFonts w:ascii="Wingdings 2" w:hAnsi="Wingdings 2" w:hint="default"/>
      </w:rPr>
    </w:lvl>
    <w:lvl w:ilvl="3" w:tplc="3DD0DD80" w:tentative="1">
      <w:start w:val="1"/>
      <w:numFmt w:val="bullet"/>
      <w:lvlText w:val=""/>
      <w:lvlJc w:val="left"/>
      <w:pPr>
        <w:tabs>
          <w:tab w:val="num" w:pos="2880"/>
        </w:tabs>
        <w:ind w:left="2880" w:hanging="360"/>
      </w:pPr>
      <w:rPr>
        <w:rFonts w:ascii="Wingdings 2" w:hAnsi="Wingdings 2" w:hint="default"/>
      </w:rPr>
    </w:lvl>
    <w:lvl w:ilvl="4" w:tplc="050633B2" w:tentative="1">
      <w:start w:val="1"/>
      <w:numFmt w:val="bullet"/>
      <w:lvlText w:val=""/>
      <w:lvlJc w:val="left"/>
      <w:pPr>
        <w:tabs>
          <w:tab w:val="num" w:pos="3600"/>
        </w:tabs>
        <w:ind w:left="3600" w:hanging="360"/>
      </w:pPr>
      <w:rPr>
        <w:rFonts w:ascii="Wingdings 2" w:hAnsi="Wingdings 2" w:hint="default"/>
      </w:rPr>
    </w:lvl>
    <w:lvl w:ilvl="5" w:tplc="A496AF84" w:tentative="1">
      <w:start w:val="1"/>
      <w:numFmt w:val="bullet"/>
      <w:lvlText w:val=""/>
      <w:lvlJc w:val="left"/>
      <w:pPr>
        <w:tabs>
          <w:tab w:val="num" w:pos="4320"/>
        </w:tabs>
        <w:ind w:left="4320" w:hanging="360"/>
      </w:pPr>
      <w:rPr>
        <w:rFonts w:ascii="Wingdings 2" w:hAnsi="Wingdings 2" w:hint="default"/>
      </w:rPr>
    </w:lvl>
    <w:lvl w:ilvl="6" w:tplc="FCBC424C" w:tentative="1">
      <w:start w:val="1"/>
      <w:numFmt w:val="bullet"/>
      <w:lvlText w:val=""/>
      <w:lvlJc w:val="left"/>
      <w:pPr>
        <w:tabs>
          <w:tab w:val="num" w:pos="5040"/>
        </w:tabs>
        <w:ind w:left="5040" w:hanging="360"/>
      </w:pPr>
      <w:rPr>
        <w:rFonts w:ascii="Wingdings 2" w:hAnsi="Wingdings 2" w:hint="default"/>
      </w:rPr>
    </w:lvl>
    <w:lvl w:ilvl="7" w:tplc="AD2E5000" w:tentative="1">
      <w:start w:val="1"/>
      <w:numFmt w:val="bullet"/>
      <w:lvlText w:val=""/>
      <w:lvlJc w:val="left"/>
      <w:pPr>
        <w:tabs>
          <w:tab w:val="num" w:pos="5760"/>
        </w:tabs>
        <w:ind w:left="5760" w:hanging="360"/>
      </w:pPr>
      <w:rPr>
        <w:rFonts w:ascii="Wingdings 2" w:hAnsi="Wingdings 2" w:hint="default"/>
      </w:rPr>
    </w:lvl>
    <w:lvl w:ilvl="8" w:tplc="A964D1B2"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28619E7"/>
    <w:multiLevelType w:val="hybridMultilevel"/>
    <w:tmpl w:val="4676B4CC"/>
    <w:lvl w:ilvl="0" w:tplc="B37AC9B2">
      <w:start w:val="1"/>
      <w:numFmt w:val="bullet"/>
      <w:lvlText w:val="•"/>
      <w:lvlJc w:val="left"/>
      <w:pPr>
        <w:tabs>
          <w:tab w:val="num" w:pos="720"/>
        </w:tabs>
        <w:ind w:left="720" w:hanging="360"/>
      </w:pPr>
      <w:rPr>
        <w:rFonts w:ascii="Arial" w:hAnsi="Arial" w:hint="default"/>
      </w:rPr>
    </w:lvl>
    <w:lvl w:ilvl="1" w:tplc="3F54C63E" w:tentative="1">
      <w:start w:val="1"/>
      <w:numFmt w:val="bullet"/>
      <w:lvlText w:val="•"/>
      <w:lvlJc w:val="left"/>
      <w:pPr>
        <w:tabs>
          <w:tab w:val="num" w:pos="1440"/>
        </w:tabs>
        <w:ind w:left="1440" w:hanging="360"/>
      </w:pPr>
      <w:rPr>
        <w:rFonts w:ascii="Arial" w:hAnsi="Arial" w:hint="default"/>
      </w:rPr>
    </w:lvl>
    <w:lvl w:ilvl="2" w:tplc="D9E4B016" w:tentative="1">
      <w:start w:val="1"/>
      <w:numFmt w:val="bullet"/>
      <w:lvlText w:val="•"/>
      <w:lvlJc w:val="left"/>
      <w:pPr>
        <w:tabs>
          <w:tab w:val="num" w:pos="2160"/>
        </w:tabs>
        <w:ind w:left="2160" w:hanging="360"/>
      </w:pPr>
      <w:rPr>
        <w:rFonts w:ascii="Arial" w:hAnsi="Arial" w:hint="default"/>
      </w:rPr>
    </w:lvl>
    <w:lvl w:ilvl="3" w:tplc="BAE8D450" w:tentative="1">
      <w:start w:val="1"/>
      <w:numFmt w:val="bullet"/>
      <w:lvlText w:val="•"/>
      <w:lvlJc w:val="left"/>
      <w:pPr>
        <w:tabs>
          <w:tab w:val="num" w:pos="2880"/>
        </w:tabs>
        <w:ind w:left="2880" w:hanging="360"/>
      </w:pPr>
      <w:rPr>
        <w:rFonts w:ascii="Arial" w:hAnsi="Arial" w:hint="default"/>
      </w:rPr>
    </w:lvl>
    <w:lvl w:ilvl="4" w:tplc="94A05F5A" w:tentative="1">
      <w:start w:val="1"/>
      <w:numFmt w:val="bullet"/>
      <w:lvlText w:val="•"/>
      <w:lvlJc w:val="left"/>
      <w:pPr>
        <w:tabs>
          <w:tab w:val="num" w:pos="3600"/>
        </w:tabs>
        <w:ind w:left="3600" w:hanging="360"/>
      </w:pPr>
      <w:rPr>
        <w:rFonts w:ascii="Arial" w:hAnsi="Arial" w:hint="default"/>
      </w:rPr>
    </w:lvl>
    <w:lvl w:ilvl="5" w:tplc="9EF827F0" w:tentative="1">
      <w:start w:val="1"/>
      <w:numFmt w:val="bullet"/>
      <w:lvlText w:val="•"/>
      <w:lvlJc w:val="left"/>
      <w:pPr>
        <w:tabs>
          <w:tab w:val="num" w:pos="4320"/>
        </w:tabs>
        <w:ind w:left="4320" w:hanging="360"/>
      </w:pPr>
      <w:rPr>
        <w:rFonts w:ascii="Arial" w:hAnsi="Arial" w:hint="default"/>
      </w:rPr>
    </w:lvl>
    <w:lvl w:ilvl="6" w:tplc="A9FE1C56" w:tentative="1">
      <w:start w:val="1"/>
      <w:numFmt w:val="bullet"/>
      <w:lvlText w:val="•"/>
      <w:lvlJc w:val="left"/>
      <w:pPr>
        <w:tabs>
          <w:tab w:val="num" w:pos="5040"/>
        </w:tabs>
        <w:ind w:left="5040" w:hanging="360"/>
      </w:pPr>
      <w:rPr>
        <w:rFonts w:ascii="Arial" w:hAnsi="Arial" w:hint="default"/>
      </w:rPr>
    </w:lvl>
    <w:lvl w:ilvl="7" w:tplc="612A1A16" w:tentative="1">
      <w:start w:val="1"/>
      <w:numFmt w:val="bullet"/>
      <w:lvlText w:val="•"/>
      <w:lvlJc w:val="left"/>
      <w:pPr>
        <w:tabs>
          <w:tab w:val="num" w:pos="5760"/>
        </w:tabs>
        <w:ind w:left="5760" w:hanging="360"/>
      </w:pPr>
      <w:rPr>
        <w:rFonts w:ascii="Arial" w:hAnsi="Arial" w:hint="default"/>
      </w:rPr>
    </w:lvl>
    <w:lvl w:ilvl="8" w:tplc="2FF065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4AF1565"/>
    <w:multiLevelType w:val="hybridMultilevel"/>
    <w:tmpl w:val="D7AEEBCC"/>
    <w:lvl w:ilvl="0" w:tplc="B1801E4A">
      <w:start w:val="1"/>
      <w:numFmt w:val="bullet"/>
      <w:lvlText w:val="•"/>
      <w:lvlJc w:val="left"/>
      <w:pPr>
        <w:tabs>
          <w:tab w:val="num" w:pos="720"/>
        </w:tabs>
        <w:ind w:left="720" w:hanging="360"/>
      </w:pPr>
      <w:rPr>
        <w:rFonts w:ascii="Arial" w:hAnsi="Arial" w:hint="default"/>
      </w:rPr>
    </w:lvl>
    <w:lvl w:ilvl="1" w:tplc="4BECF992" w:tentative="1">
      <w:start w:val="1"/>
      <w:numFmt w:val="bullet"/>
      <w:lvlText w:val="•"/>
      <w:lvlJc w:val="left"/>
      <w:pPr>
        <w:tabs>
          <w:tab w:val="num" w:pos="1440"/>
        </w:tabs>
        <w:ind w:left="1440" w:hanging="360"/>
      </w:pPr>
      <w:rPr>
        <w:rFonts w:ascii="Arial" w:hAnsi="Arial" w:hint="default"/>
      </w:rPr>
    </w:lvl>
    <w:lvl w:ilvl="2" w:tplc="FE640320" w:tentative="1">
      <w:start w:val="1"/>
      <w:numFmt w:val="bullet"/>
      <w:lvlText w:val="•"/>
      <w:lvlJc w:val="left"/>
      <w:pPr>
        <w:tabs>
          <w:tab w:val="num" w:pos="2160"/>
        </w:tabs>
        <w:ind w:left="2160" w:hanging="360"/>
      </w:pPr>
      <w:rPr>
        <w:rFonts w:ascii="Arial" w:hAnsi="Arial" w:hint="default"/>
      </w:rPr>
    </w:lvl>
    <w:lvl w:ilvl="3" w:tplc="385C6F0C" w:tentative="1">
      <w:start w:val="1"/>
      <w:numFmt w:val="bullet"/>
      <w:lvlText w:val="•"/>
      <w:lvlJc w:val="left"/>
      <w:pPr>
        <w:tabs>
          <w:tab w:val="num" w:pos="2880"/>
        </w:tabs>
        <w:ind w:left="2880" w:hanging="360"/>
      </w:pPr>
      <w:rPr>
        <w:rFonts w:ascii="Arial" w:hAnsi="Arial" w:hint="default"/>
      </w:rPr>
    </w:lvl>
    <w:lvl w:ilvl="4" w:tplc="A45E2FB6" w:tentative="1">
      <w:start w:val="1"/>
      <w:numFmt w:val="bullet"/>
      <w:lvlText w:val="•"/>
      <w:lvlJc w:val="left"/>
      <w:pPr>
        <w:tabs>
          <w:tab w:val="num" w:pos="3600"/>
        </w:tabs>
        <w:ind w:left="3600" w:hanging="360"/>
      </w:pPr>
      <w:rPr>
        <w:rFonts w:ascii="Arial" w:hAnsi="Arial" w:hint="default"/>
      </w:rPr>
    </w:lvl>
    <w:lvl w:ilvl="5" w:tplc="CF4AEF12" w:tentative="1">
      <w:start w:val="1"/>
      <w:numFmt w:val="bullet"/>
      <w:lvlText w:val="•"/>
      <w:lvlJc w:val="left"/>
      <w:pPr>
        <w:tabs>
          <w:tab w:val="num" w:pos="4320"/>
        </w:tabs>
        <w:ind w:left="4320" w:hanging="360"/>
      </w:pPr>
      <w:rPr>
        <w:rFonts w:ascii="Arial" w:hAnsi="Arial" w:hint="default"/>
      </w:rPr>
    </w:lvl>
    <w:lvl w:ilvl="6" w:tplc="4012686A" w:tentative="1">
      <w:start w:val="1"/>
      <w:numFmt w:val="bullet"/>
      <w:lvlText w:val="•"/>
      <w:lvlJc w:val="left"/>
      <w:pPr>
        <w:tabs>
          <w:tab w:val="num" w:pos="5040"/>
        </w:tabs>
        <w:ind w:left="5040" w:hanging="360"/>
      </w:pPr>
      <w:rPr>
        <w:rFonts w:ascii="Arial" w:hAnsi="Arial" w:hint="default"/>
      </w:rPr>
    </w:lvl>
    <w:lvl w:ilvl="7" w:tplc="339A2CCE" w:tentative="1">
      <w:start w:val="1"/>
      <w:numFmt w:val="bullet"/>
      <w:lvlText w:val="•"/>
      <w:lvlJc w:val="left"/>
      <w:pPr>
        <w:tabs>
          <w:tab w:val="num" w:pos="5760"/>
        </w:tabs>
        <w:ind w:left="5760" w:hanging="360"/>
      </w:pPr>
      <w:rPr>
        <w:rFonts w:ascii="Arial" w:hAnsi="Arial" w:hint="default"/>
      </w:rPr>
    </w:lvl>
    <w:lvl w:ilvl="8" w:tplc="44C006B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3341A9"/>
    <w:multiLevelType w:val="hybridMultilevel"/>
    <w:tmpl w:val="4C84C022"/>
    <w:lvl w:ilvl="0" w:tplc="49DCE4E8">
      <w:start w:val="1"/>
      <w:numFmt w:val="bullet"/>
      <w:lvlText w:val="•"/>
      <w:lvlJc w:val="left"/>
      <w:pPr>
        <w:tabs>
          <w:tab w:val="num" w:pos="720"/>
        </w:tabs>
        <w:ind w:left="720" w:hanging="360"/>
      </w:pPr>
      <w:rPr>
        <w:rFonts w:ascii="Arial" w:hAnsi="Arial" w:hint="default"/>
      </w:rPr>
    </w:lvl>
    <w:lvl w:ilvl="1" w:tplc="1CCE8D28" w:tentative="1">
      <w:start w:val="1"/>
      <w:numFmt w:val="bullet"/>
      <w:lvlText w:val="•"/>
      <w:lvlJc w:val="left"/>
      <w:pPr>
        <w:tabs>
          <w:tab w:val="num" w:pos="1440"/>
        </w:tabs>
        <w:ind w:left="1440" w:hanging="360"/>
      </w:pPr>
      <w:rPr>
        <w:rFonts w:ascii="Arial" w:hAnsi="Arial" w:hint="default"/>
      </w:rPr>
    </w:lvl>
    <w:lvl w:ilvl="2" w:tplc="C298CEDE" w:tentative="1">
      <w:start w:val="1"/>
      <w:numFmt w:val="bullet"/>
      <w:lvlText w:val="•"/>
      <w:lvlJc w:val="left"/>
      <w:pPr>
        <w:tabs>
          <w:tab w:val="num" w:pos="2160"/>
        </w:tabs>
        <w:ind w:left="2160" w:hanging="360"/>
      </w:pPr>
      <w:rPr>
        <w:rFonts w:ascii="Arial" w:hAnsi="Arial" w:hint="default"/>
      </w:rPr>
    </w:lvl>
    <w:lvl w:ilvl="3" w:tplc="B5F61456" w:tentative="1">
      <w:start w:val="1"/>
      <w:numFmt w:val="bullet"/>
      <w:lvlText w:val="•"/>
      <w:lvlJc w:val="left"/>
      <w:pPr>
        <w:tabs>
          <w:tab w:val="num" w:pos="2880"/>
        </w:tabs>
        <w:ind w:left="2880" w:hanging="360"/>
      </w:pPr>
      <w:rPr>
        <w:rFonts w:ascii="Arial" w:hAnsi="Arial" w:hint="default"/>
      </w:rPr>
    </w:lvl>
    <w:lvl w:ilvl="4" w:tplc="86226A6C" w:tentative="1">
      <w:start w:val="1"/>
      <w:numFmt w:val="bullet"/>
      <w:lvlText w:val="•"/>
      <w:lvlJc w:val="left"/>
      <w:pPr>
        <w:tabs>
          <w:tab w:val="num" w:pos="3600"/>
        </w:tabs>
        <w:ind w:left="3600" w:hanging="360"/>
      </w:pPr>
      <w:rPr>
        <w:rFonts w:ascii="Arial" w:hAnsi="Arial" w:hint="default"/>
      </w:rPr>
    </w:lvl>
    <w:lvl w:ilvl="5" w:tplc="3B245FE8" w:tentative="1">
      <w:start w:val="1"/>
      <w:numFmt w:val="bullet"/>
      <w:lvlText w:val="•"/>
      <w:lvlJc w:val="left"/>
      <w:pPr>
        <w:tabs>
          <w:tab w:val="num" w:pos="4320"/>
        </w:tabs>
        <w:ind w:left="4320" w:hanging="360"/>
      </w:pPr>
      <w:rPr>
        <w:rFonts w:ascii="Arial" w:hAnsi="Arial" w:hint="default"/>
      </w:rPr>
    </w:lvl>
    <w:lvl w:ilvl="6" w:tplc="CE820912" w:tentative="1">
      <w:start w:val="1"/>
      <w:numFmt w:val="bullet"/>
      <w:lvlText w:val="•"/>
      <w:lvlJc w:val="left"/>
      <w:pPr>
        <w:tabs>
          <w:tab w:val="num" w:pos="5040"/>
        </w:tabs>
        <w:ind w:left="5040" w:hanging="360"/>
      </w:pPr>
      <w:rPr>
        <w:rFonts w:ascii="Arial" w:hAnsi="Arial" w:hint="default"/>
      </w:rPr>
    </w:lvl>
    <w:lvl w:ilvl="7" w:tplc="6D9C5B78" w:tentative="1">
      <w:start w:val="1"/>
      <w:numFmt w:val="bullet"/>
      <w:lvlText w:val="•"/>
      <w:lvlJc w:val="left"/>
      <w:pPr>
        <w:tabs>
          <w:tab w:val="num" w:pos="5760"/>
        </w:tabs>
        <w:ind w:left="5760" w:hanging="360"/>
      </w:pPr>
      <w:rPr>
        <w:rFonts w:ascii="Arial" w:hAnsi="Arial" w:hint="default"/>
      </w:rPr>
    </w:lvl>
    <w:lvl w:ilvl="8" w:tplc="7E761C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612251"/>
    <w:multiLevelType w:val="hybridMultilevel"/>
    <w:tmpl w:val="6B9CB650"/>
    <w:lvl w:ilvl="0" w:tplc="9EE2D3BC">
      <w:start w:val="1"/>
      <w:numFmt w:val="bullet"/>
      <w:lvlText w:val="•"/>
      <w:lvlJc w:val="left"/>
      <w:pPr>
        <w:tabs>
          <w:tab w:val="num" w:pos="720"/>
        </w:tabs>
        <w:ind w:left="720" w:hanging="360"/>
      </w:pPr>
      <w:rPr>
        <w:rFonts w:ascii="Arial" w:hAnsi="Arial" w:hint="default"/>
      </w:rPr>
    </w:lvl>
    <w:lvl w:ilvl="1" w:tplc="915C0498" w:tentative="1">
      <w:start w:val="1"/>
      <w:numFmt w:val="bullet"/>
      <w:lvlText w:val="•"/>
      <w:lvlJc w:val="left"/>
      <w:pPr>
        <w:tabs>
          <w:tab w:val="num" w:pos="1440"/>
        </w:tabs>
        <w:ind w:left="1440" w:hanging="360"/>
      </w:pPr>
      <w:rPr>
        <w:rFonts w:ascii="Arial" w:hAnsi="Arial" w:hint="default"/>
      </w:rPr>
    </w:lvl>
    <w:lvl w:ilvl="2" w:tplc="854665DC" w:tentative="1">
      <w:start w:val="1"/>
      <w:numFmt w:val="bullet"/>
      <w:lvlText w:val="•"/>
      <w:lvlJc w:val="left"/>
      <w:pPr>
        <w:tabs>
          <w:tab w:val="num" w:pos="2160"/>
        </w:tabs>
        <w:ind w:left="2160" w:hanging="360"/>
      </w:pPr>
      <w:rPr>
        <w:rFonts w:ascii="Arial" w:hAnsi="Arial" w:hint="default"/>
      </w:rPr>
    </w:lvl>
    <w:lvl w:ilvl="3" w:tplc="33E64F06" w:tentative="1">
      <w:start w:val="1"/>
      <w:numFmt w:val="bullet"/>
      <w:lvlText w:val="•"/>
      <w:lvlJc w:val="left"/>
      <w:pPr>
        <w:tabs>
          <w:tab w:val="num" w:pos="2880"/>
        </w:tabs>
        <w:ind w:left="2880" w:hanging="360"/>
      </w:pPr>
      <w:rPr>
        <w:rFonts w:ascii="Arial" w:hAnsi="Arial" w:hint="default"/>
      </w:rPr>
    </w:lvl>
    <w:lvl w:ilvl="4" w:tplc="2056DA58" w:tentative="1">
      <w:start w:val="1"/>
      <w:numFmt w:val="bullet"/>
      <w:lvlText w:val="•"/>
      <w:lvlJc w:val="left"/>
      <w:pPr>
        <w:tabs>
          <w:tab w:val="num" w:pos="3600"/>
        </w:tabs>
        <w:ind w:left="3600" w:hanging="360"/>
      </w:pPr>
      <w:rPr>
        <w:rFonts w:ascii="Arial" w:hAnsi="Arial" w:hint="default"/>
      </w:rPr>
    </w:lvl>
    <w:lvl w:ilvl="5" w:tplc="181C5A10" w:tentative="1">
      <w:start w:val="1"/>
      <w:numFmt w:val="bullet"/>
      <w:lvlText w:val="•"/>
      <w:lvlJc w:val="left"/>
      <w:pPr>
        <w:tabs>
          <w:tab w:val="num" w:pos="4320"/>
        </w:tabs>
        <w:ind w:left="4320" w:hanging="360"/>
      </w:pPr>
      <w:rPr>
        <w:rFonts w:ascii="Arial" w:hAnsi="Arial" w:hint="default"/>
      </w:rPr>
    </w:lvl>
    <w:lvl w:ilvl="6" w:tplc="8598BB7A" w:tentative="1">
      <w:start w:val="1"/>
      <w:numFmt w:val="bullet"/>
      <w:lvlText w:val="•"/>
      <w:lvlJc w:val="left"/>
      <w:pPr>
        <w:tabs>
          <w:tab w:val="num" w:pos="5040"/>
        </w:tabs>
        <w:ind w:left="5040" w:hanging="360"/>
      </w:pPr>
      <w:rPr>
        <w:rFonts w:ascii="Arial" w:hAnsi="Arial" w:hint="default"/>
      </w:rPr>
    </w:lvl>
    <w:lvl w:ilvl="7" w:tplc="AFAC03E2" w:tentative="1">
      <w:start w:val="1"/>
      <w:numFmt w:val="bullet"/>
      <w:lvlText w:val="•"/>
      <w:lvlJc w:val="left"/>
      <w:pPr>
        <w:tabs>
          <w:tab w:val="num" w:pos="5760"/>
        </w:tabs>
        <w:ind w:left="5760" w:hanging="360"/>
      </w:pPr>
      <w:rPr>
        <w:rFonts w:ascii="Arial" w:hAnsi="Arial" w:hint="default"/>
      </w:rPr>
    </w:lvl>
    <w:lvl w:ilvl="8" w:tplc="391EAD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5F36456"/>
    <w:multiLevelType w:val="hybridMultilevel"/>
    <w:tmpl w:val="EF88DA30"/>
    <w:lvl w:ilvl="0" w:tplc="03368BA8">
      <w:start w:val="1"/>
      <w:numFmt w:val="bullet"/>
      <w:lvlText w:val="•"/>
      <w:lvlJc w:val="left"/>
      <w:pPr>
        <w:tabs>
          <w:tab w:val="num" w:pos="720"/>
        </w:tabs>
        <w:ind w:left="720" w:hanging="360"/>
      </w:pPr>
      <w:rPr>
        <w:rFonts w:ascii="Arial" w:hAnsi="Arial" w:hint="default"/>
      </w:rPr>
    </w:lvl>
    <w:lvl w:ilvl="1" w:tplc="4F6A0882" w:tentative="1">
      <w:start w:val="1"/>
      <w:numFmt w:val="bullet"/>
      <w:lvlText w:val="•"/>
      <w:lvlJc w:val="left"/>
      <w:pPr>
        <w:tabs>
          <w:tab w:val="num" w:pos="1440"/>
        </w:tabs>
        <w:ind w:left="1440" w:hanging="360"/>
      </w:pPr>
      <w:rPr>
        <w:rFonts w:ascii="Arial" w:hAnsi="Arial" w:hint="default"/>
      </w:rPr>
    </w:lvl>
    <w:lvl w:ilvl="2" w:tplc="CE46CF96" w:tentative="1">
      <w:start w:val="1"/>
      <w:numFmt w:val="bullet"/>
      <w:lvlText w:val="•"/>
      <w:lvlJc w:val="left"/>
      <w:pPr>
        <w:tabs>
          <w:tab w:val="num" w:pos="2160"/>
        </w:tabs>
        <w:ind w:left="2160" w:hanging="360"/>
      </w:pPr>
      <w:rPr>
        <w:rFonts w:ascii="Arial" w:hAnsi="Arial" w:hint="default"/>
      </w:rPr>
    </w:lvl>
    <w:lvl w:ilvl="3" w:tplc="6748B9EC" w:tentative="1">
      <w:start w:val="1"/>
      <w:numFmt w:val="bullet"/>
      <w:lvlText w:val="•"/>
      <w:lvlJc w:val="left"/>
      <w:pPr>
        <w:tabs>
          <w:tab w:val="num" w:pos="2880"/>
        </w:tabs>
        <w:ind w:left="2880" w:hanging="360"/>
      </w:pPr>
      <w:rPr>
        <w:rFonts w:ascii="Arial" w:hAnsi="Arial" w:hint="default"/>
      </w:rPr>
    </w:lvl>
    <w:lvl w:ilvl="4" w:tplc="12F49F44" w:tentative="1">
      <w:start w:val="1"/>
      <w:numFmt w:val="bullet"/>
      <w:lvlText w:val="•"/>
      <w:lvlJc w:val="left"/>
      <w:pPr>
        <w:tabs>
          <w:tab w:val="num" w:pos="3600"/>
        </w:tabs>
        <w:ind w:left="3600" w:hanging="360"/>
      </w:pPr>
      <w:rPr>
        <w:rFonts w:ascii="Arial" w:hAnsi="Arial" w:hint="default"/>
      </w:rPr>
    </w:lvl>
    <w:lvl w:ilvl="5" w:tplc="A2ECAA00" w:tentative="1">
      <w:start w:val="1"/>
      <w:numFmt w:val="bullet"/>
      <w:lvlText w:val="•"/>
      <w:lvlJc w:val="left"/>
      <w:pPr>
        <w:tabs>
          <w:tab w:val="num" w:pos="4320"/>
        </w:tabs>
        <w:ind w:left="4320" w:hanging="360"/>
      </w:pPr>
      <w:rPr>
        <w:rFonts w:ascii="Arial" w:hAnsi="Arial" w:hint="default"/>
      </w:rPr>
    </w:lvl>
    <w:lvl w:ilvl="6" w:tplc="50A2A84A" w:tentative="1">
      <w:start w:val="1"/>
      <w:numFmt w:val="bullet"/>
      <w:lvlText w:val="•"/>
      <w:lvlJc w:val="left"/>
      <w:pPr>
        <w:tabs>
          <w:tab w:val="num" w:pos="5040"/>
        </w:tabs>
        <w:ind w:left="5040" w:hanging="360"/>
      </w:pPr>
      <w:rPr>
        <w:rFonts w:ascii="Arial" w:hAnsi="Arial" w:hint="default"/>
      </w:rPr>
    </w:lvl>
    <w:lvl w:ilvl="7" w:tplc="8FF8BED8" w:tentative="1">
      <w:start w:val="1"/>
      <w:numFmt w:val="bullet"/>
      <w:lvlText w:val="•"/>
      <w:lvlJc w:val="left"/>
      <w:pPr>
        <w:tabs>
          <w:tab w:val="num" w:pos="5760"/>
        </w:tabs>
        <w:ind w:left="5760" w:hanging="360"/>
      </w:pPr>
      <w:rPr>
        <w:rFonts w:ascii="Arial" w:hAnsi="Arial" w:hint="default"/>
      </w:rPr>
    </w:lvl>
    <w:lvl w:ilvl="8" w:tplc="0802A72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C04799"/>
    <w:multiLevelType w:val="hybridMultilevel"/>
    <w:tmpl w:val="07CA2262"/>
    <w:lvl w:ilvl="0" w:tplc="4E22DEAC">
      <w:start w:val="1"/>
      <w:numFmt w:val="bullet"/>
      <w:lvlText w:val="•"/>
      <w:lvlJc w:val="left"/>
      <w:pPr>
        <w:tabs>
          <w:tab w:val="num" w:pos="720"/>
        </w:tabs>
        <w:ind w:left="720" w:hanging="360"/>
      </w:pPr>
      <w:rPr>
        <w:rFonts w:ascii="Arial" w:hAnsi="Arial" w:hint="default"/>
      </w:rPr>
    </w:lvl>
    <w:lvl w:ilvl="1" w:tplc="F06E54B8" w:tentative="1">
      <w:start w:val="1"/>
      <w:numFmt w:val="bullet"/>
      <w:lvlText w:val="•"/>
      <w:lvlJc w:val="left"/>
      <w:pPr>
        <w:tabs>
          <w:tab w:val="num" w:pos="1440"/>
        </w:tabs>
        <w:ind w:left="1440" w:hanging="360"/>
      </w:pPr>
      <w:rPr>
        <w:rFonts w:ascii="Arial" w:hAnsi="Arial" w:hint="default"/>
      </w:rPr>
    </w:lvl>
    <w:lvl w:ilvl="2" w:tplc="7A4C5602" w:tentative="1">
      <w:start w:val="1"/>
      <w:numFmt w:val="bullet"/>
      <w:lvlText w:val="•"/>
      <w:lvlJc w:val="left"/>
      <w:pPr>
        <w:tabs>
          <w:tab w:val="num" w:pos="2160"/>
        </w:tabs>
        <w:ind w:left="2160" w:hanging="360"/>
      </w:pPr>
      <w:rPr>
        <w:rFonts w:ascii="Arial" w:hAnsi="Arial" w:hint="default"/>
      </w:rPr>
    </w:lvl>
    <w:lvl w:ilvl="3" w:tplc="FFA2B438" w:tentative="1">
      <w:start w:val="1"/>
      <w:numFmt w:val="bullet"/>
      <w:lvlText w:val="•"/>
      <w:lvlJc w:val="left"/>
      <w:pPr>
        <w:tabs>
          <w:tab w:val="num" w:pos="2880"/>
        </w:tabs>
        <w:ind w:left="2880" w:hanging="360"/>
      </w:pPr>
      <w:rPr>
        <w:rFonts w:ascii="Arial" w:hAnsi="Arial" w:hint="default"/>
      </w:rPr>
    </w:lvl>
    <w:lvl w:ilvl="4" w:tplc="38127A5C" w:tentative="1">
      <w:start w:val="1"/>
      <w:numFmt w:val="bullet"/>
      <w:lvlText w:val="•"/>
      <w:lvlJc w:val="left"/>
      <w:pPr>
        <w:tabs>
          <w:tab w:val="num" w:pos="3600"/>
        </w:tabs>
        <w:ind w:left="3600" w:hanging="360"/>
      </w:pPr>
      <w:rPr>
        <w:rFonts w:ascii="Arial" w:hAnsi="Arial" w:hint="default"/>
      </w:rPr>
    </w:lvl>
    <w:lvl w:ilvl="5" w:tplc="947C0836" w:tentative="1">
      <w:start w:val="1"/>
      <w:numFmt w:val="bullet"/>
      <w:lvlText w:val="•"/>
      <w:lvlJc w:val="left"/>
      <w:pPr>
        <w:tabs>
          <w:tab w:val="num" w:pos="4320"/>
        </w:tabs>
        <w:ind w:left="4320" w:hanging="360"/>
      </w:pPr>
      <w:rPr>
        <w:rFonts w:ascii="Arial" w:hAnsi="Arial" w:hint="default"/>
      </w:rPr>
    </w:lvl>
    <w:lvl w:ilvl="6" w:tplc="6652F710" w:tentative="1">
      <w:start w:val="1"/>
      <w:numFmt w:val="bullet"/>
      <w:lvlText w:val="•"/>
      <w:lvlJc w:val="left"/>
      <w:pPr>
        <w:tabs>
          <w:tab w:val="num" w:pos="5040"/>
        </w:tabs>
        <w:ind w:left="5040" w:hanging="360"/>
      </w:pPr>
      <w:rPr>
        <w:rFonts w:ascii="Arial" w:hAnsi="Arial" w:hint="default"/>
      </w:rPr>
    </w:lvl>
    <w:lvl w:ilvl="7" w:tplc="E34C957E" w:tentative="1">
      <w:start w:val="1"/>
      <w:numFmt w:val="bullet"/>
      <w:lvlText w:val="•"/>
      <w:lvlJc w:val="left"/>
      <w:pPr>
        <w:tabs>
          <w:tab w:val="num" w:pos="5760"/>
        </w:tabs>
        <w:ind w:left="5760" w:hanging="360"/>
      </w:pPr>
      <w:rPr>
        <w:rFonts w:ascii="Arial" w:hAnsi="Arial" w:hint="default"/>
      </w:rPr>
    </w:lvl>
    <w:lvl w:ilvl="8" w:tplc="8300279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F10144"/>
    <w:multiLevelType w:val="hybridMultilevel"/>
    <w:tmpl w:val="6160F850"/>
    <w:lvl w:ilvl="0" w:tplc="9F14636E">
      <w:start w:val="1"/>
      <w:numFmt w:val="bullet"/>
      <w:lvlText w:val=""/>
      <w:lvlJc w:val="left"/>
      <w:pPr>
        <w:tabs>
          <w:tab w:val="num" w:pos="720"/>
        </w:tabs>
        <w:ind w:left="720" w:hanging="360"/>
      </w:pPr>
      <w:rPr>
        <w:rFonts w:ascii="Wingdings 2" w:hAnsi="Wingdings 2" w:hint="default"/>
      </w:rPr>
    </w:lvl>
    <w:lvl w:ilvl="1" w:tplc="FD925A0C" w:tentative="1">
      <w:start w:val="1"/>
      <w:numFmt w:val="bullet"/>
      <w:lvlText w:val=""/>
      <w:lvlJc w:val="left"/>
      <w:pPr>
        <w:tabs>
          <w:tab w:val="num" w:pos="1440"/>
        </w:tabs>
        <w:ind w:left="1440" w:hanging="360"/>
      </w:pPr>
      <w:rPr>
        <w:rFonts w:ascii="Wingdings 2" w:hAnsi="Wingdings 2" w:hint="default"/>
      </w:rPr>
    </w:lvl>
    <w:lvl w:ilvl="2" w:tplc="E454EFCC" w:tentative="1">
      <w:start w:val="1"/>
      <w:numFmt w:val="bullet"/>
      <w:lvlText w:val=""/>
      <w:lvlJc w:val="left"/>
      <w:pPr>
        <w:tabs>
          <w:tab w:val="num" w:pos="2160"/>
        </w:tabs>
        <w:ind w:left="2160" w:hanging="360"/>
      </w:pPr>
      <w:rPr>
        <w:rFonts w:ascii="Wingdings 2" w:hAnsi="Wingdings 2" w:hint="default"/>
      </w:rPr>
    </w:lvl>
    <w:lvl w:ilvl="3" w:tplc="074085FC" w:tentative="1">
      <w:start w:val="1"/>
      <w:numFmt w:val="bullet"/>
      <w:lvlText w:val=""/>
      <w:lvlJc w:val="left"/>
      <w:pPr>
        <w:tabs>
          <w:tab w:val="num" w:pos="2880"/>
        </w:tabs>
        <w:ind w:left="2880" w:hanging="360"/>
      </w:pPr>
      <w:rPr>
        <w:rFonts w:ascii="Wingdings 2" w:hAnsi="Wingdings 2" w:hint="default"/>
      </w:rPr>
    </w:lvl>
    <w:lvl w:ilvl="4" w:tplc="AE2C442C" w:tentative="1">
      <w:start w:val="1"/>
      <w:numFmt w:val="bullet"/>
      <w:lvlText w:val=""/>
      <w:lvlJc w:val="left"/>
      <w:pPr>
        <w:tabs>
          <w:tab w:val="num" w:pos="3600"/>
        </w:tabs>
        <w:ind w:left="3600" w:hanging="360"/>
      </w:pPr>
      <w:rPr>
        <w:rFonts w:ascii="Wingdings 2" w:hAnsi="Wingdings 2" w:hint="default"/>
      </w:rPr>
    </w:lvl>
    <w:lvl w:ilvl="5" w:tplc="9C4E0068" w:tentative="1">
      <w:start w:val="1"/>
      <w:numFmt w:val="bullet"/>
      <w:lvlText w:val=""/>
      <w:lvlJc w:val="left"/>
      <w:pPr>
        <w:tabs>
          <w:tab w:val="num" w:pos="4320"/>
        </w:tabs>
        <w:ind w:left="4320" w:hanging="360"/>
      </w:pPr>
      <w:rPr>
        <w:rFonts w:ascii="Wingdings 2" w:hAnsi="Wingdings 2" w:hint="default"/>
      </w:rPr>
    </w:lvl>
    <w:lvl w:ilvl="6" w:tplc="D18A1466" w:tentative="1">
      <w:start w:val="1"/>
      <w:numFmt w:val="bullet"/>
      <w:lvlText w:val=""/>
      <w:lvlJc w:val="left"/>
      <w:pPr>
        <w:tabs>
          <w:tab w:val="num" w:pos="5040"/>
        </w:tabs>
        <w:ind w:left="5040" w:hanging="360"/>
      </w:pPr>
      <w:rPr>
        <w:rFonts w:ascii="Wingdings 2" w:hAnsi="Wingdings 2" w:hint="default"/>
      </w:rPr>
    </w:lvl>
    <w:lvl w:ilvl="7" w:tplc="F1AAAF3E" w:tentative="1">
      <w:start w:val="1"/>
      <w:numFmt w:val="bullet"/>
      <w:lvlText w:val=""/>
      <w:lvlJc w:val="left"/>
      <w:pPr>
        <w:tabs>
          <w:tab w:val="num" w:pos="5760"/>
        </w:tabs>
        <w:ind w:left="5760" w:hanging="360"/>
      </w:pPr>
      <w:rPr>
        <w:rFonts w:ascii="Wingdings 2" w:hAnsi="Wingdings 2" w:hint="default"/>
      </w:rPr>
    </w:lvl>
    <w:lvl w:ilvl="8" w:tplc="654C6F6A"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61012E8"/>
    <w:multiLevelType w:val="hybridMultilevel"/>
    <w:tmpl w:val="61E033B6"/>
    <w:lvl w:ilvl="0" w:tplc="EE62EE68">
      <w:numFmt w:val="bullet"/>
      <w:lvlText w:val="-"/>
      <w:lvlJc w:val="left"/>
      <w:pPr>
        <w:ind w:left="579" w:hanging="360"/>
      </w:pPr>
      <w:rPr>
        <w:rFonts w:ascii="Cambria" w:eastAsia="Cambria" w:hAnsi="Cambria" w:cs="Cambria" w:hint="default"/>
      </w:rPr>
    </w:lvl>
    <w:lvl w:ilvl="1" w:tplc="40090003" w:tentative="1">
      <w:start w:val="1"/>
      <w:numFmt w:val="bullet"/>
      <w:lvlText w:val="o"/>
      <w:lvlJc w:val="left"/>
      <w:pPr>
        <w:ind w:left="1299"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17" w15:restartNumberingAfterBreak="0">
    <w:nsid w:val="47007F66"/>
    <w:multiLevelType w:val="hybridMultilevel"/>
    <w:tmpl w:val="7354D52A"/>
    <w:lvl w:ilvl="0" w:tplc="6546900A">
      <w:start w:val="1"/>
      <w:numFmt w:val="bullet"/>
      <w:lvlText w:val=""/>
      <w:lvlJc w:val="left"/>
      <w:pPr>
        <w:tabs>
          <w:tab w:val="num" w:pos="720"/>
        </w:tabs>
        <w:ind w:left="720" w:hanging="360"/>
      </w:pPr>
      <w:rPr>
        <w:rFonts w:ascii="Wingdings 2" w:hAnsi="Wingdings 2" w:hint="default"/>
      </w:rPr>
    </w:lvl>
    <w:lvl w:ilvl="1" w:tplc="3FB211CC" w:tentative="1">
      <w:start w:val="1"/>
      <w:numFmt w:val="bullet"/>
      <w:lvlText w:val=""/>
      <w:lvlJc w:val="left"/>
      <w:pPr>
        <w:tabs>
          <w:tab w:val="num" w:pos="1440"/>
        </w:tabs>
        <w:ind w:left="1440" w:hanging="360"/>
      </w:pPr>
      <w:rPr>
        <w:rFonts w:ascii="Wingdings 2" w:hAnsi="Wingdings 2" w:hint="default"/>
      </w:rPr>
    </w:lvl>
    <w:lvl w:ilvl="2" w:tplc="FE466E54" w:tentative="1">
      <w:start w:val="1"/>
      <w:numFmt w:val="bullet"/>
      <w:lvlText w:val=""/>
      <w:lvlJc w:val="left"/>
      <w:pPr>
        <w:tabs>
          <w:tab w:val="num" w:pos="2160"/>
        </w:tabs>
        <w:ind w:left="2160" w:hanging="360"/>
      </w:pPr>
      <w:rPr>
        <w:rFonts w:ascii="Wingdings 2" w:hAnsi="Wingdings 2" w:hint="default"/>
      </w:rPr>
    </w:lvl>
    <w:lvl w:ilvl="3" w:tplc="0BF2A5C8" w:tentative="1">
      <w:start w:val="1"/>
      <w:numFmt w:val="bullet"/>
      <w:lvlText w:val=""/>
      <w:lvlJc w:val="left"/>
      <w:pPr>
        <w:tabs>
          <w:tab w:val="num" w:pos="2880"/>
        </w:tabs>
        <w:ind w:left="2880" w:hanging="360"/>
      </w:pPr>
      <w:rPr>
        <w:rFonts w:ascii="Wingdings 2" w:hAnsi="Wingdings 2" w:hint="default"/>
      </w:rPr>
    </w:lvl>
    <w:lvl w:ilvl="4" w:tplc="7908ACBE" w:tentative="1">
      <w:start w:val="1"/>
      <w:numFmt w:val="bullet"/>
      <w:lvlText w:val=""/>
      <w:lvlJc w:val="left"/>
      <w:pPr>
        <w:tabs>
          <w:tab w:val="num" w:pos="3600"/>
        </w:tabs>
        <w:ind w:left="3600" w:hanging="360"/>
      </w:pPr>
      <w:rPr>
        <w:rFonts w:ascii="Wingdings 2" w:hAnsi="Wingdings 2" w:hint="default"/>
      </w:rPr>
    </w:lvl>
    <w:lvl w:ilvl="5" w:tplc="9600EDDA" w:tentative="1">
      <w:start w:val="1"/>
      <w:numFmt w:val="bullet"/>
      <w:lvlText w:val=""/>
      <w:lvlJc w:val="left"/>
      <w:pPr>
        <w:tabs>
          <w:tab w:val="num" w:pos="4320"/>
        </w:tabs>
        <w:ind w:left="4320" w:hanging="360"/>
      </w:pPr>
      <w:rPr>
        <w:rFonts w:ascii="Wingdings 2" w:hAnsi="Wingdings 2" w:hint="default"/>
      </w:rPr>
    </w:lvl>
    <w:lvl w:ilvl="6" w:tplc="4302F070" w:tentative="1">
      <w:start w:val="1"/>
      <w:numFmt w:val="bullet"/>
      <w:lvlText w:val=""/>
      <w:lvlJc w:val="left"/>
      <w:pPr>
        <w:tabs>
          <w:tab w:val="num" w:pos="5040"/>
        </w:tabs>
        <w:ind w:left="5040" w:hanging="360"/>
      </w:pPr>
      <w:rPr>
        <w:rFonts w:ascii="Wingdings 2" w:hAnsi="Wingdings 2" w:hint="default"/>
      </w:rPr>
    </w:lvl>
    <w:lvl w:ilvl="7" w:tplc="8FEA7EF6" w:tentative="1">
      <w:start w:val="1"/>
      <w:numFmt w:val="bullet"/>
      <w:lvlText w:val=""/>
      <w:lvlJc w:val="left"/>
      <w:pPr>
        <w:tabs>
          <w:tab w:val="num" w:pos="5760"/>
        </w:tabs>
        <w:ind w:left="5760" w:hanging="360"/>
      </w:pPr>
      <w:rPr>
        <w:rFonts w:ascii="Wingdings 2" w:hAnsi="Wingdings 2" w:hint="default"/>
      </w:rPr>
    </w:lvl>
    <w:lvl w:ilvl="8" w:tplc="08B67F54"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78872BD"/>
    <w:multiLevelType w:val="hybridMultilevel"/>
    <w:tmpl w:val="3F6209A0"/>
    <w:lvl w:ilvl="0" w:tplc="9104C6B4">
      <w:start w:val="1"/>
      <w:numFmt w:val="bullet"/>
      <w:lvlText w:val="•"/>
      <w:lvlJc w:val="left"/>
      <w:pPr>
        <w:tabs>
          <w:tab w:val="num" w:pos="720"/>
        </w:tabs>
        <w:ind w:left="720" w:hanging="360"/>
      </w:pPr>
      <w:rPr>
        <w:rFonts w:ascii="Arial" w:hAnsi="Arial" w:hint="default"/>
      </w:rPr>
    </w:lvl>
    <w:lvl w:ilvl="1" w:tplc="79E4981C" w:tentative="1">
      <w:start w:val="1"/>
      <w:numFmt w:val="bullet"/>
      <w:lvlText w:val="•"/>
      <w:lvlJc w:val="left"/>
      <w:pPr>
        <w:tabs>
          <w:tab w:val="num" w:pos="1440"/>
        </w:tabs>
        <w:ind w:left="1440" w:hanging="360"/>
      </w:pPr>
      <w:rPr>
        <w:rFonts w:ascii="Arial" w:hAnsi="Arial" w:hint="default"/>
      </w:rPr>
    </w:lvl>
    <w:lvl w:ilvl="2" w:tplc="F8AEBEBA" w:tentative="1">
      <w:start w:val="1"/>
      <w:numFmt w:val="bullet"/>
      <w:lvlText w:val="•"/>
      <w:lvlJc w:val="left"/>
      <w:pPr>
        <w:tabs>
          <w:tab w:val="num" w:pos="2160"/>
        </w:tabs>
        <w:ind w:left="2160" w:hanging="360"/>
      </w:pPr>
      <w:rPr>
        <w:rFonts w:ascii="Arial" w:hAnsi="Arial" w:hint="default"/>
      </w:rPr>
    </w:lvl>
    <w:lvl w:ilvl="3" w:tplc="7D5CB09A" w:tentative="1">
      <w:start w:val="1"/>
      <w:numFmt w:val="bullet"/>
      <w:lvlText w:val="•"/>
      <w:lvlJc w:val="left"/>
      <w:pPr>
        <w:tabs>
          <w:tab w:val="num" w:pos="2880"/>
        </w:tabs>
        <w:ind w:left="2880" w:hanging="360"/>
      </w:pPr>
      <w:rPr>
        <w:rFonts w:ascii="Arial" w:hAnsi="Arial" w:hint="default"/>
      </w:rPr>
    </w:lvl>
    <w:lvl w:ilvl="4" w:tplc="7EC61420" w:tentative="1">
      <w:start w:val="1"/>
      <w:numFmt w:val="bullet"/>
      <w:lvlText w:val="•"/>
      <w:lvlJc w:val="left"/>
      <w:pPr>
        <w:tabs>
          <w:tab w:val="num" w:pos="3600"/>
        </w:tabs>
        <w:ind w:left="3600" w:hanging="360"/>
      </w:pPr>
      <w:rPr>
        <w:rFonts w:ascii="Arial" w:hAnsi="Arial" w:hint="default"/>
      </w:rPr>
    </w:lvl>
    <w:lvl w:ilvl="5" w:tplc="4D6EE03E" w:tentative="1">
      <w:start w:val="1"/>
      <w:numFmt w:val="bullet"/>
      <w:lvlText w:val="•"/>
      <w:lvlJc w:val="left"/>
      <w:pPr>
        <w:tabs>
          <w:tab w:val="num" w:pos="4320"/>
        </w:tabs>
        <w:ind w:left="4320" w:hanging="360"/>
      </w:pPr>
      <w:rPr>
        <w:rFonts w:ascii="Arial" w:hAnsi="Arial" w:hint="default"/>
      </w:rPr>
    </w:lvl>
    <w:lvl w:ilvl="6" w:tplc="6D6888FE" w:tentative="1">
      <w:start w:val="1"/>
      <w:numFmt w:val="bullet"/>
      <w:lvlText w:val="•"/>
      <w:lvlJc w:val="left"/>
      <w:pPr>
        <w:tabs>
          <w:tab w:val="num" w:pos="5040"/>
        </w:tabs>
        <w:ind w:left="5040" w:hanging="360"/>
      </w:pPr>
      <w:rPr>
        <w:rFonts w:ascii="Arial" w:hAnsi="Arial" w:hint="default"/>
      </w:rPr>
    </w:lvl>
    <w:lvl w:ilvl="7" w:tplc="171CD31A" w:tentative="1">
      <w:start w:val="1"/>
      <w:numFmt w:val="bullet"/>
      <w:lvlText w:val="•"/>
      <w:lvlJc w:val="left"/>
      <w:pPr>
        <w:tabs>
          <w:tab w:val="num" w:pos="5760"/>
        </w:tabs>
        <w:ind w:left="5760" w:hanging="360"/>
      </w:pPr>
      <w:rPr>
        <w:rFonts w:ascii="Arial" w:hAnsi="Arial" w:hint="default"/>
      </w:rPr>
    </w:lvl>
    <w:lvl w:ilvl="8" w:tplc="44143C6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2A0CF5"/>
    <w:multiLevelType w:val="multilevel"/>
    <w:tmpl w:val="80664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C6E3F"/>
    <w:multiLevelType w:val="hybridMultilevel"/>
    <w:tmpl w:val="69D4847E"/>
    <w:lvl w:ilvl="0" w:tplc="74AEDA0A">
      <w:start w:val="1"/>
      <w:numFmt w:val="bullet"/>
      <w:lvlText w:val="•"/>
      <w:lvlJc w:val="left"/>
      <w:pPr>
        <w:tabs>
          <w:tab w:val="num" w:pos="720"/>
        </w:tabs>
        <w:ind w:left="720" w:hanging="360"/>
      </w:pPr>
      <w:rPr>
        <w:rFonts w:ascii="Arial" w:hAnsi="Arial" w:hint="default"/>
      </w:rPr>
    </w:lvl>
    <w:lvl w:ilvl="1" w:tplc="4C98F2DA" w:tentative="1">
      <w:start w:val="1"/>
      <w:numFmt w:val="bullet"/>
      <w:lvlText w:val="•"/>
      <w:lvlJc w:val="left"/>
      <w:pPr>
        <w:tabs>
          <w:tab w:val="num" w:pos="1440"/>
        </w:tabs>
        <w:ind w:left="1440" w:hanging="360"/>
      </w:pPr>
      <w:rPr>
        <w:rFonts w:ascii="Arial" w:hAnsi="Arial" w:hint="default"/>
      </w:rPr>
    </w:lvl>
    <w:lvl w:ilvl="2" w:tplc="2196E84E" w:tentative="1">
      <w:start w:val="1"/>
      <w:numFmt w:val="bullet"/>
      <w:lvlText w:val="•"/>
      <w:lvlJc w:val="left"/>
      <w:pPr>
        <w:tabs>
          <w:tab w:val="num" w:pos="2160"/>
        </w:tabs>
        <w:ind w:left="2160" w:hanging="360"/>
      </w:pPr>
      <w:rPr>
        <w:rFonts w:ascii="Arial" w:hAnsi="Arial" w:hint="default"/>
      </w:rPr>
    </w:lvl>
    <w:lvl w:ilvl="3" w:tplc="921E0CEA" w:tentative="1">
      <w:start w:val="1"/>
      <w:numFmt w:val="bullet"/>
      <w:lvlText w:val="•"/>
      <w:lvlJc w:val="left"/>
      <w:pPr>
        <w:tabs>
          <w:tab w:val="num" w:pos="2880"/>
        </w:tabs>
        <w:ind w:left="2880" w:hanging="360"/>
      </w:pPr>
      <w:rPr>
        <w:rFonts w:ascii="Arial" w:hAnsi="Arial" w:hint="default"/>
      </w:rPr>
    </w:lvl>
    <w:lvl w:ilvl="4" w:tplc="F0B28714" w:tentative="1">
      <w:start w:val="1"/>
      <w:numFmt w:val="bullet"/>
      <w:lvlText w:val="•"/>
      <w:lvlJc w:val="left"/>
      <w:pPr>
        <w:tabs>
          <w:tab w:val="num" w:pos="3600"/>
        </w:tabs>
        <w:ind w:left="3600" w:hanging="360"/>
      </w:pPr>
      <w:rPr>
        <w:rFonts w:ascii="Arial" w:hAnsi="Arial" w:hint="default"/>
      </w:rPr>
    </w:lvl>
    <w:lvl w:ilvl="5" w:tplc="7ACED4A8" w:tentative="1">
      <w:start w:val="1"/>
      <w:numFmt w:val="bullet"/>
      <w:lvlText w:val="•"/>
      <w:lvlJc w:val="left"/>
      <w:pPr>
        <w:tabs>
          <w:tab w:val="num" w:pos="4320"/>
        </w:tabs>
        <w:ind w:left="4320" w:hanging="360"/>
      </w:pPr>
      <w:rPr>
        <w:rFonts w:ascii="Arial" w:hAnsi="Arial" w:hint="default"/>
      </w:rPr>
    </w:lvl>
    <w:lvl w:ilvl="6" w:tplc="AFFCD71E" w:tentative="1">
      <w:start w:val="1"/>
      <w:numFmt w:val="bullet"/>
      <w:lvlText w:val="•"/>
      <w:lvlJc w:val="left"/>
      <w:pPr>
        <w:tabs>
          <w:tab w:val="num" w:pos="5040"/>
        </w:tabs>
        <w:ind w:left="5040" w:hanging="360"/>
      </w:pPr>
      <w:rPr>
        <w:rFonts w:ascii="Arial" w:hAnsi="Arial" w:hint="default"/>
      </w:rPr>
    </w:lvl>
    <w:lvl w:ilvl="7" w:tplc="1F1E0CC4" w:tentative="1">
      <w:start w:val="1"/>
      <w:numFmt w:val="bullet"/>
      <w:lvlText w:val="•"/>
      <w:lvlJc w:val="left"/>
      <w:pPr>
        <w:tabs>
          <w:tab w:val="num" w:pos="5760"/>
        </w:tabs>
        <w:ind w:left="5760" w:hanging="360"/>
      </w:pPr>
      <w:rPr>
        <w:rFonts w:ascii="Arial" w:hAnsi="Arial" w:hint="default"/>
      </w:rPr>
    </w:lvl>
    <w:lvl w:ilvl="8" w:tplc="2A2EA0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A10DCD"/>
    <w:multiLevelType w:val="hybridMultilevel"/>
    <w:tmpl w:val="500C2B5E"/>
    <w:lvl w:ilvl="0" w:tplc="0B82F672">
      <w:start w:val="1"/>
      <w:numFmt w:val="bullet"/>
      <w:lvlText w:val="•"/>
      <w:lvlJc w:val="left"/>
      <w:pPr>
        <w:tabs>
          <w:tab w:val="num" w:pos="720"/>
        </w:tabs>
        <w:ind w:left="720" w:hanging="360"/>
      </w:pPr>
      <w:rPr>
        <w:rFonts w:ascii="Arial" w:hAnsi="Arial" w:hint="default"/>
      </w:rPr>
    </w:lvl>
    <w:lvl w:ilvl="1" w:tplc="1E921D7E" w:tentative="1">
      <w:start w:val="1"/>
      <w:numFmt w:val="bullet"/>
      <w:lvlText w:val="•"/>
      <w:lvlJc w:val="left"/>
      <w:pPr>
        <w:tabs>
          <w:tab w:val="num" w:pos="1440"/>
        </w:tabs>
        <w:ind w:left="1440" w:hanging="360"/>
      </w:pPr>
      <w:rPr>
        <w:rFonts w:ascii="Arial" w:hAnsi="Arial" w:hint="default"/>
      </w:rPr>
    </w:lvl>
    <w:lvl w:ilvl="2" w:tplc="AE16026E" w:tentative="1">
      <w:start w:val="1"/>
      <w:numFmt w:val="bullet"/>
      <w:lvlText w:val="•"/>
      <w:lvlJc w:val="left"/>
      <w:pPr>
        <w:tabs>
          <w:tab w:val="num" w:pos="2160"/>
        </w:tabs>
        <w:ind w:left="2160" w:hanging="360"/>
      </w:pPr>
      <w:rPr>
        <w:rFonts w:ascii="Arial" w:hAnsi="Arial" w:hint="default"/>
      </w:rPr>
    </w:lvl>
    <w:lvl w:ilvl="3" w:tplc="B1AEDF4A" w:tentative="1">
      <w:start w:val="1"/>
      <w:numFmt w:val="bullet"/>
      <w:lvlText w:val="•"/>
      <w:lvlJc w:val="left"/>
      <w:pPr>
        <w:tabs>
          <w:tab w:val="num" w:pos="2880"/>
        </w:tabs>
        <w:ind w:left="2880" w:hanging="360"/>
      </w:pPr>
      <w:rPr>
        <w:rFonts w:ascii="Arial" w:hAnsi="Arial" w:hint="default"/>
      </w:rPr>
    </w:lvl>
    <w:lvl w:ilvl="4" w:tplc="9CD8861A" w:tentative="1">
      <w:start w:val="1"/>
      <w:numFmt w:val="bullet"/>
      <w:lvlText w:val="•"/>
      <w:lvlJc w:val="left"/>
      <w:pPr>
        <w:tabs>
          <w:tab w:val="num" w:pos="3600"/>
        </w:tabs>
        <w:ind w:left="3600" w:hanging="360"/>
      </w:pPr>
      <w:rPr>
        <w:rFonts w:ascii="Arial" w:hAnsi="Arial" w:hint="default"/>
      </w:rPr>
    </w:lvl>
    <w:lvl w:ilvl="5" w:tplc="FFC84778" w:tentative="1">
      <w:start w:val="1"/>
      <w:numFmt w:val="bullet"/>
      <w:lvlText w:val="•"/>
      <w:lvlJc w:val="left"/>
      <w:pPr>
        <w:tabs>
          <w:tab w:val="num" w:pos="4320"/>
        </w:tabs>
        <w:ind w:left="4320" w:hanging="360"/>
      </w:pPr>
      <w:rPr>
        <w:rFonts w:ascii="Arial" w:hAnsi="Arial" w:hint="default"/>
      </w:rPr>
    </w:lvl>
    <w:lvl w:ilvl="6" w:tplc="5B149E00" w:tentative="1">
      <w:start w:val="1"/>
      <w:numFmt w:val="bullet"/>
      <w:lvlText w:val="•"/>
      <w:lvlJc w:val="left"/>
      <w:pPr>
        <w:tabs>
          <w:tab w:val="num" w:pos="5040"/>
        </w:tabs>
        <w:ind w:left="5040" w:hanging="360"/>
      </w:pPr>
      <w:rPr>
        <w:rFonts w:ascii="Arial" w:hAnsi="Arial" w:hint="default"/>
      </w:rPr>
    </w:lvl>
    <w:lvl w:ilvl="7" w:tplc="169E2596" w:tentative="1">
      <w:start w:val="1"/>
      <w:numFmt w:val="bullet"/>
      <w:lvlText w:val="•"/>
      <w:lvlJc w:val="left"/>
      <w:pPr>
        <w:tabs>
          <w:tab w:val="num" w:pos="5760"/>
        </w:tabs>
        <w:ind w:left="5760" w:hanging="360"/>
      </w:pPr>
      <w:rPr>
        <w:rFonts w:ascii="Arial" w:hAnsi="Arial" w:hint="default"/>
      </w:rPr>
    </w:lvl>
    <w:lvl w:ilvl="8" w:tplc="49B0576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F2A3E1F"/>
    <w:multiLevelType w:val="hybridMultilevel"/>
    <w:tmpl w:val="C6727586"/>
    <w:lvl w:ilvl="0" w:tplc="1C123624">
      <w:start w:val="1"/>
      <w:numFmt w:val="bullet"/>
      <w:lvlText w:val="•"/>
      <w:lvlJc w:val="left"/>
      <w:pPr>
        <w:tabs>
          <w:tab w:val="num" w:pos="720"/>
        </w:tabs>
        <w:ind w:left="720" w:hanging="360"/>
      </w:pPr>
      <w:rPr>
        <w:rFonts w:ascii="Arial" w:hAnsi="Arial" w:hint="default"/>
      </w:rPr>
    </w:lvl>
    <w:lvl w:ilvl="1" w:tplc="5A3290A0" w:tentative="1">
      <w:start w:val="1"/>
      <w:numFmt w:val="bullet"/>
      <w:lvlText w:val="•"/>
      <w:lvlJc w:val="left"/>
      <w:pPr>
        <w:tabs>
          <w:tab w:val="num" w:pos="1440"/>
        </w:tabs>
        <w:ind w:left="1440" w:hanging="360"/>
      </w:pPr>
      <w:rPr>
        <w:rFonts w:ascii="Arial" w:hAnsi="Arial" w:hint="default"/>
      </w:rPr>
    </w:lvl>
    <w:lvl w:ilvl="2" w:tplc="CB4EF814" w:tentative="1">
      <w:start w:val="1"/>
      <w:numFmt w:val="bullet"/>
      <w:lvlText w:val="•"/>
      <w:lvlJc w:val="left"/>
      <w:pPr>
        <w:tabs>
          <w:tab w:val="num" w:pos="2160"/>
        </w:tabs>
        <w:ind w:left="2160" w:hanging="360"/>
      </w:pPr>
      <w:rPr>
        <w:rFonts w:ascii="Arial" w:hAnsi="Arial" w:hint="default"/>
      </w:rPr>
    </w:lvl>
    <w:lvl w:ilvl="3" w:tplc="9EF83554" w:tentative="1">
      <w:start w:val="1"/>
      <w:numFmt w:val="bullet"/>
      <w:lvlText w:val="•"/>
      <w:lvlJc w:val="left"/>
      <w:pPr>
        <w:tabs>
          <w:tab w:val="num" w:pos="2880"/>
        </w:tabs>
        <w:ind w:left="2880" w:hanging="360"/>
      </w:pPr>
      <w:rPr>
        <w:rFonts w:ascii="Arial" w:hAnsi="Arial" w:hint="default"/>
      </w:rPr>
    </w:lvl>
    <w:lvl w:ilvl="4" w:tplc="57C8FC78" w:tentative="1">
      <w:start w:val="1"/>
      <w:numFmt w:val="bullet"/>
      <w:lvlText w:val="•"/>
      <w:lvlJc w:val="left"/>
      <w:pPr>
        <w:tabs>
          <w:tab w:val="num" w:pos="3600"/>
        </w:tabs>
        <w:ind w:left="3600" w:hanging="360"/>
      </w:pPr>
      <w:rPr>
        <w:rFonts w:ascii="Arial" w:hAnsi="Arial" w:hint="default"/>
      </w:rPr>
    </w:lvl>
    <w:lvl w:ilvl="5" w:tplc="1B8E8B44" w:tentative="1">
      <w:start w:val="1"/>
      <w:numFmt w:val="bullet"/>
      <w:lvlText w:val="•"/>
      <w:lvlJc w:val="left"/>
      <w:pPr>
        <w:tabs>
          <w:tab w:val="num" w:pos="4320"/>
        </w:tabs>
        <w:ind w:left="4320" w:hanging="360"/>
      </w:pPr>
      <w:rPr>
        <w:rFonts w:ascii="Arial" w:hAnsi="Arial" w:hint="default"/>
      </w:rPr>
    </w:lvl>
    <w:lvl w:ilvl="6" w:tplc="56C2A162" w:tentative="1">
      <w:start w:val="1"/>
      <w:numFmt w:val="bullet"/>
      <w:lvlText w:val="•"/>
      <w:lvlJc w:val="left"/>
      <w:pPr>
        <w:tabs>
          <w:tab w:val="num" w:pos="5040"/>
        </w:tabs>
        <w:ind w:left="5040" w:hanging="360"/>
      </w:pPr>
      <w:rPr>
        <w:rFonts w:ascii="Arial" w:hAnsi="Arial" w:hint="default"/>
      </w:rPr>
    </w:lvl>
    <w:lvl w:ilvl="7" w:tplc="97FC100C" w:tentative="1">
      <w:start w:val="1"/>
      <w:numFmt w:val="bullet"/>
      <w:lvlText w:val="•"/>
      <w:lvlJc w:val="left"/>
      <w:pPr>
        <w:tabs>
          <w:tab w:val="num" w:pos="5760"/>
        </w:tabs>
        <w:ind w:left="5760" w:hanging="360"/>
      </w:pPr>
      <w:rPr>
        <w:rFonts w:ascii="Arial" w:hAnsi="Arial" w:hint="default"/>
      </w:rPr>
    </w:lvl>
    <w:lvl w:ilvl="8" w:tplc="14B6DD6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921047"/>
    <w:multiLevelType w:val="multilevel"/>
    <w:tmpl w:val="2DE4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1B3341"/>
    <w:multiLevelType w:val="hybridMultilevel"/>
    <w:tmpl w:val="27E28F76"/>
    <w:lvl w:ilvl="0" w:tplc="29725742">
      <w:start w:val="1"/>
      <w:numFmt w:val="bullet"/>
      <w:lvlText w:val="•"/>
      <w:lvlJc w:val="left"/>
      <w:pPr>
        <w:tabs>
          <w:tab w:val="num" w:pos="720"/>
        </w:tabs>
        <w:ind w:left="720" w:hanging="360"/>
      </w:pPr>
      <w:rPr>
        <w:rFonts w:ascii="Arial" w:hAnsi="Arial" w:hint="default"/>
      </w:rPr>
    </w:lvl>
    <w:lvl w:ilvl="1" w:tplc="1B946A32" w:tentative="1">
      <w:start w:val="1"/>
      <w:numFmt w:val="bullet"/>
      <w:lvlText w:val="•"/>
      <w:lvlJc w:val="left"/>
      <w:pPr>
        <w:tabs>
          <w:tab w:val="num" w:pos="1440"/>
        </w:tabs>
        <w:ind w:left="1440" w:hanging="360"/>
      </w:pPr>
      <w:rPr>
        <w:rFonts w:ascii="Arial" w:hAnsi="Arial" w:hint="default"/>
      </w:rPr>
    </w:lvl>
    <w:lvl w:ilvl="2" w:tplc="878EBB58" w:tentative="1">
      <w:start w:val="1"/>
      <w:numFmt w:val="bullet"/>
      <w:lvlText w:val="•"/>
      <w:lvlJc w:val="left"/>
      <w:pPr>
        <w:tabs>
          <w:tab w:val="num" w:pos="2160"/>
        </w:tabs>
        <w:ind w:left="2160" w:hanging="360"/>
      </w:pPr>
      <w:rPr>
        <w:rFonts w:ascii="Arial" w:hAnsi="Arial" w:hint="default"/>
      </w:rPr>
    </w:lvl>
    <w:lvl w:ilvl="3" w:tplc="A12C7EA8" w:tentative="1">
      <w:start w:val="1"/>
      <w:numFmt w:val="bullet"/>
      <w:lvlText w:val="•"/>
      <w:lvlJc w:val="left"/>
      <w:pPr>
        <w:tabs>
          <w:tab w:val="num" w:pos="2880"/>
        </w:tabs>
        <w:ind w:left="2880" w:hanging="360"/>
      </w:pPr>
      <w:rPr>
        <w:rFonts w:ascii="Arial" w:hAnsi="Arial" w:hint="default"/>
      </w:rPr>
    </w:lvl>
    <w:lvl w:ilvl="4" w:tplc="6526D98C" w:tentative="1">
      <w:start w:val="1"/>
      <w:numFmt w:val="bullet"/>
      <w:lvlText w:val="•"/>
      <w:lvlJc w:val="left"/>
      <w:pPr>
        <w:tabs>
          <w:tab w:val="num" w:pos="3600"/>
        </w:tabs>
        <w:ind w:left="3600" w:hanging="360"/>
      </w:pPr>
      <w:rPr>
        <w:rFonts w:ascii="Arial" w:hAnsi="Arial" w:hint="default"/>
      </w:rPr>
    </w:lvl>
    <w:lvl w:ilvl="5" w:tplc="577C8DF0" w:tentative="1">
      <w:start w:val="1"/>
      <w:numFmt w:val="bullet"/>
      <w:lvlText w:val="•"/>
      <w:lvlJc w:val="left"/>
      <w:pPr>
        <w:tabs>
          <w:tab w:val="num" w:pos="4320"/>
        </w:tabs>
        <w:ind w:left="4320" w:hanging="360"/>
      </w:pPr>
      <w:rPr>
        <w:rFonts w:ascii="Arial" w:hAnsi="Arial" w:hint="default"/>
      </w:rPr>
    </w:lvl>
    <w:lvl w:ilvl="6" w:tplc="9C840230" w:tentative="1">
      <w:start w:val="1"/>
      <w:numFmt w:val="bullet"/>
      <w:lvlText w:val="•"/>
      <w:lvlJc w:val="left"/>
      <w:pPr>
        <w:tabs>
          <w:tab w:val="num" w:pos="5040"/>
        </w:tabs>
        <w:ind w:left="5040" w:hanging="360"/>
      </w:pPr>
      <w:rPr>
        <w:rFonts w:ascii="Arial" w:hAnsi="Arial" w:hint="default"/>
      </w:rPr>
    </w:lvl>
    <w:lvl w:ilvl="7" w:tplc="3E0E234C" w:tentative="1">
      <w:start w:val="1"/>
      <w:numFmt w:val="bullet"/>
      <w:lvlText w:val="•"/>
      <w:lvlJc w:val="left"/>
      <w:pPr>
        <w:tabs>
          <w:tab w:val="num" w:pos="5760"/>
        </w:tabs>
        <w:ind w:left="5760" w:hanging="360"/>
      </w:pPr>
      <w:rPr>
        <w:rFonts w:ascii="Arial" w:hAnsi="Arial" w:hint="default"/>
      </w:rPr>
    </w:lvl>
    <w:lvl w:ilvl="8" w:tplc="7E92204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D418EA"/>
    <w:multiLevelType w:val="hybridMultilevel"/>
    <w:tmpl w:val="0E74C69E"/>
    <w:lvl w:ilvl="0" w:tplc="18BE8FC4">
      <w:start w:val="1"/>
      <w:numFmt w:val="bullet"/>
      <w:lvlText w:val="•"/>
      <w:lvlJc w:val="left"/>
      <w:pPr>
        <w:tabs>
          <w:tab w:val="num" w:pos="720"/>
        </w:tabs>
        <w:ind w:left="720" w:hanging="360"/>
      </w:pPr>
      <w:rPr>
        <w:rFonts w:ascii="Arial" w:hAnsi="Arial" w:hint="default"/>
      </w:rPr>
    </w:lvl>
    <w:lvl w:ilvl="1" w:tplc="DC7ADAEE" w:tentative="1">
      <w:start w:val="1"/>
      <w:numFmt w:val="bullet"/>
      <w:lvlText w:val="•"/>
      <w:lvlJc w:val="left"/>
      <w:pPr>
        <w:tabs>
          <w:tab w:val="num" w:pos="1440"/>
        </w:tabs>
        <w:ind w:left="1440" w:hanging="360"/>
      </w:pPr>
      <w:rPr>
        <w:rFonts w:ascii="Arial" w:hAnsi="Arial" w:hint="default"/>
      </w:rPr>
    </w:lvl>
    <w:lvl w:ilvl="2" w:tplc="959E3CA2" w:tentative="1">
      <w:start w:val="1"/>
      <w:numFmt w:val="bullet"/>
      <w:lvlText w:val="•"/>
      <w:lvlJc w:val="left"/>
      <w:pPr>
        <w:tabs>
          <w:tab w:val="num" w:pos="2160"/>
        </w:tabs>
        <w:ind w:left="2160" w:hanging="360"/>
      </w:pPr>
      <w:rPr>
        <w:rFonts w:ascii="Arial" w:hAnsi="Arial" w:hint="default"/>
      </w:rPr>
    </w:lvl>
    <w:lvl w:ilvl="3" w:tplc="84B495FA" w:tentative="1">
      <w:start w:val="1"/>
      <w:numFmt w:val="bullet"/>
      <w:lvlText w:val="•"/>
      <w:lvlJc w:val="left"/>
      <w:pPr>
        <w:tabs>
          <w:tab w:val="num" w:pos="2880"/>
        </w:tabs>
        <w:ind w:left="2880" w:hanging="360"/>
      </w:pPr>
      <w:rPr>
        <w:rFonts w:ascii="Arial" w:hAnsi="Arial" w:hint="default"/>
      </w:rPr>
    </w:lvl>
    <w:lvl w:ilvl="4" w:tplc="077A494E" w:tentative="1">
      <w:start w:val="1"/>
      <w:numFmt w:val="bullet"/>
      <w:lvlText w:val="•"/>
      <w:lvlJc w:val="left"/>
      <w:pPr>
        <w:tabs>
          <w:tab w:val="num" w:pos="3600"/>
        </w:tabs>
        <w:ind w:left="3600" w:hanging="360"/>
      </w:pPr>
      <w:rPr>
        <w:rFonts w:ascii="Arial" w:hAnsi="Arial" w:hint="default"/>
      </w:rPr>
    </w:lvl>
    <w:lvl w:ilvl="5" w:tplc="9CC82A78" w:tentative="1">
      <w:start w:val="1"/>
      <w:numFmt w:val="bullet"/>
      <w:lvlText w:val="•"/>
      <w:lvlJc w:val="left"/>
      <w:pPr>
        <w:tabs>
          <w:tab w:val="num" w:pos="4320"/>
        </w:tabs>
        <w:ind w:left="4320" w:hanging="360"/>
      </w:pPr>
      <w:rPr>
        <w:rFonts w:ascii="Arial" w:hAnsi="Arial" w:hint="default"/>
      </w:rPr>
    </w:lvl>
    <w:lvl w:ilvl="6" w:tplc="C4E05806" w:tentative="1">
      <w:start w:val="1"/>
      <w:numFmt w:val="bullet"/>
      <w:lvlText w:val="•"/>
      <w:lvlJc w:val="left"/>
      <w:pPr>
        <w:tabs>
          <w:tab w:val="num" w:pos="5040"/>
        </w:tabs>
        <w:ind w:left="5040" w:hanging="360"/>
      </w:pPr>
      <w:rPr>
        <w:rFonts w:ascii="Arial" w:hAnsi="Arial" w:hint="default"/>
      </w:rPr>
    </w:lvl>
    <w:lvl w:ilvl="7" w:tplc="67CA3A64" w:tentative="1">
      <w:start w:val="1"/>
      <w:numFmt w:val="bullet"/>
      <w:lvlText w:val="•"/>
      <w:lvlJc w:val="left"/>
      <w:pPr>
        <w:tabs>
          <w:tab w:val="num" w:pos="5760"/>
        </w:tabs>
        <w:ind w:left="5760" w:hanging="360"/>
      </w:pPr>
      <w:rPr>
        <w:rFonts w:ascii="Arial" w:hAnsi="Arial" w:hint="default"/>
      </w:rPr>
    </w:lvl>
    <w:lvl w:ilvl="8" w:tplc="79169C9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B9262A"/>
    <w:multiLevelType w:val="hybridMultilevel"/>
    <w:tmpl w:val="A172FA26"/>
    <w:lvl w:ilvl="0" w:tplc="3EBACBBE">
      <w:start w:val="1"/>
      <w:numFmt w:val="bullet"/>
      <w:lvlText w:val="•"/>
      <w:lvlJc w:val="left"/>
      <w:pPr>
        <w:tabs>
          <w:tab w:val="num" w:pos="720"/>
        </w:tabs>
        <w:ind w:left="720" w:hanging="360"/>
      </w:pPr>
      <w:rPr>
        <w:rFonts w:ascii="Arial" w:hAnsi="Arial" w:hint="default"/>
      </w:rPr>
    </w:lvl>
    <w:lvl w:ilvl="1" w:tplc="F5241146" w:tentative="1">
      <w:start w:val="1"/>
      <w:numFmt w:val="bullet"/>
      <w:lvlText w:val="•"/>
      <w:lvlJc w:val="left"/>
      <w:pPr>
        <w:tabs>
          <w:tab w:val="num" w:pos="1440"/>
        </w:tabs>
        <w:ind w:left="1440" w:hanging="360"/>
      </w:pPr>
      <w:rPr>
        <w:rFonts w:ascii="Arial" w:hAnsi="Arial" w:hint="default"/>
      </w:rPr>
    </w:lvl>
    <w:lvl w:ilvl="2" w:tplc="299EEEF2" w:tentative="1">
      <w:start w:val="1"/>
      <w:numFmt w:val="bullet"/>
      <w:lvlText w:val="•"/>
      <w:lvlJc w:val="left"/>
      <w:pPr>
        <w:tabs>
          <w:tab w:val="num" w:pos="2160"/>
        </w:tabs>
        <w:ind w:left="2160" w:hanging="360"/>
      </w:pPr>
      <w:rPr>
        <w:rFonts w:ascii="Arial" w:hAnsi="Arial" w:hint="default"/>
      </w:rPr>
    </w:lvl>
    <w:lvl w:ilvl="3" w:tplc="54A6C884" w:tentative="1">
      <w:start w:val="1"/>
      <w:numFmt w:val="bullet"/>
      <w:lvlText w:val="•"/>
      <w:lvlJc w:val="left"/>
      <w:pPr>
        <w:tabs>
          <w:tab w:val="num" w:pos="2880"/>
        </w:tabs>
        <w:ind w:left="2880" w:hanging="360"/>
      </w:pPr>
      <w:rPr>
        <w:rFonts w:ascii="Arial" w:hAnsi="Arial" w:hint="default"/>
      </w:rPr>
    </w:lvl>
    <w:lvl w:ilvl="4" w:tplc="F514AA44" w:tentative="1">
      <w:start w:val="1"/>
      <w:numFmt w:val="bullet"/>
      <w:lvlText w:val="•"/>
      <w:lvlJc w:val="left"/>
      <w:pPr>
        <w:tabs>
          <w:tab w:val="num" w:pos="3600"/>
        </w:tabs>
        <w:ind w:left="3600" w:hanging="360"/>
      </w:pPr>
      <w:rPr>
        <w:rFonts w:ascii="Arial" w:hAnsi="Arial" w:hint="default"/>
      </w:rPr>
    </w:lvl>
    <w:lvl w:ilvl="5" w:tplc="5D96A2A6" w:tentative="1">
      <w:start w:val="1"/>
      <w:numFmt w:val="bullet"/>
      <w:lvlText w:val="•"/>
      <w:lvlJc w:val="left"/>
      <w:pPr>
        <w:tabs>
          <w:tab w:val="num" w:pos="4320"/>
        </w:tabs>
        <w:ind w:left="4320" w:hanging="360"/>
      </w:pPr>
      <w:rPr>
        <w:rFonts w:ascii="Arial" w:hAnsi="Arial" w:hint="default"/>
      </w:rPr>
    </w:lvl>
    <w:lvl w:ilvl="6" w:tplc="6C4ADD08" w:tentative="1">
      <w:start w:val="1"/>
      <w:numFmt w:val="bullet"/>
      <w:lvlText w:val="•"/>
      <w:lvlJc w:val="left"/>
      <w:pPr>
        <w:tabs>
          <w:tab w:val="num" w:pos="5040"/>
        </w:tabs>
        <w:ind w:left="5040" w:hanging="360"/>
      </w:pPr>
      <w:rPr>
        <w:rFonts w:ascii="Arial" w:hAnsi="Arial" w:hint="default"/>
      </w:rPr>
    </w:lvl>
    <w:lvl w:ilvl="7" w:tplc="07801A56" w:tentative="1">
      <w:start w:val="1"/>
      <w:numFmt w:val="bullet"/>
      <w:lvlText w:val="•"/>
      <w:lvlJc w:val="left"/>
      <w:pPr>
        <w:tabs>
          <w:tab w:val="num" w:pos="5760"/>
        </w:tabs>
        <w:ind w:left="5760" w:hanging="360"/>
      </w:pPr>
      <w:rPr>
        <w:rFonts w:ascii="Arial" w:hAnsi="Arial" w:hint="default"/>
      </w:rPr>
    </w:lvl>
    <w:lvl w:ilvl="8" w:tplc="A50A20B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33C3AA1"/>
    <w:multiLevelType w:val="multilevel"/>
    <w:tmpl w:val="CBE2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A4374D"/>
    <w:multiLevelType w:val="hybridMultilevel"/>
    <w:tmpl w:val="AA342EB2"/>
    <w:lvl w:ilvl="0" w:tplc="BE66F3FC">
      <w:start w:val="1"/>
      <w:numFmt w:val="bullet"/>
      <w:lvlText w:val="•"/>
      <w:lvlJc w:val="left"/>
      <w:pPr>
        <w:tabs>
          <w:tab w:val="num" w:pos="720"/>
        </w:tabs>
        <w:ind w:left="720" w:hanging="360"/>
      </w:pPr>
      <w:rPr>
        <w:rFonts w:ascii="Arial" w:hAnsi="Arial" w:hint="default"/>
      </w:rPr>
    </w:lvl>
    <w:lvl w:ilvl="1" w:tplc="D080608E" w:tentative="1">
      <w:start w:val="1"/>
      <w:numFmt w:val="bullet"/>
      <w:lvlText w:val="•"/>
      <w:lvlJc w:val="left"/>
      <w:pPr>
        <w:tabs>
          <w:tab w:val="num" w:pos="1440"/>
        </w:tabs>
        <w:ind w:left="1440" w:hanging="360"/>
      </w:pPr>
      <w:rPr>
        <w:rFonts w:ascii="Arial" w:hAnsi="Arial" w:hint="default"/>
      </w:rPr>
    </w:lvl>
    <w:lvl w:ilvl="2" w:tplc="AEDCD5D4" w:tentative="1">
      <w:start w:val="1"/>
      <w:numFmt w:val="bullet"/>
      <w:lvlText w:val="•"/>
      <w:lvlJc w:val="left"/>
      <w:pPr>
        <w:tabs>
          <w:tab w:val="num" w:pos="2160"/>
        </w:tabs>
        <w:ind w:left="2160" w:hanging="360"/>
      </w:pPr>
      <w:rPr>
        <w:rFonts w:ascii="Arial" w:hAnsi="Arial" w:hint="default"/>
      </w:rPr>
    </w:lvl>
    <w:lvl w:ilvl="3" w:tplc="AF7497BE" w:tentative="1">
      <w:start w:val="1"/>
      <w:numFmt w:val="bullet"/>
      <w:lvlText w:val="•"/>
      <w:lvlJc w:val="left"/>
      <w:pPr>
        <w:tabs>
          <w:tab w:val="num" w:pos="2880"/>
        </w:tabs>
        <w:ind w:left="2880" w:hanging="360"/>
      </w:pPr>
      <w:rPr>
        <w:rFonts w:ascii="Arial" w:hAnsi="Arial" w:hint="default"/>
      </w:rPr>
    </w:lvl>
    <w:lvl w:ilvl="4" w:tplc="CBB6AF66" w:tentative="1">
      <w:start w:val="1"/>
      <w:numFmt w:val="bullet"/>
      <w:lvlText w:val="•"/>
      <w:lvlJc w:val="left"/>
      <w:pPr>
        <w:tabs>
          <w:tab w:val="num" w:pos="3600"/>
        </w:tabs>
        <w:ind w:left="3600" w:hanging="360"/>
      </w:pPr>
      <w:rPr>
        <w:rFonts w:ascii="Arial" w:hAnsi="Arial" w:hint="default"/>
      </w:rPr>
    </w:lvl>
    <w:lvl w:ilvl="5" w:tplc="56B6E3F8" w:tentative="1">
      <w:start w:val="1"/>
      <w:numFmt w:val="bullet"/>
      <w:lvlText w:val="•"/>
      <w:lvlJc w:val="left"/>
      <w:pPr>
        <w:tabs>
          <w:tab w:val="num" w:pos="4320"/>
        </w:tabs>
        <w:ind w:left="4320" w:hanging="360"/>
      </w:pPr>
      <w:rPr>
        <w:rFonts w:ascii="Arial" w:hAnsi="Arial" w:hint="default"/>
      </w:rPr>
    </w:lvl>
    <w:lvl w:ilvl="6" w:tplc="45A42070" w:tentative="1">
      <w:start w:val="1"/>
      <w:numFmt w:val="bullet"/>
      <w:lvlText w:val="•"/>
      <w:lvlJc w:val="left"/>
      <w:pPr>
        <w:tabs>
          <w:tab w:val="num" w:pos="5040"/>
        </w:tabs>
        <w:ind w:left="5040" w:hanging="360"/>
      </w:pPr>
      <w:rPr>
        <w:rFonts w:ascii="Arial" w:hAnsi="Arial" w:hint="default"/>
      </w:rPr>
    </w:lvl>
    <w:lvl w:ilvl="7" w:tplc="DA1E2970" w:tentative="1">
      <w:start w:val="1"/>
      <w:numFmt w:val="bullet"/>
      <w:lvlText w:val="•"/>
      <w:lvlJc w:val="left"/>
      <w:pPr>
        <w:tabs>
          <w:tab w:val="num" w:pos="5760"/>
        </w:tabs>
        <w:ind w:left="5760" w:hanging="360"/>
      </w:pPr>
      <w:rPr>
        <w:rFonts w:ascii="Arial" w:hAnsi="Arial" w:hint="default"/>
      </w:rPr>
    </w:lvl>
    <w:lvl w:ilvl="8" w:tplc="0CD2369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F740348"/>
    <w:multiLevelType w:val="multilevel"/>
    <w:tmpl w:val="2454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0545FA"/>
    <w:multiLevelType w:val="hybridMultilevel"/>
    <w:tmpl w:val="A3F8E28C"/>
    <w:lvl w:ilvl="0" w:tplc="B94AE442">
      <w:start w:val="1"/>
      <w:numFmt w:val="bullet"/>
      <w:lvlText w:val=""/>
      <w:lvlJc w:val="left"/>
      <w:pPr>
        <w:tabs>
          <w:tab w:val="num" w:pos="720"/>
        </w:tabs>
        <w:ind w:left="720" w:hanging="360"/>
      </w:pPr>
      <w:rPr>
        <w:rFonts w:ascii="Wingdings 2" w:hAnsi="Wingdings 2" w:hint="default"/>
      </w:rPr>
    </w:lvl>
    <w:lvl w:ilvl="1" w:tplc="5936E85A" w:tentative="1">
      <w:start w:val="1"/>
      <w:numFmt w:val="bullet"/>
      <w:lvlText w:val=""/>
      <w:lvlJc w:val="left"/>
      <w:pPr>
        <w:tabs>
          <w:tab w:val="num" w:pos="1440"/>
        </w:tabs>
        <w:ind w:left="1440" w:hanging="360"/>
      </w:pPr>
      <w:rPr>
        <w:rFonts w:ascii="Wingdings 2" w:hAnsi="Wingdings 2" w:hint="default"/>
      </w:rPr>
    </w:lvl>
    <w:lvl w:ilvl="2" w:tplc="4F0CD5C8" w:tentative="1">
      <w:start w:val="1"/>
      <w:numFmt w:val="bullet"/>
      <w:lvlText w:val=""/>
      <w:lvlJc w:val="left"/>
      <w:pPr>
        <w:tabs>
          <w:tab w:val="num" w:pos="2160"/>
        </w:tabs>
        <w:ind w:left="2160" w:hanging="360"/>
      </w:pPr>
      <w:rPr>
        <w:rFonts w:ascii="Wingdings 2" w:hAnsi="Wingdings 2" w:hint="default"/>
      </w:rPr>
    </w:lvl>
    <w:lvl w:ilvl="3" w:tplc="D318F4D0" w:tentative="1">
      <w:start w:val="1"/>
      <w:numFmt w:val="bullet"/>
      <w:lvlText w:val=""/>
      <w:lvlJc w:val="left"/>
      <w:pPr>
        <w:tabs>
          <w:tab w:val="num" w:pos="2880"/>
        </w:tabs>
        <w:ind w:left="2880" w:hanging="360"/>
      </w:pPr>
      <w:rPr>
        <w:rFonts w:ascii="Wingdings 2" w:hAnsi="Wingdings 2" w:hint="default"/>
      </w:rPr>
    </w:lvl>
    <w:lvl w:ilvl="4" w:tplc="5486315C" w:tentative="1">
      <w:start w:val="1"/>
      <w:numFmt w:val="bullet"/>
      <w:lvlText w:val=""/>
      <w:lvlJc w:val="left"/>
      <w:pPr>
        <w:tabs>
          <w:tab w:val="num" w:pos="3600"/>
        </w:tabs>
        <w:ind w:left="3600" w:hanging="360"/>
      </w:pPr>
      <w:rPr>
        <w:rFonts w:ascii="Wingdings 2" w:hAnsi="Wingdings 2" w:hint="default"/>
      </w:rPr>
    </w:lvl>
    <w:lvl w:ilvl="5" w:tplc="E5628588" w:tentative="1">
      <w:start w:val="1"/>
      <w:numFmt w:val="bullet"/>
      <w:lvlText w:val=""/>
      <w:lvlJc w:val="left"/>
      <w:pPr>
        <w:tabs>
          <w:tab w:val="num" w:pos="4320"/>
        </w:tabs>
        <w:ind w:left="4320" w:hanging="360"/>
      </w:pPr>
      <w:rPr>
        <w:rFonts w:ascii="Wingdings 2" w:hAnsi="Wingdings 2" w:hint="default"/>
      </w:rPr>
    </w:lvl>
    <w:lvl w:ilvl="6" w:tplc="18A832F2" w:tentative="1">
      <w:start w:val="1"/>
      <w:numFmt w:val="bullet"/>
      <w:lvlText w:val=""/>
      <w:lvlJc w:val="left"/>
      <w:pPr>
        <w:tabs>
          <w:tab w:val="num" w:pos="5040"/>
        </w:tabs>
        <w:ind w:left="5040" w:hanging="360"/>
      </w:pPr>
      <w:rPr>
        <w:rFonts w:ascii="Wingdings 2" w:hAnsi="Wingdings 2" w:hint="default"/>
      </w:rPr>
    </w:lvl>
    <w:lvl w:ilvl="7" w:tplc="F21A971C" w:tentative="1">
      <w:start w:val="1"/>
      <w:numFmt w:val="bullet"/>
      <w:lvlText w:val=""/>
      <w:lvlJc w:val="left"/>
      <w:pPr>
        <w:tabs>
          <w:tab w:val="num" w:pos="5760"/>
        </w:tabs>
        <w:ind w:left="5760" w:hanging="360"/>
      </w:pPr>
      <w:rPr>
        <w:rFonts w:ascii="Wingdings 2" w:hAnsi="Wingdings 2" w:hint="default"/>
      </w:rPr>
    </w:lvl>
    <w:lvl w:ilvl="8" w:tplc="9126CDD0"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7095487D"/>
    <w:multiLevelType w:val="hybridMultilevel"/>
    <w:tmpl w:val="33604F00"/>
    <w:lvl w:ilvl="0" w:tplc="2BAA7346">
      <w:start w:val="1"/>
      <w:numFmt w:val="bullet"/>
      <w:lvlText w:val="•"/>
      <w:lvlJc w:val="left"/>
      <w:pPr>
        <w:tabs>
          <w:tab w:val="num" w:pos="720"/>
        </w:tabs>
        <w:ind w:left="720" w:hanging="360"/>
      </w:pPr>
      <w:rPr>
        <w:rFonts w:ascii="Arial" w:hAnsi="Arial" w:hint="default"/>
      </w:rPr>
    </w:lvl>
    <w:lvl w:ilvl="1" w:tplc="A5C4B840" w:tentative="1">
      <w:start w:val="1"/>
      <w:numFmt w:val="bullet"/>
      <w:lvlText w:val="•"/>
      <w:lvlJc w:val="left"/>
      <w:pPr>
        <w:tabs>
          <w:tab w:val="num" w:pos="1440"/>
        </w:tabs>
        <w:ind w:left="1440" w:hanging="360"/>
      </w:pPr>
      <w:rPr>
        <w:rFonts w:ascii="Arial" w:hAnsi="Arial" w:hint="default"/>
      </w:rPr>
    </w:lvl>
    <w:lvl w:ilvl="2" w:tplc="E51C0D88" w:tentative="1">
      <w:start w:val="1"/>
      <w:numFmt w:val="bullet"/>
      <w:lvlText w:val="•"/>
      <w:lvlJc w:val="left"/>
      <w:pPr>
        <w:tabs>
          <w:tab w:val="num" w:pos="2160"/>
        </w:tabs>
        <w:ind w:left="2160" w:hanging="360"/>
      </w:pPr>
      <w:rPr>
        <w:rFonts w:ascii="Arial" w:hAnsi="Arial" w:hint="default"/>
      </w:rPr>
    </w:lvl>
    <w:lvl w:ilvl="3" w:tplc="9588FD74" w:tentative="1">
      <w:start w:val="1"/>
      <w:numFmt w:val="bullet"/>
      <w:lvlText w:val="•"/>
      <w:lvlJc w:val="left"/>
      <w:pPr>
        <w:tabs>
          <w:tab w:val="num" w:pos="2880"/>
        </w:tabs>
        <w:ind w:left="2880" w:hanging="360"/>
      </w:pPr>
      <w:rPr>
        <w:rFonts w:ascii="Arial" w:hAnsi="Arial" w:hint="default"/>
      </w:rPr>
    </w:lvl>
    <w:lvl w:ilvl="4" w:tplc="EC1EDE4E" w:tentative="1">
      <w:start w:val="1"/>
      <w:numFmt w:val="bullet"/>
      <w:lvlText w:val="•"/>
      <w:lvlJc w:val="left"/>
      <w:pPr>
        <w:tabs>
          <w:tab w:val="num" w:pos="3600"/>
        </w:tabs>
        <w:ind w:left="3600" w:hanging="360"/>
      </w:pPr>
      <w:rPr>
        <w:rFonts w:ascii="Arial" w:hAnsi="Arial" w:hint="default"/>
      </w:rPr>
    </w:lvl>
    <w:lvl w:ilvl="5" w:tplc="15A01478" w:tentative="1">
      <w:start w:val="1"/>
      <w:numFmt w:val="bullet"/>
      <w:lvlText w:val="•"/>
      <w:lvlJc w:val="left"/>
      <w:pPr>
        <w:tabs>
          <w:tab w:val="num" w:pos="4320"/>
        </w:tabs>
        <w:ind w:left="4320" w:hanging="360"/>
      </w:pPr>
      <w:rPr>
        <w:rFonts w:ascii="Arial" w:hAnsi="Arial" w:hint="default"/>
      </w:rPr>
    </w:lvl>
    <w:lvl w:ilvl="6" w:tplc="B8A4FEE4" w:tentative="1">
      <w:start w:val="1"/>
      <w:numFmt w:val="bullet"/>
      <w:lvlText w:val="•"/>
      <w:lvlJc w:val="left"/>
      <w:pPr>
        <w:tabs>
          <w:tab w:val="num" w:pos="5040"/>
        </w:tabs>
        <w:ind w:left="5040" w:hanging="360"/>
      </w:pPr>
      <w:rPr>
        <w:rFonts w:ascii="Arial" w:hAnsi="Arial" w:hint="default"/>
      </w:rPr>
    </w:lvl>
    <w:lvl w:ilvl="7" w:tplc="33DC08D4" w:tentative="1">
      <w:start w:val="1"/>
      <w:numFmt w:val="bullet"/>
      <w:lvlText w:val="•"/>
      <w:lvlJc w:val="left"/>
      <w:pPr>
        <w:tabs>
          <w:tab w:val="num" w:pos="5760"/>
        </w:tabs>
        <w:ind w:left="5760" w:hanging="360"/>
      </w:pPr>
      <w:rPr>
        <w:rFonts w:ascii="Arial" w:hAnsi="Arial" w:hint="default"/>
      </w:rPr>
    </w:lvl>
    <w:lvl w:ilvl="8" w:tplc="12F6D9A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12B3BDE"/>
    <w:multiLevelType w:val="hybridMultilevel"/>
    <w:tmpl w:val="C616CCE0"/>
    <w:lvl w:ilvl="0" w:tplc="B37AC9B2">
      <w:start w:val="1"/>
      <w:numFmt w:val="bullet"/>
      <w:lvlText w:val="•"/>
      <w:lvlJc w:val="left"/>
      <w:pPr>
        <w:tabs>
          <w:tab w:val="num" w:pos="812"/>
        </w:tabs>
        <w:ind w:left="812" w:hanging="360"/>
      </w:pPr>
      <w:rPr>
        <w:rFonts w:ascii="Arial" w:hAnsi="Arial"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33" w15:restartNumberingAfterBreak="0">
    <w:nsid w:val="72754B7D"/>
    <w:multiLevelType w:val="hybridMultilevel"/>
    <w:tmpl w:val="A38E1418"/>
    <w:lvl w:ilvl="0" w:tplc="55CA795E">
      <w:start w:val="1"/>
      <w:numFmt w:val="bullet"/>
      <w:lvlText w:val="•"/>
      <w:lvlJc w:val="left"/>
      <w:pPr>
        <w:tabs>
          <w:tab w:val="num" w:pos="720"/>
        </w:tabs>
        <w:ind w:left="720" w:hanging="360"/>
      </w:pPr>
      <w:rPr>
        <w:rFonts w:ascii="Arial" w:hAnsi="Arial" w:hint="default"/>
      </w:rPr>
    </w:lvl>
    <w:lvl w:ilvl="1" w:tplc="8C86635E" w:tentative="1">
      <w:start w:val="1"/>
      <w:numFmt w:val="bullet"/>
      <w:lvlText w:val="•"/>
      <w:lvlJc w:val="left"/>
      <w:pPr>
        <w:tabs>
          <w:tab w:val="num" w:pos="1440"/>
        </w:tabs>
        <w:ind w:left="1440" w:hanging="360"/>
      </w:pPr>
      <w:rPr>
        <w:rFonts w:ascii="Arial" w:hAnsi="Arial" w:hint="default"/>
      </w:rPr>
    </w:lvl>
    <w:lvl w:ilvl="2" w:tplc="A5D43332" w:tentative="1">
      <w:start w:val="1"/>
      <w:numFmt w:val="bullet"/>
      <w:lvlText w:val="•"/>
      <w:lvlJc w:val="left"/>
      <w:pPr>
        <w:tabs>
          <w:tab w:val="num" w:pos="2160"/>
        </w:tabs>
        <w:ind w:left="2160" w:hanging="360"/>
      </w:pPr>
      <w:rPr>
        <w:rFonts w:ascii="Arial" w:hAnsi="Arial" w:hint="default"/>
      </w:rPr>
    </w:lvl>
    <w:lvl w:ilvl="3" w:tplc="93DE25F8" w:tentative="1">
      <w:start w:val="1"/>
      <w:numFmt w:val="bullet"/>
      <w:lvlText w:val="•"/>
      <w:lvlJc w:val="left"/>
      <w:pPr>
        <w:tabs>
          <w:tab w:val="num" w:pos="2880"/>
        </w:tabs>
        <w:ind w:left="2880" w:hanging="360"/>
      </w:pPr>
      <w:rPr>
        <w:rFonts w:ascii="Arial" w:hAnsi="Arial" w:hint="default"/>
      </w:rPr>
    </w:lvl>
    <w:lvl w:ilvl="4" w:tplc="22EC14D4" w:tentative="1">
      <w:start w:val="1"/>
      <w:numFmt w:val="bullet"/>
      <w:lvlText w:val="•"/>
      <w:lvlJc w:val="left"/>
      <w:pPr>
        <w:tabs>
          <w:tab w:val="num" w:pos="3600"/>
        </w:tabs>
        <w:ind w:left="3600" w:hanging="360"/>
      </w:pPr>
      <w:rPr>
        <w:rFonts w:ascii="Arial" w:hAnsi="Arial" w:hint="default"/>
      </w:rPr>
    </w:lvl>
    <w:lvl w:ilvl="5" w:tplc="59DEF1C4" w:tentative="1">
      <w:start w:val="1"/>
      <w:numFmt w:val="bullet"/>
      <w:lvlText w:val="•"/>
      <w:lvlJc w:val="left"/>
      <w:pPr>
        <w:tabs>
          <w:tab w:val="num" w:pos="4320"/>
        </w:tabs>
        <w:ind w:left="4320" w:hanging="360"/>
      </w:pPr>
      <w:rPr>
        <w:rFonts w:ascii="Arial" w:hAnsi="Arial" w:hint="default"/>
      </w:rPr>
    </w:lvl>
    <w:lvl w:ilvl="6" w:tplc="72102934" w:tentative="1">
      <w:start w:val="1"/>
      <w:numFmt w:val="bullet"/>
      <w:lvlText w:val="•"/>
      <w:lvlJc w:val="left"/>
      <w:pPr>
        <w:tabs>
          <w:tab w:val="num" w:pos="5040"/>
        </w:tabs>
        <w:ind w:left="5040" w:hanging="360"/>
      </w:pPr>
      <w:rPr>
        <w:rFonts w:ascii="Arial" w:hAnsi="Arial" w:hint="default"/>
      </w:rPr>
    </w:lvl>
    <w:lvl w:ilvl="7" w:tplc="29BC9580" w:tentative="1">
      <w:start w:val="1"/>
      <w:numFmt w:val="bullet"/>
      <w:lvlText w:val="•"/>
      <w:lvlJc w:val="left"/>
      <w:pPr>
        <w:tabs>
          <w:tab w:val="num" w:pos="5760"/>
        </w:tabs>
        <w:ind w:left="5760" w:hanging="360"/>
      </w:pPr>
      <w:rPr>
        <w:rFonts w:ascii="Arial" w:hAnsi="Arial" w:hint="default"/>
      </w:rPr>
    </w:lvl>
    <w:lvl w:ilvl="8" w:tplc="B596ABC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76F24D1"/>
    <w:multiLevelType w:val="hybridMultilevel"/>
    <w:tmpl w:val="503220A8"/>
    <w:lvl w:ilvl="0" w:tplc="B37AC9B2">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441216"/>
    <w:multiLevelType w:val="hybridMultilevel"/>
    <w:tmpl w:val="EF8C7952"/>
    <w:lvl w:ilvl="0" w:tplc="B4C6C48A">
      <w:start w:val="1"/>
      <w:numFmt w:val="bullet"/>
      <w:lvlText w:val="•"/>
      <w:lvlJc w:val="left"/>
      <w:pPr>
        <w:tabs>
          <w:tab w:val="num" w:pos="720"/>
        </w:tabs>
        <w:ind w:left="720" w:hanging="360"/>
      </w:pPr>
      <w:rPr>
        <w:rFonts w:ascii="Arial" w:hAnsi="Arial" w:hint="default"/>
      </w:rPr>
    </w:lvl>
    <w:lvl w:ilvl="1" w:tplc="55DA26C2" w:tentative="1">
      <w:start w:val="1"/>
      <w:numFmt w:val="bullet"/>
      <w:lvlText w:val="•"/>
      <w:lvlJc w:val="left"/>
      <w:pPr>
        <w:tabs>
          <w:tab w:val="num" w:pos="1440"/>
        </w:tabs>
        <w:ind w:left="1440" w:hanging="360"/>
      </w:pPr>
      <w:rPr>
        <w:rFonts w:ascii="Arial" w:hAnsi="Arial" w:hint="default"/>
      </w:rPr>
    </w:lvl>
    <w:lvl w:ilvl="2" w:tplc="4A947EF6" w:tentative="1">
      <w:start w:val="1"/>
      <w:numFmt w:val="bullet"/>
      <w:lvlText w:val="•"/>
      <w:lvlJc w:val="left"/>
      <w:pPr>
        <w:tabs>
          <w:tab w:val="num" w:pos="2160"/>
        </w:tabs>
        <w:ind w:left="2160" w:hanging="360"/>
      </w:pPr>
      <w:rPr>
        <w:rFonts w:ascii="Arial" w:hAnsi="Arial" w:hint="default"/>
      </w:rPr>
    </w:lvl>
    <w:lvl w:ilvl="3" w:tplc="2E223EB8" w:tentative="1">
      <w:start w:val="1"/>
      <w:numFmt w:val="bullet"/>
      <w:lvlText w:val="•"/>
      <w:lvlJc w:val="left"/>
      <w:pPr>
        <w:tabs>
          <w:tab w:val="num" w:pos="2880"/>
        </w:tabs>
        <w:ind w:left="2880" w:hanging="360"/>
      </w:pPr>
      <w:rPr>
        <w:rFonts w:ascii="Arial" w:hAnsi="Arial" w:hint="default"/>
      </w:rPr>
    </w:lvl>
    <w:lvl w:ilvl="4" w:tplc="70C47F24" w:tentative="1">
      <w:start w:val="1"/>
      <w:numFmt w:val="bullet"/>
      <w:lvlText w:val="•"/>
      <w:lvlJc w:val="left"/>
      <w:pPr>
        <w:tabs>
          <w:tab w:val="num" w:pos="3600"/>
        </w:tabs>
        <w:ind w:left="3600" w:hanging="360"/>
      </w:pPr>
      <w:rPr>
        <w:rFonts w:ascii="Arial" w:hAnsi="Arial" w:hint="default"/>
      </w:rPr>
    </w:lvl>
    <w:lvl w:ilvl="5" w:tplc="0936B994" w:tentative="1">
      <w:start w:val="1"/>
      <w:numFmt w:val="bullet"/>
      <w:lvlText w:val="•"/>
      <w:lvlJc w:val="left"/>
      <w:pPr>
        <w:tabs>
          <w:tab w:val="num" w:pos="4320"/>
        </w:tabs>
        <w:ind w:left="4320" w:hanging="360"/>
      </w:pPr>
      <w:rPr>
        <w:rFonts w:ascii="Arial" w:hAnsi="Arial" w:hint="default"/>
      </w:rPr>
    </w:lvl>
    <w:lvl w:ilvl="6" w:tplc="0E369D0E" w:tentative="1">
      <w:start w:val="1"/>
      <w:numFmt w:val="bullet"/>
      <w:lvlText w:val="•"/>
      <w:lvlJc w:val="left"/>
      <w:pPr>
        <w:tabs>
          <w:tab w:val="num" w:pos="5040"/>
        </w:tabs>
        <w:ind w:left="5040" w:hanging="360"/>
      </w:pPr>
      <w:rPr>
        <w:rFonts w:ascii="Arial" w:hAnsi="Arial" w:hint="default"/>
      </w:rPr>
    </w:lvl>
    <w:lvl w:ilvl="7" w:tplc="9B30E87A" w:tentative="1">
      <w:start w:val="1"/>
      <w:numFmt w:val="bullet"/>
      <w:lvlText w:val="•"/>
      <w:lvlJc w:val="left"/>
      <w:pPr>
        <w:tabs>
          <w:tab w:val="num" w:pos="5760"/>
        </w:tabs>
        <w:ind w:left="5760" w:hanging="360"/>
      </w:pPr>
      <w:rPr>
        <w:rFonts w:ascii="Arial" w:hAnsi="Arial" w:hint="default"/>
      </w:rPr>
    </w:lvl>
    <w:lvl w:ilvl="8" w:tplc="1B16791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88C68DD"/>
    <w:multiLevelType w:val="hybridMultilevel"/>
    <w:tmpl w:val="4E8EFE9A"/>
    <w:lvl w:ilvl="0" w:tplc="0756B0C6">
      <w:start w:val="1"/>
      <w:numFmt w:val="bullet"/>
      <w:lvlText w:val="•"/>
      <w:lvlJc w:val="left"/>
      <w:pPr>
        <w:tabs>
          <w:tab w:val="num" w:pos="720"/>
        </w:tabs>
        <w:ind w:left="720" w:hanging="360"/>
      </w:pPr>
      <w:rPr>
        <w:rFonts w:ascii="Arial" w:hAnsi="Arial" w:hint="default"/>
      </w:rPr>
    </w:lvl>
    <w:lvl w:ilvl="1" w:tplc="3A705A18" w:tentative="1">
      <w:start w:val="1"/>
      <w:numFmt w:val="bullet"/>
      <w:lvlText w:val="•"/>
      <w:lvlJc w:val="left"/>
      <w:pPr>
        <w:tabs>
          <w:tab w:val="num" w:pos="1440"/>
        </w:tabs>
        <w:ind w:left="1440" w:hanging="360"/>
      </w:pPr>
      <w:rPr>
        <w:rFonts w:ascii="Arial" w:hAnsi="Arial" w:hint="default"/>
      </w:rPr>
    </w:lvl>
    <w:lvl w:ilvl="2" w:tplc="D812B7CA" w:tentative="1">
      <w:start w:val="1"/>
      <w:numFmt w:val="bullet"/>
      <w:lvlText w:val="•"/>
      <w:lvlJc w:val="left"/>
      <w:pPr>
        <w:tabs>
          <w:tab w:val="num" w:pos="2160"/>
        </w:tabs>
        <w:ind w:left="2160" w:hanging="360"/>
      </w:pPr>
      <w:rPr>
        <w:rFonts w:ascii="Arial" w:hAnsi="Arial" w:hint="default"/>
      </w:rPr>
    </w:lvl>
    <w:lvl w:ilvl="3" w:tplc="38964D82" w:tentative="1">
      <w:start w:val="1"/>
      <w:numFmt w:val="bullet"/>
      <w:lvlText w:val="•"/>
      <w:lvlJc w:val="left"/>
      <w:pPr>
        <w:tabs>
          <w:tab w:val="num" w:pos="2880"/>
        </w:tabs>
        <w:ind w:left="2880" w:hanging="360"/>
      </w:pPr>
      <w:rPr>
        <w:rFonts w:ascii="Arial" w:hAnsi="Arial" w:hint="default"/>
      </w:rPr>
    </w:lvl>
    <w:lvl w:ilvl="4" w:tplc="03CADCF2" w:tentative="1">
      <w:start w:val="1"/>
      <w:numFmt w:val="bullet"/>
      <w:lvlText w:val="•"/>
      <w:lvlJc w:val="left"/>
      <w:pPr>
        <w:tabs>
          <w:tab w:val="num" w:pos="3600"/>
        </w:tabs>
        <w:ind w:left="3600" w:hanging="360"/>
      </w:pPr>
      <w:rPr>
        <w:rFonts w:ascii="Arial" w:hAnsi="Arial" w:hint="default"/>
      </w:rPr>
    </w:lvl>
    <w:lvl w:ilvl="5" w:tplc="B7BE9870" w:tentative="1">
      <w:start w:val="1"/>
      <w:numFmt w:val="bullet"/>
      <w:lvlText w:val="•"/>
      <w:lvlJc w:val="left"/>
      <w:pPr>
        <w:tabs>
          <w:tab w:val="num" w:pos="4320"/>
        </w:tabs>
        <w:ind w:left="4320" w:hanging="360"/>
      </w:pPr>
      <w:rPr>
        <w:rFonts w:ascii="Arial" w:hAnsi="Arial" w:hint="default"/>
      </w:rPr>
    </w:lvl>
    <w:lvl w:ilvl="6" w:tplc="76C83C46" w:tentative="1">
      <w:start w:val="1"/>
      <w:numFmt w:val="bullet"/>
      <w:lvlText w:val="•"/>
      <w:lvlJc w:val="left"/>
      <w:pPr>
        <w:tabs>
          <w:tab w:val="num" w:pos="5040"/>
        </w:tabs>
        <w:ind w:left="5040" w:hanging="360"/>
      </w:pPr>
      <w:rPr>
        <w:rFonts w:ascii="Arial" w:hAnsi="Arial" w:hint="default"/>
      </w:rPr>
    </w:lvl>
    <w:lvl w:ilvl="7" w:tplc="CF6876BE" w:tentative="1">
      <w:start w:val="1"/>
      <w:numFmt w:val="bullet"/>
      <w:lvlText w:val="•"/>
      <w:lvlJc w:val="left"/>
      <w:pPr>
        <w:tabs>
          <w:tab w:val="num" w:pos="5760"/>
        </w:tabs>
        <w:ind w:left="5760" w:hanging="360"/>
      </w:pPr>
      <w:rPr>
        <w:rFonts w:ascii="Arial" w:hAnsi="Arial" w:hint="default"/>
      </w:rPr>
    </w:lvl>
    <w:lvl w:ilvl="8" w:tplc="EA5C64E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4E044C"/>
    <w:multiLevelType w:val="hybridMultilevel"/>
    <w:tmpl w:val="F7F06FBE"/>
    <w:lvl w:ilvl="0" w:tplc="504A90A2">
      <w:start w:val="1"/>
      <w:numFmt w:val="bullet"/>
      <w:lvlText w:val="•"/>
      <w:lvlJc w:val="left"/>
      <w:pPr>
        <w:tabs>
          <w:tab w:val="num" w:pos="720"/>
        </w:tabs>
        <w:ind w:left="720" w:hanging="360"/>
      </w:pPr>
      <w:rPr>
        <w:rFonts w:ascii="Arial" w:hAnsi="Arial" w:hint="default"/>
      </w:rPr>
    </w:lvl>
    <w:lvl w:ilvl="1" w:tplc="0F8818B6" w:tentative="1">
      <w:start w:val="1"/>
      <w:numFmt w:val="bullet"/>
      <w:lvlText w:val="•"/>
      <w:lvlJc w:val="left"/>
      <w:pPr>
        <w:tabs>
          <w:tab w:val="num" w:pos="1440"/>
        </w:tabs>
        <w:ind w:left="1440" w:hanging="360"/>
      </w:pPr>
      <w:rPr>
        <w:rFonts w:ascii="Arial" w:hAnsi="Arial" w:hint="default"/>
      </w:rPr>
    </w:lvl>
    <w:lvl w:ilvl="2" w:tplc="3CC00FB0" w:tentative="1">
      <w:start w:val="1"/>
      <w:numFmt w:val="bullet"/>
      <w:lvlText w:val="•"/>
      <w:lvlJc w:val="left"/>
      <w:pPr>
        <w:tabs>
          <w:tab w:val="num" w:pos="2160"/>
        </w:tabs>
        <w:ind w:left="2160" w:hanging="360"/>
      </w:pPr>
      <w:rPr>
        <w:rFonts w:ascii="Arial" w:hAnsi="Arial" w:hint="default"/>
      </w:rPr>
    </w:lvl>
    <w:lvl w:ilvl="3" w:tplc="3F809338" w:tentative="1">
      <w:start w:val="1"/>
      <w:numFmt w:val="bullet"/>
      <w:lvlText w:val="•"/>
      <w:lvlJc w:val="left"/>
      <w:pPr>
        <w:tabs>
          <w:tab w:val="num" w:pos="2880"/>
        </w:tabs>
        <w:ind w:left="2880" w:hanging="360"/>
      </w:pPr>
      <w:rPr>
        <w:rFonts w:ascii="Arial" w:hAnsi="Arial" w:hint="default"/>
      </w:rPr>
    </w:lvl>
    <w:lvl w:ilvl="4" w:tplc="6138F804" w:tentative="1">
      <w:start w:val="1"/>
      <w:numFmt w:val="bullet"/>
      <w:lvlText w:val="•"/>
      <w:lvlJc w:val="left"/>
      <w:pPr>
        <w:tabs>
          <w:tab w:val="num" w:pos="3600"/>
        </w:tabs>
        <w:ind w:left="3600" w:hanging="360"/>
      </w:pPr>
      <w:rPr>
        <w:rFonts w:ascii="Arial" w:hAnsi="Arial" w:hint="default"/>
      </w:rPr>
    </w:lvl>
    <w:lvl w:ilvl="5" w:tplc="7994BAF0" w:tentative="1">
      <w:start w:val="1"/>
      <w:numFmt w:val="bullet"/>
      <w:lvlText w:val="•"/>
      <w:lvlJc w:val="left"/>
      <w:pPr>
        <w:tabs>
          <w:tab w:val="num" w:pos="4320"/>
        </w:tabs>
        <w:ind w:left="4320" w:hanging="360"/>
      </w:pPr>
      <w:rPr>
        <w:rFonts w:ascii="Arial" w:hAnsi="Arial" w:hint="default"/>
      </w:rPr>
    </w:lvl>
    <w:lvl w:ilvl="6" w:tplc="386274E6" w:tentative="1">
      <w:start w:val="1"/>
      <w:numFmt w:val="bullet"/>
      <w:lvlText w:val="•"/>
      <w:lvlJc w:val="left"/>
      <w:pPr>
        <w:tabs>
          <w:tab w:val="num" w:pos="5040"/>
        </w:tabs>
        <w:ind w:left="5040" w:hanging="360"/>
      </w:pPr>
      <w:rPr>
        <w:rFonts w:ascii="Arial" w:hAnsi="Arial" w:hint="default"/>
      </w:rPr>
    </w:lvl>
    <w:lvl w:ilvl="7" w:tplc="36D2A6EC" w:tentative="1">
      <w:start w:val="1"/>
      <w:numFmt w:val="bullet"/>
      <w:lvlText w:val="•"/>
      <w:lvlJc w:val="left"/>
      <w:pPr>
        <w:tabs>
          <w:tab w:val="num" w:pos="5760"/>
        </w:tabs>
        <w:ind w:left="5760" w:hanging="360"/>
      </w:pPr>
      <w:rPr>
        <w:rFonts w:ascii="Arial" w:hAnsi="Arial" w:hint="default"/>
      </w:rPr>
    </w:lvl>
    <w:lvl w:ilvl="8" w:tplc="44A4953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FB34494"/>
    <w:multiLevelType w:val="hybridMultilevel"/>
    <w:tmpl w:val="5248F806"/>
    <w:lvl w:ilvl="0" w:tplc="B7CCAE82">
      <w:start w:val="1"/>
      <w:numFmt w:val="bullet"/>
      <w:lvlText w:val=""/>
      <w:lvlJc w:val="left"/>
      <w:pPr>
        <w:tabs>
          <w:tab w:val="num" w:pos="720"/>
        </w:tabs>
        <w:ind w:left="720" w:hanging="360"/>
      </w:pPr>
      <w:rPr>
        <w:rFonts w:ascii="Wingdings 2" w:hAnsi="Wingdings 2" w:hint="default"/>
      </w:rPr>
    </w:lvl>
    <w:lvl w:ilvl="1" w:tplc="5DCCAE38" w:tentative="1">
      <w:start w:val="1"/>
      <w:numFmt w:val="bullet"/>
      <w:lvlText w:val=""/>
      <w:lvlJc w:val="left"/>
      <w:pPr>
        <w:tabs>
          <w:tab w:val="num" w:pos="1440"/>
        </w:tabs>
        <w:ind w:left="1440" w:hanging="360"/>
      </w:pPr>
      <w:rPr>
        <w:rFonts w:ascii="Wingdings 2" w:hAnsi="Wingdings 2" w:hint="default"/>
      </w:rPr>
    </w:lvl>
    <w:lvl w:ilvl="2" w:tplc="1110F23A" w:tentative="1">
      <w:start w:val="1"/>
      <w:numFmt w:val="bullet"/>
      <w:lvlText w:val=""/>
      <w:lvlJc w:val="left"/>
      <w:pPr>
        <w:tabs>
          <w:tab w:val="num" w:pos="2160"/>
        </w:tabs>
        <w:ind w:left="2160" w:hanging="360"/>
      </w:pPr>
      <w:rPr>
        <w:rFonts w:ascii="Wingdings 2" w:hAnsi="Wingdings 2" w:hint="default"/>
      </w:rPr>
    </w:lvl>
    <w:lvl w:ilvl="3" w:tplc="4C0247F8" w:tentative="1">
      <w:start w:val="1"/>
      <w:numFmt w:val="bullet"/>
      <w:lvlText w:val=""/>
      <w:lvlJc w:val="left"/>
      <w:pPr>
        <w:tabs>
          <w:tab w:val="num" w:pos="2880"/>
        </w:tabs>
        <w:ind w:left="2880" w:hanging="360"/>
      </w:pPr>
      <w:rPr>
        <w:rFonts w:ascii="Wingdings 2" w:hAnsi="Wingdings 2" w:hint="default"/>
      </w:rPr>
    </w:lvl>
    <w:lvl w:ilvl="4" w:tplc="8A2AE742" w:tentative="1">
      <w:start w:val="1"/>
      <w:numFmt w:val="bullet"/>
      <w:lvlText w:val=""/>
      <w:lvlJc w:val="left"/>
      <w:pPr>
        <w:tabs>
          <w:tab w:val="num" w:pos="3600"/>
        </w:tabs>
        <w:ind w:left="3600" w:hanging="360"/>
      </w:pPr>
      <w:rPr>
        <w:rFonts w:ascii="Wingdings 2" w:hAnsi="Wingdings 2" w:hint="default"/>
      </w:rPr>
    </w:lvl>
    <w:lvl w:ilvl="5" w:tplc="52AA9F9E" w:tentative="1">
      <w:start w:val="1"/>
      <w:numFmt w:val="bullet"/>
      <w:lvlText w:val=""/>
      <w:lvlJc w:val="left"/>
      <w:pPr>
        <w:tabs>
          <w:tab w:val="num" w:pos="4320"/>
        </w:tabs>
        <w:ind w:left="4320" w:hanging="360"/>
      </w:pPr>
      <w:rPr>
        <w:rFonts w:ascii="Wingdings 2" w:hAnsi="Wingdings 2" w:hint="default"/>
      </w:rPr>
    </w:lvl>
    <w:lvl w:ilvl="6" w:tplc="E2405CFA" w:tentative="1">
      <w:start w:val="1"/>
      <w:numFmt w:val="bullet"/>
      <w:lvlText w:val=""/>
      <w:lvlJc w:val="left"/>
      <w:pPr>
        <w:tabs>
          <w:tab w:val="num" w:pos="5040"/>
        </w:tabs>
        <w:ind w:left="5040" w:hanging="360"/>
      </w:pPr>
      <w:rPr>
        <w:rFonts w:ascii="Wingdings 2" w:hAnsi="Wingdings 2" w:hint="default"/>
      </w:rPr>
    </w:lvl>
    <w:lvl w:ilvl="7" w:tplc="736A1888" w:tentative="1">
      <w:start w:val="1"/>
      <w:numFmt w:val="bullet"/>
      <w:lvlText w:val=""/>
      <w:lvlJc w:val="left"/>
      <w:pPr>
        <w:tabs>
          <w:tab w:val="num" w:pos="5760"/>
        </w:tabs>
        <w:ind w:left="5760" w:hanging="360"/>
      </w:pPr>
      <w:rPr>
        <w:rFonts w:ascii="Wingdings 2" w:hAnsi="Wingdings 2" w:hint="default"/>
      </w:rPr>
    </w:lvl>
    <w:lvl w:ilvl="8" w:tplc="6C8CCB86" w:tentative="1">
      <w:start w:val="1"/>
      <w:numFmt w:val="bullet"/>
      <w:lvlText w:val=""/>
      <w:lvlJc w:val="left"/>
      <w:pPr>
        <w:tabs>
          <w:tab w:val="num" w:pos="6480"/>
        </w:tabs>
        <w:ind w:left="6480" w:hanging="360"/>
      </w:pPr>
      <w:rPr>
        <w:rFonts w:ascii="Wingdings 2" w:hAnsi="Wingdings 2" w:hint="default"/>
      </w:rPr>
    </w:lvl>
  </w:abstractNum>
  <w:num w:numId="1" w16cid:durableId="1731222986">
    <w:abstractNumId w:val="28"/>
  </w:num>
  <w:num w:numId="2" w16cid:durableId="1176924183">
    <w:abstractNumId w:val="3"/>
  </w:num>
  <w:num w:numId="3" w16cid:durableId="2109810202">
    <w:abstractNumId w:val="2"/>
  </w:num>
  <w:num w:numId="4" w16cid:durableId="512841584">
    <w:abstractNumId w:val="10"/>
  </w:num>
  <w:num w:numId="5" w16cid:durableId="1365209344">
    <w:abstractNumId w:val="11"/>
  </w:num>
  <w:num w:numId="6" w16cid:durableId="962148501">
    <w:abstractNumId w:val="18"/>
  </w:num>
  <w:num w:numId="7" w16cid:durableId="83504328">
    <w:abstractNumId w:val="21"/>
  </w:num>
  <w:num w:numId="8" w16cid:durableId="1725903804">
    <w:abstractNumId w:val="9"/>
  </w:num>
  <w:num w:numId="9" w16cid:durableId="217977535">
    <w:abstractNumId w:val="35"/>
  </w:num>
  <w:num w:numId="10" w16cid:durableId="791871951">
    <w:abstractNumId w:val="6"/>
  </w:num>
  <w:num w:numId="11" w16cid:durableId="692539452">
    <w:abstractNumId w:val="13"/>
  </w:num>
  <w:num w:numId="12" w16cid:durableId="1992756048">
    <w:abstractNumId w:val="26"/>
  </w:num>
  <w:num w:numId="13" w16cid:durableId="1969507914">
    <w:abstractNumId w:val="31"/>
  </w:num>
  <w:num w:numId="14" w16cid:durableId="342165557">
    <w:abstractNumId w:val="14"/>
  </w:num>
  <w:num w:numId="15" w16cid:durableId="227351281">
    <w:abstractNumId w:val="0"/>
  </w:num>
  <w:num w:numId="16" w16cid:durableId="370963022">
    <w:abstractNumId w:val="37"/>
  </w:num>
  <w:num w:numId="17" w16cid:durableId="371420480">
    <w:abstractNumId w:val="4"/>
  </w:num>
  <w:num w:numId="18" w16cid:durableId="916285294">
    <w:abstractNumId w:val="32"/>
  </w:num>
  <w:num w:numId="19" w16cid:durableId="1762600683">
    <w:abstractNumId w:val="24"/>
  </w:num>
  <w:num w:numId="20" w16cid:durableId="2027753439">
    <w:abstractNumId w:val="22"/>
  </w:num>
  <w:num w:numId="21" w16cid:durableId="859397794">
    <w:abstractNumId w:val="34"/>
  </w:num>
  <w:num w:numId="22" w16cid:durableId="956714940">
    <w:abstractNumId w:val="7"/>
  </w:num>
  <w:num w:numId="23" w16cid:durableId="1240941191">
    <w:abstractNumId w:val="25"/>
  </w:num>
  <w:num w:numId="24" w16cid:durableId="541135271">
    <w:abstractNumId w:val="36"/>
  </w:num>
  <w:num w:numId="25" w16cid:durableId="788621720">
    <w:abstractNumId w:val="12"/>
  </w:num>
  <w:num w:numId="26" w16cid:durableId="1342319991">
    <w:abstractNumId w:val="33"/>
  </w:num>
  <w:num w:numId="27" w16cid:durableId="685526202">
    <w:abstractNumId w:val="20"/>
  </w:num>
  <w:num w:numId="28" w16cid:durableId="194970269">
    <w:abstractNumId w:val="5"/>
  </w:num>
  <w:num w:numId="29" w16cid:durableId="1176269223">
    <w:abstractNumId w:val="38"/>
  </w:num>
  <w:num w:numId="30" w16cid:durableId="322700920">
    <w:abstractNumId w:val="15"/>
  </w:num>
  <w:num w:numId="31" w16cid:durableId="1155953694">
    <w:abstractNumId w:val="17"/>
  </w:num>
  <w:num w:numId="32" w16cid:durableId="1739785474">
    <w:abstractNumId w:val="30"/>
  </w:num>
  <w:num w:numId="33" w16cid:durableId="972489238">
    <w:abstractNumId w:val="8"/>
  </w:num>
  <w:num w:numId="34" w16cid:durableId="1475877069">
    <w:abstractNumId w:val="19"/>
  </w:num>
  <w:num w:numId="35" w16cid:durableId="65416043">
    <w:abstractNumId w:val="16"/>
  </w:num>
  <w:num w:numId="36" w16cid:durableId="334307328">
    <w:abstractNumId w:val="29"/>
  </w:num>
  <w:num w:numId="37" w16cid:durableId="1285770472">
    <w:abstractNumId w:val="1"/>
  </w:num>
  <w:num w:numId="38" w16cid:durableId="792672192">
    <w:abstractNumId w:val="23"/>
  </w:num>
  <w:num w:numId="39" w16cid:durableId="20348385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Q0NzczsDA3MbAwMjJV0lEKTi0uzszPAykwqwUAhgDyMywAAAA="/>
  </w:docVars>
  <w:rsids>
    <w:rsidRoot w:val="00124CE5"/>
    <w:rsid w:val="000F7268"/>
    <w:rsid w:val="00124CE5"/>
    <w:rsid w:val="001332FD"/>
    <w:rsid w:val="00156724"/>
    <w:rsid w:val="002C095B"/>
    <w:rsid w:val="004D44E9"/>
    <w:rsid w:val="00626748"/>
    <w:rsid w:val="00775385"/>
    <w:rsid w:val="007E60C5"/>
    <w:rsid w:val="00844B9A"/>
    <w:rsid w:val="0093141A"/>
    <w:rsid w:val="009B6212"/>
    <w:rsid w:val="00AB2B81"/>
    <w:rsid w:val="00BA3666"/>
    <w:rsid w:val="00CD7E56"/>
    <w:rsid w:val="00E7604E"/>
    <w:rsid w:val="00E76F60"/>
    <w:rsid w:val="00E84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E7901"/>
  <w15:docId w15:val="{6FCA7224-C8E0-4872-A573-17CEDFB6B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CE5"/>
    <w:rPr>
      <w:rFonts w:eastAsiaTheme="minorEastAsia"/>
    </w:rPr>
  </w:style>
  <w:style w:type="paragraph" w:styleId="Heading1">
    <w:name w:val="heading 1"/>
    <w:basedOn w:val="Normal"/>
    <w:link w:val="Heading1Char"/>
    <w:uiPriority w:val="9"/>
    <w:qFormat/>
    <w:rsid w:val="000F726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0F7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D44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CE5"/>
    <w:pPr>
      <w:ind w:left="720"/>
      <w:contextualSpacing/>
    </w:pPr>
  </w:style>
  <w:style w:type="character" w:styleId="Hyperlink">
    <w:name w:val="Hyperlink"/>
    <w:basedOn w:val="DefaultParagraphFont"/>
    <w:uiPriority w:val="99"/>
    <w:unhideWhenUsed/>
    <w:rsid w:val="00124CE5"/>
    <w:rPr>
      <w:color w:val="0000FF" w:themeColor="hyperlink"/>
      <w:u w:val="single"/>
    </w:rPr>
  </w:style>
  <w:style w:type="paragraph" w:styleId="BalloonText">
    <w:name w:val="Balloon Text"/>
    <w:basedOn w:val="Normal"/>
    <w:link w:val="BalloonTextChar"/>
    <w:uiPriority w:val="99"/>
    <w:semiHidden/>
    <w:unhideWhenUsed/>
    <w:rsid w:val="00124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CE5"/>
    <w:rPr>
      <w:rFonts w:ascii="Tahoma" w:eastAsiaTheme="minorEastAsia" w:hAnsi="Tahoma" w:cs="Tahoma"/>
      <w:sz w:val="16"/>
      <w:szCs w:val="16"/>
    </w:rPr>
  </w:style>
  <w:style w:type="character" w:customStyle="1" w:styleId="Heading1Char">
    <w:name w:val="Heading 1 Char"/>
    <w:basedOn w:val="DefaultParagraphFont"/>
    <w:link w:val="Heading1"/>
    <w:uiPriority w:val="9"/>
    <w:rsid w:val="000F7268"/>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0F726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0F726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7268"/>
    <w:rPr>
      <w:b/>
      <w:bCs/>
    </w:rPr>
  </w:style>
  <w:style w:type="paragraph" w:styleId="BodyText">
    <w:name w:val="Body Text"/>
    <w:basedOn w:val="Normal"/>
    <w:link w:val="BodyTextChar"/>
    <w:uiPriority w:val="1"/>
    <w:qFormat/>
    <w:rsid w:val="0093141A"/>
    <w:pPr>
      <w:widowControl w:val="0"/>
      <w:autoSpaceDE w:val="0"/>
      <w:autoSpaceDN w:val="0"/>
      <w:spacing w:after="0" w:line="240" w:lineRule="auto"/>
    </w:pPr>
    <w:rPr>
      <w:rFonts w:ascii="Cambria" w:eastAsia="Cambria" w:hAnsi="Cambria" w:cs="Cambria"/>
      <w:lang w:bidi="en-US"/>
    </w:rPr>
  </w:style>
  <w:style w:type="character" w:customStyle="1" w:styleId="BodyTextChar">
    <w:name w:val="Body Text Char"/>
    <w:basedOn w:val="DefaultParagraphFont"/>
    <w:link w:val="BodyText"/>
    <w:uiPriority w:val="1"/>
    <w:rsid w:val="0093141A"/>
    <w:rPr>
      <w:rFonts w:ascii="Cambria" w:eastAsia="Cambria" w:hAnsi="Cambria" w:cs="Cambria"/>
      <w:lang w:bidi="en-US"/>
    </w:rPr>
  </w:style>
  <w:style w:type="paragraph" w:customStyle="1" w:styleId="TableParagraph">
    <w:name w:val="Table Paragraph"/>
    <w:basedOn w:val="Normal"/>
    <w:uiPriority w:val="1"/>
    <w:qFormat/>
    <w:rsid w:val="0093141A"/>
    <w:pPr>
      <w:widowControl w:val="0"/>
      <w:autoSpaceDE w:val="0"/>
      <w:autoSpaceDN w:val="0"/>
      <w:spacing w:after="0" w:line="240" w:lineRule="auto"/>
      <w:ind w:left="107"/>
    </w:pPr>
    <w:rPr>
      <w:rFonts w:ascii="Cambria" w:eastAsia="Cambria" w:hAnsi="Cambria" w:cs="Cambria"/>
      <w:lang w:bidi="en-US"/>
    </w:rPr>
  </w:style>
  <w:style w:type="character" w:customStyle="1" w:styleId="Heading3Char">
    <w:name w:val="Heading 3 Char"/>
    <w:basedOn w:val="DefaultParagraphFont"/>
    <w:link w:val="Heading3"/>
    <w:uiPriority w:val="9"/>
    <w:semiHidden/>
    <w:rsid w:val="004D44E9"/>
    <w:rPr>
      <w:rFonts w:asciiTheme="majorHAnsi" w:eastAsiaTheme="majorEastAsia" w:hAnsiTheme="majorHAnsi" w:cstheme="majorBidi"/>
      <w:color w:val="243F60" w:themeColor="accent1" w:themeShade="7F"/>
      <w:sz w:val="24"/>
      <w:szCs w:val="24"/>
    </w:rPr>
  </w:style>
  <w:style w:type="paragraph" w:customStyle="1" w:styleId="wp-caption-text">
    <w:name w:val="wp-caption-text"/>
    <w:basedOn w:val="Normal"/>
    <w:rsid w:val="004D44E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005892">
      <w:bodyDiv w:val="1"/>
      <w:marLeft w:val="0"/>
      <w:marRight w:val="0"/>
      <w:marTop w:val="0"/>
      <w:marBottom w:val="0"/>
      <w:divBdr>
        <w:top w:val="none" w:sz="0" w:space="0" w:color="auto"/>
        <w:left w:val="none" w:sz="0" w:space="0" w:color="auto"/>
        <w:bottom w:val="none" w:sz="0" w:space="0" w:color="auto"/>
        <w:right w:val="none" w:sz="0" w:space="0" w:color="auto"/>
      </w:divBdr>
    </w:div>
    <w:div w:id="1497694940">
      <w:bodyDiv w:val="1"/>
      <w:marLeft w:val="0"/>
      <w:marRight w:val="0"/>
      <w:marTop w:val="0"/>
      <w:marBottom w:val="0"/>
      <w:divBdr>
        <w:top w:val="none" w:sz="0" w:space="0" w:color="auto"/>
        <w:left w:val="none" w:sz="0" w:space="0" w:color="auto"/>
        <w:bottom w:val="none" w:sz="0" w:space="0" w:color="auto"/>
        <w:right w:val="none" w:sz="0" w:space="0" w:color="auto"/>
      </w:divBdr>
    </w:div>
    <w:div w:id="175204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System_resource"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en.wikipedia.org/wiki/Computer"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www.geeksforgeeks.org/introduction-to-parallel-computing/"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Refrigerator"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Ubiquitous" TargetMode="External"/><Relationship Id="rId14" Type="http://schemas.openxmlformats.org/officeDocument/2006/relationships/hyperlink" Target="https://en.wikipedia.org/wiki/Distributed_syste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2889</Words>
  <Characters>16472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delab1204</dc:creator>
  <cp:lastModifiedBy>919937338277</cp:lastModifiedBy>
  <cp:revision>2</cp:revision>
  <dcterms:created xsi:type="dcterms:W3CDTF">2023-04-18T12:54:00Z</dcterms:created>
  <dcterms:modified xsi:type="dcterms:W3CDTF">2023-04-18T12:54:00Z</dcterms:modified>
</cp:coreProperties>
</file>