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80"/>
          <w:szCs w:val="80"/>
          <w:rtl w:val="0"/>
        </w:rPr>
        <w:t xml:space="preserve">Laboratorio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Diseño de base de datos (Modelo y diccionario de datos)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Miércoles</w:t>
      </w:r>
      <w:r w:rsidDel="00000000" w:rsidR="00000000" w:rsidRPr="00000000">
        <w:rPr>
          <w:rtl w:val="0"/>
        </w:rPr>
        <w:t xml:space="preserve">, Marzo 19  / 2025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para cada base de datos: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 proporcionar esta documentación, se brinda a los usuarios una comprensión completa de la estructura y el funcionamiento de la base de datos, lo que facilita su uso y mantenimiento adecuados.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highlight w:val="yellow"/>
          <w:rtl w:val="0"/>
        </w:rPr>
        <w:t xml:space="preserve">entidad relación </w:t>
      </w:r>
      <w:r w:rsidDel="00000000" w:rsidR="00000000" w:rsidRPr="00000000">
        <w:rPr>
          <w:rtl w:val="0"/>
        </w:rPr>
        <w:t xml:space="preserve">(Imagen (PNG, JPG) del modelo). Usar </w:t>
      </w:r>
      <w:r w:rsidDel="00000000" w:rsidR="00000000" w:rsidRPr="00000000">
        <w:rPr>
          <w:b w:val="1"/>
          <w:rtl w:val="0"/>
        </w:rPr>
        <w:t xml:space="preserve">DIA </w:t>
      </w:r>
      <w:r w:rsidDel="00000000" w:rsidR="00000000" w:rsidRPr="00000000">
        <w:rPr>
          <w:rtl w:val="0"/>
        </w:rPr>
        <w:t xml:space="preserve">o cualquier otra herramienta adecuada.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Modelo </w:t>
      </w:r>
      <w:r w:rsidDel="00000000" w:rsidR="00000000" w:rsidRPr="00000000">
        <w:rPr>
          <w:highlight w:val="cyan"/>
          <w:rtl w:val="0"/>
        </w:rPr>
        <w:t xml:space="preserve">relacional </w:t>
      </w:r>
      <w:r w:rsidDel="00000000" w:rsidR="00000000" w:rsidRPr="00000000">
        <w:rPr>
          <w:rtl w:val="0"/>
        </w:rPr>
        <w:t xml:space="preserve">creado en MySQL Workbench (imagen y proyecto mysql workbench).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1440" w:hanging="360"/>
        <w:jc w:val="both"/>
      </w:pPr>
      <w:r w:rsidDel="00000000" w:rsidR="00000000" w:rsidRPr="00000000">
        <w:rPr>
          <w:highlight w:val="green"/>
          <w:rtl w:val="0"/>
        </w:rPr>
        <w:t xml:space="preserve">Diccionario </w:t>
      </w:r>
      <w:r w:rsidDel="00000000" w:rsidR="00000000" w:rsidRPr="00000000">
        <w:rPr>
          <w:rtl w:val="0"/>
        </w:rPr>
        <w:t xml:space="preserve">de datos (</w:t>
      </w:r>
      <w:r w:rsidDel="00000000" w:rsidR="00000000" w:rsidRPr="00000000">
        <w:rPr>
          <w:b w:val="1"/>
          <w:color w:val="ff0000"/>
          <w:rtl w:val="0"/>
        </w:rPr>
        <w:t xml:space="preserve">generado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highlight w:val="magenta"/>
          <w:rtl w:val="0"/>
        </w:rPr>
        <w:t xml:space="preserve">excel </w:t>
      </w:r>
      <w:r w:rsidDel="00000000" w:rsidR="00000000" w:rsidRPr="00000000">
        <w:rPr>
          <w:rtl w:val="0"/>
        </w:rPr>
        <w:t xml:space="preserve">con los datos de prueba de casa base de datos </w:t>
      </w:r>
      <w:r w:rsidDel="00000000" w:rsidR="00000000" w:rsidRPr="00000000">
        <w:rPr>
          <w:shd w:fill="ff9900" w:val="clear"/>
          <w:rtl w:val="0"/>
        </w:rPr>
        <w:t xml:space="preserve">(10 registros </w:t>
      </w:r>
      <w:r w:rsidDel="00000000" w:rsidR="00000000" w:rsidRPr="00000000">
        <w:rPr>
          <w:rtl w:val="0"/>
        </w:rPr>
        <w:t xml:space="preserve">por cada tabla).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Individual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No 1 - Gestión de clientes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Para toda empresa, un sistema de administración de clientes, debe tener una tabla 'Clientes', la cual es clave para la recopilación y organización de los datos básicos de cada cliente registrado.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Cada entrada en esta tabla representa a un cliente y contiene los siguientes campos: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NúmeroCliente (identificador único - PK)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Nombre (cadena de caracteres)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PrimerApellido (cadena de caracteres)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SegundoApellido (cadena de caracteres)</w:t>
      </w:r>
    </w:p>
    <w:p w:rsidR="00000000" w:rsidDel="00000000" w:rsidP="00000000" w:rsidRDefault="00000000" w:rsidRPr="00000000" w14:paraId="00000019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Estos datos permiten gestionar de manera eficaz la información personal de los clientes, lo que facilita un servicio más adecuado y personalizado.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El campo </w:t>
      </w:r>
      <w:r w:rsidDel="00000000" w:rsidR="00000000" w:rsidRPr="00000000">
        <w:rPr>
          <w:i w:val="1"/>
          <w:rtl w:val="0"/>
        </w:rPr>
        <w:t xml:space="preserve">NúmeroCliente </w:t>
      </w:r>
      <w:r w:rsidDel="00000000" w:rsidR="00000000" w:rsidRPr="00000000">
        <w:rPr>
          <w:rtl w:val="0"/>
        </w:rPr>
        <w:t xml:space="preserve">actúa como la clave primaria, asegurando que cada cliente esté debidamente identificado de manera única dentro del sistema, evitando duplicidades y manteniendo la consistencia de la base de datos. </w:t>
      </w:r>
    </w:p>
    <w:p w:rsidR="00000000" w:rsidDel="00000000" w:rsidP="00000000" w:rsidRDefault="00000000" w:rsidRPr="00000000" w14:paraId="0000001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Cree el modelo de bases de datos relacional que favorezca la administración eficiente de la información y posibilite consultas y análisis detallados sobre los registros de clientes de la empresa.</w:t>
      </w:r>
    </w:p>
    <w:p w:rsidR="00000000" w:rsidDel="00000000" w:rsidP="00000000" w:rsidRDefault="00000000" w:rsidRPr="00000000" w14:paraId="0000001F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85.0" w:type="dxa"/>
        <w:jc w:val="left"/>
        <w:tblInd w:w="2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Llave primaria - clave primaria - clave principal - PK (Primary Key)</w:t>
            </w:r>
          </w:p>
        </w:tc>
      </w:tr>
    </w:tbl>
    <w:p w:rsidR="00000000" w:rsidDel="00000000" w:rsidP="00000000" w:rsidRDefault="00000000" w:rsidRPr="00000000" w14:paraId="00000022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No 2 - Gestión de personas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54288" cy="10809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4288" cy="108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En el contexto de un estudio demográfico destinado a comprender la composición y dinámica de una población específica, la </w:t>
      </w:r>
      <w:r w:rsidDel="00000000" w:rsidR="00000000" w:rsidRPr="00000000">
        <w:rPr>
          <w:highlight w:val="yellow"/>
          <w:rtl w:val="0"/>
        </w:rPr>
        <w:t xml:space="preserve">tabla 'Personas' </w:t>
      </w:r>
      <w:r w:rsidDel="00000000" w:rsidR="00000000" w:rsidRPr="00000000">
        <w:rPr>
          <w:rtl w:val="0"/>
        </w:rPr>
        <w:t xml:space="preserve">sirve como componente central de la base de datos y representa la población objeto de análisis. </w:t>
      </w:r>
    </w:p>
    <w:p w:rsidR="00000000" w:rsidDel="00000000" w:rsidP="00000000" w:rsidRDefault="00000000" w:rsidRPr="00000000" w14:paraId="00000028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jc w:val="both"/>
        <w:rPr/>
      </w:pPr>
      <w:r w:rsidDel="00000000" w:rsidR="00000000" w:rsidRPr="00000000">
        <w:rPr>
          <w:highlight w:val="cyan"/>
          <w:rtl w:val="0"/>
        </w:rPr>
        <w:t xml:space="preserve">Cada entrada (registro) en esta tabla representa un individuo</w:t>
      </w:r>
      <w:r w:rsidDel="00000000" w:rsidR="00000000" w:rsidRPr="00000000">
        <w:rPr>
          <w:rtl w:val="0"/>
        </w:rPr>
        <w:t xml:space="preserve"> dentro de la población estudiada y contiene atributos como ID </w:t>
      </w:r>
      <w:r w:rsidDel="00000000" w:rsidR="00000000" w:rsidRPr="00000000">
        <w:rPr>
          <w:highlight w:val="yellow"/>
          <w:rtl w:val="0"/>
        </w:rPr>
        <w:t xml:space="preserve">(identificador único - LLAVE PRIMARIA),</w:t>
      </w:r>
      <w:r w:rsidDel="00000000" w:rsidR="00000000" w:rsidRPr="00000000">
        <w:rPr>
          <w:rtl w:val="0"/>
        </w:rPr>
        <w:t xml:space="preserve"> Nombre (cadena de caracteres), Apellido (cadena de caracteres), </w:t>
      </w:r>
      <w:r w:rsidDel="00000000" w:rsidR="00000000" w:rsidRPr="00000000">
        <w:rPr>
          <w:highlight w:val="red"/>
          <w:rtl w:val="0"/>
        </w:rPr>
        <w:t xml:space="preserve">Edad </w:t>
      </w:r>
      <w:r w:rsidDel="00000000" w:rsidR="00000000" w:rsidRPr="00000000">
        <w:rPr>
          <w:rtl w:val="0"/>
        </w:rPr>
        <w:t xml:space="preserve">(entero), </w:t>
      </w:r>
      <w:r w:rsidDel="00000000" w:rsidR="00000000" w:rsidRPr="00000000">
        <w:rPr>
          <w:highlight w:val="red"/>
          <w:rtl w:val="0"/>
        </w:rPr>
        <w:t xml:space="preserve">Género </w:t>
      </w:r>
      <w:r w:rsidDel="00000000" w:rsidR="00000000" w:rsidRPr="00000000">
        <w:rPr>
          <w:rtl w:val="0"/>
        </w:rPr>
        <w:t xml:space="preserve">(cadena de caracteres), </w:t>
      </w:r>
      <w:r w:rsidDel="00000000" w:rsidR="00000000" w:rsidRPr="00000000">
        <w:rPr>
          <w:highlight w:val="red"/>
          <w:rtl w:val="0"/>
        </w:rPr>
        <w:t xml:space="preserve">Ocupación </w:t>
      </w:r>
      <w:r w:rsidDel="00000000" w:rsidR="00000000" w:rsidRPr="00000000">
        <w:rPr>
          <w:rtl w:val="0"/>
        </w:rPr>
        <w:t xml:space="preserve">(cadena de caracteres) y Ubicación (cadena de caracteres), permitiendo así el análisis detallado de factores demográficos clave. La clave primaria de esta tabla es el campo </w:t>
      </w:r>
      <w:r w:rsidDel="00000000" w:rsidR="00000000" w:rsidRPr="00000000">
        <w:rPr>
          <w:highlight w:val="yellow"/>
          <w:rtl w:val="0"/>
        </w:rPr>
        <w:t xml:space="preserve">IdPersona</w:t>
      </w:r>
      <w:r w:rsidDel="00000000" w:rsidR="00000000" w:rsidRPr="00000000">
        <w:rPr>
          <w:rtl w:val="0"/>
        </w:rPr>
        <w:t xml:space="preserve">, lo que garantiza la integridad y unicidad de cada registro en el conjunto de datos, facilitando así un análisis exhaustivo de la distribución demográfica y las tendencias dentro de la población estudiada.</w:t>
      </w:r>
    </w:p>
    <w:p w:rsidR="00000000" w:rsidDel="00000000" w:rsidP="00000000" w:rsidRDefault="00000000" w:rsidRPr="00000000" w14:paraId="0000002A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Cree el modelo relacional de bases de datos que permita almacenar la información concerniente a los datos básicos de las personas que están participando en el estudio. </w:t>
      </w:r>
    </w:p>
    <w:p w:rsidR="00000000" w:rsidDel="00000000" w:rsidP="00000000" w:rsidRDefault="00000000" w:rsidRPr="00000000" w14:paraId="0000002C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Base de datos</w:t>
      </w:r>
      <w:r w:rsidDel="00000000" w:rsidR="00000000" w:rsidRPr="00000000">
        <w:rPr>
          <w:b w:val="1"/>
          <w:rtl w:val="0"/>
        </w:rPr>
        <w:t xml:space="preserve"> No 3 - Departamentos de Colombia 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40813" cy="3882454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813" cy="38824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La Constitución de 1991 establece a Colombia como una república unitaria y descentralizada que se divide administrativa y políticamente en 33 divisiones: 32 departamentos, los cuales son gobernados desde sus respectivas ciudades capitales, y un distrito capital, Bogotá.</w:t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La base de datos de Departamentos de Colombia contiene información detallada sobre los departamentos que conforman el territorio colombiano y se constituye en una herramienta integral para el análisis geoespacial y demográfico de Colombia. </w:t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Cada registro en esta base de datos representa un departamento de los establecidos en la Constitución política y está compuesta por campos como un identificador único (garantiza la consistencia y unicidad de cada registro), el nombre del departamento, su población, su área, densidad y fecha de creación. Estos datos almacenados brindan una perspectiva detallada de la geografía y la distribución poblacional del país, proporcionando así un conjunto completo de datos para analizar la geografía y demografía de Colombia.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Cree el modelo relacional de la base de datos que permita almacenar la información referente a los departamentos de Colombia.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jc w:val="right"/>
        <w:rPr/>
      </w:pPr>
      <w:r w:rsidDel="00000000" w:rsidR="00000000" w:rsidRPr="00000000">
        <w:rPr>
          <w:rtl w:val="0"/>
        </w:rPr>
        <w:t xml:space="preserve">Referencia: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https://es.wikipedia.org/wiki/Departamentos_de_Colombia 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s.wikipedia.org/wiki/Departamentos_de_Colom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