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widowControl w:val="0"/>
              <w:shd w:fill="ffffff" w:val="clear"/>
              <w:spacing w:after="160" w:before="160" w:line="240" w:lineRule="auto"/>
              <w:rPr>
                <w:color w:val="0000cd"/>
                <w:sz w:val="48"/>
                <w:szCs w:val="48"/>
                <w:highlight w:val="white"/>
              </w:rPr>
            </w:pPr>
            <w:bookmarkStart w:colFirst="0" w:colLast="0" w:name="_tw8ontly5gq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 un campo (o campos) en una tabla, que hace referencia a la </w:t>
            </w:r>
            <w:r w:rsidDel="00000000" w:rsidR="00000000" w:rsidRPr="00000000">
              <w:rPr>
                <w:highlight w:val="yellow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 de otra tabla.</w:t>
            </w:r>
          </w:p>
          <w:p w:rsidR="00000000" w:rsidDel="00000000" w:rsidP="00000000" w:rsidRDefault="00000000" w:rsidRPr="00000000" w14:paraId="00000004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 una restricción que se utiliza para evitar acciones que dañen los vínculos entre tablas.</w:t>
            </w:r>
          </w:p>
          <w:p w:rsidR="00000000" w:rsidDel="00000000" w:rsidP="00000000" w:rsidRDefault="00000000" w:rsidRPr="00000000" w14:paraId="0000000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shd w:fill="ffffff" w:val="clear"/>
              <w:spacing w:after="160" w:before="160" w:lineRule="auto"/>
              <w:jc w:val="both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bookmarkStart w:colFirst="0" w:colLast="0" w:name="_zb6suvmkhc09" w:id="1"/>
            <w:bookmarkEnd w:id="1"/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     CREATE DATABASE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ExampleOrders;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ExampleOrders;</w:t>
            </w: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A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    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yellow"/>
                <w:rtl w:val="0"/>
              </w:rPr>
              <w:t xml:space="preserve">PersonID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NULL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green"/>
                <w:rtl w:val="0"/>
              </w:rPr>
              <w:t xml:space="preserve">auto_increment,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 --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3"/>
                <w:szCs w:val="23"/>
                <w:highlight w:val="white"/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 PersonName varchar(30)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(PersonID)    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    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yellow"/>
                <w:rtl w:val="0"/>
              </w:rPr>
              <w:t xml:space="preserve">OrderID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NULL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green"/>
                <w:rtl w:val="0"/>
              </w:rPr>
              <w:t xml:space="preserve">auto_increment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 OrderValue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   OrderDate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cyan"/>
                <w:rtl w:val="0"/>
              </w:rPr>
              <w:t xml:space="preserve"> PersonID_FK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yellow"/>
                <w:rtl w:val="0"/>
              </w:rPr>
              <w:t xml:space="preserve">OrderID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cyan"/>
                <w:rtl w:val="0"/>
              </w:rPr>
              <w:t xml:space="preserve">PersonID_FK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yellow"/>
                <w:rtl w:val="0"/>
              </w:rPr>
              <w:t xml:space="preserve">PersonID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TABLES;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  <w:rtl w:val="0"/>
              </w:rPr>
              <w:t xml:space="preserve">PersonID,PersonName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(1,"ADRIANA LUCIA");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  <w:rtl w:val="0"/>
              </w:rPr>
              <w:t xml:space="preserve"> (PersonName)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("DANNA CAMILA");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INSERT INTO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Persons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 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(3,"MIGUEL ANGEL");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 (PersonName)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("JASON ANDRÉS"),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("ANDRES FELIPE"),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("JUAN ESTEBAN"),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("LUDWIG SMITH"),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("SANTIAGO"),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("JONATAN CAMILO"),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("JULIAN DAVID"),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("SEBASTIAN"),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("JUAN PABLO"),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("ANDRES FELIPE"),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("JUAN SEBASTIAN"),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("SANTIAGO"),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("JHON KILLIAN"),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("JUAN DIEGO"),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("JOSEPH DONOVAN"),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("JORDAN MICHELL"),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ab/>
              <w:t xml:space="preserve">("HENRY ALEJANDRO");</w:t>
              <w:tab/>
              <w:tab/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3"/>
                <w:szCs w:val="23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  <w:rtl w:val="0"/>
              </w:rPr>
              <w:t xml:space="preserve">"Código Cliente"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, PersonName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3"/>
                <w:szCs w:val="23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shd w:fill="ff9900" w:val="clear"/>
                <w:rtl w:val="0"/>
              </w:rPr>
              <w:t xml:space="preserve">"Nombre Cliente"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Persons;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Orders(OrderValue,OrderDate,PersonID_FK)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(100000,"2021-12-01",15);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 INSERT INTO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Orders(OrderValue,OrderDate,PersonID_FK)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(750,"2021-12-14",15);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 INSERT INTO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Orders(OrderValue,OrderDate,PersonID_FK)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(530,"2024-03-22",10);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Orders(OrderValue,OrderDate,PersonID_FK)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(8970,"2022-05-12",1);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shd w:fill="9900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OrderID 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Num Factura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magenta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, OrderDate 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shd w:fill="9900ff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Fecha compra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shd w:fill="9900ff" w:val="clear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Orders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cd"/>
                <w:sz w:val="23"/>
                <w:szCs w:val="23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  <w:rtl w:val="0"/>
              </w:rPr>
              <w:t xml:space="preserve"> PersonID_FK = 10;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