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Automated Adversarial Stress Testing Using Generative Adversarial Networks for Dynamic Risk Scenario Synthesis</w:t>
      </w:r>
    </w:p>
    <w:p w:rsidR="00000000" w:rsidDel="00000000" w:rsidP="00000000" w:rsidRDefault="00000000" w:rsidRPr="00000000" w14:paraId="00000003">
      <w:pPr>
        <w:spacing w:after="280"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Avirineni Jaidev Chowdary</w:t>
      </w:r>
      <w:r w:rsidDel="00000000" w:rsidR="00000000" w:rsidRPr="00000000">
        <w:rPr>
          <w:rtl w:val="0"/>
        </w:rPr>
      </w:r>
    </w:p>
    <w:p w:rsidR="00000000" w:rsidDel="00000000" w:rsidP="00000000" w:rsidRDefault="00000000" w:rsidRPr="00000000" w14:paraId="00000004">
      <w:pPr>
        <w:spacing w:after="280"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 Student, Shamrock International School, Kanuru, Vijayawada, AP, India.</w:t>
      </w:r>
    </w:p>
    <w:p w:rsidR="00000000" w:rsidDel="00000000" w:rsidP="00000000" w:rsidRDefault="00000000" w:rsidRPr="00000000" w14:paraId="00000005">
      <w:pPr>
        <w:spacing w:after="280" w:before="280" w:line="360"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avirinenijaidev@gmail.com</w:t>
        </w:r>
      </w:hyperlink>
      <w:r w:rsidDel="00000000" w:rsidR="00000000" w:rsidRPr="00000000">
        <w:rPr>
          <w:rtl w:val="0"/>
        </w:rPr>
      </w:r>
    </w:p>
    <w:p w:rsidR="00000000" w:rsidDel="00000000" w:rsidP="00000000" w:rsidRDefault="00000000" w:rsidRPr="00000000" w14:paraId="0000000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stress testing frameworks rely heavily on manually designed macroeconomic scenarios that often fail to capture the nonlinear and adversarial characteristics of modern financial systems. This study proposes an automated adversarial stress testing framework based on Generative Adversarial Networks (GANs) to generate realistic yet extreme risk scenarios. The framework integrates scenario generation, adversarial perturbation, and risk propagation modeling to evaluate systemic resilience under previously unseen market conditions. The proposed approach allows financial institutions to move beyond static stress scenarios by synthesizing data-driven stress environments that reflect complex market dependencies. Experimental evaluation using historical financial indicators demonstrates that the GAN-based system produces high-impact stress trajectories capable of revealing latent vulnerabilities in risk portfolios. The results suggest that adversarial generative models can significantly enhance scenario diversity, improve tail-risk discovery, and support proactive regulatory stress testing.</w:t>
      </w:r>
    </w:p>
    <w:p w:rsidR="00000000" w:rsidDel="00000000" w:rsidP="00000000" w:rsidRDefault="00000000" w:rsidRPr="00000000" w14:paraId="00000008">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p>
    <w:p w:rsidR="00000000" w:rsidDel="00000000" w:rsidP="00000000" w:rsidRDefault="00000000" w:rsidRPr="00000000" w14:paraId="00000009">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Stress Testing; Generative Adversarial Networks; Financial Risk Modeling; Scenario Generation; Systemic Risk; Deep Learning</w:t>
      </w:r>
    </w:p>
    <w:p w:rsidR="00000000" w:rsidDel="00000000" w:rsidP="00000000" w:rsidRDefault="00000000" w:rsidRPr="00000000" w14:paraId="0000000A">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testing has become a central component of financial risk management since the global financial crisis. Regulatory frameworks such as those developed by the Basel Committee require financial institutions to evaluate resilience under severe but plausible scenarios. Despite their importance, existing stress testing methodologies suffer from several limitations.</w:t>
      </w:r>
    </w:p>
    <w:p w:rsidR="00000000" w:rsidDel="00000000" w:rsidP="00000000" w:rsidRDefault="00000000" w:rsidRPr="00000000" w14:paraId="0000000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most stress scenarios are manually designed by experts, resulting in limited scenario diversity. Second, traditional models frequently assume linear relationships between macroeconomic variables and asset performance, which underestimates complex market interactions. Third, static scenarios cannot adapt to rapidly evolving financial systems characterized by algorithmic trading, global interdependencies, and nonlinear shocks.</w:t>
      </w:r>
    </w:p>
    <w:p w:rsidR="00000000" w:rsidDel="00000000" w:rsidP="00000000" w:rsidRDefault="00000000" w:rsidRPr="00000000" w14:paraId="0000000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deep generative modeling provide new opportunities to address these limitations. Generative Adversarial Networks (GANs) are capable of learning high-dimensional data distributions and generating synthetic samples that resemble real data. When applied to financial stress testing, GANs can simulate extreme but plausible economic conditions.</w:t>
      </w:r>
    </w:p>
    <w:p w:rsidR="00000000" w:rsidDel="00000000" w:rsidP="00000000" w:rsidRDefault="00000000" w:rsidRPr="00000000" w14:paraId="0000000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proposes an automated adversarial stress testing framework that leverages GANs to generate dynamic risk scenarios. Unlike conventional approaches, the proposed model introduces adversarial perturbations that intentionally stress financial systems to uncover hidden vulnerabilities.</w:t>
      </w:r>
    </w:p>
    <w:p w:rsidR="00000000" w:rsidDel="00000000" w:rsidP="00000000" w:rsidRDefault="00000000" w:rsidRPr="00000000" w14:paraId="0000000F">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contributions of this study include:</w:t>
      </w:r>
    </w:p>
    <w:p w:rsidR="00000000" w:rsidDel="00000000" w:rsidP="00000000" w:rsidRDefault="00000000" w:rsidRPr="00000000" w14:paraId="00000010">
      <w:pPr>
        <w:numPr>
          <w:ilvl w:val="0"/>
          <w:numId w:val="1"/>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GAN-based architecture for automated risk scenario generation.</w:t>
      </w:r>
    </w:p>
    <w:p w:rsidR="00000000" w:rsidDel="00000000" w:rsidP="00000000" w:rsidRDefault="00000000" w:rsidRPr="00000000" w14:paraId="00000011">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adversarial stress amplification mechanism to produce extreme market trajectories.</w:t>
      </w:r>
    </w:p>
    <w:p w:rsidR="00000000" w:rsidDel="00000000" w:rsidP="00000000" w:rsidRDefault="00000000" w:rsidRPr="00000000" w14:paraId="00000012">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systemic risk evaluation framework integrating portfolio exposure and scenario propagation.</w:t>
      </w:r>
    </w:p>
    <w:p w:rsidR="00000000" w:rsidDel="00000000" w:rsidP="00000000" w:rsidRDefault="00000000" w:rsidRPr="00000000" w14:paraId="00000013">
      <w:pPr>
        <w:numPr>
          <w:ilvl w:val="0"/>
          <w:numId w:val="1"/>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validation using historical financial indicators.</w:t>
      </w:r>
    </w:p>
    <w:p w:rsidR="00000000" w:rsidDel="00000000" w:rsidP="00000000" w:rsidRDefault="00000000" w:rsidRPr="00000000" w14:paraId="00000014">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Work</w:t>
      </w:r>
    </w:p>
    <w:p w:rsidR="00000000" w:rsidDel="00000000" w:rsidP="00000000" w:rsidRDefault="00000000" w:rsidRPr="00000000" w14:paraId="00000015">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Traditional Stress Testing Approaches</w:t>
      </w:r>
    </w:p>
    <w:p w:rsidR="00000000" w:rsidDel="00000000" w:rsidP="00000000" w:rsidRDefault="00000000" w:rsidRPr="00000000" w14:paraId="00000016">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stress testing relies on macroeconomic scenario design and econometric models linking economic indicators with financial outcomes. Methods such as vector auto regression (VAR) and Monte Carlo simulation have been widely used. However, these techniques struggle to capture nonlinear interactions and rare events.</w:t>
      </w:r>
    </w:p>
    <w:p w:rsidR="00000000" w:rsidDel="00000000" w:rsidP="00000000" w:rsidRDefault="00000000" w:rsidRPr="00000000" w14:paraId="00000017">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Machine Learning in Financial Risk Modeling</w:t>
      </w:r>
    </w:p>
    <w:p w:rsidR="00000000" w:rsidDel="00000000" w:rsidP="00000000" w:rsidRDefault="00000000" w:rsidRPr="00000000" w14:paraId="0000001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explored machine learning methods for credit risk prediction, portfolio optimization, and systemic risk estimation. Deep learning models are particularly effective in capturing nonlinear relationships in high-dimensional datasets.</w:t>
      </w:r>
    </w:p>
    <w:p w:rsidR="00000000" w:rsidDel="00000000" w:rsidP="00000000" w:rsidRDefault="00000000" w:rsidRPr="00000000" w14:paraId="00000019">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Generative Models for Scenario Simulation</w:t>
      </w:r>
    </w:p>
    <w:p w:rsidR="00000000" w:rsidDel="00000000" w:rsidP="00000000" w:rsidRDefault="00000000" w:rsidRPr="00000000" w14:paraId="0000001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models such as variational auto encoders (VAEs) and GANs have been used for synthetic financial data generation. GANs, in particular, can model complex distributions and produce realistic time-series sequences.</w:t>
      </w:r>
    </w:p>
    <w:p w:rsidR="00000000" w:rsidDel="00000000" w:rsidP="00000000" w:rsidRDefault="00000000" w:rsidRPr="00000000" w14:paraId="0000001B">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existing research rarely integrates adversarial generation with stress testing frameworks. This gap motivates the development of a GAN-based adversarial stress testing approach.</w:t>
      </w:r>
    </w:p>
    <w:p w:rsidR="00000000" w:rsidDel="00000000" w:rsidP="00000000" w:rsidRDefault="00000000" w:rsidRPr="00000000" w14:paraId="0000001C">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Methodology</w:t>
      </w:r>
    </w:p>
    <w:p w:rsidR="00000000" w:rsidDel="00000000" w:rsidP="00000000" w:rsidRDefault="00000000" w:rsidRPr="00000000" w14:paraId="0000001F">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Framework Overview</w:t>
      </w:r>
    </w:p>
    <w:p w:rsidR="00000000" w:rsidDel="00000000" w:rsidP="00000000" w:rsidRDefault="00000000" w:rsidRPr="00000000" w14:paraId="0000002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consists of three main modules:</w:t>
      </w:r>
    </w:p>
    <w:p w:rsidR="00000000" w:rsidDel="00000000" w:rsidP="00000000" w:rsidRDefault="00000000" w:rsidRPr="00000000" w14:paraId="00000021">
      <w:pPr>
        <w:numPr>
          <w:ilvl w:val="0"/>
          <w:numId w:val="5"/>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Generator (GAN)</w:t>
      </w:r>
    </w:p>
    <w:p w:rsidR="00000000" w:rsidDel="00000000" w:rsidP="00000000" w:rsidRDefault="00000000" w:rsidRPr="00000000" w14:paraId="00000022">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Stress Amplifier</w:t>
      </w:r>
    </w:p>
    <w:p w:rsidR="00000000" w:rsidDel="00000000" w:rsidP="00000000" w:rsidRDefault="00000000" w:rsidRPr="00000000" w14:paraId="00000023">
      <w:pPr>
        <w:numPr>
          <w:ilvl w:val="0"/>
          <w:numId w:val="5"/>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Propagation Engine</w:t>
      </w:r>
    </w:p>
    <w:p w:rsidR="00000000" w:rsidDel="00000000" w:rsidP="00000000" w:rsidRDefault="00000000" w:rsidRPr="00000000" w14:paraId="0000002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automatically generates stress scenarios and evaluates their impact on financial portfolios.</w:t>
      </w:r>
    </w:p>
    <w:p w:rsidR="00000000" w:rsidDel="00000000" w:rsidP="00000000" w:rsidRDefault="00000000" w:rsidRPr="00000000" w14:paraId="00000025">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GAN-Based Scenario Generator</w:t>
      </w:r>
    </w:p>
    <w:p w:rsidR="00000000" w:rsidDel="00000000" w:rsidP="00000000" w:rsidRDefault="00000000" w:rsidRPr="00000000" w14:paraId="0000002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generative model consists of two neural networks:</w:t>
      </w:r>
    </w:p>
    <w:p w:rsidR="00000000" w:rsidDel="00000000" w:rsidP="00000000" w:rsidRDefault="00000000" w:rsidRPr="00000000" w14:paraId="0000002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GGG</w:t>
        <w:br w:type="textWrapping"/>
        <w:t xml:space="preserve">Discriminator DDD</w:t>
      </w:r>
    </w:p>
    <w:p w:rsidR="00000000" w:rsidDel="00000000" w:rsidP="00000000" w:rsidRDefault="00000000" w:rsidRPr="00000000" w14:paraId="0000002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generator creates synthetic macroeconomic trajectories while the discriminator attempts to distinguish generated data from historical observations.</w:t>
      </w:r>
    </w:p>
    <w:p w:rsidR="00000000" w:rsidDel="00000000" w:rsidP="00000000" w:rsidRDefault="00000000" w:rsidRPr="00000000" w14:paraId="0000002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595124"/>
            <wp:effectExtent b="0" l="0" r="0" t="0"/>
            <wp:docPr descr="C:\Users\HP\Downloads\ChatGPT Image Mar 7, 2026, 07_30_48 AM.png" id="44" name="image1.png"/>
            <a:graphic>
              <a:graphicData uri="http://schemas.openxmlformats.org/drawingml/2006/picture">
                <pic:pic>
                  <pic:nvPicPr>
                    <pic:cNvPr descr="C:\Users\HP\Downloads\ChatGPT Image Mar 7, 2026, 07_30_48 AM.png" id="0" name="image1.png"/>
                    <pic:cNvPicPr preferRelativeResize="0"/>
                  </pic:nvPicPr>
                  <pic:blipFill>
                    <a:blip r:embed="rId8"/>
                    <a:srcRect b="0" l="0" r="0" t="0"/>
                    <a:stretch>
                      <a:fillRect/>
                    </a:stretch>
                  </pic:blipFill>
                  <pic:spPr>
                    <a:xfrm>
                      <a:off x="0" y="0"/>
                      <a:ext cx="5943600" cy="359512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80"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Generative Adversarial Network Architecture Layout</w:t>
      </w:r>
      <w:r w:rsidDel="00000000" w:rsidR="00000000" w:rsidRPr="00000000">
        <w:rPr>
          <w:rtl w:val="0"/>
        </w:rPr>
      </w:r>
    </w:p>
    <w:p w:rsidR="00000000" w:rsidDel="00000000" w:rsidP="00000000" w:rsidRDefault="00000000" w:rsidRPr="00000000" w14:paraId="0000002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function:</w:t>
      </w:r>
    </w:p>
    <w:p w:rsidR="00000000" w:rsidDel="00000000" w:rsidP="00000000" w:rsidRDefault="00000000" w:rsidRPr="00000000" w14:paraId="0000002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2D">
      <w:pPr>
        <w:numPr>
          <w:ilvl w:val="0"/>
          <w:numId w:val="6"/>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real financial time series</w:t>
      </w:r>
    </w:p>
    <w:p w:rsidR="00000000" w:rsidDel="00000000" w:rsidP="00000000" w:rsidRDefault="00000000" w:rsidRPr="00000000" w14:paraId="0000002E">
      <w:pPr>
        <w:numPr>
          <w:ilvl w:val="0"/>
          <w:numId w:val="6"/>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zzz = latent noise vector</w:t>
      </w:r>
    </w:p>
    <w:p w:rsidR="00000000" w:rsidDel="00000000" w:rsidP="00000000" w:rsidRDefault="00000000" w:rsidRPr="00000000" w14:paraId="0000002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generator learns to produce realistic macroeconomic conditions including:</w:t>
      </w:r>
    </w:p>
    <w:p w:rsidR="00000000" w:rsidDel="00000000" w:rsidP="00000000" w:rsidRDefault="00000000" w:rsidRPr="00000000" w14:paraId="00000030">
      <w:pPr>
        <w:numPr>
          <w:ilvl w:val="0"/>
          <w:numId w:val="7"/>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 growth</w:t>
      </w:r>
    </w:p>
    <w:p w:rsidR="00000000" w:rsidDel="00000000" w:rsidP="00000000" w:rsidRDefault="00000000" w:rsidRPr="00000000" w14:paraId="00000031">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rates</w:t>
      </w:r>
    </w:p>
    <w:p w:rsidR="00000000" w:rsidDel="00000000" w:rsidP="00000000" w:rsidRDefault="00000000" w:rsidRPr="00000000" w14:paraId="00000032">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inflation</w:t>
      </w:r>
    </w:p>
    <w:p w:rsidR="00000000" w:rsidDel="00000000" w:rsidP="00000000" w:rsidRDefault="00000000" w:rsidRPr="00000000" w14:paraId="00000033">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indices</w:t>
      </w:r>
    </w:p>
    <w:p w:rsidR="00000000" w:rsidDel="00000000" w:rsidP="00000000" w:rsidRDefault="00000000" w:rsidRPr="00000000" w14:paraId="00000034">
      <w:pPr>
        <w:numPr>
          <w:ilvl w:val="0"/>
          <w:numId w:val="7"/>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spreads</w:t>
      </w:r>
    </w:p>
    <w:p w:rsidR="00000000" w:rsidDel="00000000" w:rsidP="00000000" w:rsidRDefault="00000000" w:rsidRPr="00000000" w14:paraId="00000035">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Adversarial Stress Amplification</w:t>
      </w:r>
    </w:p>
    <w:p w:rsidR="00000000" w:rsidDel="00000000" w:rsidP="00000000" w:rsidRDefault="00000000" w:rsidRPr="00000000" w14:paraId="0000003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generated scenarios expose system vulnerabilities, adversarial perturbations are applied to the synthetic trajectories.</w:t>
      </w:r>
    </w:p>
    <w:p w:rsidR="00000000" w:rsidDel="00000000" w:rsidP="00000000" w:rsidRDefault="00000000" w:rsidRPr="00000000" w14:paraId="0000003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perturbation function maximizes risk exposure:</w:t>
      </w:r>
    </w:p>
    <w:p w:rsidR="00000000" w:rsidDel="00000000" w:rsidP="00000000" w:rsidRDefault="00000000" w:rsidRPr="00000000" w14:paraId="0000003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x′=x+ϵ</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xL(θ,x)x' = x + \epsilon \cdot \nabla_x L(\theta,x)x′=x+ϵ</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x​L(θ,x) </w:t>
      </w:r>
    </w:p>
    <w:p w:rsidR="00000000" w:rsidDel="00000000" w:rsidP="00000000" w:rsidRDefault="00000000" w:rsidRPr="00000000" w14:paraId="0000003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3A">
      <w:pPr>
        <w:numPr>
          <w:ilvl w:val="0"/>
          <w:numId w:val="8"/>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LLL represents the portfolio loss function</w:t>
      </w:r>
    </w:p>
    <w:p w:rsidR="00000000" w:rsidDel="00000000" w:rsidP="00000000" w:rsidRDefault="00000000" w:rsidRPr="00000000" w14:paraId="0000003B">
      <w:pPr>
        <w:numPr>
          <w:ilvl w:val="0"/>
          <w:numId w:val="8"/>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ϵ\epsilonϵ controls stress magnitude.</w:t>
      </w:r>
    </w:p>
    <w:p w:rsidR="00000000" w:rsidDel="00000000" w:rsidP="00000000" w:rsidRDefault="00000000" w:rsidRPr="00000000" w14:paraId="0000003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produces </w:t>
      </w:r>
      <w:r w:rsidDel="00000000" w:rsidR="00000000" w:rsidRPr="00000000">
        <w:rPr>
          <w:rFonts w:ascii="Times New Roman" w:cs="Times New Roman" w:eastAsia="Times New Roman" w:hAnsi="Times New Roman"/>
          <w:b w:val="1"/>
          <w:bCs w:val="1"/>
          <w:sz w:val="24"/>
          <w:szCs w:val="24"/>
          <w:rtl w:val="0"/>
        </w:rPr>
        <w:t xml:space="preserve">extreme yet plausible economic shocks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Propagation Modeling</w:t>
      </w:r>
    </w:p>
    <w:p w:rsidR="00000000" w:rsidDel="00000000" w:rsidP="00000000" w:rsidRDefault="00000000" w:rsidRPr="00000000" w14:paraId="0000003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scenarios are fed into a portfolio risk model that simulates losses across asset classes.</w:t>
      </w:r>
    </w:p>
    <w:p w:rsidR="00000000" w:rsidDel="00000000" w:rsidP="00000000" w:rsidRDefault="00000000" w:rsidRPr="00000000" w14:paraId="0000003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loss:</w:t>
      </w:r>
    </w:p>
    <w:p w:rsidR="00000000" w:rsidDel="00000000" w:rsidP="00000000" w:rsidRDefault="00000000" w:rsidRPr="00000000" w14:paraId="00000040">
      <w:pPr>
        <w:spacing w:after="0" w:line="360" w:lineRule="auto"/>
        <w:rPr>
          <w:rFonts w:ascii="Times New Roman" w:cs="Times New Roman" w:eastAsia="Times New Roman" w:hAnsi="Times New Roman"/>
          <w:sz w:val="24"/>
          <w:szCs w:val="24"/>
        </w:rPr>
      </w:pPr>
      <w:sdt>
        <w:sdtPr>
          <w:id w:val="-1667420844"/>
          <w:tag w:val="goog_rdk_0"/>
        </w:sdtPr>
        <w:sdtContent>
          <w:r w:rsidDel="00000000" w:rsidR="00000000" w:rsidRPr="00000000">
            <w:rPr>
              <w:rFonts w:ascii="Gungsuh" w:cs="Gungsuh" w:eastAsia="Gungsuh" w:hAnsi="Gungsuh"/>
              <w:sz w:val="24"/>
              <w:szCs w:val="24"/>
              <w:rtl w:val="0"/>
            </w:rPr>
            <w:t xml:space="preserve">Loss=∑i=1Nwi</w:t>
          </w:r>
        </w:sdtContent>
      </w:sdt>
      <w:r w:rsidDel="00000000" w:rsidR="00000000" w:rsidRPr="00000000">
        <w:rPr>
          <w:rFonts w:ascii="Cambria Math" w:cs="Cambria Math" w:eastAsia="Cambria Math" w:hAnsi="Cambria Math"/>
          <w:sz w:val="24"/>
          <w:szCs w:val="24"/>
          <w:rtl w:val="0"/>
        </w:rPr>
        <w:t xml:space="preserve">⋅</w:t>
      </w:r>
      <w:sdt>
        <w:sdtPr>
          <w:id w:val="-2119598827"/>
          <w:tag w:val="goog_rdk_1"/>
        </w:sdtPr>
        <w:sdtContent>
          <w:r w:rsidDel="00000000" w:rsidR="00000000" w:rsidRPr="00000000">
            <w:rPr>
              <w:rFonts w:ascii="Cardo" w:cs="Cardo" w:eastAsia="Cardo" w:hAnsi="Cardo"/>
              <w:sz w:val="24"/>
              <w:szCs w:val="24"/>
              <w:rtl w:val="0"/>
            </w:rPr>
            <w:t xml:space="preserve">ΔPiLoss = \sum_{i=1}^{N} w_i \cdot \Delta P_iLoss=i=1∑N​wi​</w:t>
          </w:r>
        </w:sdtContent>
      </w:sdt>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ΔPi​ </w:t>
      </w:r>
    </w:p>
    <w:p w:rsidR="00000000" w:rsidDel="00000000" w:rsidP="00000000" w:rsidRDefault="00000000" w:rsidRPr="00000000" w14:paraId="0000004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2">
      <w:pPr>
        <w:numPr>
          <w:ilvl w:val="0"/>
          <w:numId w:val="9"/>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wiw_iwi​ represents asset weights</w:t>
      </w:r>
    </w:p>
    <w:p w:rsidR="00000000" w:rsidDel="00000000" w:rsidP="00000000" w:rsidRDefault="00000000" w:rsidRPr="00000000" w14:paraId="00000043">
      <w:pPr>
        <w:numPr>
          <w:ilvl w:val="0"/>
          <w:numId w:val="9"/>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ΔPi\Delta P_iΔPi​ represents price change under stress.</w:t>
      </w:r>
    </w:p>
    <w:p w:rsidR="00000000" w:rsidDel="00000000" w:rsidP="00000000" w:rsidRDefault="00000000" w:rsidRPr="00000000" w14:paraId="0000004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Network-based contagion models are used to capture systemic spillovers between institutions.</w:t>
      </w:r>
    </w:p>
    <w:p w:rsidR="00000000" w:rsidDel="00000000" w:rsidP="00000000" w:rsidRDefault="00000000" w:rsidRPr="00000000" w14:paraId="00000045">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Experimental Setup</w:t>
      </w:r>
    </w:p>
    <w:p w:rsidR="00000000" w:rsidDel="00000000" w:rsidP="00000000" w:rsidRDefault="00000000" w:rsidRPr="00000000" w14:paraId="00000046">
      <w:pPr>
        <w:spacing w:after="280"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4.1 Dataset</w:t>
      </w:r>
      <w:r w:rsidDel="00000000" w:rsidR="00000000" w:rsidRPr="00000000">
        <w:rPr>
          <w:rtl w:val="0"/>
        </w:rPr>
      </w:r>
    </w:p>
    <w:p w:rsidR="00000000" w:rsidDel="00000000" w:rsidP="00000000" w:rsidRDefault="00000000" w:rsidRPr="00000000" w14:paraId="0000004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financial data covering multiple macroeconomic indicators and market variables were used, including:</w:t>
      </w:r>
    </w:p>
    <w:p w:rsidR="00000000" w:rsidDel="00000000" w:rsidP="00000000" w:rsidRDefault="00000000" w:rsidRPr="00000000" w14:paraId="00000048">
      <w:pPr>
        <w:numPr>
          <w:ilvl w:val="0"/>
          <w:numId w:val="10"/>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indices</w:t>
      </w:r>
    </w:p>
    <w:p w:rsidR="00000000" w:rsidDel="00000000" w:rsidP="00000000" w:rsidRDefault="00000000" w:rsidRPr="00000000" w14:paraId="00000049">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yields</w:t>
      </w:r>
    </w:p>
    <w:p w:rsidR="00000000" w:rsidDel="00000000" w:rsidP="00000000" w:rsidRDefault="00000000" w:rsidRPr="00000000" w14:paraId="0000004A">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spreads</w:t>
      </w:r>
    </w:p>
    <w:p w:rsidR="00000000" w:rsidDel="00000000" w:rsidP="00000000" w:rsidRDefault="00000000" w:rsidRPr="00000000" w14:paraId="0000004B">
      <w:pPr>
        <w:numPr>
          <w:ilvl w:val="0"/>
          <w:numId w:val="10"/>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volatility indices</w:t>
      </w:r>
    </w:p>
    <w:p w:rsidR="00000000" w:rsidDel="00000000" w:rsidP="00000000" w:rsidRDefault="00000000" w:rsidRPr="00000000" w14:paraId="0000004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spans multiple economic cycles to ensure robust learning.</w:t>
      </w:r>
    </w:p>
    <w:p w:rsidR="00000000" w:rsidDel="00000000" w:rsidP="00000000" w:rsidRDefault="00000000" w:rsidRPr="00000000" w14:paraId="0000004D">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Model Configuration</w:t>
      </w:r>
    </w:p>
    <w:p w:rsidR="00000000" w:rsidDel="00000000" w:rsidP="00000000" w:rsidRDefault="00000000" w:rsidRPr="00000000" w14:paraId="0000004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network:</w:t>
      </w:r>
    </w:p>
    <w:p w:rsidR="00000000" w:rsidDel="00000000" w:rsidP="00000000" w:rsidRDefault="00000000" w:rsidRPr="00000000" w14:paraId="0000004F">
      <w:pPr>
        <w:numPr>
          <w:ilvl w:val="0"/>
          <w:numId w:val="11"/>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layers for time-series generation</w:t>
      </w:r>
    </w:p>
    <w:p w:rsidR="00000000" w:rsidDel="00000000" w:rsidP="00000000" w:rsidRDefault="00000000" w:rsidRPr="00000000" w14:paraId="00000050">
      <w:pPr>
        <w:numPr>
          <w:ilvl w:val="0"/>
          <w:numId w:val="11"/>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output layers</w:t>
      </w:r>
    </w:p>
    <w:p w:rsidR="00000000" w:rsidDel="00000000" w:rsidP="00000000" w:rsidRDefault="00000000" w:rsidRPr="00000000" w14:paraId="0000005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Discriminator network:</w:t>
      </w:r>
    </w:p>
    <w:p w:rsidR="00000000" w:rsidDel="00000000" w:rsidP="00000000" w:rsidRDefault="00000000" w:rsidRPr="00000000" w14:paraId="00000052">
      <w:pPr>
        <w:numPr>
          <w:ilvl w:val="0"/>
          <w:numId w:val="12"/>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layers</w:t>
      </w:r>
    </w:p>
    <w:p w:rsidR="00000000" w:rsidDel="00000000" w:rsidP="00000000" w:rsidRDefault="00000000" w:rsidRPr="00000000" w14:paraId="00000053">
      <w:pPr>
        <w:numPr>
          <w:ilvl w:val="0"/>
          <w:numId w:val="12"/>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connected classification layer</w:t>
      </w:r>
    </w:p>
    <w:p w:rsidR="00000000" w:rsidDel="00000000" w:rsidP="00000000" w:rsidRDefault="00000000" w:rsidRPr="00000000" w14:paraId="0000005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was performed using the Adam optimizer.</w:t>
      </w:r>
    </w:p>
    <w:p w:rsidR="00000000" w:rsidDel="00000000" w:rsidP="00000000" w:rsidRDefault="00000000" w:rsidRPr="00000000" w14:paraId="00000055">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Results</w:t>
      </w:r>
    </w:p>
    <w:p w:rsidR="00000000" w:rsidDel="00000000" w:rsidP="00000000" w:rsidRDefault="00000000" w:rsidRPr="00000000" w14:paraId="0000005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Scenario Realism</w:t>
      </w:r>
    </w:p>
    <w:p w:rsidR="00000000" w:rsidDel="00000000" w:rsidP="00000000" w:rsidRDefault="00000000" w:rsidRPr="00000000" w14:paraId="0000005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scenarios exhibit statistical properties consistent with historical financial data while producing new stress trajectories beyond observed events.</w:t>
      </w:r>
    </w:p>
    <w:p w:rsidR="00000000" w:rsidDel="00000000" w:rsidP="00000000" w:rsidRDefault="00000000" w:rsidRPr="00000000" w14:paraId="0000005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Distributional comparisons indicate that GAN outputs successfully replicate:</w:t>
      </w:r>
    </w:p>
    <w:p w:rsidR="00000000" w:rsidDel="00000000" w:rsidP="00000000" w:rsidRDefault="00000000" w:rsidRPr="00000000" w14:paraId="00000059">
      <w:pPr>
        <w:numPr>
          <w:ilvl w:val="0"/>
          <w:numId w:val="2"/>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volatility clustering</w:t>
      </w:r>
    </w:p>
    <w:p w:rsidR="00000000" w:rsidDel="00000000" w:rsidP="00000000" w:rsidRDefault="00000000" w:rsidRPr="00000000" w14:paraId="0000005A">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heavy-tailed return distributions</w:t>
      </w:r>
    </w:p>
    <w:p w:rsidR="00000000" w:rsidDel="00000000" w:rsidP="00000000" w:rsidRDefault="00000000" w:rsidRPr="00000000" w14:paraId="0000005B">
      <w:pPr>
        <w:numPr>
          <w:ilvl w:val="0"/>
          <w:numId w:val="2"/>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cross-market correlations.</w:t>
      </w:r>
    </w:p>
    <w:p w:rsidR="00000000" w:rsidDel="00000000" w:rsidP="00000000" w:rsidRDefault="00000000" w:rsidRPr="00000000" w14:paraId="0000005C">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Stress Severity</w:t>
      </w:r>
    </w:p>
    <w:p w:rsidR="00000000" w:rsidDel="00000000" w:rsidP="00000000" w:rsidRDefault="00000000" w:rsidRPr="00000000" w14:paraId="0000005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adversarial amplification module generates scenarios producing higher portfolio losses than traditional regulatory stress tests.</w:t>
      </w:r>
    </w:p>
    <w:p w:rsidR="00000000" w:rsidDel="00000000" w:rsidP="00000000" w:rsidRDefault="00000000" w:rsidRPr="00000000" w14:paraId="0000005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scenarios reveal vulnerabilities in highly leveraged asset classes and correlated exposures.</w:t>
      </w:r>
    </w:p>
    <w:p w:rsidR="00000000" w:rsidDel="00000000" w:rsidP="00000000" w:rsidRDefault="00000000" w:rsidRPr="00000000" w14:paraId="0000005F">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Systemic Risk Insights</w:t>
      </w:r>
    </w:p>
    <w:p w:rsidR="00000000" w:rsidDel="00000000" w:rsidP="00000000" w:rsidRDefault="00000000" w:rsidRPr="00000000" w14:paraId="0000006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simulations demonstrate that shocks generated by the model can propagate through financial institutions, triggering cascading losses.</w:t>
      </w:r>
    </w:p>
    <w:p w:rsidR="00000000" w:rsidDel="00000000" w:rsidP="00000000" w:rsidRDefault="00000000" w:rsidRPr="00000000" w14:paraId="0000006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capability allows regulators to identify potential systemic failure points.</w:t>
      </w:r>
    </w:p>
    <w:p w:rsidR="00000000" w:rsidDel="00000000" w:rsidP="00000000" w:rsidRDefault="00000000" w:rsidRPr="00000000" w14:paraId="00000062">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Discussion</w:t>
      </w:r>
    </w:p>
    <w:p w:rsidR="00000000" w:rsidDel="00000000" w:rsidP="00000000" w:rsidRDefault="00000000" w:rsidRPr="00000000" w14:paraId="0000006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introduces a data-driven approach to stress testing that adapts to evolving financial environments. By integrating generative modeling and adversarial learning, the system can uncover risk scenarios not captured by traditional expert-designed stress tests.</w:t>
      </w:r>
    </w:p>
    <w:p w:rsidR="00000000" w:rsidDel="00000000" w:rsidP="00000000" w:rsidRDefault="00000000" w:rsidRPr="00000000" w14:paraId="0000006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challenges remain, including:</w:t>
      </w:r>
    </w:p>
    <w:p w:rsidR="00000000" w:rsidDel="00000000" w:rsidP="00000000" w:rsidRDefault="00000000" w:rsidRPr="00000000" w14:paraId="00000065">
      <w:pPr>
        <w:numPr>
          <w:ilvl w:val="0"/>
          <w:numId w:val="3"/>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interpretability</w:t>
      </w:r>
    </w:p>
    <w:p w:rsidR="00000000" w:rsidDel="00000000" w:rsidP="00000000" w:rsidRDefault="00000000" w:rsidRPr="00000000" w14:paraId="00000066">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stability of GANs</w:t>
      </w:r>
    </w:p>
    <w:p w:rsidR="00000000" w:rsidDel="00000000" w:rsidP="00000000" w:rsidRDefault="00000000" w:rsidRPr="00000000" w14:paraId="00000067">
      <w:pPr>
        <w:numPr>
          <w:ilvl w:val="0"/>
          <w:numId w:val="3"/>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acceptance of AI-driven stress tests.</w:t>
      </w:r>
    </w:p>
    <w:p w:rsidR="00000000" w:rsidDel="00000000" w:rsidP="00000000" w:rsidRDefault="00000000" w:rsidRPr="00000000" w14:paraId="0000006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explore hybrid generative models and explainable AI techniques.</w:t>
      </w:r>
    </w:p>
    <w:p w:rsidR="00000000" w:rsidDel="00000000" w:rsidP="00000000" w:rsidRDefault="00000000" w:rsidRPr="00000000" w14:paraId="00000069">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w:t>
      </w:r>
    </w:p>
    <w:p w:rsidR="00000000" w:rsidDel="00000000" w:rsidP="00000000" w:rsidRDefault="00000000" w:rsidRPr="00000000" w14:paraId="0000006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presents a novel framework for automated adversarial stress testing using GAN-based risk scenario generation. The proposed system produces realistic yet extreme financial conditions capable of revealing hidden vulnerabilities in financial portfolios.</w:t>
      </w:r>
    </w:p>
    <w:p w:rsidR="00000000" w:rsidDel="00000000" w:rsidP="00000000" w:rsidRDefault="00000000" w:rsidRPr="00000000" w14:paraId="0000006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 indicate that generative adversarial models significantly enhance stress testing by expanding scenario diversity and improving tail-risk detection. The framework provides a promising direction for next-generation financial risk management systems.</w:t>
      </w:r>
    </w:p>
    <w:p w:rsidR="00000000" w:rsidDel="00000000" w:rsidP="00000000" w:rsidRDefault="00000000" w:rsidRPr="00000000" w14:paraId="0000006C">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Work</w:t>
      </w:r>
    </w:p>
    <w:p w:rsidR="00000000" w:rsidDel="00000000" w:rsidP="00000000" w:rsidRDefault="00000000" w:rsidRPr="00000000" w14:paraId="0000006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directions include:</w:t>
      </w:r>
    </w:p>
    <w:p w:rsidR="00000000" w:rsidDel="00000000" w:rsidP="00000000" w:rsidRDefault="00000000" w:rsidRPr="00000000" w14:paraId="0000006E">
      <w:pPr>
        <w:numPr>
          <w:ilvl w:val="0"/>
          <w:numId w:val="4"/>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Diffusion Models For Stress Scenario Generation</w:t>
      </w:r>
    </w:p>
    <w:p w:rsidR="00000000" w:rsidDel="00000000" w:rsidP="00000000" w:rsidRDefault="00000000" w:rsidRPr="00000000" w14:paraId="0000006F">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Reinforcement Learning For Adaptive Stress Discovery</w:t>
      </w:r>
    </w:p>
    <w:p w:rsidR="00000000" w:rsidDel="00000000" w:rsidP="00000000" w:rsidRDefault="00000000" w:rsidRPr="00000000" w14:paraId="00000070">
      <w:pPr>
        <w:numPr>
          <w:ilvl w:val="0"/>
          <w:numId w:val="4"/>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Regulatory Monitoring platforms.</w:t>
      </w:r>
    </w:p>
    <w:p w:rsidR="00000000" w:rsidDel="00000000" w:rsidP="00000000" w:rsidRDefault="00000000" w:rsidRPr="00000000" w14:paraId="00000071">
      <w:pPr>
        <w:spacing w:after="280" w:before="28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280" w:before="2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28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fellow, I., Pouget-Abadie, J., Mirza, M., Xu, B., Warde-Farley, D., Ozair, S., Courville, A., &amp; Bengio, Y. (2014).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adversarial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Advances in Neural Information Processing Systems.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Glasserman, P., Kang, C., &amp; Kang, W. (2015). Stress scenario selection by empirical likelihood.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Quantitative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15(1), 25–41.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Flood, M. D., &amp; Korenko, G. G. (2013). Systematic scenario selection: Stress testing and the nature of uncertainty.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Office of Financial Research Working Paper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Flaig, S., &amp; Junike, G. (2022). Scenario generation for market risk models using generative neural networks.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10(11), 199.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Efimov, D., Xu, D., Kong, L., Nefedov, A., &amp; Anandakrishnan, A. (2020). Using generative adversarial networks to synthesize artificial financial datasets.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preprint arXiv:2002.02271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Modak, R. (2026). Synthetic market data generation using GANs: Overcoming data scarcity for stress testing trading algorithms in extreme market conditions.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World Journal of Advanced Engineering Technology and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18(1), 375-387.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Sivathapandi, P., Paul, D., &amp; Selvaraj, A. (2022). AI-generated synthetic data for stress testing financial systems: A machine learning approach to scenario analysis and risk management.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Yerra, P. V. K. (2024). GenAI-driven scenario generation for intraday market risk, liquidity stress testing, and portfolio optimization.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International Journal of Intelligent Systems and Applications in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Metha, S., Lakhamraju, M. V., Miriyala, N. S., &amp; Macha, K. (2025). Stress testing financial systems using AI-driven risk models.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International Journal of Computational and Experimental Science and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Selvaraj, A., Selvaraj, A., &amp; Venkatachalam, D. (2022). Generative adversarial networks for synthetic financial data generation: Enhancing risk modeling and fraud detection in banking and insurance.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Wiese, M., Knobloch, R., Korn, R., &amp; Kretschmer, P. (2020). Quant GANs: Deep generation of financial time series.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Quantitative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20(9), 1419-1440.</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Arjovsky, M., Chintala, S., &amp; Bottou, L. (2017). Wasserstein generative adversarial networks.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Proceedings of the International Conference on Machine Learning (ICML)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Chen, L. (2024). Risk management with feature-enriched generative adversarial networks.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preprint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Xia, H., Sun, S., Wang, X., &amp; An, B. (2023). Market-GAN: Adding control to financial market data generation with semantic context.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preprint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Borovykh, A., Bohte, S., &amp; Oosterlee, C. (2018). Conditional time series forecasting with convolutional neural networks.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Economics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52(3), 785-799.</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Goodfellow, I.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Allen, F., &amp; Carletti, E. (2010). An overview of the crisis: Causes, consequences, and solutions.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International Review of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10(1), 1-26.</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 Committee on Banking Supervision.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Stress testing principles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Bank for International Settlements.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Heaton, J., Polson, N., &amp; Witte, J. (2017). Deep learning in finance.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Annual Review of Financial Economics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1-20.</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80" w:before="0" w:line="360" w:lineRule="auto"/>
        <w:ind w:left="9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Sirignano, J., &amp; Cont, R. (2019). Universal features of price formation in financial markets: Perspectives from deep learning.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Quantitative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 1449-145</w:t>
      </w:r>
      <w:r w:rsidDel="00000000" w:rsidR="00000000" w:rsidRPr="00000000">
        <w:rPr>
          <w:rtl w:val="0"/>
        </w:rPr>
      </w:r>
    </w:p>
    <w:p w:rsidR="00000000" w:rsidDel="00000000" w:rsidP="00000000" w:rsidRDefault="00000000" w:rsidRPr="00000000" w14:paraId="00000087">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80" w:before="28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82256"/>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A82256"/>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A82256"/>
    <w:pPr>
      <w:spacing w:after="100" w:afterAutospacing="1" w:before="100" w:beforeAutospacing="1" w:line="240" w:lineRule="auto"/>
    </w:pPr>
    <w:rPr>
      <w:rFonts w:ascii="Times New Roman" w:cs="Times New Roman" w:eastAsia="Times New Roman" w:hAnsi="Times New Roman"/>
      <w:sz w:val="24"/>
      <w:szCs w:val="24"/>
    </w:rPr>
  </w:style>
  <w:style w:type="character" w:styleId="katex-mathml" w:customStyle="1">
    <w:name w:val="katex-mathml"/>
    <w:basedOn w:val="DefaultParagraphFont"/>
    <w:rsid w:val="002A2738"/>
  </w:style>
  <w:style w:type="character" w:styleId="mord" w:customStyle="1">
    <w:name w:val="mord"/>
    <w:basedOn w:val="DefaultParagraphFont"/>
    <w:rsid w:val="002A2738"/>
  </w:style>
  <w:style w:type="character" w:styleId="mrel" w:customStyle="1">
    <w:name w:val="mrel"/>
    <w:basedOn w:val="DefaultParagraphFont"/>
    <w:rsid w:val="002A2738"/>
  </w:style>
  <w:style w:type="character" w:styleId="mbin" w:customStyle="1">
    <w:name w:val="mbin"/>
    <w:basedOn w:val="DefaultParagraphFont"/>
    <w:rsid w:val="002A2738"/>
  </w:style>
  <w:style w:type="character" w:styleId="vlist-s" w:customStyle="1">
    <w:name w:val="vlist-s"/>
    <w:basedOn w:val="DefaultParagraphFont"/>
    <w:rsid w:val="002A2738"/>
  </w:style>
  <w:style w:type="character" w:styleId="mopen" w:customStyle="1">
    <w:name w:val="mopen"/>
    <w:basedOn w:val="DefaultParagraphFont"/>
    <w:rsid w:val="002A2738"/>
  </w:style>
  <w:style w:type="character" w:styleId="mpunct" w:customStyle="1">
    <w:name w:val="mpunct"/>
    <w:basedOn w:val="DefaultParagraphFont"/>
    <w:rsid w:val="002A2738"/>
  </w:style>
  <w:style w:type="character" w:styleId="mclose" w:customStyle="1">
    <w:name w:val="mclose"/>
    <w:basedOn w:val="DefaultParagraphFont"/>
    <w:rsid w:val="002A2738"/>
  </w:style>
  <w:style w:type="character" w:styleId="Strong">
    <w:name w:val="Strong"/>
    <w:basedOn w:val="DefaultParagraphFont"/>
    <w:uiPriority w:val="22"/>
    <w:qFormat w:val="1"/>
    <w:rsid w:val="002A2738"/>
    <w:rPr>
      <w:b w:val="1"/>
      <w:bCs w:val="1"/>
    </w:rPr>
  </w:style>
  <w:style w:type="character" w:styleId="mop" w:customStyle="1">
    <w:name w:val="mop"/>
    <w:basedOn w:val="DefaultParagraphFont"/>
    <w:rsid w:val="00707BC4"/>
  </w:style>
  <w:style w:type="character" w:styleId="Emphasis">
    <w:name w:val="Emphasis"/>
    <w:basedOn w:val="DefaultParagraphFont"/>
    <w:uiPriority w:val="20"/>
    <w:qFormat w:val="1"/>
    <w:rsid w:val="00707BC4"/>
    <w:rPr>
      <w:i w:val="1"/>
      <w:iCs w:val="1"/>
    </w:rPr>
  </w:style>
  <w:style w:type="paragraph" w:styleId="ListParagraph">
    <w:name w:val="List Paragraph"/>
    <w:basedOn w:val="Normal"/>
    <w:uiPriority w:val="34"/>
    <w:qFormat w:val="1"/>
    <w:rsid w:val="00407167"/>
    <w:pPr>
      <w:ind w:left="720"/>
      <w:contextualSpacing w:val="1"/>
    </w:pPr>
  </w:style>
  <w:style w:type="character" w:styleId="Hyperlink">
    <w:name w:val="Hyperlink"/>
    <w:basedOn w:val="DefaultParagraphFont"/>
    <w:uiPriority w:val="99"/>
    <w:unhideWhenUsed w:val="1"/>
    <w:rsid w:val="00042532"/>
    <w:rPr>
      <w:color w:val="0000ff" w:themeColor="hyperlink"/>
      <w:u w:val="single"/>
    </w:rPr>
  </w:style>
  <w:style w:type="paragraph" w:styleId="BalloonText">
    <w:name w:val="Balloon Text"/>
    <w:basedOn w:val="Normal"/>
    <w:link w:val="BalloonTextChar"/>
    <w:uiPriority w:val="99"/>
    <w:semiHidden w:val="1"/>
    <w:unhideWhenUsed w:val="1"/>
    <w:rsid w:val="001A1B9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A1B9B"/>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virinenijaidev@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Nf88/ypbaFZkYQMUvrWC2yscw==">CgMxLjAaJQoBMBIgCh4IB0IaCg9UaW1lcyBOZXcgUm9tYW4SB0d1bmdzdWgaIwoBMRIeChwIB0IYCg9UaW1lcyBOZXcgUm9tYW4SBUNhcmRvOAByITFfX3lWWHR2SVdVZXRESU8wcGxMX0tBV2xiMFM4QnpqUA==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2026-03-07T00:58:00Z</dcterms:created>
  <dc:creator>HP</dc:creator>
</cp:coreProperties>
</file>