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5998845" cy="9373195"/>
            <wp:effectExtent b="0" l="0" r="0" t="0"/>
            <wp:wrapTopAndBottom distB="114300" distT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98845" cy="9373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8"/>
        <w:gridCol w:w="9250"/>
        <w:gridCol w:w="1518"/>
        <w:gridCol w:w="2330"/>
        <w:tblGridChange w:id="0">
          <w:tblGrid>
            <w:gridCol w:w="1518"/>
            <w:gridCol w:w="9250"/>
            <w:gridCol w:w="1518"/>
            <w:gridCol w:w="2330"/>
          </w:tblGrid>
        </w:tblGridChange>
      </w:tblGrid>
      <w:tr>
        <w:trPr>
          <w:cantSplit w:val="0"/>
          <w:trHeight w:val="1028.281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4f81b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f81bd"/>
                <w:sz w:val="21"/>
                <w:szCs w:val="21"/>
                <w:rtl w:val="0"/>
              </w:rPr>
              <w:t xml:space="preserve">CityScape Rentals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4f81b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f81bd"/>
                <w:sz w:val="21"/>
                <w:szCs w:val="21"/>
                <w:rtl w:val="0"/>
              </w:rPr>
              <w:t xml:space="preserve">2024–G3-010</w:t>
            </w:r>
          </w:p>
        </w:tc>
      </w:tr>
      <w:tr>
        <w:trPr>
          <w:cantSplit w:val="0"/>
          <w:trHeight w:val="834.042968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280" w:lineRule="auto"/>
              <w:jc w:val="center"/>
              <w:rPr>
                <w:b w:val="1"/>
                <w:color w:val="4f81b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f81bd"/>
                <w:sz w:val="21"/>
                <w:szCs w:val="21"/>
                <w:rtl w:val="0"/>
              </w:rPr>
              <w:t xml:space="preserve">Álvaro Chico Castellano, David Guillén Fernández, Álvaro Jiménez Osuna,</w:t>
            </w:r>
          </w:p>
          <w:p w:rsidR="00000000" w:rsidDel="00000000" w:rsidP="00000000" w:rsidRDefault="00000000" w:rsidRPr="00000000" w14:paraId="00000009">
            <w:pPr>
              <w:spacing w:after="280" w:lineRule="auto"/>
              <w:jc w:val="center"/>
              <w:rPr>
                <w:b w:val="1"/>
                <w:color w:val="4f81b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f81bd"/>
                <w:sz w:val="21"/>
                <w:szCs w:val="21"/>
                <w:rtl w:val="0"/>
              </w:rPr>
              <w:t xml:space="preserve">Jaime Linares Barrera, Ángela López Oliva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4f81b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f81bd"/>
                <w:sz w:val="21"/>
                <w:szCs w:val="21"/>
                <w:rtl w:val="0"/>
              </w:rPr>
              <w:t xml:space="preserve">12/10/24</w:t>
            </w:r>
          </w:p>
        </w:tc>
      </w:tr>
    </w:tbl>
    <w:p w:rsidR="00000000" w:rsidDel="00000000" w:rsidP="00000000" w:rsidRDefault="00000000" w:rsidRPr="00000000" w14:paraId="0000000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288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Iniciación: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276225</wp:posOffset>
            </wp:positionV>
            <wp:extent cx="2865429" cy="5373717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429" cy="5373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Planificación:</w:t>
        <w:br w:type="textWrapping"/>
        <w:t xml:space="preserve">Ejecución: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301625</wp:posOffset>
            </wp:positionV>
            <wp:extent cx="7995323" cy="5495569"/>
            <wp:effectExtent b="0" l="0" r="0" t="0"/>
            <wp:wrapTopAndBottom distB="114300" distT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5323" cy="5495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3051175</wp:posOffset>
            </wp:positionH>
            <wp:positionV relativeFrom="paragraph">
              <wp:posOffset>6124575</wp:posOffset>
            </wp:positionV>
            <wp:extent cx="3038475" cy="5162550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6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Seguimiento y control:</w:t>
        <w:br w:type="textWrapping"/>
        <w:br w:type="textWrapping"/>
        <w:t xml:space="preserve">Cierre:</w:t>
        <w:br w:type="textWrapping"/>
        <w:t xml:space="preserve">Fechas importantes: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3028950</wp:posOffset>
            </wp:positionH>
            <wp:positionV relativeFrom="paragraph">
              <wp:posOffset>11788130</wp:posOffset>
            </wp:positionV>
            <wp:extent cx="3086464" cy="555563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464" cy="5555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2921000</wp:posOffset>
            </wp:positionH>
            <wp:positionV relativeFrom="paragraph">
              <wp:posOffset>6143625</wp:posOffset>
            </wp:positionV>
            <wp:extent cx="3321050" cy="5260695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5260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1660525</wp:posOffset>
            </wp:positionH>
            <wp:positionV relativeFrom="paragraph">
              <wp:posOffset>371475</wp:posOffset>
            </wp:positionV>
            <wp:extent cx="5794375" cy="5086174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5086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b w:val="1"/>
        <w:lang w:val="es-ES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