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762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768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9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5567"/>
        <w:gridCol w:w="1257"/>
        <w:gridCol w:w="2637"/>
        <w:gridCol w:w="1427"/>
        <w:gridCol w:w="2389"/>
        <w:tblGridChange w:id="0">
          <w:tblGrid>
            <w:gridCol w:w="1113"/>
            <w:gridCol w:w="5567"/>
            <w:gridCol w:w="1257"/>
            <w:gridCol w:w="2637"/>
            <w:gridCol w:w="1427"/>
            <w:gridCol w:w="238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28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CityScape Rentals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PGPI-G3.10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24-10-2024</w:t>
            </w:r>
          </w:p>
        </w:tc>
      </w:tr>
    </w:tbl>
    <w:p w:rsidR="00000000" w:rsidDel="00000000" w:rsidP="00000000" w:rsidRDefault="00000000" w:rsidRPr="00000000" w14:paraId="0000000C">
      <w:pPr>
        <w:spacing w:after="280" w:lineRule="auto"/>
        <w:jc w:val="center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jc w:val="center"/>
        <w:rPr/>
      </w:pPr>
      <w:r w:rsidDel="00000000" w:rsidR="00000000" w:rsidRPr="00000000">
        <w:rPr>
          <w:color w:val="4a86e8"/>
          <w:rtl w:val="0"/>
        </w:rPr>
        <w:t xml:space="preserve">R = Responsable, C = Consultado, A = Aprobador, I = Informado</w:t>
      </w:r>
      <w:r w:rsidDel="00000000" w:rsidR="00000000" w:rsidRPr="00000000">
        <w:rPr>
          <w:rtl w:val="0"/>
        </w:rPr>
      </w:r>
    </w:p>
    <w:tbl>
      <w:tblPr>
        <w:tblStyle w:val="Table2"/>
        <w:tblW w:w="12534.0" w:type="dxa"/>
        <w:jc w:val="left"/>
        <w:tblInd w:w="18.0" w:type="dxa"/>
        <w:tblLayout w:type="fixed"/>
        <w:tblLook w:val="0000"/>
      </w:tblPr>
      <w:tblGrid>
        <w:gridCol w:w="911"/>
        <w:gridCol w:w="3529"/>
        <w:gridCol w:w="1606"/>
        <w:gridCol w:w="1622"/>
        <w:gridCol w:w="1622"/>
        <w:gridCol w:w="1622"/>
        <w:gridCol w:w="1622"/>
        <w:tblGridChange w:id="0">
          <w:tblGrid>
            <w:gridCol w:w="911"/>
            <w:gridCol w:w="3529"/>
            <w:gridCol w:w="1606"/>
            <w:gridCol w:w="1622"/>
            <w:gridCol w:w="1622"/>
            <w:gridCol w:w="1622"/>
            <w:gridCol w:w="1622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Documentación Inicial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8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Planificación y Gestión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28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P.2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Definición y Gestión del Alcance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 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Planificación de Calidad, Riesgos y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Gestión Integral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Cierre y Control de la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Lanzamiento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Monitoreo y Control del Proyecto (W1)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Monitoreo y Control del Proyecto (W2)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Monitoreo y Control del Proyecto (W3)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Cierre y Lecciones Aprendidas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Interfaz de Inicio y Gestión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Gestión de Reservas y Administración de Propiedades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Implementación de Pruebas y Despliegue de Infraestructura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color w:val="4a86e8"/>
                <w:u w:val="single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5yD/PEdM4B1wPdoEbEnaUNhZg==">CgMxLjA4AHIhMUhGUjVrTnJvd0lDN2RVWER4M2hsVE1YQUcwRkVtYVpZ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2024-10-28T13:30:00Z</dcterms:created>
  <dc:creator>PGPI</dc:creator>
</cp:coreProperties>
</file>