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81915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Organización CityScape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1b6fb5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Álvaro Chico Castellano, David Guillén Fernández, Álvaro Jiménez Osuna, Jaime Linares Barrera, Ángela López Oliva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Álvaro Chico Castellano, David Guillén Fernández, Álvaro Jiménez Osuna, Jaime Linares Barrera, Ángela López Oliva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1.0.0.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07/10/2024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David Guillén Fernández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Inicializado 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1b6fb5"/>
              </w:rPr>
            </w:pPr>
            <w:r w:rsidDel="00000000" w:rsidR="00000000" w:rsidRPr="00000000">
              <w:rPr>
                <w:color w:val="1b6fb5"/>
                <w:highlight w:val="white"/>
                <w:rtl w:val="0"/>
              </w:rPr>
              <w:t xml:space="preserve">Desarrollo de la aplicación web indicada.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Aumento de la satisfacción de los clientes de la organización CityScape, a la hora del alquiler de pisos turísticos.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Aumento del alquiler de pisos turísticos a favor de la organización CityScape. 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Identificación de interesados-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Definir el objetivo del proyecto</w:t>
              <w:tab/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Acta de constitución, Registro de Interesados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-Aprobación del acta de constitución 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-Aceptación formal del proyecto por los patrocinadores</w:t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Planificación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ind w:left="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Definir alcance, tiempo y coste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ind w:left="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Creación de los planes de proyecto</w:t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ind w:left="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Recopilación de requisitos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ind w:left="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Identificación riesgos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Planes de gestión completos</w:t>
            </w:r>
          </w:p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Estructura de desglose de trabajo (EDT)</w:t>
            </w:r>
          </w:p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Aprobación de los planes de gestión</w:t>
            </w:r>
          </w:p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y pruebas de la plataforma, gestión de riesgos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Entregables del proyecto</w:t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Actualización de documentos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Entregables completados según los planes</w:t>
            </w:r>
          </w:p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Informes de progreso entregados</w:t>
            </w:r>
          </w:p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Monitoreo y Control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ind w:left="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Controlar cambios de incidencias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Registros</w:t>
            </w:r>
          </w:p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Informes de estados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Controlar las incidencias y cambios requeridos para el alcance establecido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Cerrar contratos</w:t>
            </w:r>
          </w:p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-Conseguir la aprobación de los entregables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Informe de cierre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- Entregables totalmente aprobados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Cambios menores en las funcionalidades no críticas.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Variación de hasta un 5% del tiempo total previsto sin afectar hitos.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Desviaciones menores del 3% sobre el presupuesto total aprobado.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La aplicación web de alquiler de pisos turísticos debe estar completamente desarrollada, probada y aceptada por el cliente. Esto incluye la funcionalidad de reservas, pagos en línea, gestión de usuarios y el catálogo de propiedades.</w:t>
            </w:r>
          </w:p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Se debe entregar toda la documentación técnica y de usuario asociada a la plataforma, incluyendo manuales para usuarios finales, así como la documentación técnica para el despliegue y mantenimiento del sistema.</w:t>
            </w:r>
          </w:p>
          <w:p w:rsidR="00000000" w:rsidDel="00000000" w:rsidP="00000000" w:rsidRDefault="00000000" w:rsidRPr="00000000" w14:paraId="00000064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La satisfacción del cliente con respecto a la funcionalidad, diseño y facilidad de uso de la plataforma debe evaluarse mediante una encuesta o estudio, obteniendo resultados positivos que confirman que las expectativas se han cumplido.</w:t>
            </w:r>
          </w:p>
          <w:p w:rsidR="00000000" w:rsidDel="00000000" w:rsidP="00000000" w:rsidRDefault="00000000" w:rsidRPr="00000000" w14:paraId="00000065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Tras el lanzamiento, la plataforma debe funcionar correctamente sin presentar errores críticos que afecten la experiencia del usuario o las operaciones de reserva y pago. Cualquier incidencia reportada durante la fase de pruebas o tras el despliegue debe ser resuelta con éxito.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La plataforma debe estar integrada y accesible directamente desde el sitio web actual de la empresa cliente y desplegada sin problemas en el proveedor de hosting acordado.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⦁</w:t>
              <w:tab/>
              <w:t xml:space="preserve">Tras el lanzamiento, los usuarios finales de la plataforma deben mostrar una satisfacción positiva en cuanto a la usabilidad, accesibilidad y eficiencia del sistema, medido a través de encuestas o análisis de uso.</w:t>
            </w:r>
          </w:p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Firmado.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2984" cy="117154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984" cy="1171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543050" cy="762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42580" cy="113668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580" cy="1136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00331" cy="92078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31" cy="920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9789" cy="124780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89" cy="1247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