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9B" w:rsidRDefault="0067009B"/>
    <w:p w:rsidR="0067009B" w:rsidRDefault="005B0A7B">
      <w:pPr>
        <w:jc w:val="center"/>
      </w:pPr>
      <w:r>
        <w:rPr>
          <w:noProof/>
        </w:rPr>
        <w:drawing>
          <wp:inline distT="114300" distB="114300" distL="114300" distR="114300">
            <wp:extent cx="5233988" cy="8178105"/>
            <wp:effectExtent l="0" t="0" r="0" b="0"/>
            <wp:docPr id="161879081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817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009B" w:rsidRDefault="0067009B"/>
    <w:p w:rsidR="0067009B" w:rsidRDefault="0067009B"/>
    <w:p w:rsidR="006D418D" w:rsidRDefault="006D418D"/>
    <w:tbl>
      <w:tblPr>
        <w:tblStyle w:val="a"/>
        <w:tblW w:w="107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3450"/>
        <w:gridCol w:w="1200"/>
        <w:gridCol w:w="1800"/>
        <w:gridCol w:w="1590"/>
        <w:gridCol w:w="1470"/>
      </w:tblGrid>
      <w:tr w:rsidR="0067009B">
        <w:tc>
          <w:tcPr>
            <w:tcW w:w="1275" w:type="dxa"/>
            <w:shd w:val="clear" w:color="auto" w:fill="D9D9D9"/>
            <w:vAlign w:val="center"/>
          </w:tcPr>
          <w:p w:rsidR="0067009B" w:rsidRDefault="005B0A7B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3450" w:type="dxa"/>
            <w:vAlign w:val="center"/>
          </w:tcPr>
          <w:p w:rsidR="0067009B" w:rsidRDefault="0067009B">
            <w:pPr>
              <w:rPr>
                <w:b/>
              </w:rPr>
            </w:pPr>
          </w:p>
          <w:p w:rsidR="0067009B" w:rsidRDefault="005B0A7B">
            <w:pPr>
              <w:jc w:val="center"/>
              <w:rPr>
                <w:b/>
                <w:color w:val="4A86E8"/>
              </w:rPr>
            </w:pPr>
            <w:proofErr w:type="spellStart"/>
            <w:r>
              <w:rPr>
                <w:b/>
                <w:color w:val="4A86E8"/>
              </w:rPr>
              <w:t>CityScape</w:t>
            </w:r>
            <w:proofErr w:type="spellEnd"/>
            <w:r>
              <w:rPr>
                <w:b/>
                <w:color w:val="4A86E8"/>
              </w:rPr>
              <w:t xml:space="preserve"> </w:t>
            </w:r>
            <w:proofErr w:type="spellStart"/>
            <w:r>
              <w:rPr>
                <w:b/>
                <w:color w:val="4A86E8"/>
              </w:rPr>
              <w:t>Rentals</w:t>
            </w:r>
            <w:proofErr w:type="spellEnd"/>
          </w:p>
          <w:p w:rsidR="0067009B" w:rsidRDefault="0067009B">
            <w:pPr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D9D9D9"/>
            <w:vAlign w:val="center"/>
          </w:tcPr>
          <w:p w:rsidR="0067009B" w:rsidRDefault="005B0A7B">
            <w:pPr>
              <w:jc w:val="center"/>
              <w:rPr>
                <w:b/>
              </w:rPr>
            </w:pPr>
            <w:r>
              <w:rPr>
                <w:b/>
              </w:rPr>
              <w:t>CÓDIGO DE PROYECTO</w:t>
            </w:r>
          </w:p>
        </w:tc>
        <w:tc>
          <w:tcPr>
            <w:tcW w:w="1800" w:type="dxa"/>
            <w:vAlign w:val="center"/>
          </w:tcPr>
          <w:p w:rsidR="0067009B" w:rsidRDefault="005B0A7B">
            <w:pPr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PGPI-G3.10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67009B" w:rsidRDefault="005B0A7B">
            <w:pPr>
              <w:jc w:val="center"/>
              <w:rPr>
                <w:b/>
              </w:rPr>
            </w:pPr>
            <w:r>
              <w:rPr>
                <w:b/>
              </w:rPr>
              <w:t>FECHA DE ELABORACIÓN</w:t>
            </w:r>
          </w:p>
        </w:tc>
        <w:tc>
          <w:tcPr>
            <w:tcW w:w="1470" w:type="dxa"/>
            <w:vAlign w:val="center"/>
          </w:tcPr>
          <w:p w:rsidR="0067009B" w:rsidRDefault="005B0A7B">
            <w:pPr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24-10-2024</w:t>
            </w:r>
          </w:p>
        </w:tc>
      </w:tr>
    </w:tbl>
    <w:p w:rsidR="0067009B" w:rsidRDefault="0067009B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Arial" w:eastAsia="Arial" w:hAnsi="Arial" w:cs="Arial"/>
          <w:b/>
          <w:color w:val="000000"/>
        </w:rPr>
      </w:pPr>
    </w:p>
    <w:p w:rsidR="0067009B" w:rsidRDefault="005B0A7B">
      <w:pPr>
        <w:shd w:val="clear" w:color="auto" w:fill="D9D9D9"/>
        <w:rPr>
          <w:b/>
        </w:rPr>
      </w:pPr>
      <w:r>
        <w:rPr>
          <w:b/>
        </w:rPr>
        <w:t>NORMAS Y PROCEDIMIENTOS APLICABLES (FAE)</w:t>
      </w:r>
    </w:p>
    <w:tbl>
      <w:tblPr>
        <w:tblStyle w:val="a0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67009B">
        <w:tc>
          <w:tcPr>
            <w:tcW w:w="10790" w:type="dxa"/>
          </w:tcPr>
          <w:p w:rsidR="0067009B" w:rsidRDefault="005B0A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Cumplimiento de los requisitos del proyecto</w:t>
            </w:r>
            <w:r>
              <w:rPr>
                <w:color w:val="4A86E8"/>
              </w:rPr>
              <w:t xml:space="preserve">: Asegurarse de que todas las actividades y entregables cumplen con los requerimientos del proyecto </w:t>
            </w:r>
          </w:p>
          <w:p w:rsidR="0067009B" w:rsidRDefault="005B0A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Organización del trabajo en equipo</w:t>
            </w:r>
            <w:r>
              <w:rPr>
                <w:color w:val="4A86E8"/>
              </w:rPr>
              <w:t xml:space="preserve">: Definir roles y responsabilidades claras para cada miembro, y trabajar en colaboración para evitar sobrecargar a nadie </w:t>
            </w:r>
          </w:p>
          <w:p w:rsidR="0067009B" w:rsidRDefault="005B0A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Uso de herramientas colaborativas</w:t>
            </w:r>
            <w:r>
              <w:rPr>
                <w:color w:val="4A86E8"/>
              </w:rPr>
              <w:t xml:space="preserve">: Utilizar plataformas gratuitas o de bajo costo (GitHub, Google Drive, </w:t>
            </w:r>
            <w:proofErr w:type="spellStart"/>
            <w:r>
              <w:rPr>
                <w:color w:val="4A86E8"/>
              </w:rPr>
              <w:t>Discord</w:t>
            </w:r>
            <w:proofErr w:type="spellEnd"/>
            <w:r>
              <w:rPr>
                <w:color w:val="4A86E8"/>
              </w:rPr>
              <w:t>…) para la coordinación, documentación y control de versiones.</w:t>
            </w:r>
          </w:p>
          <w:p w:rsidR="0067009B" w:rsidRDefault="005B0A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Procedimientos de seguridad</w:t>
            </w:r>
            <w:r>
              <w:rPr>
                <w:color w:val="4A86E8"/>
              </w:rPr>
              <w:t>: Evitar el intercambio de información sensible sin s</w:t>
            </w:r>
            <w:r>
              <w:rPr>
                <w:color w:val="4A86E8"/>
              </w:rPr>
              <w:t>eguridad, y practicar un mínimo de cuidado con los datos de pruebas para cumplir con las normas de privacidad.</w:t>
            </w:r>
          </w:p>
          <w:p w:rsidR="0067009B" w:rsidRDefault="005B0A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4A86E8"/>
              </w:rPr>
            </w:pPr>
            <w:r>
              <w:rPr>
                <w:b/>
                <w:color w:val="4A86E8"/>
              </w:rPr>
              <w:t>Revisión y retroalimentación continua</w:t>
            </w:r>
            <w:r>
              <w:rPr>
                <w:color w:val="4A86E8"/>
              </w:rPr>
              <w:t xml:space="preserve">: Realizar reuniones periódicas para revisar el alcance, resolver dudas y realizar ajustes necesarios en el </w:t>
            </w:r>
            <w:r>
              <w:rPr>
                <w:color w:val="4A86E8"/>
              </w:rPr>
              <w:t>cronograma</w:t>
            </w:r>
          </w:p>
          <w:p w:rsidR="0067009B" w:rsidRDefault="0067009B"/>
        </w:tc>
      </w:tr>
    </w:tbl>
    <w:p w:rsidR="0067009B" w:rsidRDefault="0067009B">
      <w:pPr>
        <w:jc w:val="both"/>
      </w:pPr>
    </w:p>
    <w:p w:rsidR="0067009B" w:rsidRDefault="005B0A7B">
      <w:pPr>
        <w:shd w:val="clear" w:color="auto" w:fill="D9D9D9"/>
        <w:jc w:val="both"/>
        <w:rPr>
          <w:b/>
        </w:rPr>
      </w:pPr>
      <w:r>
        <w:rPr>
          <w:b/>
        </w:rPr>
        <w:t>RECURSOS HUMANOS</w:t>
      </w:r>
    </w:p>
    <w:tbl>
      <w:tblPr>
        <w:tblStyle w:val="a1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3119"/>
        <w:gridCol w:w="2752"/>
        <w:gridCol w:w="2471"/>
      </w:tblGrid>
      <w:tr w:rsidR="0067009B">
        <w:tc>
          <w:tcPr>
            <w:tcW w:w="2448" w:type="dxa"/>
            <w:shd w:val="clear" w:color="auto" w:fill="D9D9D9"/>
          </w:tcPr>
          <w:p w:rsidR="0067009B" w:rsidRDefault="005B0A7B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3119" w:type="dxa"/>
            <w:shd w:val="clear" w:color="auto" w:fill="D9D9D9"/>
          </w:tcPr>
          <w:p w:rsidR="0067009B" w:rsidRDefault="005B0A7B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2752" w:type="dxa"/>
            <w:shd w:val="clear" w:color="auto" w:fill="D9D9D9"/>
          </w:tcPr>
          <w:p w:rsidR="0067009B" w:rsidRDefault="005B0A7B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UNIDADES</w:t>
            </w:r>
          </w:p>
        </w:tc>
        <w:tc>
          <w:tcPr>
            <w:tcW w:w="2471" w:type="dxa"/>
            <w:shd w:val="clear" w:color="auto" w:fill="D9D9D9"/>
          </w:tcPr>
          <w:p w:rsidR="0067009B" w:rsidRDefault="005B0A7B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HABILIDADES</w:t>
            </w:r>
          </w:p>
        </w:tc>
      </w:tr>
      <w:tr w:rsidR="0067009B">
        <w:tc>
          <w:tcPr>
            <w:tcW w:w="2448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Cliente</w:t>
            </w:r>
          </w:p>
        </w:tc>
        <w:tc>
          <w:tcPr>
            <w:tcW w:w="3119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Define los requisitos </w:t>
            </w:r>
          </w:p>
        </w:tc>
        <w:tc>
          <w:tcPr>
            <w:tcW w:w="2752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1</w:t>
            </w:r>
          </w:p>
        </w:tc>
        <w:tc>
          <w:tcPr>
            <w:tcW w:w="2471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Interpretación de requerimientos </w:t>
            </w:r>
          </w:p>
        </w:tc>
      </w:tr>
      <w:tr w:rsidR="0067009B">
        <w:tc>
          <w:tcPr>
            <w:tcW w:w="2448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Patrocinador </w:t>
            </w:r>
          </w:p>
        </w:tc>
        <w:tc>
          <w:tcPr>
            <w:tcW w:w="3119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Da </w:t>
            </w:r>
            <w:proofErr w:type="spellStart"/>
            <w:r>
              <w:rPr>
                <w:color w:val="4A86E8"/>
              </w:rPr>
              <w:t>feedback</w:t>
            </w:r>
            <w:proofErr w:type="spellEnd"/>
            <w:r>
              <w:rPr>
                <w:color w:val="4A86E8"/>
              </w:rPr>
              <w:t xml:space="preserve"> y dirección </w:t>
            </w:r>
          </w:p>
        </w:tc>
        <w:tc>
          <w:tcPr>
            <w:tcW w:w="2752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1</w:t>
            </w:r>
          </w:p>
        </w:tc>
        <w:tc>
          <w:tcPr>
            <w:tcW w:w="2471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Visión educativa</w:t>
            </w:r>
          </w:p>
        </w:tc>
      </w:tr>
      <w:tr w:rsidR="0067009B">
        <w:tc>
          <w:tcPr>
            <w:tcW w:w="2448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Director de Proyecto</w:t>
            </w:r>
          </w:p>
        </w:tc>
        <w:tc>
          <w:tcPr>
            <w:tcW w:w="3119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Coordina el equipo y asegura el cumplimiento del cronograma</w:t>
            </w:r>
          </w:p>
        </w:tc>
        <w:tc>
          <w:tcPr>
            <w:tcW w:w="2752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1</w:t>
            </w:r>
          </w:p>
        </w:tc>
        <w:tc>
          <w:tcPr>
            <w:tcW w:w="2471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Organización, gestión de proyectos</w:t>
            </w:r>
          </w:p>
        </w:tc>
      </w:tr>
      <w:tr w:rsidR="0067009B">
        <w:tc>
          <w:tcPr>
            <w:tcW w:w="2448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Programador</w:t>
            </w:r>
          </w:p>
        </w:tc>
        <w:tc>
          <w:tcPr>
            <w:tcW w:w="3119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Desarrollo de funcionalidades específicas</w:t>
            </w:r>
          </w:p>
        </w:tc>
        <w:tc>
          <w:tcPr>
            <w:tcW w:w="2752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6</w:t>
            </w:r>
          </w:p>
        </w:tc>
        <w:tc>
          <w:tcPr>
            <w:tcW w:w="2471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Formación en Java, Python …</w:t>
            </w:r>
          </w:p>
        </w:tc>
      </w:tr>
    </w:tbl>
    <w:p w:rsidR="0067009B" w:rsidRDefault="0067009B">
      <w:pPr>
        <w:jc w:val="both"/>
      </w:pPr>
    </w:p>
    <w:p w:rsidR="0067009B" w:rsidRDefault="005B0A7B">
      <w:pPr>
        <w:shd w:val="clear" w:color="auto" w:fill="D9D9D9"/>
        <w:jc w:val="both"/>
        <w:rPr>
          <w:b/>
        </w:rPr>
      </w:pPr>
      <w:r>
        <w:rPr>
          <w:b/>
        </w:rPr>
        <w:t>CALENDARIO DE RECURSOS HUMANOS</w:t>
      </w:r>
    </w:p>
    <w:tbl>
      <w:tblPr>
        <w:tblStyle w:val="a2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67009B">
        <w:tc>
          <w:tcPr>
            <w:tcW w:w="10790" w:type="dxa"/>
          </w:tcPr>
          <w:p w:rsidR="0067009B" w:rsidRDefault="005B0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A86E8"/>
              </w:rPr>
            </w:pPr>
            <w:r>
              <w:rPr>
                <w:b/>
                <w:color w:val="4A86E8"/>
              </w:rPr>
              <w:t>Cliente y Patrocinador</w:t>
            </w:r>
            <w:r>
              <w:rPr>
                <w:color w:val="4A86E8"/>
              </w:rPr>
              <w:t xml:space="preserve">: Revisión en los puntos de control del proyecto y evaluación de los entregables. </w:t>
            </w:r>
          </w:p>
          <w:p w:rsidR="0067009B" w:rsidRDefault="005B0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A86E8"/>
              </w:rPr>
            </w:pPr>
            <w:r>
              <w:rPr>
                <w:b/>
                <w:color w:val="4A86E8"/>
              </w:rPr>
              <w:t>Director del Proyecto y Programadores</w:t>
            </w:r>
            <w:r>
              <w:rPr>
                <w:color w:val="4A86E8"/>
              </w:rPr>
              <w:t>: Dedicación parcial, ajustando el tiempo de cada miembro según disponibilidad y el progreso en cada fase del proyecto.</w:t>
            </w:r>
          </w:p>
        </w:tc>
      </w:tr>
    </w:tbl>
    <w:p w:rsidR="0067009B" w:rsidRDefault="0067009B">
      <w:pPr>
        <w:jc w:val="both"/>
      </w:pPr>
    </w:p>
    <w:p w:rsidR="0067009B" w:rsidRDefault="005B0A7B">
      <w:pPr>
        <w:shd w:val="clear" w:color="auto" w:fill="D9D9D9"/>
        <w:jc w:val="both"/>
        <w:rPr>
          <w:b/>
        </w:rPr>
      </w:pPr>
      <w:r>
        <w:rPr>
          <w:b/>
        </w:rPr>
        <w:t>PLAN DE FORMAC</w:t>
      </w:r>
      <w:r>
        <w:rPr>
          <w:b/>
        </w:rPr>
        <w:t>IÓN</w:t>
      </w:r>
    </w:p>
    <w:tbl>
      <w:tblPr>
        <w:tblStyle w:val="a3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67009B">
        <w:tc>
          <w:tcPr>
            <w:tcW w:w="10790" w:type="dxa"/>
          </w:tcPr>
          <w:p w:rsidR="0067009B" w:rsidRDefault="005B0A7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Curso Django (pildorasinformaticas.es)</w:t>
            </w:r>
          </w:p>
        </w:tc>
      </w:tr>
    </w:tbl>
    <w:p w:rsidR="0067009B" w:rsidRDefault="0067009B">
      <w:pPr>
        <w:jc w:val="both"/>
      </w:pPr>
    </w:p>
    <w:p w:rsidR="0067009B" w:rsidRDefault="0067009B">
      <w:pPr>
        <w:jc w:val="both"/>
      </w:pPr>
    </w:p>
    <w:p w:rsidR="0067009B" w:rsidRDefault="0067009B">
      <w:pPr>
        <w:jc w:val="both"/>
      </w:pPr>
    </w:p>
    <w:p w:rsidR="0067009B" w:rsidRDefault="0067009B">
      <w:pPr>
        <w:jc w:val="both"/>
      </w:pPr>
    </w:p>
    <w:p w:rsidR="0067009B" w:rsidRDefault="0067009B">
      <w:pPr>
        <w:jc w:val="both"/>
      </w:pPr>
    </w:p>
    <w:p w:rsidR="0067009B" w:rsidRDefault="0067009B">
      <w:pPr>
        <w:jc w:val="both"/>
      </w:pPr>
    </w:p>
    <w:p w:rsidR="0067009B" w:rsidRDefault="0067009B">
      <w:pPr>
        <w:jc w:val="both"/>
      </w:pPr>
    </w:p>
    <w:p w:rsidR="0067009B" w:rsidRDefault="0067009B">
      <w:pPr>
        <w:jc w:val="both"/>
      </w:pPr>
      <w:bookmarkStart w:id="0" w:name="_GoBack"/>
      <w:bookmarkEnd w:id="0"/>
    </w:p>
    <w:p w:rsidR="0067009B" w:rsidRDefault="005B0A7B">
      <w:pPr>
        <w:shd w:val="clear" w:color="auto" w:fill="D9D9D9"/>
        <w:jc w:val="both"/>
        <w:rPr>
          <w:b/>
        </w:rPr>
      </w:pPr>
      <w:r>
        <w:rPr>
          <w:b/>
        </w:rPr>
        <w:t>PLAN DE RECONOCIMIENTO Y RECOMPENSA</w:t>
      </w:r>
    </w:p>
    <w:tbl>
      <w:tblPr>
        <w:tblStyle w:val="a4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67009B">
        <w:tc>
          <w:tcPr>
            <w:tcW w:w="10790" w:type="dxa"/>
          </w:tcPr>
          <w:p w:rsidR="0067009B" w:rsidRDefault="005B0A7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A86E8"/>
              </w:rPr>
            </w:pPr>
            <w:r>
              <w:rPr>
                <w:b/>
                <w:color w:val="4A86E8"/>
              </w:rPr>
              <w:t>Reconocimientos internos</w:t>
            </w:r>
            <w:r>
              <w:rPr>
                <w:color w:val="4A86E8"/>
              </w:rPr>
              <w:t>: Al finalizar cada fase, se reconocerá a los miembros que han cumplido sus tareas puntualmente.</w:t>
            </w:r>
          </w:p>
          <w:p w:rsidR="0067009B" w:rsidRDefault="005B0A7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A86E8"/>
              </w:rPr>
            </w:pPr>
            <w:r>
              <w:rPr>
                <w:b/>
                <w:color w:val="4A86E8"/>
              </w:rPr>
              <w:t>Motivación grupal</w:t>
            </w:r>
            <w:r>
              <w:rPr>
                <w:color w:val="4A86E8"/>
              </w:rPr>
              <w:t>: Celebración al final de cada hito alcanzado, como incentivo para mantener la motivación alta.</w:t>
            </w:r>
          </w:p>
        </w:tc>
      </w:tr>
    </w:tbl>
    <w:p w:rsidR="0067009B" w:rsidRDefault="0067009B">
      <w:pPr>
        <w:jc w:val="both"/>
      </w:pPr>
    </w:p>
    <w:p w:rsidR="0067009B" w:rsidRDefault="005B0A7B">
      <w:pPr>
        <w:shd w:val="clear" w:color="auto" w:fill="D9D9D9"/>
        <w:jc w:val="both"/>
        <w:rPr>
          <w:b/>
        </w:rPr>
      </w:pPr>
      <w:r>
        <w:rPr>
          <w:b/>
        </w:rPr>
        <w:t>RECURSOS FÍSICOS</w:t>
      </w:r>
    </w:p>
    <w:tbl>
      <w:tblPr>
        <w:tblStyle w:val="a5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6"/>
        <w:gridCol w:w="3648"/>
        <w:gridCol w:w="3656"/>
      </w:tblGrid>
      <w:tr w:rsidR="0067009B">
        <w:tc>
          <w:tcPr>
            <w:tcW w:w="3486" w:type="dxa"/>
            <w:shd w:val="clear" w:color="auto" w:fill="D9D9D9"/>
          </w:tcPr>
          <w:p w:rsidR="0067009B" w:rsidRDefault="005B0A7B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3648" w:type="dxa"/>
            <w:shd w:val="clear" w:color="auto" w:fill="D9D9D9"/>
          </w:tcPr>
          <w:p w:rsidR="0067009B" w:rsidRDefault="005B0A7B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3656" w:type="dxa"/>
            <w:shd w:val="clear" w:color="auto" w:fill="D9D9D9"/>
          </w:tcPr>
          <w:p w:rsidR="0067009B" w:rsidRDefault="005B0A7B">
            <w:pPr>
              <w:shd w:val="clear" w:color="auto" w:fill="D9D9D9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7009B">
        <w:tc>
          <w:tcPr>
            <w:tcW w:w="3486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Computadoras</w:t>
            </w:r>
          </w:p>
        </w:tc>
        <w:tc>
          <w:tcPr>
            <w:tcW w:w="3648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6</w:t>
            </w:r>
          </w:p>
        </w:tc>
        <w:tc>
          <w:tcPr>
            <w:tcW w:w="3656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Equipos personales de cada miembro del equipo</w:t>
            </w:r>
          </w:p>
        </w:tc>
      </w:tr>
      <w:tr w:rsidR="0067009B">
        <w:tc>
          <w:tcPr>
            <w:tcW w:w="3486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Almacenamiento en la nube </w:t>
            </w:r>
          </w:p>
        </w:tc>
        <w:tc>
          <w:tcPr>
            <w:tcW w:w="3648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1 repositorio compartido </w:t>
            </w:r>
          </w:p>
        </w:tc>
        <w:tc>
          <w:tcPr>
            <w:tcW w:w="3656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Repositorio compartido en GitHub para el proyecto</w:t>
            </w:r>
          </w:p>
        </w:tc>
      </w:tr>
      <w:tr w:rsidR="0067009B">
        <w:tc>
          <w:tcPr>
            <w:tcW w:w="3486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Herramientas colaborativas </w:t>
            </w:r>
          </w:p>
        </w:tc>
        <w:tc>
          <w:tcPr>
            <w:tcW w:w="3648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1 plataforma</w:t>
            </w:r>
          </w:p>
        </w:tc>
        <w:tc>
          <w:tcPr>
            <w:tcW w:w="3656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 xml:space="preserve">Uso de </w:t>
            </w:r>
            <w:proofErr w:type="spellStart"/>
            <w:r>
              <w:rPr>
                <w:color w:val="4A86E8"/>
              </w:rPr>
              <w:t>Discord</w:t>
            </w:r>
            <w:proofErr w:type="spellEnd"/>
            <w:r>
              <w:rPr>
                <w:color w:val="4A86E8"/>
              </w:rPr>
              <w:t xml:space="preserve"> y Google </w:t>
            </w:r>
            <w:proofErr w:type="spellStart"/>
            <w:r>
              <w:rPr>
                <w:color w:val="4A86E8"/>
              </w:rPr>
              <w:t>docs</w:t>
            </w:r>
            <w:proofErr w:type="spellEnd"/>
            <w:r>
              <w:rPr>
                <w:color w:val="4A86E8"/>
              </w:rPr>
              <w:t xml:space="preserve"> para la coordinación y documentación </w:t>
            </w:r>
          </w:p>
        </w:tc>
      </w:tr>
      <w:tr w:rsidR="0067009B">
        <w:tc>
          <w:tcPr>
            <w:tcW w:w="3486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Acceso a software de desarrollo</w:t>
            </w:r>
          </w:p>
        </w:tc>
        <w:tc>
          <w:tcPr>
            <w:tcW w:w="3648" w:type="dxa"/>
          </w:tcPr>
          <w:p w:rsidR="0067009B" w:rsidRDefault="005B0A7B">
            <w:pPr>
              <w:jc w:val="both"/>
              <w:rPr>
                <w:color w:val="4A86E8"/>
              </w:rPr>
            </w:pPr>
            <w:r>
              <w:rPr>
                <w:color w:val="4A86E8"/>
              </w:rPr>
              <w:t>5 cuentas</w:t>
            </w:r>
          </w:p>
        </w:tc>
        <w:tc>
          <w:tcPr>
            <w:tcW w:w="3656" w:type="dxa"/>
          </w:tcPr>
          <w:p w:rsidR="0067009B" w:rsidRDefault="005B0A7B">
            <w:pPr>
              <w:jc w:val="both"/>
              <w:rPr>
                <w:color w:val="4A86E8"/>
              </w:rPr>
            </w:pPr>
            <w:proofErr w:type="spellStart"/>
            <w:r>
              <w:rPr>
                <w:color w:val="4A86E8"/>
              </w:rPr>
              <w:t>IDEs</w:t>
            </w:r>
            <w:proofErr w:type="spellEnd"/>
            <w:r>
              <w:rPr>
                <w:color w:val="4A86E8"/>
              </w:rPr>
              <w:t xml:space="preserve"> y entornos de desarrollo como Visual Studio </w:t>
            </w:r>
            <w:proofErr w:type="spellStart"/>
            <w:r>
              <w:rPr>
                <w:color w:val="4A86E8"/>
              </w:rPr>
              <w:t>Code</w:t>
            </w:r>
            <w:proofErr w:type="spellEnd"/>
            <w:r>
              <w:rPr>
                <w:color w:val="4A86E8"/>
              </w:rPr>
              <w:t xml:space="preserve"> , Eclipse …</w:t>
            </w:r>
          </w:p>
        </w:tc>
      </w:tr>
    </w:tbl>
    <w:p w:rsidR="0067009B" w:rsidRDefault="0067009B">
      <w:pPr>
        <w:jc w:val="both"/>
      </w:pPr>
    </w:p>
    <w:p w:rsidR="0067009B" w:rsidRDefault="005B0A7B">
      <w:pPr>
        <w:shd w:val="clear" w:color="auto" w:fill="D9D9D9"/>
        <w:jc w:val="both"/>
        <w:rPr>
          <w:b/>
        </w:rPr>
      </w:pPr>
      <w:r>
        <w:rPr>
          <w:b/>
        </w:rPr>
        <w:t>CALENDARIO DE RECURSOS FÍSICOS</w:t>
      </w:r>
    </w:p>
    <w:tbl>
      <w:tblPr>
        <w:tblStyle w:val="a6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67009B">
        <w:tc>
          <w:tcPr>
            <w:tcW w:w="10790" w:type="dxa"/>
          </w:tcPr>
          <w:p w:rsidR="0067009B" w:rsidRDefault="005B0A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A86E8"/>
              </w:rPr>
            </w:pPr>
            <w:r>
              <w:rPr>
                <w:b/>
                <w:color w:val="4A86E8"/>
              </w:rPr>
              <w:t>Computadoras</w:t>
            </w:r>
            <w:r>
              <w:rPr>
                <w:color w:val="4A86E8"/>
              </w:rPr>
              <w:t xml:space="preserve">: Disponibles durante toda la duración del proyecto. </w:t>
            </w:r>
          </w:p>
          <w:p w:rsidR="0067009B" w:rsidRDefault="005B0A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A86E8"/>
              </w:rPr>
            </w:pPr>
            <w:r>
              <w:rPr>
                <w:b/>
                <w:color w:val="4A86E8"/>
              </w:rPr>
              <w:t>Almacenamiento en la nube:</w:t>
            </w:r>
            <w:r>
              <w:rPr>
                <w:color w:val="4A86E8"/>
              </w:rPr>
              <w:t xml:space="preserve"> Acceso compartido desde el inicio hasta el final del proyecto.</w:t>
            </w:r>
          </w:p>
          <w:p w:rsidR="0067009B" w:rsidRDefault="005B0A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4A86E8"/>
              </w:rPr>
            </w:pPr>
            <w:r>
              <w:rPr>
                <w:b/>
                <w:color w:val="4A86E8"/>
              </w:rPr>
              <w:t>H</w:t>
            </w:r>
            <w:r>
              <w:rPr>
                <w:b/>
                <w:color w:val="4A86E8"/>
              </w:rPr>
              <w:t>erramientas colaborativas</w:t>
            </w:r>
            <w:r>
              <w:rPr>
                <w:color w:val="4A86E8"/>
              </w:rPr>
              <w:t xml:space="preserve">: Acceso continuo para la organización de tareas y comunicación entre los miembros. </w:t>
            </w:r>
          </w:p>
        </w:tc>
      </w:tr>
    </w:tbl>
    <w:p w:rsidR="0067009B" w:rsidRDefault="0067009B">
      <w:pPr>
        <w:jc w:val="both"/>
      </w:pPr>
    </w:p>
    <w:p w:rsidR="0067009B" w:rsidRDefault="005B0A7B">
      <w:pPr>
        <w:shd w:val="clear" w:color="auto" w:fill="D9D9D9"/>
        <w:jc w:val="both"/>
        <w:rPr>
          <w:b/>
        </w:rPr>
      </w:pPr>
      <w:r>
        <w:rPr>
          <w:b/>
        </w:rPr>
        <w:t>ESTRUCTURA DE DESGLOSE DE LOS RECURSOS</w:t>
      </w:r>
    </w:p>
    <w:p w:rsidR="0067009B" w:rsidRDefault="0067009B">
      <w:pPr>
        <w:jc w:val="both"/>
      </w:pPr>
    </w:p>
    <w:p w:rsidR="0067009B" w:rsidRDefault="005B0A7B">
      <w:pPr>
        <w:jc w:val="both"/>
      </w:pPr>
      <w:r>
        <w:rPr>
          <w:b/>
          <w:noProof/>
        </w:rPr>
        <w:drawing>
          <wp:inline distT="0" distB="0" distL="0" distR="0">
            <wp:extent cx="6850380" cy="2887980"/>
            <wp:effectExtent l="0" t="0" r="0" b="0"/>
            <wp:docPr id="16187908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88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7009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A7B" w:rsidRDefault="005B0A7B">
      <w:pPr>
        <w:spacing w:line="240" w:lineRule="auto"/>
      </w:pPr>
      <w:r>
        <w:separator/>
      </w:r>
    </w:p>
  </w:endnote>
  <w:endnote w:type="continuationSeparator" w:id="0">
    <w:p w:rsidR="005B0A7B" w:rsidRDefault="005B0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09B" w:rsidRDefault="005B0A7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D418D">
      <w:rPr>
        <w:color w:val="000000"/>
      </w:rPr>
      <w:fldChar w:fldCharType="separate"/>
    </w:r>
    <w:r w:rsidR="006D418D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6D418D">
      <w:rPr>
        <w:color w:val="000000"/>
      </w:rPr>
      <w:fldChar w:fldCharType="separate"/>
    </w:r>
    <w:r w:rsidR="006D418D">
      <w:rPr>
        <w:noProof/>
        <w:color w:val="000000"/>
      </w:rPr>
      <w:t>2</w:t>
    </w:r>
    <w:r>
      <w:rPr>
        <w:color w:val="000000"/>
      </w:rPr>
      <w:fldChar w:fldCharType="end"/>
    </w:r>
  </w:p>
  <w:p w:rsidR="0067009B" w:rsidRDefault="005B0A7B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09B" w:rsidRDefault="006700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A7B" w:rsidRDefault="005B0A7B">
      <w:pPr>
        <w:spacing w:line="240" w:lineRule="auto"/>
      </w:pPr>
      <w:r>
        <w:separator/>
      </w:r>
    </w:p>
  </w:footnote>
  <w:footnote w:type="continuationSeparator" w:id="0">
    <w:p w:rsidR="005B0A7B" w:rsidRDefault="005B0A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09B" w:rsidRDefault="005B0A7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RECURSOS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09B" w:rsidRDefault="006700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65D8"/>
    <w:multiLevelType w:val="multilevel"/>
    <w:tmpl w:val="BD40F5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577DB1"/>
    <w:multiLevelType w:val="multilevel"/>
    <w:tmpl w:val="7D4C3E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F70500"/>
    <w:multiLevelType w:val="multilevel"/>
    <w:tmpl w:val="2696C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C66BBE"/>
    <w:multiLevelType w:val="multilevel"/>
    <w:tmpl w:val="2CE0E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9654BB"/>
    <w:multiLevelType w:val="multilevel"/>
    <w:tmpl w:val="B394B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9B"/>
    <w:rsid w:val="005B0A7B"/>
    <w:rsid w:val="0067009B"/>
    <w:rsid w:val="006D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FAEF"/>
  <w15:docId w15:val="{6A1024B4-2183-44C7-9008-2B56033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E0A9D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1A4CF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90Ww8H02s+K1SKie5CfPTxe5/A==">CgMxLjA4AHIhMU1aT2tSdHpMOHhHVjMxMGVyVGtoa0w2QXRudHVjM3FW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CHICO CASTELLANO</cp:lastModifiedBy>
  <cp:revision>2</cp:revision>
  <dcterms:created xsi:type="dcterms:W3CDTF">2024-10-28T13:17:00Z</dcterms:created>
  <dcterms:modified xsi:type="dcterms:W3CDTF">2024-11-05T17:22:00Z</dcterms:modified>
</cp:coreProperties>
</file>