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270D6" w14:paraId="705A2970" w14:textId="77777777" w:rsidTr="004270D6">
        <w:tc>
          <w:tcPr>
            <w:tcW w:w="1112" w:type="dxa"/>
            <w:shd w:val="clear" w:color="auto" w:fill="D9D9D9"/>
            <w:vAlign w:val="center"/>
          </w:tcPr>
          <w:p w14:paraId="4D4EA3E9" w14:textId="77777777" w:rsidR="004270D6" w:rsidRDefault="004270D6" w:rsidP="00541F5C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CF2FAE2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CityScape Rentals</w:t>
            </w:r>
          </w:p>
        </w:tc>
        <w:tc>
          <w:tcPr>
            <w:tcW w:w="1209" w:type="dxa"/>
            <w:shd w:val="clear" w:color="auto" w:fill="D9D9D9"/>
            <w:vAlign w:val="center"/>
          </w:tcPr>
          <w:p w14:paraId="708F96C0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4F973E1B" w14:textId="77777777" w:rsidR="004270D6" w:rsidRPr="00A72F0C" w:rsidRDefault="004270D6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78368379" w14:textId="77777777" w:rsidR="004270D6" w:rsidRPr="004270D6" w:rsidRDefault="004270D6" w:rsidP="00541F5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E5EA7D9" w14:textId="0315DF00" w:rsidR="004270D6" w:rsidRPr="00A72F0C" w:rsidRDefault="00F038FE" w:rsidP="00541F5C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21</w:t>
            </w:r>
            <w:r w:rsidR="004270D6"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1292AFFC" w14:textId="77777777" w:rsidR="004270D6" w:rsidRDefault="004270D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36C58C" w14:textId="77777777" w:rsidR="00F038FE" w:rsidRPr="00F038FE" w:rsidRDefault="00F038FE" w:rsidP="00F038FE">
      <w:pPr>
        <w:rPr>
          <w:color w:val="156082" w:themeColor="accent1"/>
          <w:lang w:val="es-ES"/>
        </w:rPr>
      </w:pPr>
      <w:r w:rsidRPr="00F038FE">
        <w:rPr>
          <w:color w:val="156082" w:themeColor="accent1"/>
          <w:lang w:val="es-ES"/>
        </w:rPr>
        <w:t>Este documento tiene como objetivo registrar toda la información acerca de la planificación del Sprint 3, en el que se implementarán las funcionalidades de pruebas funcionales y despliegue de infraestructura. El objetivo es garantizar que el sistema esté completamente funcional y operativo en un entorno de producción.</w:t>
      </w:r>
    </w:p>
    <w:p w14:paraId="6EB9967B" w14:textId="77777777" w:rsidR="00B06D83" w:rsidRPr="00F038FE" w:rsidRDefault="00B06D83" w:rsidP="004270D6">
      <w:pPr>
        <w:rPr>
          <w:color w:val="156082" w:themeColor="accent1"/>
          <w:lang w:val="es-ES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639EE6F2" w:rsidR="004270D6" w:rsidRPr="00A72F0C" w:rsidRDefault="00F038FE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21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76C3E26" w:rsidR="004270D6" w:rsidRPr="00A72F0C" w:rsidRDefault="00F038FE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26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165EBE5A" w14:textId="77777777" w:rsidR="00F038FE" w:rsidRDefault="00F038FE" w:rsidP="004270D6">
      <w:pPr>
        <w:rPr>
          <w:color w:val="156082" w:themeColor="accent1"/>
        </w:rPr>
      </w:pPr>
      <w:r w:rsidRPr="00F038FE">
        <w:rPr>
          <w:color w:val="156082" w:themeColor="accent1"/>
        </w:rPr>
        <w:t xml:space="preserve">En este documento se describe lo realizado en la primera reunión de planificación del </w:t>
      </w:r>
      <w:r w:rsidRPr="00F038FE">
        <w:rPr>
          <w:b/>
          <w:bCs/>
          <w:color w:val="156082" w:themeColor="accent1"/>
        </w:rPr>
        <w:t>Sprint 3.</w:t>
      </w:r>
      <w:r w:rsidRPr="00F038FE">
        <w:rPr>
          <w:color w:val="156082" w:themeColor="accent1"/>
        </w:rPr>
        <w:t xml:space="preserve"> Tras analizar el </w:t>
      </w:r>
      <w:r w:rsidRPr="00F038FE">
        <w:rPr>
          <w:b/>
          <w:bCs/>
          <w:color w:val="156082" w:themeColor="accent1"/>
        </w:rPr>
        <w:t>Product Backlog</w:t>
      </w:r>
      <w:r w:rsidRPr="00F038FE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r w:rsidRPr="00F038FE">
        <w:rPr>
          <w:b/>
          <w:bCs/>
          <w:color w:val="156082" w:themeColor="accent1"/>
        </w:rPr>
        <w:t>Clockify</w:t>
      </w:r>
      <w:r w:rsidRPr="00F038FE">
        <w:rPr>
          <w:color w:val="156082" w:themeColor="accent1"/>
        </w:rPr>
        <w:t>.</w:t>
      </w:r>
    </w:p>
    <w:p w14:paraId="1A5BE35D" w14:textId="77777777" w:rsidR="00F038FE" w:rsidRDefault="00F038FE" w:rsidP="004270D6">
      <w:pPr>
        <w:rPr>
          <w:color w:val="156082" w:themeColor="accent1"/>
        </w:rPr>
      </w:pPr>
    </w:p>
    <w:p w14:paraId="1554DD5E" w14:textId="28C7DC6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1FB69C9B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F038FE">
        <w:rPr>
          <w:color w:val="156082" w:themeColor="accent1"/>
          <w:lang w:val="es-ES"/>
        </w:rPr>
        <w:t>21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22255951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Product Backlog y se asignaron las tareas más prioritarias para el </w:t>
      </w:r>
      <w:r w:rsidR="00B06D83" w:rsidRPr="00B06D83">
        <w:rPr>
          <w:b/>
          <w:bCs/>
          <w:color w:val="156082" w:themeColor="accent1"/>
        </w:rPr>
        <w:t xml:space="preserve">Sprint </w:t>
      </w:r>
      <w:r w:rsidR="00F038FE">
        <w:rPr>
          <w:b/>
          <w:bCs/>
          <w:color w:val="156082" w:themeColor="accent1"/>
        </w:rPr>
        <w:t>3</w:t>
      </w:r>
      <w:r w:rsidR="00B06D83" w:rsidRPr="00B06D83">
        <w:rPr>
          <w:color w:val="156082" w:themeColor="accent1"/>
        </w:rPr>
        <w:t xml:space="preserve">. Se definieron los entregables y se asignaron a los integrantes del equipo. 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3FC36999" w14:textId="77777777" w:rsidR="00F038FE" w:rsidRPr="00F038FE" w:rsidRDefault="00F038FE" w:rsidP="00F038FE">
      <w:pPr>
        <w:ind w:left="360"/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Tarea 1</w:t>
      </w:r>
      <w:r w:rsidRPr="00F038FE">
        <w:rPr>
          <w:color w:val="156082" w:themeColor="accent1"/>
          <w:lang w:val="es-ES"/>
        </w:rPr>
        <w:t>: Desarrollo de las Pruebas</w:t>
      </w:r>
    </w:p>
    <w:p w14:paraId="46B6F7A9" w14:textId="77777777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Descripción</w:t>
      </w:r>
      <w:r w:rsidRPr="00F038FE">
        <w:rPr>
          <w:color w:val="156082" w:themeColor="accent1"/>
          <w:lang w:val="es-ES"/>
        </w:rPr>
        <w:t>: Diseñar y ejecutar pruebas funcionales automatizadas para validar el correcto funcionamiento de las principales características del sistema.</w:t>
      </w:r>
    </w:p>
    <w:p w14:paraId="7447E981" w14:textId="6617C956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Asignado a</w:t>
      </w:r>
      <w:r w:rsidRPr="00F038FE">
        <w:rPr>
          <w:color w:val="156082" w:themeColor="accent1"/>
          <w:lang w:val="es-ES"/>
        </w:rPr>
        <w:t>: Ángela López Oliva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Álvaro Chico Castellano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Álvaro Jiménez Osuna</w:t>
      </w:r>
    </w:p>
    <w:p w14:paraId="05D5F546" w14:textId="77777777" w:rsid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Tiempo estimado</w:t>
      </w:r>
      <w:r w:rsidRPr="00F038FE">
        <w:rPr>
          <w:color w:val="156082" w:themeColor="accent1"/>
          <w:lang w:val="es-ES"/>
        </w:rPr>
        <w:t>: 8 horas</w:t>
      </w:r>
    </w:p>
    <w:p w14:paraId="2B9A01E6" w14:textId="0AFAA57B" w:rsidR="00F038FE" w:rsidRPr="00F038FE" w:rsidRDefault="00F038FE" w:rsidP="00F038FE">
      <w:pPr>
        <w:numPr>
          <w:ilvl w:val="0"/>
          <w:numId w:val="9"/>
        </w:numPr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Tiempo Real</w:t>
      </w:r>
      <w:r w:rsidRPr="00F038FE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</w:t>
      </w:r>
      <w:r w:rsidR="00053B9F">
        <w:rPr>
          <w:color w:val="156082" w:themeColor="accent1"/>
          <w:lang w:val="es-ES"/>
        </w:rPr>
        <w:t>7 horas</w:t>
      </w:r>
    </w:p>
    <w:p w14:paraId="7C2F3832" w14:textId="77777777" w:rsidR="00F038FE" w:rsidRPr="00F038FE" w:rsidRDefault="00F038FE" w:rsidP="00F038FE">
      <w:pPr>
        <w:ind w:left="360"/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Tarea 2</w:t>
      </w:r>
      <w:r w:rsidRPr="00F038FE">
        <w:rPr>
          <w:color w:val="156082" w:themeColor="accent1"/>
          <w:lang w:val="es-ES"/>
        </w:rPr>
        <w:t>: Implementación de la Infraestructura de Despliegue</w:t>
      </w:r>
    </w:p>
    <w:p w14:paraId="3A8BD817" w14:textId="77777777" w:rsidR="00F038FE" w:rsidRP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Descripción</w:t>
      </w:r>
      <w:r w:rsidRPr="00F038FE">
        <w:rPr>
          <w:color w:val="156082" w:themeColor="accent1"/>
          <w:lang w:val="es-ES"/>
        </w:rPr>
        <w:t>: Configurar y desplegar la infraestructura necesaria para llevar el sistema al entorno de producción.</w:t>
      </w:r>
    </w:p>
    <w:p w14:paraId="21EDC2FF" w14:textId="0C856FA6" w:rsidR="00F038FE" w:rsidRP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t>Asignado a</w:t>
      </w:r>
      <w:r w:rsidRPr="00F038FE">
        <w:rPr>
          <w:color w:val="156082" w:themeColor="accent1"/>
          <w:lang w:val="es-ES"/>
        </w:rPr>
        <w:t>: Jaime Linares Barrera</w:t>
      </w:r>
      <w:r>
        <w:rPr>
          <w:color w:val="156082" w:themeColor="accent1"/>
          <w:lang w:val="es-ES"/>
        </w:rPr>
        <w:t xml:space="preserve">, </w:t>
      </w:r>
      <w:r w:rsidRPr="00F038FE">
        <w:rPr>
          <w:color w:val="156082" w:themeColor="accent1"/>
        </w:rPr>
        <w:t>David Guillén Fernández</w:t>
      </w:r>
    </w:p>
    <w:p w14:paraId="395E85E8" w14:textId="77777777" w:rsid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 w:rsidRPr="00F038FE">
        <w:rPr>
          <w:b/>
          <w:bCs/>
          <w:color w:val="156082" w:themeColor="accent1"/>
          <w:lang w:val="es-ES"/>
        </w:rPr>
        <w:lastRenderedPageBreak/>
        <w:t>Tiempo estimado</w:t>
      </w:r>
      <w:r w:rsidRPr="00F038FE">
        <w:rPr>
          <w:color w:val="156082" w:themeColor="accent1"/>
          <w:lang w:val="es-ES"/>
        </w:rPr>
        <w:t>: 10 horas</w:t>
      </w:r>
    </w:p>
    <w:p w14:paraId="551FC2A6" w14:textId="7CEB0B3A" w:rsidR="00F038FE" w:rsidRDefault="00F038FE" w:rsidP="00F038FE">
      <w:pPr>
        <w:numPr>
          <w:ilvl w:val="0"/>
          <w:numId w:val="10"/>
        </w:numPr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Tiempo Real</w:t>
      </w:r>
      <w:r w:rsidRPr="00F038FE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</w:t>
      </w:r>
      <w:r w:rsidR="00053B9F">
        <w:rPr>
          <w:color w:val="156082" w:themeColor="accent1"/>
          <w:lang w:val="es-ES"/>
        </w:rPr>
        <w:t xml:space="preserve">3 horas y 12 mint </w:t>
      </w:r>
    </w:p>
    <w:p w14:paraId="3AE78EAA" w14:textId="3E3BC8B7" w:rsidR="00053B9F" w:rsidRDefault="00053B9F" w:rsidP="00053B9F">
      <w:pPr>
        <w:ind w:left="360"/>
        <w:rPr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t>Tarea 3</w:t>
      </w:r>
      <w:r w:rsidRPr="00053B9F">
        <w:rPr>
          <w:color w:val="156082" w:themeColor="accent1"/>
          <w:lang w:val="es-ES"/>
        </w:rPr>
        <w:t>:</w:t>
      </w:r>
      <w:r>
        <w:rPr>
          <w:color w:val="156082" w:themeColor="accent1"/>
          <w:lang w:val="es-ES"/>
        </w:rPr>
        <w:t xml:space="preserve"> Lanzar el Proyecto en SonarQube</w:t>
      </w:r>
    </w:p>
    <w:p w14:paraId="2A23F80F" w14:textId="68AA8882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Descripción:</w:t>
      </w:r>
      <w:r w:rsidRPr="00053B9F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53B9F">
        <w:rPr>
          <w:color w:val="156082" w:themeColor="accent1"/>
        </w:rPr>
        <w:t xml:space="preserve">Esta tarea implica configurar y analizar el proyecto en SonarQube, </w:t>
      </w:r>
      <w:r>
        <w:rPr>
          <w:color w:val="156082" w:themeColor="accent1"/>
        </w:rPr>
        <w:t>incluye</w:t>
      </w:r>
      <w:r w:rsidRPr="00053B9F">
        <w:rPr>
          <w:color w:val="156082" w:themeColor="accent1"/>
        </w:rPr>
        <w:t xml:space="preserve"> los pasos para instalar y configurar SonarQube en el entorno de desarrollo, enlazar el repositorio del proyecto, y ejecutar un análisis inicial para identificar problemas en el código, como vulnerabilidades, deuda técnica y posibles errores de seguridad</w:t>
      </w:r>
    </w:p>
    <w:p w14:paraId="497EE45F" w14:textId="1BF35ACC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 xml:space="preserve">Asignado a: </w:t>
      </w:r>
      <w:r w:rsidRPr="00F038FE">
        <w:rPr>
          <w:color w:val="156082" w:themeColor="accent1"/>
        </w:rPr>
        <w:t>Álvaro Jiménez Osuna</w:t>
      </w:r>
      <w:r>
        <w:rPr>
          <w:color w:val="156082" w:themeColor="accent1"/>
        </w:rPr>
        <w:t>,</w:t>
      </w:r>
      <w:r w:rsidRPr="00053B9F">
        <w:rPr>
          <w:color w:val="156082" w:themeColor="accent1"/>
          <w:lang w:val="es-ES"/>
        </w:rPr>
        <w:t xml:space="preserve"> </w:t>
      </w:r>
      <w:r w:rsidRPr="00F038FE">
        <w:rPr>
          <w:color w:val="156082" w:themeColor="accent1"/>
          <w:lang w:val="es-ES"/>
        </w:rPr>
        <w:t>Jaime Linares Barrera</w:t>
      </w:r>
    </w:p>
    <w:p w14:paraId="2331F5C4" w14:textId="21B89A07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Tiempo estimado:</w:t>
      </w:r>
      <w:r>
        <w:rPr>
          <w:b/>
          <w:bCs/>
          <w:color w:val="156082" w:themeColor="accent1"/>
          <w:lang w:val="es-ES"/>
        </w:rPr>
        <w:t xml:space="preserve"> </w:t>
      </w:r>
      <w:r w:rsidRPr="00053B9F">
        <w:rPr>
          <w:color w:val="156082" w:themeColor="accent1"/>
          <w:lang w:val="es-ES"/>
        </w:rPr>
        <w:t>8 horas</w:t>
      </w:r>
    </w:p>
    <w:p w14:paraId="70DA2CD5" w14:textId="6B3D4362" w:rsidR="00053B9F" w:rsidRPr="00053B9F" w:rsidRDefault="00053B9F" w:rsidP="00053B9F">
      <w:pPr>
        <w:pStyle w:val="Prrafodelista"/>
        <w:numPr>
          <w:ilvl w:val="0"/>
          <w:numId w:val="11"/>
        </w:num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Tiempo Real:</w:t>
      </w:r>
      <w:r>
        <w:rPr>
          <w:b/>
          <w:bCs/>
          <w:color w:val="156082" w:themeColor="accent1"/>
          <w:lang w:val="es-ES"/>
        </w:rPr>
        <w:t xml:space="preserve"> </w:t>
      </w:r>
      <w:r w:rsidRPr="00053B9F">
        <w:rPr>
          <w:color w:val="156082" w:themeColor="accent1"/>
          <w:lang w:val="es-ES"/>
        </w:rPr>
        <w:t>4 horas</w:t>
      </w:r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4DF033C2" w:rsidR="004270D6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053B9F">
        <w:rPr>
          <w:b/>
          <w:bCs/>
          <w:color w:val="156082" w:themeColor="accent1"/>
          <w:sz w:val="30"/>
          <w:szCs w:val="30"/>
          <w:lang w:val="es-ES"/>
        </w:rPr>
        <w:t>5.Estado Actividades</w:t>
      </w:r>
    </w:p>
    <w:p w14:paraId="42DC1C1B" w14:textId="049CD19F" w:rsidR="00053B9F" w:rsidRPr="00053B9F" w:rsidRDefault="00053B9F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>
        <w:rPr>
          <w:b/>
          <w:bCs/>
          <w:color w:val="156082" w:themeColor="accent1"/>
          <w:sz w:val="24"/>
          <w:szCs w:val="24"/>
          <w:lang w:val="es-ES"/>
        </w:rPr>
        <w:t>Inicio Sprint 3:</w:t>
      </w:r>
    </w:p>
    <w:p w14:paraId="365C6AA5" w14:textId="77777777" w:rsidR="00053B9F" w:rsidRDefault="00053B9F" w:rsidP="004270D6">
      <w:pPr>
        <w:rPr>
          <w:color w:val="156082" w:themeColor="accent1"/>
          <w:lang w:val="es-ES"/>
        </w:rPr>
      </w:pPr>
      <w:r>
        <w:rPr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18B3264D" wp14:editId="2C55A49D">
            <wp:extent cx="5400040" cy="2117090"/>
            <wp:effectExtent l="0" t="0" r="0" b="0"/>
            <wp:docPr id="1233056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56522" name="Imagen 1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95F" w14:textId="1A2FF746" w:rsidR="00053B9F" w:rsidRDefault="00053B9F" w:rsidP="004270D6">
      <w:pPr>
        <w:rPr>
          <w:b/>
          <w:bCs/>
          <w:color w:val="156082" w:themeColor="accent1"/>
          <w:lang w:val="es-ES"/>
        </w:rPr>
      </w:pPr>
      <w:r w:rsidRPr="00053B9F">
        <w:rPr>
          <w:b/>
          <w:bCs/>
          <w:color w:val="156082" w:themeColor="accent1"/>
          <w:lang w:val="es-ES"/>
        </w:rPr>
        <w:t>Durante Sprint 3: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t xml:space="preserve"> 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76D33AE9" wp14:editId="543C6759">
            <wp:extent cx="5400040" cy="2118360"/>
            <wp:effectExtent l="0" t="0" r="0" b="0"/>
            <wp:docPr id="47783875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3875" name="Imagen 3" descr="Interfaz de usuario gráfica, Aplicación, Word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537D" w14:textId="676D3029" w:rsidR="00053B9F" w:rsidRPr="00053B9F" w:rsidRDefault="00053B9F" w:rsidP="004270D6">
      <w:pPr>
        <w:rPr>
          <w:b/>
          <w:bCs/>
          <w:color w:val="156082" w:themeColor="accent1"/>
          <w:lang w:val="es-ES"/>
        </w:rPr>
      </w:pPr>
      <w:r>
        <w:rPr>
          <w:b/>
          <w:bCs/>
          <w:color w:val="156082" w:themeColor="accent1"/>
          <w:lang w:val="es-ES"/>
        </w:rPr>
        <w:lastRenderedPageBreak/>
        <w:t>Final Sprint 3: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t xml:space="preserve"> </w:t>
      </w:r>
      <w:r w:rsidRPr="00053B9F">
        <w:rPr>
          <w:b/>
          <w:bCs/>
          <w:noProof/>
          <w:color w:val="156082" w:themeColor="accent1"/>
          <w:lang w:val="es-ES"/>
          <w14:ligatures w14:val="standardContextual"/>
        </w:rPr>
        <w:drawing>
          <wp:inline distT="0" distB="0" distL="0" distR="0" wp14:anchorId="04575F66" wp14:editId="7143E1DA">
            <wp:extent cx="5400040" cy="2103755"/>
            <wp:effectExtent l="0" t="0" r="0" b="0"/>
            <wp:docPr id="1045271667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1667" name="Imagen 2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629A23D9" w:rsidR="004270D6" w:rsidRPr="00A72F0C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6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Conclusiones</w:t>
      </w:r>
    </w:p>
    <w:p w14:paraId="642A5CBC" w14:textId="74C4A4B6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 xml:space="preserve">Sprint </w:t>
      </w:r>
      <w:r w:rsidR="00F038FE">
        <w:rPr>
          <w:b/>
          <w:bCs/>
          <w:color w:val="156082" w:themeColor="accent1"/>
        </w:rPr>
        <w:t>3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0F1E035C" w:rsidR="004270D6" w:rsidRPr="00A72F0C" w:rsidRDefault="00053B9F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>: Clockify</w:t>
      </w:r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>: VS Code</w:t>
      </w:r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B0038" w14:textId="77777777" w:rsidR="004127D9" w:rsidRDefault="004127D9" w:rsidP="004270D6">
      <w:pPr>
        <w:spacing w:line="240" w:lineRule="auto"/>
      </w:pPr>
      <w:r>
        <w:separator/>
      </w:r>
    </w:p>
  </w:endnote>
  <w:endnote w:type="continuationSeparator" w:id="0">
    <w:p w14:paraId="60E8B9D2" w14:textId="77777777" w:rsidR="004127D9" w:rsidRDefault="004127D9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2B4BB" w14:textId="77777777" w:rsidR="004127D9" w:rsidRDefault="004127D9" w:rsidP="004270D6">
      <w:pPr>
        <w:spacing w:line="240" w:lineRule="auto"/>
      </w:pPr>
      <w:r>
        <w:separator/>
      </w:r>
    </w:p>
  </w:footnote>
  <w:footnote w:type="continuationSeparator" w:id="0">
    <w:p w14:paraId="239D6C0D" w14:textId="77777777" w:rsidR="004127D9" w:rsidRDefault="004127D9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1A9B"/>
    <w:multiLevelType w:val="multilevel"/>
    <w:tmpl w:val="E58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677F6"/>
    <w:multiLevelType w:val="multilevel"/>
    <w:tmpl w:val="B55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F0F50"/>
    <w:multiLevelType w:val="hybridMultilevel"/>
    <w:tmpl w:val="539259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127781">
    <w:abstractNumId w:val="2"/>
  </w:num>
  <w:num w:numId="2" w16cid:durableId="81029766">
    <w:abstractNumId w:val="0"/>
  </w:num>
  <w:num w:numId="3" w16cid:durableId="1003705765">
    <w:abstractNumId w:val="9"/>
  </w:num>
  <w:num w:numId="4" w16cid:durableId="1582791515">
    <w:abstractNumId w:val="7"/>
  </w:num>
  <w:num w:numId="5" w16cid:durableId="901982914">
    <w:abstractNumId w:val="4"/>
  </w:num>
  <w:num w:numId="6" w16cid:durableId="1799374062">
    <w:abstractNumId w:val="5"/>
  </w:num>
  <w:num w:numId="7" w16cid:durableId="907416923">
    <w:abstractNumId w:val="3"/>
  </w:num>
  <w:num w:numId="8" w16cid:durableId="1912033718">
    <w:abstractNumId w:val="8"/>
  </w:num>
  <w:num w:numId="9" w16cid:durableId="1748763136">
    <w:abstractNumId w:val="1"/>
  </w:num>
  <w:num w:numId="10" w16cid:durableId="1144471477">
    <w:abstractNumId w:val="6"/>
  </w:num>
  <w:num w:numId="11" w16cid:durableId="12133464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053B9F"/>
    <w:rsid w:val="001C177C"/>
    <w:rsid w:val="00214759"/>
    <w:rsid w:val="002C3F6A"/>
    <w:rsid w:val="00376CBF"/>
    <w:rsid w:val="004127D9"/>
    <w:rsid w:val="004270D6"/>
    <w:rsid w:val="00491A0A"/>
    <w:rsid w:val="00586B9B"/>
    <w:rsid w:val="005B4EDD"/>
    <w:rsid w:val="005B6F17"/>
    <w:rsid w:val="005D7900"/>
    <w:rsid w:val="00670516"/>
    <w:rsid w:val="00733DBB"/>
    <w:rsid w:val="00736722"/>
    <w:rsid w:val="00781CA5"/>
    <w:rsid w:val="0083578B"/>
    <w:rsid w:val="00966776"/>
    <w:rsid w:val="00A055FF"/>
    <w:rsid w:val="00A72F0C"/>
    <w:rsid w:val="00A976DA"/>
    <w:rsid w:val="00B06D83"/>
    <w:rsid w:val="00C13526"/>
    <w:rsid w:val="00C17363"/>
    <w:rsid w:val="00E25076"/>
    <w:rsid w:val="00ED0A0E"/>
    <w:rsid w:val="00F038FE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10</cp:revision>
  <dcterms:created xsi:type="dcterms:W3CDTF">2024-11-09T20:05:00Z</dcterms:created>
  <dcterms:modified xsi:type="dcterms:W3CDTF">2024-11-26T09:31:00Z</dcterms:modified>
</cp:coreProperties>
</file>