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05F" w14:textId="77777777" w:rsidR="00D068C3" w:rsidRPr="00D068C3" w:rsidRDefault="00D068C3" w:rsidP="00D068C3">
      <w:pPr>
        <w:suppressAutoHyphens w:val="0"/>
        <w:spacing w:line="240" w:lineRule="auto"/>
        <w:contextualSpacing/>
        <w:jc w:val="center"/>
        <w:rPr>
          <w:rFonts w:eastAsiaTheme="majorEastAsia"/>
          <w:smallCaps/>
          <w:spacing w:val="-10"/>
          <w:kern w:val="28"/>
          <w:sz w:val="48"/>
          <w:szCs w:val="48"/>
          <w:lang w:eastAsia="en-US"/>
        </w:rPr>
      </w:pPr>
      <w:bookmarkStart w:id="0" w:name="_Hlk155980943"/>
      <w:r w:rsidRPr="00D068C3">
        <w:rPr>
          <w:rFonts w:eastAsiaTheme="majorEastAsia"/>
          <w:smallCaps/>
          <w:spacing w:val="-10"/>
          <w:kern w:val="28"/>
          <w:sz w:val="48"/>
          <w:szCs w:val="48"/>
          <w:lang w:eastAsia="en-US"/>
        </w:rPr>
        <w:t>Universidad Católica de El Salvador</w:t>
      </w:r>
    </w:p>
    <w:p w14:paraId="099A380B" w14:textId="77777777" w:rsidR="00D068C3" w:rsidRPr="00D068C3" w:rsidRDefault="00D068C3" w:rsidP="00D068C3">
      <w:pPr>
        <w:suppressAutoHyphens w:val="0"/>
        <w:spacing w:line="360" w:lineRule="auto"/>
        <w:jc w:val="center"/>
        <w:rPr>
          <w:rFonts w:eastAsiaTheme="minorHAnsi"/>
          <w:smallCaps/>
          <w:sz w:val="24"/>
          <w:szCs w:val="24"/>
          <w:lang w:eastAsia="en-US"/>
        </w:rPr>
      </w:pPr>
      <w:r w:rsidRPr="00D068C3">
        <w:rPr>
          <w:rFonts w:eastAsiaTheme="minorHAnsi"/>
          <w:smallCaps/>
          <w:sz w:val="24"/>
          <w:szCs w:val="24"/>
          <w:lang w:eastAsia="en-US"/>
        </w:rPr>
        <w:t>Facultad de Ingeniería y Arquitectura</w:t>
      </w:r>
    </w:p>
    <w:bookmarkEnd w:id="0"/>
    <w:p w14:paraId="7424360C" w14:textId="4EA4FFED" w:rsidR="006B1053" w:rsidRPr="00E47907" w:rsidRDefault="006B1053" w:rsidP="006B1053">
      <w:pPr>
        <w:spacing w:line="360" w:lineRule="auto"/>
        <w:jc w:val="center"/>
        <w:rPr>
          <w:sz w:val="24"/>
          <w:szCs w:val="24"/>
        </w:rPr>
      </w:pPr>
    </w:p>
    <w:p w14:paraId="2C3A5788" w14:textId="462184F4" w:rsidR="006B1053" w:rsidRPr="00E47907" w:rsidRDefault="008C6396" w:rsidP="006B1053">
      <w:pPr>
        <w:spacing w:line="360" w:lineRule="auto"/>
        <w:jc w:val="center"/>
        <w:rPr>
          <w:sz w:val="24"/>
          <w:szCs w:val="24"/>
        </w:rPr>
      </w:pPr>
      <w:r w:rsidRPr="005602D3">
        <w:rPr>
          <w:noProof/>
          <w:sz w:val="24"/>
          <w:szCs w:val="24"/>
          <w:lang w:val="es-SV"/>
        </w:rPr>
        <w:drawing>
          <wp:anchor distT="0" distB="0" distL="114300" distR="114300" simplePos="0" relativeHeight="251659264" behindDoc="1" locked="0" layoutInCell="1" allowOverlap="1" wp14:anchorId="0EF657F7" wp14:editId="50928D43">
            <wp:simplePos x="0" y="0"/>
            <wp:positionH relativeFrom="margin">
              <wp:align>center</wp:align>
            </wp:positionH>
            <wp:positionV relativeFrom="paragraph">
              <wp:posOffset>8890</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C8E8" w14:textId="77777777" w:rsidR="006B1053" w:rsidRDefault="006B1053" w:rsidP="006B1053">
      <w:pPr>
        <w:spacing w:line="360" w:lineRule="auto"/>
        <w:jc w:val="center"/>
        <w:rPr>
          <w:sz w:val="24"/>
          <w:szCs w:val="24"/>
        </w:rPr>
      </w:pPr>
    </w:p>
    <w:p w14:paraId="44468B3A" w14:textId="77777777" w:rsidR="008C6396" w:rsidRDefault="008C6396" w:rsidP="00D068C3">
      <w:pPr>
        <w:suppressAutoHyphens w:val="0"/>
        <w:spacing w:line="360" w:lineRule="auto"/>
        <w:jc w:val="center"/>
        <w:rPr>
          <w:rFonts w:eastAsiaTheme="minorHAnsi"/>
          <w:b/>
          <w:bCs/>
          <w:smallCaps/>
          <w:sz w:val="24"/>
          <w:szCs w:val="24"/>
          <w:lang w:eastAsia="en-US"/>
        </w:rPr>
      </w:pPr>
      <w:bookmarkStart w:id="1" w:name="_Hlk155980963"/>
    </w:p>
    <w:p w14:paraId="08F70787" w14:textId="77777777" w:rsidR="008C6396" w:rsidRDefault="008C6396" w:rsidP="00D068C3">
      <w:pPr>
        <w:suppressAutoHyphens w:val="0"/>
        <w:spacing w:line="360" w:lineRule="auto"/>
        <w:jc w:val="center"/>
        <w:rPr>
          <w:rFonts w:eastAsiaTheme="minorHAnsi"/>
          <w:b/>
          <w:bCs/>
          <w:smallCaps/>
          <w:sz w:val="24"/>
          <w:szCs w:val="24"/>
          <w:lang w:eastAsia="en-US"/>
        </w:rPr>
      </w:pPr>
    </w:p>
    <w:p w14:paraId="7D5F6B6A" w14:textId="77777777" w:rsidR="008C6396" w:rsidRDefault="008C6396" w:rsidP="00D068C3">
      <w:pPr>
        <w:suppressAutoHyphens w:val="0"/>
        <w:spacing w:line="360" w:lineRule="auto"/>
        <w:jc w:val="center"/>
        <w:rPr>
          <w:rFonts w:eastAsiaTheme="minorHAnsi"/>
          <w:b/>
          <w:bCs/>
          <w:smallCaps/>
          <w:sz w:val="24"/>
          <w:szCs w:val="24"/>
          <w:lang w:eastAsia="en-US"/>
        </w:rPr>
      </w:pPr>
    </w:p>
    <w:p w14:paraId="7555B246" w14:textId="77777777" w:rsidR="008C6396" w:rsidRDefault="008C6396" w:rsidP="00D068C3">
      <w:pPr>
        <w:suppressAutoHyphens w:val="0"/>
        <w:spacing w:line="360" w:lineRule="auto"/>
        <w:jc w:val="center"/>
        <w:rPr>
          <w:rFonts w:eastAsiaTheme="minorHAnsi"/>
          <w:b/>
          <w:bCs/>
          <w:smallCaps/>
          <w:sz w:val="24"/>
          <w:szCs w:val="24"/>
          <w:lang w:eastAsia="en-US"/>
        </w:rPr>
      </w:pPr>
    </w:p>
    <w:p w14:paraId="62BAB7A5" w14:textId="77777777" w:rsidR="008C6396" w:rsidRDefault="008C6396" w:rsidP="00D068C3">
      <w:pPr>
        <w:suppressAutoHyphens w:val="0"/>
        <w:spacing w:line="360" w:lineRule="auto"/>
        <w:jc w:val="center"/>
        <w:rPr>
          <w:rFonts w:eastAsiaTheme="minorHAnsi"/>
          <w:b/>
          <w:bCs/>
          <w:smallCaps/>
          <w:sz w:val="24"/>
          <w:szCs w:val="24"/>
          <w:lang w:eastAsia="en-US"/>
        </w:rPr>
      </w:pPr>
    </w:p>
    <w:p w14:paraId="63FA346C" w14:textId="09AD91B0" w:rsidR="00D068C3" w:rsidRPr="00D068C3" w:rsidRDefault="00D068C3" w:rsidP="00D068C3">
      <w:pPr>
        <w:suppressAutoHyphens w:val="0"/>
        <w:spacing w:line="360" w:lineRule="auto"/>
        <w:jc w:val="center"/>
        <w:rPr>
          <w:rFonts w:eastAsiaTheme="minorHAnsi"/>
          <w:b/>
          <w:bCs/>
          <w:smallCaps/>
          <w:sz w:val="24"/>
          <w:szCs w:val="24"/>
          <w:lang w:eastAsia="en-US"/>
        </w:rPr>
      </w:pPr>
      <w:r w:rsidRPr="00D068C3">
        <w:rPr>
          <w:rFonts w:eastAsiaTheme="minorHAnsi"/>
          <w:b/>
          <w:bCs/>
          <w:smallCaps/>
          <w:sz w:val="24"/>
          <w:szCs w:val="24"/>
          <w:lang w:eastAsia="en-US"/>
        </w:rPr>
        <w:t>Informe Período I</w:t>
      </w:r>
      <w:r w:rsidR="0092059D">
        <w:rPr>
          <w:rFonts w:eastAsiaTheme="minorHAnsi"/>
          <w:b/>
          <w:bCs/>
          <w:smallCaps/>
          <w:sz w:val="24"/>
          <w:szCs w:val="24"/>
          <w:lang w:eastAsia="en-US"/>
        </w:rPr>
        <w:t>I</w:t>
      </w:r>
      <w:r w:rsidRPr="00D068C3">
        <w:rPr>
          <w:rFonts w:eastAsiaTheme="minorHAnsi"/>
          <w:b/>
          <w:bCs/>
          <w:smallCaps/>
          <w:sz w:val="24"/>
          <w:szCs w:val="24"/>
          <w:lang w:eastAsia="en-US"/>
        </w:rPr>
        <w:t xml:space="preserve"> · </w:t>
      </w:r>
      <w:bookmarkEnd w:id="1"/>
      <w:r>
        <w:rPr>
          <w:rFonts w:eastAsiaTheme="minorHAnsi"/>
          <w:b/>
          <w:bCs/>
          <w:smallCaps/>
          <w:sz w:val="24"/>
          <w:szCs w:val="24"/>
          <w:lang w:eastAsia="en-US"/>
        </w:rPr>
        <w:t>ARTÍCULO DE REVISIÓN BIBLIOGRÁFICA</w:t>
      </w:r>
    </w:p>
    <w:p w14:paraId="25D20651" w14:textId="77777777" w:rsidR="00D068C3" w:rsidRDefault="00D068C3" w:rsidP="00003CC2">
      <w:pPr>
        <w:jc w:val="center"/>
        <w:rPr>
          <w:b/>
          <w:bCs/>
          <w:smallCaps/>
          <w:szCs w:val="24"/>
          <w:lang w:val="es-SV"/>
        </w:rPr>
      </w:pPr>
    </w:p>
    <w:p w14:paraId="78B9A43D" w14:textId="77777777" w:rsidR="00D068C3" w:rsidRPr="00D068C3" w:rsidRDefault="00D068C3" w:rsidP="00D068C3">
      <w:pPr>
        <w:suppressAutoHyphens w:val="0"/>
        <w:spacing w:line="360" w:lineRule="auto"/>
        <w:jc w:val="center"/>
        <w:rPr>
          <w:rFonts w:eastAsiaTheme="minorHAnsi"/>
          <w:sz w:val="24"/>
          <w:szCs w:val="24"/>
          <w:lang w:eastAsia="en-US"/>
        </w:rPr>
      </w:pPr>
      <w:bookmarkStart w:id="2" w:name="_Hlk155981247"/>
      <w:r w:rsidRPr="00D068C3">
        <w:rPr>
          <w:rFonts w:eastAsiaTheme="minorHAnsi"/>
          <w:sz w:val="24"/>
          <w:szCs w:val="24"/>
          <w:lang w:eastAsia="en-US"/>
        </w:rPr>
        <w:t>Docente Investigador</w:t>
      </w:r>
    </w:p>
    <w:p w14:paraId="04DEB1FF" w14:textId="77777777" w:rsidR="00D068C3" w:rsidRPr="00D068C3" w:rsidRDefault="00D068C3" w:rsidP="00D068C3">
      <w:pPr>
        <w:suppressAutoHyphens w:val="0"/>
        <w:spacing w:line="360" w:lineRule="auto"/>
        <w:jc w:val="center"/>
        <w:rPr>
          <w:rFonts w:eastAsiaTheme="minorHAnsi"/>
          <w:sz w:val="24"/>
          <w:szCs w:val="24"/>
          <w:lang w:val="es-SV" w:eastAsia="en-US"/>
        </w:rPr>
      </w:pPr>
      <w:r w:rsidRPr="00D068C3">
        <w:rPr>
          <w:rFonts w:eastAsiaTheme="minorHAnsi"/>
          <w:sz w:val="24"/>
          <w:szCs w:val="24"/>
          <w:lang w:eastAsia="en-US"/>
        </w:rPr>
        <w:t>Mario Jaime Martínez Herrera</w:t>
      </w:r>
    </w:p>
    <w:p w14:paraId="6E5F4499" w14:textId="77777777" w:rsidR="00D068C3" w:rsidRPr="00D068C3" w:rsidRDefault="00D068C3" w:rsidP="00D068C3">
      <w:pPr>
        <w:suppressAutoHyphens w:val="0"/>
        <w:spacing w:line="360" w:lineRule="auto"/>
        <w:jc w:val="center"/>
        <w:rPr>
          <w:rFonts w:eastAsiaTheme="minorHAnsi"/>
          <w:sz w:val="24"/>
          <w:szCs w:val="24"/>
          <w:lang w:eastAsia="en-US"/>
        </w:rPr>
      </w:pPr>
    </w:p>
    <w:p w14:paraId="57D78DED"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Asignatura</w:t>
      </w:r>
    </w:p>
    <w:p w14:paraId="036CB01E"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Administración de Servidores</w:t>
      </w:r>
    </w:p>
    <w:p w14:paraId="7BAD1B67" w14:textId="77777777" w:rsidR="00D068C3" w:rsidRPr="00D068C3" w:rsidRDefault="00D068C3" w:rsidP="00D068C3">
      <w:pPr>
        <w:suppressAutoHyphens w:val="0"/>
        <w:spacing w:line="360" w:lineRule="auto"/>
        <w:jc w:val="center"/>
        <w:rPr>
          <w:rFonts w:eastAsiaTheme="minorHAnsi"/>
          <w:sz w:val="24"/>
          <w:szCs w:val="24"/>
          <w:lang w:eastAsia="en-US"/>
        </w:rPr>
      </w:pPr>
    </w:p>
    <w:p w14:paraId="3B013A93" w14:textId="77777777" w:rsidR="00D068C3" w:rsidRPr="00D068C3" w:rsidRDefault="00D068C3" w:rsidP="00D068C3">
      <w:pPr>
        <w:suppressAutoHyphens w:val="0"/>
        <w:spacing w:line="360" w:lineRule="auto"/>
        <w:jc w:val="center"/>
        <w:rPr>
          <w:rFonts w:eastAsiaTheme="minorHAnsi"/>
          <w:sz w:val="24"/>
          <w:szCs w:val="24"/>
          <w:lang w:eastAsia="en-US"/>
        </w:rPr>
      </w:pPr>
      <w:bookmarkStart w:id="3" w:name="_Hlk155981085"/>
      <w:r w:rsidRPr="00D068C3">
        <w:rPr>
          <w:rFonts w:eastAsiaTheme="minorHAnsi"/>
          <w:sz w:val="24"/>
          <w:szCs w:val="24"/>
          <w:lang w:eastAsia="en-US"/>
        </w:rPr>
        <w:t>Temática de investigación</w:t>
      </w:r>
    </w:p>
    <w:bookmarkEnd w:id="3"/>
    <w:p w14:paraId="3930F27E" w14:textId="77777777" w:rsidR="00D068C3" w:rsidRPr="00511DEE" w:rsidRDefault="00D068C3" w:rsidP="00D068C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Servidores de base de datos</w:t>
      </w:r>
    </w:p>
    <w:p w14:paraId="25D3A47E" w14:textId="77777777" w:rsidR="00D068C3" w:rsidRPr="00511DEE" w:rsidRDefault="00D068C3" w:rsidP="00D068C3">
      <w:pPr>
        <w:suppressAutoHyphens w:val="0"/>
        <w:spacing w:line="360" w:lineRule="auto"/>
        <w:jc w:val="center"/>
        <w:rPr>
          <w:rFonts w:eastAsiaTheme="minorHAnsi"/>
          <w:sz w:val="24"/>
          <w:szCs w:val="24"/>
          <w:lang w:val="en-US" w:eastAsia="en-US"/>
        </w:rPr>
      </w:pPr>
    </w:p>
    <w:p w14:paraId="435A2BA6" w14:textId="77777777" w:rsidR="00D068C3" w:rsidRPr="00511DEE" w:rsidRDefault="00D068C3" w:rsidP="00D068C3">
      <w:pPr>
        <w:suppressAutoHyphens w:val="0"/>
        <w:spacing w:line="360" w:lineRule="auto"/>
        <w:jc w:val="center"/>
        <w:rPr>
          <w:rFonts w:eastAsiaTheme="minorHAnsi"/>
          <w:sz w:val="24"/>
          <w:szCs w:val="24"/>
          <w:lang w:val="en-US" w:eastAsia="en-US"/>
        </w:rPr>
      </w:pPr>
      <w:bookmarkStart w:id="4" w:name="_Hlk155981107"/>
      <w:r w:rsidRPr="00511DEE">
        <w:rPr>
          <w:rFonts w:eastAsiaTheme="minorHAnsi"/>
          <w:sz w:val="24"/>
          <w:szCs w:val="24"/>
          <w:lang w:val="en-US" w:eastAsia="en-US"/>
        </w:rPr>
        <w:t>Ciclo I 2024</w:t>
      </w:r>
    </w:p>
    <w:bookmarkEnd w:id="4"/>
    <w:p w14:paraId="754949C8" w14:textId="77777777" w:rsidR="00D068C3" w:rsidRPr="00511DEE" w:rsidRDefault="00D068C3" w:rsidP="00D068C3">
      <w:pPr>
        <w:suppressAutoHyphens w:val="0"/>
        <w:spacing w:line="240" w:lineRule="auto"/>
        <w:jc w:val="center"/>
        <w:rPr>
          <w:rFonts w:eastAsiaTheme="minorHAnsi"/>
          <w:sz w:val="24"/>
          <w:szCs w:val="24"/>
          <w:lang w:val="en-US" w:eastAsia="en-US"/>
        </w:rPr>
      </w:pPr>
    </w:p>
    <w:p w14:paraId="0C71CF2B" w14:textId="55F25DD0" w:rsidR="00D068C3" w:rsidRPr="00511DEE" w:rsidRDefault="00D068C3" w:rsidP="0058173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Estudiantes colaboradores</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Luis Diego Gálvez Rodríguez</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Mario Jaime Martínez Herrera</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Sergio Alexander Moran Núñez</w:t>
      </w:r>
    </w:p>
    <w:p w14:paraId="7B8D23E8" w14:textId="77777777" w:rsidR="00511DEE" w:rsidRPr="00B47FC5" w:rsidRDefault="00511DEE" w:rsidP="009759DC">
      <w:pPr>
        <w:suppressAutoHyphens w:val="0"/>
        <w:spacing w:line="360" w:lineRule="auto"/>
        <w:rPr>
          <w:rFonts w:eastAsiaTheme="minorHAnsi"/>
          <w:sz w:val="24"/>
          <w:szCs w:val="24"/>
          <w:lang w:val="en-US" w:eastAsia="en-US"/>
        </w:rPr>
      </w:pPr>
    </w:p>
    <w:p w14:paraId="741B60D3" w14:textId="7003EEFD" w:rsidR="009759DC" w:rsidRDefault="00D068C3"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Santa Ana, 27 de enero de 2024</w:t>
      </w:r>
      <w:bookmarkEnd w:id="2"/>
    </w:p>
    <w:p w14:paraId="66CD95FB" w14:textId="77777777" w:rsidR="00043F93" w:rsidRDefault="00043F93" w:rsidP="00581733">
      <w:pPr>
        <w:suppressAutoHyphens w:val="0"/>
        <w:spacing w:line="360" w:lineRule="auto"/>
        <w:jc w:val="center"/>
        <w:rPr>
          <w:rFonts w:eastAsiaTheme="minorHAnsi"/>
          <w:sz w:val="24"/>
          <w:szCs w:val="24"/>
          <w:lang w:val="en-US" w:eastAsia="en-US"/>
        </w:rPr>
      </w:pPr>
    </w:p>
    <w:p w14:paraId="23BA0CE1" w14:textId="77777777" w:rsidR="00043F93" w:rsidRPr="00B47FC5" w:rsidRDefault="00043F93" w:rsidP="00581733">
      <w:pPr>
        <w:suppressAutoHyphens w:val="0"/>
        <w:spacing w:line="360" w:lineRule="auto"/>
        <w:jc w:val="center"/>
        <w:rPr>
          <w:rFonts w:eastAsiaTheme="minorHAnsi"/>
          <w:sz w:val="24"/>
          <w:lang w:val="en-US" w:eastAsia="en-US"/>
        </w:rPr>
      </w:pPr>
    </w:p>
    <w:p w14:paraId="3E30E790" w14:textId="1DFD47AC"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lastRenderedPageBreak/>
        <w:t>Resumen</w:t>
      </w:r>
    </w:p>
    <w:p w14:paraId="75304D9C" w14:textId="132FFEF5" w:rsidR="006B1053" w:rsidRPr="00284290" w:rsidRDefault="006B1053" w:rsidP="006B0454">
      <w:pPr>
        <w:spacing w:after="160" w:line="360" w:lineRule="auto"/>
        <w:jc w:val="both"/>
        <w:rPr>
          <w:sz w:val="24"/>
          <w:szCs w:val="24"/>
        </w:rPr>
      </w:pPr>
      <w:r w:rsidRPr="00284290">
        <w:rPr>
          <w:sz w:val="24"/>
          <w:szCs w:val="24"/>
        </w:rPr>
        <w:t>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w:t>
      </w:r>
    </w:p>
    <w:p w14:paraId="528795EA" w14:textId="6325FBC3" w:rsidR="000A1465" w:rsidRPr="00284290" w:rsidRDefault="000A1465" w:rsidP="006B0454">
      <w:pPr>
        <w:spacing w:after="160" w:line="360" w:lineRule="auto"/>
        <w:jc w:val="both"/>
        <w:rPr>
          <w:sz w:val="24"/>
          <w:szCs w:val="24"/>
        </w:rPr>
      </w:pPr>
      <w:r w:rsidRPr="00284290">
        <w:rPr>
          <w:sz w:val="24"/>
          <w:szCs w:val="24"/>
        </w:rPr>
        <w:t>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w:t>
      </w:r>
    </w:p>
    <w:p w14:paraId="591E52C1"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Palabras clave</w:t>
      </w:r>
    </w:p>
    <w:p w14:paraId="7B59A454" w14:textId="77777777" w:rsidR="006B1053" w:rsidRPr="00284290" w:rsidRDefault="006B1053" w:rsidP="006B0454">
      <w:pPr>
        <w:spacing w:after="160" w:line="360" w:lineRule="auto"/>
        <w:jc w:val="both"/>
        <w:rPr>
          <w:sz w:val="24"/>
          <w:szCs w:val="24"/>
        </w:rPr>
      </w:pPr>
      <w:r w:rsidRPr="00284290">
        <w:rPr>
          <w:sz w:val="24"/>
          <w:szCs w:val="24"/>
        </w:rPr>
        <w:t>fdfsdfsdffdfsdfsdffdfsdfsdffdfsdfsdffdfsdfsdffdfsdfsdffdfsdfsdffdfsdfsdffdfsdfsdffdfsdfsdffdfsdfsdffdfsdfsdffdfsdfsdffdfsdfsdffdfsdfsdffdfsdfsdffdfsdfsdffdfsdfs</w:t>
      </w:r>
    </w:p>
    <w:p w14:paraId="39023223"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Introducción</w:t>
      </w:r>
    </w:p>
    <w:p w14:paraId="244A39DD" w14:textId="77777777" w:rsidR="006B1053" w:rsidRPr="00284290" w:rsidRDefault="006B1053" w:rsidP="006B0454">
      <w:pPr>
        <w:spacing w:after="160" w:line="360" w:lineRule="auto"/>
        <w:jc w:val="both"/>
        <w:rPr>
          <w:sz w:val="24"/>
          <w:szCs w:val="24"/>
        </w:rPr>
      </w:pPr>
      <w:r w:rsidRPr="00284290">
        <w:rPr>
          <w:sz w:val="24"/>
          <w:szCs w:val="24"/>
        </w:rPr>
        <w:t>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w:t>
      </w:r>
    </w:p>
    <w:p w14:paraId="4E9AA242"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Metodología</w:t>
      </w:r>
    </w:p>
    <w:p w14:paraId="1D4FA90D" w14:textId="77777777" w:rsidR="006B1053" w:rsidRPr="00284290" w:rsidRDefault="006B1053" w:rsidP="006B0454">
      <w:pPr>
        <w:spacing w:after="160" w:line="360" w:lineRule="auto"/>
        <w:jc w:val="both"/>
        <w:rPr>
          <w:sz w:val="24"/>
          <w:szCs w:val="24"/>
        </w:rPr>
      </w:pPr>
      <w:r w:rsidRPr="00284290">
        <w:rPr>
          <w:sz w:val="24"/>
          <w:szCs w:val="24"/>
        </w:rPr>
        <w:t>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fsdffdfsd</w:t>
      </w:r>
    </w:p>
    <w:p w14:paraId="0E7C5F1F" w14:textId="77777777" w:rsidR="00003CC2" w:rsidRDefault="006B1053" w:rsidP="006B0454">
      <w:pPr>
        <w:pStyle w:val="Prrafodelista"/>
        <w:numPr>
          <w:ilvl w:val="0"/>
          <w:numId w:val="1"/>
        </w:numPr>
        <w:spacing w:after="160" w:line="360" w:lineRule="auto"/>
        <w:jc w:val="both"/>
        <w:rPr>
          <w:b/>
          <w:sz w:val="24"/>
          <w:szCs w:val="24"/>
          <w:lang w:val="es-SV"/>
        </w:rPr>
      </w:pPr>
      <w:r w:rsidRPr="00284290">
        <w:rPr>
          <w:b/>
          <w:sz w:val="24"/>
          <w:szCs w:val="24"/>
          <w:lang w:val="es-SV"/>
        </w:rPr>
        <w:t>Desarrollo</w:t>
      </w:r>
    </w:p>
    <w:p w14:paraId="638B7074" w14:textId="0CE12576" w:rsidR="00C90447" w:rsidRPr="00C479B9" w:rsidRDefault="00C2291A" w:rsidP="006B0454">
      <w:pPr>
        <w:spacing w:after="160" w:line="360" w:lineRule="auto"/>
        <w:jc w:val="both"/>
        <w:rPr>
          <w:b/>
          <w:bCs/>
          <w:sz w:val="24"/>
          <w:szCs w:val="24"/>
          <w:lang w:val="es-SV"/>
        </w:rPr>
      </w:pPr>
      <w:r w:rsidRPr="00C479B9">
        <w:rPr>
          <w:b/>
          <w:bCs/>
          <w:sz w:val="24"/>
          <w:szCs w:val="24"/>
          <w:lang w:val="es-SV"/>
        </w:rPr>
        <w:t xml:space="preserve">5.1 </w:t>
      </w:r>
      <w:r w:rsidR="00C90447" w:rsidRPr="00C479B9">
        <w:rPr>
          <w:b/>
          <w:bCs/>
          <w:sz w:val="24"/>
          <w:szCs w:val="24"/>
          <w:lang w:val="es-SV"/>
        </w:rPr>
        <w:t>Relación de las sumas de Riemann, los métodos numéricos y la informática</w:t>
      </w:r>
    </w:p>
    <w:p w14:paraId="77661018" w14:textId="7F81A46F" w:rsidR="00C90447" w:rsidRDefault="00C90447" w:rsidP="006B0454">
      <w:pPr>
        <w:spacing w:after="160" w:line="360" w:lineRule="auto"/>
        <w:jc w:val="both"/>
        <w:rPr>
          <w:sz w:val="24"/>
          <w:szCs w:val="24"/>
          <w:lang w:val="es-SV"/>
        </w:rPr>
      </w:pPr>
      <w:r w:rsidRPr="00C479B9">
        <w:rPr>
          <w:sz w:val="24"/>
          <w:szCs w:val="24"/>
          <w:lang w:val="es-SV"/>
        </w:rPr>
        <w:t>fsdfsdf</w:t>
      </w:r>
    </w:p>
    <w:p w14:paraId="638B7074" w14:textId="0CE12576" w:rsidR="00C90447" w:rsidRPr="00C479B9" w:rsidRDefault="00C2291A" w:rsidP="006B0454">
      <w:pPr>
        <w:spacing w:after="160" w:line="360" w:lineRule="auto"/>
        <w:jc w:val="both"/>
        <w:rPr>
          <w:b/>
          <w:bCs/>
          <w:sz w:val="24"/>
          <w:szCs w:val="24"/>
          <w:lang w:val="es-SV"/>
        </w:rPr>
      </w:pPr>
      <w:r w:rsidRPr="00C479B9">
        <w:rPr>
          <w:b/>
          <w:bCs/>
          <w:sz w:val="24"/>
          <w:szCs w:val="24"/>
          <w:lang w:val="es-SV"/>
        </w:rPr>
        <w:t xml:space="preserve">5.1 </w:t>
      </w:r>
      <w:r w:rsidR="00C90447" w:rsidRPr="00C479B9">
        <w:rPr>
          <w:b/>
          <w:bCs/>
          <w:sz w:val="24"/>
          <w:szCs w:val="24"/>
          <w:lang w:val="es-SV"/>
        </w:rPr>
        <w:t>Conceptualización de las Sumas de Riemann</w:t>
      </w:r>
    </w:p>
    <w:p w14:paraId="77661018" w14:textId="7F81A46F" w:rsidR="00C90447" w:rsidRDefault="00C90447" w:rsidP="006B0454">
      <w:pPr>
        <w:spacing w:after="160" w:line="360" w:lineRule="auto"/>
        <w:jc w:val="both"/>
        <w:rPr>
          <w:sz w:val="24"/>
          <w:szCs w:val="24"/>
          <w:lang w:val="es-SV"/>
        </w:rPr>
      </w:pPr>
      <w:r w:rsidRPr="00C479B9">
        <w:rPr>
          <w:sz w:val="24"/>
          <w:szCs w:val="24"/>
          <w:lang w:val="es-SV"/>
        </w:rPr>
        <w:t>fsdfsdf</w:t>
      </w:r>
    </w:p>
    <w:p w14:paraId="638B7074" w14:textId="0CE12576" w:rsidR="00C90447" w:rsidRPr="00C479B9" w:rsidRDefault="00C2291A" w:rsidP="006B0454">
      <w:pPr>
        <w:spacing w:after="160" w:line="360" w:lineRule="auto"/>
        <w:jc w:val="both"/>
        <w:rPr>
          <w:b/>
          <w:bCs/>
          <w:sz w:val="24"/>
          <w:szCs w:val="24"/>
          <w:lang w:val="es-SV"/>
        </w:rPr>
      </w:pPr>
      <w:r w:rsidRPr="00C479B9">
        <w:rPr>
          <w:b/>
          <w:bCs/>
          <w:sz w:val="24"/>
          <w:szCs w:val="24"/>
          <w:lang w:val="es-SV"/>
        </w:rPr>
        <w:t xml:space="preserve">5.1 </w:t>
      </w:r>
      <w:r w:rsidR="00C90447" w:rsidRPr="00C479B9">
        <w:rPr>
          <w:b/>
          <w:bCs/>
          <w:sz w:val="24"/>
          <w:szCs w:val="24"/>
          <w:lang w:val="es-SV"/>
        </w:rPr>
        <w:t>Aplicaciones de las sumas de Riemann</w:t>
      </w:r>
    </w:p>
    <w:p w14:paraId="77661018" w14:textId="7F81A46F" w:rsidR="00C90447" w:rsidRDefault="00C90447" w:rsidP="006B0454">
      <w:pPr>
        <w:spacing w:after="160" w:line="360" w:lineRule="auto"/>
        <w:jc w:val="both"/>
        <w:rPr>
          <w:sz w:val="24"/>
          <w:szCs w:val="24"/>
          <w:lang w:val="es-SV"/>
        </w:rPr>
      </w:pPr>
      <w:r w:rsidRPr="00C479B9">
        <w:rPr>
          <w:sz w:val="24"/>
          <w:szCs w:val="24"/>
          <w:lang w:val="es-SV"/>
        </w:rPr>
        <w:t>fsdfdsf</w:t>
      </w:r>
    </w:p>
    <w:p w14:paraId="3259D9BC" w14:textId="780B1C60" w:rsidR="006B0454" w:rsidRDefault="00EA6AA9" w:rsidP="00EA6AA9">
      <w:pPr>
        <w:pStyle w:val="Prrafodelista"/>
        <w:numPr>
          <w:ilvl w:val="0"/>
          <w:numId w:val="1"/>
        </w:numPr>
        <w:spacing w:before="240" w:after="240" w:line="360" w:lineRule="auto"/>
        <w:jc w:val="both"/>
        <w:rPr>
          <w:b/>
          <w:bCs/>
          <w:sz w:val="24"/>
          <w:szCs w:val="24"/>
          <w:lang w:val="es-SV"/>
        </w:rPr>
      </w:pPr>
      <w:r>
        <w:rPr>
          <w:b/>
          <w:bCs/>
          <w:sz w:val="24"/>
          <w:szCs w:val="24"/>
          <w:lang w:val="es-SV"/>
        </w:rPr>
        <w:t>Conclusiones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 principal aplicación de esta técnica es en el cálculo integral, donde se utiliza para aproximar el valor de una integral indefinida.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Gracias a los métodos numéricos se desarrolla la capacidad para solucionar problemas matemáticos usando operaciones de menor complejidad. Las sumas de Riemann pueden ser programadas, y los métodos numéricos en conjunto con la programación facilitan el trabajo de un físico-matemático a la hora de realizar distintos cálculos.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tienen un impacto significativo en la tecnología e informática puesto que gracias a la programación permite realizar operaciones complejas de manera rápida y eficiente, lo que se traduce en una mayor facilidad para obtener resultados precisos en un corto período de tiempo, su unión con la tecnología ha hecho un nuevo mundo para las matemáticas.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permiten un amplio potencial de desarrollo en aplicaciones tecnológicas debido a su facilidad de aplicación y su capacidad para ser reproducida en programas realizados en diferentes lenguajes de programación, constituyendo un buen método de desarrollo de competencias en diseño de programas informáticos.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técnica matemática avanzada muy útil que ayuda en diversos campos: la Matemática compleja, cartografía cerebral o la clasificación de superficies, por ejemplo, se utilizan las Sumas de Riemann para aproximar y visualizar la estructura de los objetos matemáticos complejos, Las Sumas de Riemann permiten un amplio potencial de desarrollo en aplicaciones tecnológicas.</w:t>
      </w:r>
    </w:p>
    <w:p w14:paraId="588370C9" w14:textId="37978A9B" w:rsidR="00F3670E" w:rsidRDefault="00F3670E" w:rsidP="006B0454">
      <w:pPr>
        <w:pStyle w:val="Prrafodelista"/>
        <w:numPr>
          <w:ilvl w:val="0"/>
          <w:numId w:val="1"/>
        </w:numPr>
        <w:spacing w:before="240" w:after="160" w:line="360" w:lineRule="auto"/>
        <w:jc w:val="both"/>
        <w:rPr>
          <w:b/>
          <w:bCs/>
          <w:sz w:val="24"/>
          <w:szCs w:val="24"/>
          <w:lang w:val="es-SV"/>
        </w:rPr>
      </w:pPr>
      <w:r w:rsidRPr="00CE4CE9">
        <w:rPr>
          <w:b/>
          <w:bCs/>
          <w:sz w:val="24"/>
          <w:szCs w:val="24"/>
          <w:lang w:val="es-SV"/>
        </w:rPr>
        <w:t>Referencias</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1</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1</w:t>
      </w:r>
    </w:p>
    <w:sectPr w:rsidR="00021921" w:rsidRPr="00021921" w:rsidSect="00C0398C">
      <w:headerReference w:type="default" r:id="rId9"/>
      <w:footerReference w:type="default" r:id="rId10"/>
      <w:pgSz w:w="12240" w:h="15840" w:code="122"/>
      <w:pgMar w:top="1440" w:right="1440" w:bottom="1440" w:left="1440" w:header="0" w:footer="68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7F84" w14:textId="77777777" w:rsidR="00C0398C" w:rsidRDefault="00C0398C">
      <w:pPr>
        <w:spacing w:line="240" w:lineRule="auto"/>
      </w:pPr>
      <w:r>
        <w:separator/>
      </w:r>
    </w:p>
  </w:endnote>
  <w:endnote w:type="continuationSeparator" w:id="0">
    <w:p w14:paraId="4E2FD2D7" w14:textId="77777777" w:rsidR="00C0398C" w:rsidRDefault="00C03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EndPr/>
    <w:sdtContent>
      <w:p w14:paraId="282D65BC" w14:textId="77777777" w:rsidR="006B1053" w:rsidRDefault="006B1053" w:rsidP="00A12A0A">
        <w:pPr>
          <w:pStyle w:val="Piedepgina"/>
          <w:jc w:val="right"/>
        </w:pPr>
        <w:r>
          <w:fldChar w:fldCharType="begin"/>
        </w:r>
        <w:r>
          <w:instrText>PAGE   \* MERGEFORMAT</w:instrText>
        </w:r>
        <w:r>
          <w:fldChar w:fldCharType="separate"/>
        </w:r>
        <w:r>
          <w:rPr>
            <w:noProof/>
          </w:rPr>
          <w:t>9</w:t>
        </w:r>
        <w:r>
          <w:fldChar w:fldCharType="end"/>
        </w:r>
      </w:p>
    </w:sdtContent>
  </w:sdt>
  <w:p w14:paraId="70A49544" w14:textId="77777777" w:rsidR="006B1053" w:rsidRDefault="006B1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9998" w14:textId="77777777" w:rsidR="00C0398C" w:rsidRDefault="00C0398C">
      <w:pPr>
        <w:spacing w:line="240" w:lineRule="auto"/>
      </w:pPr>
      <w:r>
        <w:separator/>
      </w:r>
    </w:p>
  </w:footnote>
  <w:footnote w:type="continuationSeparator" w:id="0">
    <w:p w14:paraId="34C97206" w14:textId="77777777" w:rsidR="00C0398C" w:rsidRDefault="00C03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A180" w14:textId="77777777" w:rsidR="00003CC2" w:rsidRDefault="00003CC2" w:rsidP="00003CC2">
    <w:pPr>
      <w:pStyle w:val="Encabezado"/>
      <w:jc w:val="right"/>
    </w:pPr>
  </w:p>
  <w:p w14:paraId="01AF5A4B" w14:textId="71315C86" w:rsidR="00003CC2" w:rsidRDefault="008E7C2C" w:rsidP="00003CC2">
    <w:pPr>
      <w:pStyle w:val="Encabezado"/>
      <w:jc w:val="right"/>
    </w:pPr>
    <w:r w:rsidRPr="005602D3">
      <w:rPr>
        <w:noProof/>
        <w:sz w:val="24"/>
        <w:szCs w:val="24"/>
        <w:lang w:val="es-SV"/>
      </w:rPr>
      <w:drawing>
        <wp:anchor distT="0" distB="0" distL="114300" distR="114300" simplePos="0" relativeHeight="251659264" behindDoc="1" locked="0" layoutInCell="1" allowOverlap="1" wp14:anchorId="5424668F" wp14:editId="36FB5565">
          <wp:simplePos x="0" y="0"/>
          <wp:positionH relativeFrom="rightMargin">
            <wp:posOffset>28575</wp:posOffset>
          </wp:positionH>
          <wp:positionV relativeFrom="paragraph">
            <wp:posOffset>179070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7B3A5" w14:textId="38821376" w:rsidR="00003CC2" w:rsidRDefault="00003CC2" w:rsidP="00003CC2">
    <w:pPr>
      <w:pStyle w:val="Encabezado"/>
      <w:jc w:val="right"/>
    </w:pPr>
  </w:p>
  <w:p w14:paraId="3732AB57" w14:textId="1374D817" w:rsidR="00003CC2" w:rsidRPr="006E1CFE" w:rsidRDefault="00003CC2" w:rsidP="00003CC2">
    <w:pPr>
      <w:pStyle w:val="Encabezado"/>
      <w:jc w:val="right"/>
    </w:pPr>
    <w:r w:rsidRPr="006E1CFE">
      <w:t>IDC · 202</w:t>
    </w:r>
    <w:r>
      <w:t>4</w:t>
    </w:r>
  </w:p>
  <w:p w14:paraId="42E01DB8" w14:textId="737CC337" w:rsidR="00003CC2" w:rsidRPr="00003CC2" w:rsidRDefault="00003CC2" w:rsidP="00003CC2">
    <w:pPr>
      <w:pStyle w:val="Encabezado"/>
      <w:jc w:val="right"/>
      <w:rPr>
        <w:smallCaps/>
      </w:rPr>
    </w:pPr>
    <w:r w:rsidRPr="006E1CFE">
      <w:rPr>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6406FAC"/>
    <w:multiLevelType w:val="hybridMultilevel"/>
    <w:tmpl w:val="5D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248C"/>
    <w:multiLevelType w:val="hybridMultilevel"/>
    <w:tmpl w:val="703A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8150">
    <w:abstractNumId w:val="1"/>
  </w:num>
  <w:num w:numId="2" w16cid:durableId="1016734966">
    <w:abstractNumId w:val="0"/>
  </w:num>
  <w:num w:numId="3" w16cid:durableId="1494371178">
    <w:abstractNumId w:val="2"/>
  </w:num>
  <w:num w:numId="4" w16cid:durableId="82663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53"/>
    <w:rsid w:val="00003CC2"/>
    <w:rsid w:val="00021921"/>
    <w:rsid w:val="00043F93"/>
    <w:rsid w:val="000A1465"/>
    <w:rsid w:val="001F4648"/>
    <w:rsid w:val="00201997"/>
    <w:rsid w:val="002468D8"/>
    <w:rsid w:val="00267FF2"/>
    <w:rsid w:val="00284290"/>
    <w:rsid w:val="002A4F1B"/>
    <w:rsid w:val="003363D9"/>
    <w:rsid w:val="00445B4D"/>
    <w:rsid w:val="00451130"/>
    <w:rsid w:val="004554F7"/>
    <w:rsid w:val="00511DEE"/>
    <w:rsid w:val="00581733"/>
    <w:rsid w:val="00652CDC"/>
    <w:rsid w:val="006752E2"/>
    <w:rsid w:val="006B0454"/>
    <w:rsid w:val="006B1053"/>
    <w:rsid w:val="006C6525"/>
    <w:rsid w:val="006F1EC5"/>
    <w:rsid w:val="00723BB4"/>
    <w:rsid w:val="0073209B"/>
    <w:rsid w:val="00734606"/>
    <w:rsid w:val="00750D12"/>
    <w:rsid w:val="007C5F99"/>
    <w:rsid w:val="007D1E95"/>
    <w:rsid w:val="00844D08"/>
    <w:rsid w:val="00893984"/>
    <w:rsid w:val="008C6396"/>
    <w:rsid w:val="008D2095"/>
    <w:rsid w:val="008E7C2C"/>
    <w:rsid w:val="00912EC3"/>
    <w:rsid w:val="0092059D"/>
    <w:rsid w:val="00927A06"/>
    <w:rsid w:val="00942451"/>
    <w:rsid w:val="009759DC"/>
    <w:rsid w:val="009E6E87"/>
    <w:rsid w:val="009F75C1"/>
    <w:rsid w:val="00A363A8"/>
    <w:rsid w:val="00A36AE1"/>
    <w:rsid w:val="00A41438"/>
    <w:rsid w:val="00AB7C63"/>
    <w:rsid w:val="00AC24F3"/>
    <w:rsid w:val="00AC388C"/>
    <w:rsid w:val="00AF3F4C"/>
    <w:rsid w:val="00B47FC5"/>
    <w:rsid w:val="00B76921"/>
    <w:rsid w:val="00BA75B9"/>
    <w:rsid w:val="00BE4E0E"/>
    <w:rsid w:val="00C0398C"/>
    <w:rsid w:val="00C2291A"/>
    <w:rsid w:val="00C479B9"/>
    <w:rsid w:val="00C724CA"/>
    <w:rsid w:val="00C90447"/>
    <w:rsid w:val="00CE4CE9"/>
    <w:rsid w:val="00CE5C1D"/>
    <w:rsid w:val="00CF544B"/>
    <w:rsid w:val="00D01009"/>
    <w:rsid w:val="00D068C3"/>
    <w:rsid w:val="00D26D0E"/>
    <w:rsid w:val="00DC334A"/>
    <w:rsid w:val="00DD2975"/>
    <w:rsid w:val="00DE6941"/>
    <w:rsid w:val="00DE79C7"/>
    <w:rsid w:val="00E446DD"/>
    <w:rsid w:val="00EA6AA9"/>
    <w:rsid w:val="00EC2958"/>
    <w:rsid w:val="00EF6179"/>
    <w:rsid w:val="00F2673D"/>
    <w:rsid w:val="00F3670E"/>
    <w:rsid w:val="00F53829"/>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9CB"/>
  <w15:chartTrackingRefBased/>
  <w15:docId w15:val="{22836EB5-14BB-470A-B2F3-E14B3BC4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3"/>
    <w:pPr>
      <w:suppressAutoHyphens/>
      <w:spacing w:after="0" w:line="276" w:lineRule="auto"/>
    </w:pPr>
    <w:rPr>
      <w:rFonts w:ascii="Arial" w:eastAsia="Arial" w:hAnsi="Arial" w:cs="Arial"/>
      <w:kern w:val="0"/>
      <w:lang w:val="es-ES"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1053"/>
    <w:pPr>
      <w:keepNext/>
      <w:keepLines/>
      <w:spacing w:after="60"/>
    </w:pPr>
    <w:rPr>
      <w:sz w:val="52"/>
      <w:szCs w:val="52"/>
    </w:rPr>
  </w:style>
  <w:style w:type="character" w:customStyle="1" w:styleId="TtuloCar">
    <w:name w:val="Título Car"/>
    <w:basedOn w:val="Fuentedeprrafopredeter"/>
    <w:link w:val="Ttulo"/>
    <w:uiPriority w:val="10"/>
    <w:rsid w:val="006B1053"/>
    <w:rPr>
      <w:rFonts w:ascii="Arial" w:eastAsia="Arial" w:hAnsi="Arial" w:cs="Arial"/>
      <w:kern w:val="0"/>
      <w:sz w:val="52"/>
      <w:szCs w:val="52"/>
      <w:lang w:val="es-ES" w:eastAsia="es-SV"/>
      <w14:ligatures w14:val="none"/>
    </w:rPr>
  </w:style>
  <w:style w:type="paragraph" w:styleId="Bibliografa">
    <w:name w:val="Bibliography"/>
    <w:basedOn w:val="Normal"/>
    <w:next w:val="Normal"/>
    <w:uiPriority w:val="37"/>
    <w:unhideWhenUsed/>
    <w:qFormat/>
    <w:rsid w:val="006B1053"/>
  </w:style>
  <w:style w:type="paragraph" w:styleId="Prrafodelista">
    <w:name w:val="List Paragraph"/>
    <w:basedOn w:val="Normal"/>
    <w:uiPriority w:val="34"/>
    <w:qFormat/>
    <w:rsid w:val="006B1053"/>
    <w:pPr>
      <w:ind w:left="720"/>
      <w:contextualSpacing/>
    </w:pPr>
  </w:style>
  <w:style w:type="paragraph" w:styleId="Piedepgina">
    <w:name w:val="footer"/>
    <w:basedOn w:val="Normal"/>
    <w:link w:val="PiedepginaCar"/>
    <w:uiPriority w:val="99"/>
    <w:unhideWhenUsed/>
    <w:rsid w:val="006B10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053"/>
    <w:rPr>
      <w:rFonts w:ascii="Arial" w:eastAsia="Arial" w:hAnsi="Arial" w:cs="Arial"/>
      <w:kern w:val="0"/>
      <w:lang w:val="es-ES" w:eastAsia="es-SV"/>
      <w14:ligatures w14:val="none"/>
    </w:rPr>
  </w:style>
  <w:style w:type="paragraph" w:styleId="Encabezado">
    <w:name w:val="header"/>
    <w:basedOn w:val="Normal"/>
    <w:link w:val="EncabezadoCar"/>
    <w:uiPriority w:val="99"/>
    <w:unhideWhenUsed/>
    <w:rsid w:val="00003C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3CC2"/>
    <w:rPr>
      <w:rFonts w:ascii="Arial" w:eastAsia="Arial" w:hAnsi="Arial" w:cs="Arial"/>
      <w:kern w:val="0"/>
      <w:lang w:val="es-ES"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278">
      <w:bodyDiv w:val="1"/>
      <w:marLeft w:val="0"/>
      <w:marRight w:val="0"/>
      <w:marTop w:val="0"/>
      <w:marBottom w:val="0"/>
      <w:divBdr>
        <w:top w:val="none" w:sz="0" w:space="0" w:color="auto"/>
        <w:left w:val="none" w:sz="0" w:space="0" w:color="auto"/>
        <w:bottom w:val="none" w:sz="0" w:space="0" w:color="auto"/>
        <w:right w:val="none" w:sz="0" w:space="0" w:color="auto"/>
      </w:divBdr>
      <w:divsChild>
        <w:div w:id="180173081">
          <w:marLeft w:val="0"/>
          <w:marRight w:val="0"/>
          <w:marTop w:val="0"/>
          <w:marBottom w:val="0"/>
          <w:divBdr>
            <w:top w:val="none" w:sz="0" w:space="0" w:color="auto"/>
            <w:left w:val="none" w:sz="0" w:space="0" w:color="auto"/>
            <w:bottom w:val="none" w:sz="0" w:space="0" w:color="auto"/>
            <w:right w:val="none" w:sz="0" w:space="0" w:color="auto"/>
          </w:divBdr>
          <w:divsChild>
            <w:div w:id="72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96">
      <w:bodyDiv w:val="1"/>
      <w:marLeft w:val="0"/>
      <w:marRight w:val="0"/>
      <w:marTop w:val="0"/>
      <w:marBottom w:val="0"/>
      <w:divBdr>
        <w:top w:val="none" w:sz="0" w:space="0" w:color="auto"/>
        <w:left w:val="none" w:sz="0" w:space="0" w:color="auto"/>
        <w:bottom w:val="none" w:sz="0" w:space="0" w:color="auto"/>
        <w:right w:val="none" w:sz="0" w:space="0" w:color="auto"/>
      </w:divBdr>
      <w:divsChild>
        <w:div w:id="495802158">
          <w:marLeft w:val="0"/>
          <w:marRight w:val="0"/>
          <w:marTop w:val="0"/>
          <w:marBottom w:val="0"/>
          <w:divBdr>
            <w:top w:val="none" w:sz="0" w:space="0" w:color="auto"/>
            <w:left w:val="none" w:sz="0" w:space="0" w:color="auto"/>
            <w:bottom w:val="none" w:sz="0" w:space="0" w:color="auto"/>
            <w:right w:val="none" w:sz="0" w:space="0" w:color="auto"/>
          </w:divBdr>
          <w:divsChild>
            <w:div w:id="669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D309300D-2063-40A6-B28F-0BFBFFD5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104</Words>
  <Characters>599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52</cp:revision>
  <dcterms:created xsi:type="dcterms:W3CDTF">2024-01-09T19:58:00Z</dcterms:created>
  <dcterms:modified xsi:type="dcterms:W3CDTF">2024-01-26T17:45:00Z</dcterms:modified>
</cp:coreProperties>
</file>