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06"/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09"/>
        <w:gridCol w:w="4806"/>
      </w:tblGrid>
      <w:tr w:rsidR="00093991" w14:paraId="35B1C279" w14:textId="77777777" w:rsidTr="00093991">
        <w:trPr>
          <w:trHeight w:val="300"/>
        </w:trPr>
        <w:tc>
          <w:tcPr>
            <w:tcW w:w="510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D6CEE6" w14:textId="27CCD4B0" w:rsidR="00093991" w:rsidRPr="00093991" w:rsidRDefault="00093991" w:rsidP="00093991">
            <w:pPr>
              <w:pStyle w:val="Sinespaciad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 w:rsidRPr="00093991">
              <w:rPr>
                <w:noProof/>
                <w:sz w:val="24"/>
                <w:szCs w:val="24"/>
              </w:rPr>
              <w:drawing>
                <wp:inline distT="0" distB="0" distL="0" distR="0" wp14:anchorId="416482BD" wp14:editId="47F861C7">
                  <wp:extent cx="1028700" cy="257175"/>
                  <wp:effectExtent l="0" t="0" r="0" b="0"/>
                  <wp:docPr id="18429766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976637" name="Picture 184297663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C1F3A" w14:textId="245792FB" w:rsidR="00093991" w:rsidRPr="00093991" w:rsidRDefault="00093991" w:rsidP="00093991">
            <w:pPr>
              <w:pStyle w:val="Sinespaciado"/>
              <w:ind w:firstLine="0"/>
              <w:jc w:val="center"/>
              <w:rPr>
                <w:sz w:val="24"/>
                <w:szCs w:val="24"/>
              </w:rPr>
            </w:pPr>
            <w:r w:rsidRPr="00093991">
              <w:rPr>
                <w:b/>
                <w:bCs/>
                <w:sz w:val="24"/>
                <w:szCs w:val="24"/>
              </w:rPr>
              <w:t>FORMATO PARA ELABORACIÓNDE TALLERES ESTUDIANTILES</w:t>
            </w:r>
          </w:p>
          <w:p w14:paraId="41D6CD76" w14:textId="77777777" w:rsidR="00093991" w:rsidRPr="00093991" w:rsidRDefault="00093991" w:rsidP="00093991">
            <w:pPr>
              <w:pStyle w:val="Sinespaciado"/>
              <w:rPr>
                <w:sz w:val="24"/>
                <w:szCs w:val="24"/>
              </w:rPr>
            </w:pPr>
          </w:p>
        </w:tc>
        <w:tc>
          <w:tcPr>
            <w:tcW w:w="48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94F617" w14:textId="77777777" w:rsidR="00093991" w:rsidRPr="00093991" w:rsidRDefault="00093991" w:rsidP="00093991">
            <w:pPr>
              <w:pStyle w:val="Sinespaciado"/>
              <w:ind w:firstLine="0"/>
              <w:rPr>
                <w:sz w:val="24"/>
                <w:szCs w:val="24"/>
              </w:rPr>
            </w:pPr>
            <w:r w:rsidRPr="00093991">
              <w:rPr>
                <w:b/>
                <w:bCs/>
                <w:sz w:val="24"/>
                <w:szCs w:val="24"/>
              </w:rPr>
              <w:t>Departamento:</w:t>
            </w:r>
            <w:r w:rsidRPr="00093991">
              <w:rPr>
                <w:sz w:val="24"/>
                <w:szCs w:val="24"/>
              </w:rPr>
              <w:t xml:space="preserve"> DEPARTAMENTO DE CIENCIAS DE LA COMPUTACIÓN - DCCO-SS </w:t>
            </w:r>
          </w:p>
        </w:tc>
      </w:tr>
      <w:tr w:rsidR="00093991" w14:paraId="51FEC960" w14:textId="77777777" w:rsidTr="00093991">
        <w:trPr>
          <w:trHeight w:val="1530"/>
        </w:trPr>
        <w:tc>
          <w:tcPr>
            <w:tcW w:w="5109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F7E67EE" w14:textId="77777777" w:rsidR="00093991" w:rsidRPr="00093991" w:rsidRDefault="00093991" w:rsidP="00093991">
            <w:pPr>
              <w:pStyle w:val="Sinespaciado"/>
              <w:rPr>
                <w:sz w:val="24"/>
                <w:szCs w:val="24"/>
              </w:rPr>
            </w:pPr>
          </w:p>
        </w:tc>
        <w:tc>
          <w:tcPr>
            <w:tcW w:w="48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661CB5" w14:textId="77777777" w:rsidR="00093991" w:rsidRPr="00093991" w:rsidRDefault="00093991" w:rsidP="00093991">
            <w:pPr>
              <w:pStyle w:val="Sinespaciado"/>
              <w:ind w:firstLine="0"/>
              <w:rPr>
                <w:sz w:val="24"/>
                <w:szCs w:val="24"/>
              </w:rPr>
            </w:pPr>
            <w:r w:rsidRPr="00093991">
              <w:rPr>
                <w:b/>
                <w:bCs/>
                <w:sz w:val="24"/>
                <w:szCs w:val="24"/>
                <w:lang w:val="es-ES"/>
              </w:rPr>
              <w:t xml:space="preserve">Carrera: </w:t>
            </w:r>
            <w:r w:rsidRPr="00093991">
              <w:rPr>
                <w:sz w:val="24"/>
                <w:szCs w:val="24"/>
                <w:lang w:val="es-ES"/>
              </w:rPr>
              <w:t xml:space="preserve">INGENIERÍA EN TECNOLOGÍAS DE LA INFORMACIÓN   </w:t>
            </w:r>
          </w:p>
          <w:p w14:paraId="7B682058" w14:textId="77777777" w:rsidR="00093991" w:rsidRPr="00093991" w:rsidRDefault="00093991" w:rsidP="00093991">
            <w:pPr>
              <w:pStyle w:val="Sinespaciado"/>
              <w:ind w:firstLine="0"/>
              <w:rPr>
                <w:sz w:val="24"/>
                <w:szCs w:val="24"/>
              </w:rPr>
            </w:pPr>
            <w:r w:rsidRPr="00093991">
              <w:rPr>
                <w:b/>
                <w:bCs/>
                <w:sz w:val="24"/>
                <w:szCs w:val="24"/>
                <w:lang w:val="es-ES"/>
              </w:rPr>
              <w:t>Asignatura:</w:t>
            </w:r>
            <w:r w:rsidRPr="00093991">
              <w:rPr>
                <w:sz w:val="24"/>
                <w:szCs w:val="24"/>
                <w:lang w:val="es-ES"/>
              </w:rPr>
              <w:t xml:space="preserve"> METOD DE DESARROLLO SOFTWARE  </w:t>
            </w:r>
          </w:p>
          <w:p w14:paraId="64ADD2F1" w14:textId="77777777" w:rsidR="00093991" w:rsidRPr="00093991" w:rsidRDefault="00093991" w:rsidP="00093991">
            <w:pPr>
              <w:pStyle w:val="Sinespaciado"/>
              <w:ind w:firstLine="0"/>
              <w:rPr>
                <w:sz w:val="24"/>
                <w:szCs w:val="24"/>
              </w:rPr>
            </w:pPr>
            <w:r w:rsidRPr="00093991">
              <w:rPr>
                <w:b/>
                <w:bCs/>
                <w:sz w:val="24"/>
                <w:szCs w:val="24"/>
                <w:lang w:val="es-ES"/>
              </w:rPr>
              <w:t xml:space="preserve">NRC: </w:t>
            </w:r>
            <w:r w:rsidRPr="00093991">
              <w:rPr>
                <w:sz w:val="24"/>
                <w:szCs w:val="24"/>
                <w:lang w:val="es-ES"/>
              </w:rPr>
              <w:t>30693</w:t>
            </w:r>
          </w:p>
          <w:p w14:paraId="7B8254DE" w14:textId="77777777" w:rsidR="00093991" w:rsidRPr="00093991" w:rsidRDefault="00093991" w:rsidP="00093991">
            <w:pPr>
              <w:pStyle w:val="Sinespaciado"/>
              <w:ind w:firstLine="0"/>
              <w:rPr>
                <w:sz w:val="24"/>
                <w:szCs w:val="24"/>
              </w:rPr>
            </w:pPr>
            <w:r w:rsidRPr="00093991">
              <w:rPr>
                <w:b/>
                <w:bCs/>
                <w:sz w:val="24"/>
                <w:szCs w:val="24"/>
                <w:lang w:val="es-ES"/>
              </w:rPr>
              <w:t xml:space="preserve">Nro. Grupo: </w:t>
            </w:r>
            <w:r w:rsidRPr="00093991">
              <w:rPr>
                <w:sz w:val="24"/>
                <w:szCs w:val="24"/>
                <w:lang w:val="es-ES"/>
              </w:rPr>
              <w:t>3</w:t>
            </w:r>
          </w:p>
        </w:tc>
      </w:tr>
      <w:tr w:rsidR="00093991" w14:paraId="34627D0F" w14:textId="77777777" w:rsidTr="00093991">
        <w:trPr>
          <w:trHeight w:val="300"/>
        </w:trPr>
        <w:tc>
          <w:tcPr>
            <w:tcW w:w="5109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680441D" w14:textId="77777777" w:rsidR="00093991" w:rsidRPr="00093991" w:rsidRDefault="00093991" w:rsidP="00093991">
            <w:pPr>
              <w:pStyle w:val="Sinespaciado"/>
              <w:rPr>
                <w:sz w:val="24"/>
                <w:szCs w:val="24"/>
              </w:rPr>
            </w:pPr>
          </w:p>
        </w:tc>
        <w:tc>
          <w:tcPr>
            <w:tcW w:w="48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C1D703" w14:textId="77777777" w:rsidR="00093991" w:rsidRPr="00093991" w:rsidRDefault="00093991" w:rsidP="00093991">
            <w:pPr>
              <w:pStyle w:val="Sinespaciado"/>
              <w:ind w:firstLine="0"/>
              <w:rPr>
                <w:sz w:val="24"/>
                <w:szCs w:val="24"/>
              </w:rPr>
            </w:pPr>
            <w:r w:rsidRPr="00093991">
              <w:rPr>
                <w:b/>
                <w:bCs/>
                <w:sz w:val="24"/>
                <w:szCs w:val="24"/>
                <w:lang w:val="es-ES"/>
              </w:rPr>
              <w:t>Nombre de estudiante líder:</w:t>
            </w:r>
            <w:r w:rsidRPr="00093991">
              <w:rPr>
                <w:sz w:val="24"/>
                <w:szCs w:val="24"/>
                <w:lang w:val="es-ES"/>
              </w:rPr>
              <w:t xml:space="preserve"> Jaime Cabezas</w:t>
            </w:r>
          </w:p>
        </w:tc>
      </w:tr>
    </w:tbl>
    <w:p w14:paraId="16A089AA" w14:textId="46905567" w:rsidR="00093991" w:rsidRPr="00093991" w:rsidRDefault="00093991" w:rsidP="00093991">
      <w:pPr>
        <w:ind w:firstLine="0"/>
        <w:rPr>
          <w:lang w:val="es-MX"/>
        </w:rPr>
      </w:pPr>
    </w:p>
    <w:p w14:paraId="672E630C" w14:textId="77777777" w:rsidR="00093991" w:rsidRPr="007E6621" w:rsidRDefault="00093991" w:rsidP="00093991">
      <w:pPr>
        <w:pStyle w:val="Ttulo1"/>
        <w:rPr>
          <w:sz w:val="24"/>
          <w:szCs w:val="24"/>
          <w:lang w:val="pt-PT"/>
        </w:rPr>
      </w:pPr>
      <w:bookmarkStart w:id="0" w:name="_Toc227149358"/>
      <w:r w:rsidRPr="007E6621">
        <w:rPr>
          <w:sz w:val="24"/>
          <w:szCs w:val="24"/>
          <w:lang w:val="pt-PT"/>
        </w:rPr>
        <w:t>TEMA</w:t>
      </w:r>
      <w:bookmarkEnd w:id="0"/>
    </w:p>
    <w:p w14:paraId="1F56A35E" w14:textId="77777777" w:rsidR="007F1348" w:rsidRPr="008031C3" w:rsidRDefault="007F1348" w:rsidP="007F1348">
      <w:pPr>
        <w:ind w:firstLine="0"/>
        <w:jc w:val="center"/>
        <w:rPr>
          <w:rFonts w:cs="Times New Roman"/>
          <w:lang w:val="pt-PT"/>
        </w:rPr>
      </w:pPr>
      <w:bookmarkStart w:id="1" w:name="_Toc227149359"/>
      <w:r w:rsidRPr="007E6621">
        <w:rPr>
          <w:sz w:val="24"/>
          <w:szCs w:val="24"/>
          <w:lang w:val="pt-PT"/>
        </w:rPr>
        <w:t>Taller Scrum</w:t>
      </w:r>
      <w:r w:rsidRPr="008031C3">
        <w:rPr>
          <w:sz w:val="24"/>
          <w:szCs w:val="24"/>
          <w:lang w:val="pt-PT"/>
        </w:rPr>
        <w:t xml:space="preserve"> Team</w:t>
      </w:r>
    </w:p>
    <w:p w14:paraId="3AA38B69" w14:textId="5A87650C" w:rsidR="00062DDB" w:rsidRPr="007E6621" w:rsidRDefault="00062DDB" w:rsidP="007B265C">
      <w:pPr>
        <w:pStyle w:val="Ttulo2"/>
        <w:rPr>
          <w:lang w:val="pt-PT"/>
        </w:rPr>
      </w:pPr>
      <w:r w:rsidRPr="007E6621">
        <w:rPr>
          <w:lang w:val="pt-PT"/>
        </w:rPr>
        <w:t>A</w:t>
      </w:r>
      <w:bookmarkEnd w:id="1"/>
      <w:r w:rsidR="007B265C" w:rsidRPr="007E6621">
        <w:rPr>
          <w:lang w:val="pt-PT"/>
        </w:rPr>
        <w:t>ntecedentes.</w:t>
      </w:r>
    </w:p>
    <w:p w14:paraId="1ABF0B08" w14:textId="64A1D97C" w:rsidR="00FB2A84" w:rsidRPr="00FB2A84" w:rsidRDefault="00FB2A84" w:rsidP="00FB2A84">
      <w:pPr>
        <w:rPr>
          <w:sz w:val="24"/>
          <w:szCs w:val="24"/>
        </w:rPr>
      </w:pPr>
      <w:r w:rsidRPr="00184882">
        <w:rPr>
          <w:sz w:val="24"/>
          <w:szCs w:val="24"/>
        </w:rPr>
        <w:t xml:space="preserve">Se </w:t>
      </w:r>
      <w:r>
        <w:rPr>
          <w:sz w:val="24"/>
          <w:szCs w:val="24"/>
        </w:rPr>
        <w:t>debe</w:t>
      </w:r>
      <w:r w:rsidRPr="00184882">
        <w:rPr>
          <w:sz w:val="24"/>
          <w:szCs w:val="24"/>
        </w:rPr>
        <w:t xml:space="preserve"> realiza</w:t>
      </w:r>
      <w:r>
        <w:rPr>
          <w:sz w:val="24"/>
          <w:szCs w:val="24"/>
        </w:rPr>
        <w:t>r</w:t>
      </w:r>
      <w:r w:rsidRPr="0018488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r w:rsidRPr="00184882">
        <w:rPr>
          <w:sz w:val="24"/>
          <w:szCs w:val="24"/>
        </w:rPr>
        <w:t>taller e</w:t>
      </w:r>
      <w:r>
        <w:rPr>
          <w:sz w:val="24"/>
          <w:szCs w:val="24"/>
        </w:rPr>
        <w:t>l cual se defina los roles para cada integrante, ejemplificar los roles, buscar un producto y desarrollar según el rol planteado.</w:t>
      </w:r>
    </w:p>
    <w:p w14:paraId="3A8F7802" w14:textId="4ACE2B6E" w:rsidR="0073628F" w:rsidRPr="0073628F" w:rsidRDefault="00062DDB" w:rsidP="0073628F">
      <w:pPr>
        <w:pStyle w:val="Ttulo2"/>
      </w:pPr>
      <w:bookmarkStart w:id="2" w:name="_Toc227149360"/>
      <w:r w:rsidRPr="007B265C">
        <w:t>O</w:t>
      </w:r>
      <w:bookmarkEnd w:id="2"/>
      <w:r w:rsidR="007B265C" w:rsidRPr="007B265C">
        <w:t>bjetivos.</w:t>
      </w:r>
    </w:p>
    <w:p w14:paraId="28161C07" w14:textId="77777777" w:rsidR="00062DDB" w:rsidRDefault="00062DDB" w:rsidP="0041396F">
      <w:pPr>
        <w:pStyle w:val="Ttulo3"/>
      </w:pPr>
      <w:bookmarkStart w:id="3" w:name="_Toc227149361"/>
      <w:r w:rsidRPr="00062DDB">
        <w:t>Objetivo General:</w:t>
      </w:r>
      <w:bookmarkEnd w:id="3"/>
    </w:p>
    <w:p w14:paraId="54BA1D89" w14:textId="6830B142" w:rsidR="0073628F" w:rsidRPr="0073628F" w:rsidRDefault="0073628F" w:rsidP="0073628F">
      <w:r w:rsidRPr="0073628F">
        <w:t xml:space="preserve">Comprender y estructurar los roles fundamentales del marco de trabajo Scrum (Product Owner, Scrum </w:t>
      </w:r>
      <w:proofErr w:type="gramStart"/>
      <w:r w:rsidRPr="0073628F">
        <w:t>Master</w:t>
      </w:r>
      <w:proofErr w:type="gramEnd"/>
      <w:r w:rsidRPr="0073628F">
        <w:t xml:space="preserve"> y Developers) mediante la organización de un equipo ágil enfocado en el diseño de un software de automatización de documentos legales.</w:t>
      </w:r>
    </w:p>
    <w:p w14:paraId="46FC0476" w14:textId="77777777" w:rsidR="00062DDB" w:rsidRDefault="00062DDB" w:rsidP="0041396F">
      <w:pPr>
        <w:pStyle w:val="Ttulo3"/>
      </w:pPr>
      <w:bookmarkStart w:id="4" w:name="_Toc227149362"/>
      <w:r w:rsidRPr="00062DDB">
        <w:t>Objetivos Específicos:</w:t>
      </w:r>
      <w:bookmarkEnd w:id="4"/>
    </w:p>
    <w:p w14:paraId="5E4D9B92" w14:textId="51D13F6A" w:rsidR="00024045" w:rsidRPr="00024045" w:rsidRDefault="00024045" w:rsidP="00EA0188">
      <w:pPr>
        <w:pStyle w:val="Prrafodelista"/>
        <w:numPr>
          <w:ilvl w:val="0"/>
          <w:numId w:val="14"/>
        </w:numPr>
        <w:ind w:left="900"/>
      </w:pPr>
      <w:r w:rsidRPr="00024045">
        <w:t>Definir las responsabilidades, misiones y habilidades de cada integrante dentro del Scrum Team.</w:t>
      </w:r>
    </w:p>
    <w:p w14:paraId="62561A49" w14:textId="495C409A" w:rsidR="00024045" w:rsidRPr="00024045" w:rsidRDefault="00024045" w:rsidP="00EA0188">
      <w:pPr>
        <w:pStyle w:val="Prrafodelista"/>
        <w:numPr>
          <w:ilvl w:val="0"/>
          <w:numId w:val="14"/>
        </w:numPr>
        <w:ind w:left="900"/>
      </w:pPr>
      <w:r w:rsidRPr="00024045">
        <w:t>Plantear un producto de software viable (</w:t>
      </w:r>
      <w:proofErr w:type="spellStart"/>
      <w:r w:rsidRPr="00024045">
        <w:t>automatizador</w:t>
      </w:r>
      <w:proofErr w:type="spellEnd"/>
      <w:r w:rsidRPr="00024045">
        <w:t xml:space="preserve"> de contratos NDA) que resuelva la necesidad de un cliente para agilizar procesos legales.</w:t>
      </w:r>
    </w:p>
    <w:p w14:paraId="6FCB9F9E" w14:textId="18B99703" w:rsidR="0073628F" w:rsidRPr="0073628F" w:rsidRDefault="00024045" w:rsidP="00BB3271">
      <w:pPr>
        <w:pStyle w:val="Prrafodelista"/>
        <w:numPr>
          <w:ilvl w:val="0"/>
          <w:numId w:val="14"/>
        </w:numPr>
        <w:ind w:left="900"/>
      </w:pPr>
      <w:r w:rsidRPr="00024045">
        <w:t>Detallar las funciones específicas y tareas que cada rol ejecutará durante el desarrollo del producto propuesto para garantizar la entrega de valor.</w:t>
      </w:r>
    </w:p>
    <w:p w14:paraId="4C7D32B9" w14:textId="7A0FB09B" w:rsidR="002C63D4" w:rsidRDefault="002C63D4" w:rsidP="002C63D4">
      <w:pPr>
        <w:pStyle w:val="Ttulo2"/>
        <w:rPr>
          <w:rFonts w:eastAsia="Times New Roman"/>
        </w:rPr>
      </w:pPr>
      <w:r w:rsidRPr="007F3CF6">
        <w:rPr>
          <w:rFonts w:eastAsia="Times New Roman"/>
        </w:rPr>
        <w:lastRenderedPageBreak/>
        <w:t>Marco Teórico.</w:t>
      </w:r>
    </w:p>
    <w:p w14:paraId="747937C4" w14:textId="01E5E2DA" w:rsidR="003F396C" w:rsidRPr="003F396C" w:rsidRDefault="003F396C" w:rsidP="003F396C">
      <w:pPr>
        <w:pStyle w:val="Prrafodelista"/>
        <w:numPr>
          <w:ilvl w:val="0"/>
          <w:numId w:val="15"/>
        </w:numPr>
      </w:pPr>
      <w:r w:rsidRPr="003F396C">
        <w:rPr>
          <w:b/>
          <w:bCs/>
        </w:rPr>
        <w:t>Scrum:</w:t>
      </w:r>
      <w:r w:rsidRPr="003F396C">
        <w:t xml:space="preserve"> Es un marco de trabajo ágil que ayuda a las personas, equipos y organizaciones a generar valor a través de soluciones adaptables para problemas complejos. Se basa en el empirismo y el pensamiento lean (Schwaber &amp; Sutherland, 2020).</w:t>
      </w:r>
    </w:p>
    <w:p w14:paraId="695D4892" w14:textId="1F39DC3D" w:rsidR="003F396C" w:rsidRPr="003F396C" w:rsidRDefault="003F396C" w:rsidP="003F396C">
      <w:pPr>
        <w:pStyle w:val="Prrafodelista"/>
        <w:numPr>
          <w:ilvl w:val="0"/>
          <w:numId w:val="15"/>
        </w:numPr>
        <w:jc w:val="both"/>
      </w:pPr>
      <w:r w:rsidRPr="003F396C">
        <w:rPr>
          <w:b/>
          <w:bCs/>
        </w:rPr>
        <w:t>Scrum Team:</w:t>
      </w:r>
      <w:r w:rsidRPr="003F396C">
        <w:t xml:space="preserve"> Es la unidad fundamental de Scrum. Consiste en un Scrum Máster, un Product Owner y los Developers. No hay sub</w:t>
      </w:r>
      <w:r>
        <w:t>-equipos</w:t>
      </w:r>
      <w:r w:rsidRPr="003F396C">
        <w:t xml:space="preserve"> ni jerarquías; es un equipo cohesionado de profesionales enfocados en un objetivo a la vez, conocido como el Objetivo del Producto (Schwaber &amp; Sutherland, 2020).</w:t>
      </w:r>
    </w:p>
    <w:p w14:paraId="3AB5F84F" w14:textId="773C6ED4" w:rsidR="003F396C" w:rsidRPr="003F396C" w:rsidRDefault="003F396C" w:rsidP="003F396C">
      <w:pPr>
        <w:pStyle w:val="Prrafodelista"/>
        <w:numPr>
          <w:ilvl w:val="0"/>
          <w:numId w:val="15"/>
        </w:numPr>
      </w:pPr>
      <w:r w:rsidRPr="003F396C">
        <w:rPr>
          <w:b/>
          <w:bCs/>
        </w:rPr>
        <w:t>Product Owner:</w:t>
      </w:r>
      <w:r w:rsidRPr="003F396C">
        <w:t xml:space="preserve"> Es el responsable de maximizar el valor del producto resultante del trabajo del Scrum Team. Es la única persona responsable de gestionar y priorizar efectivamente el Product Backlog (Schwaber &amp; Sutherland, 2020).</w:t>
      </w:r>
    </w:p>
    <w:p w14:paraId="7203BE6C" w14:textId="40253F0F" w:rsidR="003F396C" w:rsidRPr="003F396C" w:rsidRDefault="003F396C" w:rsidP="003F396C">
      <w:pPr>
        <w:pStyle w:val="Prrafodelista"/>
        <w:numPr>
          <w:ilvl w:val="0"/>
          <w:numId w:val="15"/>
        </w:numPr>
      </w:pPr>
      <w:r w:rsidRPr="003F396C">
        <w:rPr>
          <w:b/>
          <w:bCs/>
        </w:rPr>
        <w:t xml:space="preserve">Scrum </w:t>
      </w:r>
      <w:proofErr w:type="gramStart"/>
      <w:r w:rsidRPr="003F396C">
        <w:rPr>
          <w:b/>
          <w:bCs/>
        </w:rPr>
        <w:t>Master</w:t>
      </w:r>
      <w:proofErr w:type="gramEnd"/>
      <w:r w:rsidRPr="003F396C">
        <w:rPr>
          <w:b/>
          <w:bCs/>
        </w:rPr>
        <w:t>:</w:t>
      </w:r>
      <w:r w:rsidRPr="003F396C">
        <w:t xml:space="preserve"> Es responsable de establecer Scrum tal como se define en la Guía de Scrum. Ayuda a todos a entender la teoría y la práctica de este marco de trabajo, actuando como un líder al servicio del equipo que facilita la eliminación de impedimentos (Schwaber &amp; Sutherland, 2020).</w:t>
      </w:r>
    </w:p>
    <w:p w14:paraId="16F270A9" w14:textId="3CE68664" w:rsidR="003F396C" w:rsidRPr="003F396C" w:rsidRDefault="003F396C" w:rsidP="003F0FBF">
      <w:pPr>
        <w:pStyle w:val="Prrafodelista"/>
        <w:numPr>
          <w:ilvl w:val="0"/>
          <w:numId w:val="15"/>
        </w:numPr>
      </w:pPr>
      <w:r w:rsidRPr="003F396C">
        <w:rPr>
          <w:b/>
          <w:bCs/>
        </w:rPr>
        <w:t>Developers:</w:t>
      </w:r>
      <w:r w:rsidRPr="003F396C">
        <w:t xml:space="preserve"> Son las personas del equipo que se comprometen a crear cualquier aspecto de un Incremento utilizable en cada Sprint. Son responsables de adaptar su plan cada día para alcanzar el Sprint </w:t>
      </w:r>
      <w:proofErr w:type="spellStart"/>
      <w:r w:rsidRPr="003F396C">
        <w:t>Goal</w:t>
      </w:r>
      <w:proofErr w:type="spellEnd"/>
      <w:r w:rsidRPr="003F396C">
        <w:t xml:space="preserve"> y asegurar la calidad técnica (Schwaber &amp; Sutherland, 2020). Las metodologías ágiles como Scrum priorizan la entrega de software funcional y la colaboración continua (Beck et al., 2001).</w:t>
      </w:r>
    </w:p>
    <w:p w14:paraId="0A352D78" w14:textId="72EF661A" w:rsidR="00093991" w:rsidRPr="0081021E" w:rsidRDefault="00093991" w:rsidP="0081021E">
      <w:pPr>
        <w:pStyle w:val="Ttulo2"/>
      </w:pPr>
      <w:bookmarkStart w:id="5" w:name="_Toc227149363"/>
      <w:r w:rsidRPr="0081021E">
        <w:t>D</w:t>
      </w:r>
      <w:bookmarkEnd w:id="5"/>
      <w:r w:rsidR="0081021E">
        <w:t>esarrollo.</w:t>
      </w:r>
    </w:p>
    <w:p w14:paraId="4162C186" w14:textId="77777777" w:rsidR="00175132" w:rsidRPr="004E29D5" w:rsidRDefault="00175132" w:rsidP="00175132">
      <w:pPr>
        <w:pStyle w:val="Ttulo3"/>
      </w:pPr>
      <w:r>
        <w:t>Asignación de roles: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8"/>
      </w:tblGrid>
      <w:tr w:rsidR="00175132" w14:paraId="69C5316F" w14:textId="77777777" w:rsidTr="00232E07">
        <w:trPr>
          <w:jc w:val="center"/>
        </w:trPr>
        <w:tc>
          <w:tcPr>
            <w:tcW w:w="3117" w:type="dxa"/>
          </w:tcPr>
          <w:p w14:paraId="04A7072D" w14:textId="77777777" w:rsidR="00175132" w:rsidRPr="000B7451" w:rsidRDefault="00175132" w:rsidP="00232E07">
            <w:pPr>
              <w:ind w:firstLine="0"/>
              <w:jc w:val="center"/>
              <w:rPr>
                <w:b/>
                <w:bCs/>
                <w:color w:val="auto"/>
              </w:rPr>
            </w:pPr>
            <w:r w:rsidRPr="000B7451">
              <w:rPr>
                <w:b/>
                <w:bCs/>
                <w:color w:val="auto"/>
              </w:rPr>
              <w:t>Product Owner</w:t>
            </w:r>
          </w:p>
        </w:tc>
        <w:tc>
          <w:tcPr>
            <w:tcW w:w="3117" w:type="dxa"/>
          </w:tcPr>
          <w:p w14:paraId="16CB067E" w14:textId="77777777" w:rsidR="00175132" w:rsidRPr="000B7451" w:rsidRDefault="00175132" w:rsidP="00232E07">
            <w:pPr>
              <w:ind w:firstLine="0"/>
              <w:jc w:val="center"/>
              <w:rPr>
                <w:b/>
                <w:bCs/>
                <w:color w:val="auto"/>
              </w:rPr>
            </w:pPr>
            <w:r w:rsidRPr="000B7451">
              <w:rPr>
                <w:b/>
                <w:bCs/>
                <w:color w:val="auto"/>
              </w:rPr>
              <w:t>Scrum Máster</w:t>
            </w:r>
          </w:p>
        </w:tc>
        <w:tc>
          <w:tcPr>
            <w:tcW w:w="3118" w:type="dxa"/>
          </w:tcPr>
          <w:p w14:paraId="05C4CBA5" w14:textId="77777777" w:rsidR="00175132" w:rsidRPr="000B7451" w:rsidRDefault="00175132" w:rsidP="00232E07">
            <w:pPr>
              <w:ind w:firstLine="0"/>
              <w:jc w:val="center"/>
              <w:rPr>
                <w:b/>
                <w:bCs/>
                <w:color w:val="auto"/>
              </w:rPr>
            </w:pPr>
            <w:r w:rsidRPr="000B7451">
              <w:rPr>
                <w:b/>
                <w:bCs/>
                <w:color w:val="auto"/>
              </w:rPr>
              <w:t>Developers</w:t>
            </w:r>
          </w:p>
        </w:tc>
      </w:tr>
      <w:tr w:rsidR="00175132" w14:paraId="5624FCC6" w14:textId="77777777" w:rsidTr="00232E07">
        <w:trPr>
          <w:jc w:val="center"/>
        </w:trPr>
        <w:tc>
          <w:tcPr>
            <w:tcW w:w="3117" w:type="dxa"/>
          </w:tcPr>
          <w:p w14:paraId="4D066DE1" w14:textId="77777777" w:rsidR="00175132" w:rsidRDefault="00175132" w:rsidP="00232E07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Bryan Cevallos</w:t>
            </w:r>
          </w:p>
        </w:tc>
        <w:tc>
          <w:tcPr>
            <w:tcW w:w="3117" w:type="dxa"/>
          </w:tcPr>
          <w:p w14:paraId="0AB22290" w14:textId="77777777" w:rsidR="00175132" w:rsidRDefault="00175132" w:rsidP="00232E07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Jaime Cabezas</w:t>
            </w:r>
          </w:p>
        </w:tc>
        <w:tc>
          <w:tcPr>
            <w:tcW w:w="3118" w:type="dxa"/>
          </w:tcPr>
          <w:p w14:paraId="6EE4AF46" w14:textId="77777777" w:rsidR="00175132" w:rsidRDefault="00175132" w:rsidP="00232E07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Jelen Lucio</w:t>
            </w:r>
          </w:p>
        </w:tc>
      </w:tr>
    </w:tbl>
    <w:p w14:paraId="423658C9" w14:textId="77777777" w:rsidR="00175132" w:rsidRPr="004E29D5" w:rsidRDefault="00175132" w:rsidP="00175132">
      <w:pPr>
        <w:pStyle w:val="Ttulo3"/>
      </w:pPr>
      <w:r>
        <w:lastRenderedPageBreak/>
        <w:t>Diseño de perfiles o roles:</w:t>
      </w:r>
    </w:p>
    <w:tbl>
      <w:tblPr>
        <w:tblW w:w="10780" w:type="dxa"/>
        <w:tblInd w:w="-7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2720"/>
        <w:gridCol w:w="3360"/>
        <w:gridCol w:w="2980"/>
      </w:tblGrid>
      <w:tr w:rsidR="00175132" w:rsidRPr="003134FF" w14:paraId="610C0861" w14:textId="77777777" w:rsidTr="00232E07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8ECD0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1DA1C094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C"/>
              </w:rPr>
              <w:t>Misión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6165BF83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C"/>
              </w:rPr>
              <w:t>Habilidades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1770E4F3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C"/>
              </w:rPr>
              <w:t>Responsabilidades</w:t>
            </w:r>
          </w:p>
        </w:tc>
      </w:tr>
      <w:tr w:rsidR="00175132" w:rsidRPr="003134FF" w14:paraId="35C56E6D" w14:textId="77777777" w:rsidTr="00232E07">
        <w:trPr>
          <w:trHeight w:val="1665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vAlign w:val="center"/>
            <w:hideMark/>
          </w:tcPr>
          <w:p w14:paraId="25AA63BB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s-EC"/>
              </w:rPr>
            </w:pPr>
            <w:r w:rsidRPr="003134FF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s-ES" w:eastAsia="es-EC"/>
              </w:rPr>
              <w:t>Product Owner Bryan C.</w:t>
            </w:r>
          </w:p>
        </w:tc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4C0C564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Maximizar el valor del software de automatización legal.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261599B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Visión de producto y criterio para priorizar requerimientos. Aporte: Define qué cláusulas son críticas para el Sprint.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BB765B4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Ordenar el Product Backlog y asegurar que el equipo trabaje en lo más valioso primero.</w:t>
            </w:r>
          </w:p>
        </w:tc>
      </w:tr>
      <w:tr w:rsidR="00175132" w:rsidRPr="003134FF" w14:paraId="1DBB79A3" w14:textId="77777777" w:rsidTr="00232E07">
        <w:trPr>
          <w:trHeight w:val="1305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vAlign w:val="center"/>
            <w:hideMark/>
          </w:tcPr>
          <w:p w14:paraId="722A22BD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s-EC"/>
              </w:rPr>
            </w:pPr>
            <w:r w:rsidRPr="003134FF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s-ES" w:eastAsia="es-EC"/>
              </w:rPr>
              <w:t>Scrum Máster Jaime C.</w:t>
            </w:r>
          </w:p>
        </w:tc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5839004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Facilitar el proceso y remover obstáculos del equipo.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338BDE6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Organización, liderazgo servicial y resolución de conflictos. Aporte: Identifica impedimentos técnicos para resolverlos rápido.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2D9EF3B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Promover Scrum, facilitar eventos y ayudar a la autogestión del equipo.</w:t>
            </w:r>
          </w:p>
        </w:tc>
      </w:tr>
      <w:tr w:rsidR="00175132" w:rsidRPr="003134FF" w14:paraId="1DF3CC1A" w14:textId="77777777" w:rsidTr="00232E07">
        <w:trPr>
          <w:trHeight w:val="1605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vAlign w:val="center"/>
            <w:hideMark/>
          </w:tcPr>
          <w:p w14:paraId="3C361577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s-EC"/>
              </w:rPr>
            </w:pPr>
            <w:r w:rsidRPr="003134FF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s-ES" w:eastAsia="es-EC"/>
              </w:rPr>
              <w:t>Developers Jelen L.</w:t>
            </w:r>
          </w:p>
        </w:tc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1E2595D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Convertir los requisitos de un documento en un prototipo funcional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38B042C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Capacidad analítica y destreza técnica para construir el incremento. Aporte: Planifica y ejecuta la lógica de la automatización.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72BFF73" w14:textId="77777777" w:rsidR="00175132" w:rsidRPr="003134FF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ptos Narrow" w:eastAsia="Times New Roman" w:hAnsi="Aptos Narrow" w:cs="Times New Roman"/>
                <w:color w:val="000000"/>
                <w:lang w:eastAsia="es-EC"/>
              </w:rPr>
            </w:pPr>
            <w:r w:rsidRPr="003134FF">
              <w:rPr>
                <w:rFonts w:ascii="Aptos Narrow" w:eastAsia="Times New Roman" w:hAnsi="Aptos Narrow" w:cs="Times New Roman"/>
                <w:color w:val="000000"/>
                <w:lang w:eastAsia="es-EC"/>
              </w:rPr>
              <w:t>Crear el incremento de producto, cuidar la calidad y apoyar al equipo en la meta del Sprint.</w:t>
            </w:r>
          </w:p>
        </w:tc>
      </w:tr>
    </w:tbl>
    <w:p w14:paraId="2CE9B572" w14:textId="77777777" w:rsidR="00175132" w:rsidRDefault="00175132" w:rsidP="00175132"/>
    <w:p w14:paraId="1CE2B281" w14:textId="77777777" w:rsidR="00175132" w:rsidRDefault="00175132" w:rsidP="00175132">
      <w:pPr>
        <w:pStyle w:val="Ttulo3"/>
      </w:pPr>
      <w:r>
        <w:t>Guia de explicación de roles:</w:t>
      </w:r>
    </w:p>
    <w:tbl>
      <w:tblPr>
        <w:tblW w:w="8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0"/>
        <w:gridCol w:w="5260"/>
      </w:tblGrid>
      <w:tr w:rsidR="00175132" w:rsidRPr="009F2B2E" w14:paraId="34D1DAF4" w14:textId="77777777" w:rsidTr="00232E07">
        <w:trPr>
          <w:trHeight w:val="1065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6BB68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  <w:t>Nuestro producto o reto es...</w:t>
            </w:r>
          </w:p>
        </w:tc>
        <w:tc>
          <w:tcPr>
            <w:tcW w:w="5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055A2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  <w:t>La automatización de Contratos de Confidencialidad (NDA) para firmas de abogados, reduciendo errores manuales.</w:t>
            </w:r>
          </w:p>
        </w:tc>
      </w:tr>
      <w:tr w:rsidR="00175132" w:rsidRPr="009F2B2E" w14:paraId="775E9339" w14:textId="77777777" w:rsidTr="00232E07">
        <w:trPr>
          <w:trHeight w:val="126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997D5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  <w:t>Nuestro Product Owner es...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2B45F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  <w:t>Bryan Cevallos, porque prioriza los requerimientos y define dónde está el valor legal.</w:t>
            </w:r>
          </w:p>
        </w:tc>
      </w:tr>
      <w:tr w:rsidR="00175132" w:rsidRPr="009F2B2E" w14:paraId="51C7B26B" w14:textId="77777777" w:rsidTr="00232E07">
        <w:trPr>
          <w:trHeight w:val="93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2F56F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  <w:t>Nuestro Scrum Máster es...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E6363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  <w:t>Jaime Cabezas, porque facilita nuestra dinámica y elimina los impedimentos que nos frenan.</w:t>
            </w:r>
          </w:p>
        </w:tc>
      </w:tr>
      <w:tr w:rsidR="00175132" w:rsidRPr="009F2B2E" w14:paraId="4AD3F990" w14:textId="77777777" w:rsidTr="00232E07">
        <w:trPr>
          <w:trHeight w:val="102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4A176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  <w:t>Nuestra Developer es...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2FF8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  <w:t>Jelen Lucio, porque es quien construye el incremento técnico y lo hace realidad.</w:t>
            </w:r>
          </w:p>
        </w:tc>
      </w:tr>
      <w:tr w:rsidR="00175132" w:rsidRPr="009F2B2E" w14:paraId="0C5E96CA" w14:textId="77777777" w:rsidTr="00232E07">
        <w:trPr>
          <w:trHeight w:val="111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D331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s-EC"/>
              </w:rPr>
              <w:t>Como equipo, podemos entregar valor porque...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7DC64" w14:textId="77777777" w:rsidR="00175132" w:rsidRPr="009F2B2E" w:rsidRDefault="00175132" w:rsidP="00232E07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</w:pPr>
            <w:r w:rsidRPr="009F2B2E">
              <w:rPr>
                <w:rFonts w:ascii="Arial" w:eastAsia="Times New Roman" w:hAnsi="Arial"/>
                <w:color w:val="000000"/>
                <w:sz w:val="20"/>
                <w:szCs w:val="20"/>
                <w:lang w:eastAsia="es-EC"/>
              </w:rPr>
              <w:t>No somos cargos aislados, sino una unidad enfocada en una meta simple para entregar un resultado usable en cada Sprint.</w:t>
            </w:r>
          </w:p>
        </w:tc>
      </w:tr>
    </w:tbl>
    <w:p w14:paraId="12F4647F" w14:textId="77777777" w:rsidR="00370ED6" w:rsidRDefault="00370ED6" w:rsidP="003E2349">
      <w:pPr>
        <w:pStyle w:val="Ttulo3"/>
      </w:pPr>
    </w:p>
    <w:p w14:paraId="7F39405A" w14:textId="578135A8" w:rsidR="003E2349" w:rsidRPr="003E2349" w:rsidRDefault="003E2349" w:rsidP="003E2349">
      <w:pPr>
        <w:pStyle w:val="Ttulo3"/>
      </w:pPr>
      <w:r w:rsidRPr="003E2349">
        <w:t>Funciones específicas del equipo para el Software de Automatización de NDA:</w:t>
      </w:r>
    </w:p>
    <w:p w14:paraId="713709EC" w14:textId="67849213" w:rsidR="003E2349" w:rsidRDefault="003E2349" w:rsidP="003E2349">
      <w:pPr>
        <w:pStyle w:val="Prrafodelista"/>
        <w:numPr>
          <w:ilvl w:val="0"/>
          <w:numId w:val="19"/>
        </w:numPr>
      </w:pPr>
      <w:r w:rsidRPr="003E2349">
        <w:rPr>
          <w:b/>
          <w:bCs/>
        </w:rPr>
        <w:t>Product Owner - Bryan Cevallos:</w:t>
      </w:r>
      <w:r w:rsidRPr="003E2349">
        <w:t xml:space="preserve"> </w:t>
      </w:r>
    </w:p>
    <w:p w14:paraId="5266A824" w14:textId="5837D6C4" w:rsidR="003E2349" w:rsidRPr="003E2349" w:rsidRDefault="003E2349" w:rsidP="003E2349">
      <w:r w:rsidRPr="003E2349">
        <w:t>Al representar la voz del cliente (el abogado), sus funciones específicas para este software son:</w:t>
      </w:r>
    </w:p>
    <w:p w14:paraId="474D5933" w14:textId="77777777" w:rsidR="003E2349" w:rsidRPr="003E2349" w:rsidRDefault="003E2349" w:rsidP="003E2349">
      <w:r w:rsidRPr="003E2349">
        <w:rPr>
          <w:b/>
          <w:bCs/>
        </w:rPr>
        <w:t>Definir el flujo del usuario:</w:t>
      </w:r>
      <w:r w:rsidRPr="003E2349">
        <w:t xml:space="preserve"> Determinar qué datos exactos debe pedir el programa al abogado (ej. Nombre del cliente, Cédula/RUC, Dirección, Fecha de inicio y fin del contrato, Cláusulas de penalidad).</w:t>
      </w:r>
    </w:p>
    <w:p w14:paraId="7D63D77C" w14:textId="77777777" w:rsidR="003E2349" w:rsidRPr="003E2349" w:rsidRDefault="003E2349" w:rsidP="003E2349">
      <w:r w:rsidRPr="003E2349">
        <w:rPr>
          <w:b/>
          <w:bCs/>
        </w:rPr>
        <w:t>Gestión del Backlog:</w:t>
      </w:r>
      <w:r w:rsidRPr="003E2349">
        <w:t xml:space="preserve"> Crear y priorizar las Historias de Usuario. (Ejemplo: </w:t>
      </w:r>
      <w:r w:rsidRPr="003E2349">
        <w:rPr>
          <w:i/>
          <w:iCs/>
        </w:rPr>
        <w:t>"Como abogado, quiero ingresar los datos del cliente en un formulario simple para no tener que buscar y reemplazar texto en Word manualmente"</w:t>
      </w:r>
      <w:r w:rsidRPr="003E2349">
        <w:t>).</w:t>
      </w:r>
    </w:p>
    <w:p w14:paraId="7A4EA7B4" w14:textId="77777777" w:rsidR="003E2349" w:rsidRPr="003E2349" w:rsidRDefault="003E2349" w:rsidP="003E2349">
      <w:r w:rsidRPr="003E2349">
        <w:rPr>
          <w:b/>
          <w:bCs/>
        </w:rPr>
        <w:t>Aceptación del Incremento:</w:t>
      </w:r>
      <w:r w:rsidRPr="003E2349">
        <w:t xml:space="preserve"> Revisar cada versión del generador de contratos para asegurar que las plantillas legales se exportan sin errores de formato y con validez legal.</w:t>
      </w:r>
    </w:p>
    <w:p w14:paraId="0B6682BD" w14:textId="76B24D05" w:rsidR="003E2349" w:rsidRDefault="003E2349" w:rsidP="003E2349">
      <w:pPr>
        <w:pStyle w:val="Prrafodelista"/>
        <w:numPr>
          <w:ilvl w:val="0"/>
          <w:numId w:val="19"/>
        </w:numPr>
      </w:pPr>
      <w:r w:rsidRPr="003E2349">
        <w:rPr>
          <w:b/>
          <w:bCs/>
        </w:rPr>
        <w:t xml:space="preserve">Scrum </w:t>
      </w:r>
      <w:proofErr w:type="gramStart"/>
      <w:r w:rsidRPr="003E2349">
        <w:rPr>
          <w:b/>
          <w:bCs/>
        </w:rPr>
        <w:t>Master</w:t>
      </w:r>
      <w:proofErr w:type="gramEnd"/>
      <w:r w:rsidRPr="003E2349">
        <w:rPr>
          <w:b/>
          <w:bCs/>
        </w:rPr>
        <w:t xml:space="preserve"> - Jaime Cabezas:</w:t>
      </w:r>
      <w:r w:rsidRPr="003E2349">
        <w:t xml:space="preserve"> </w:t>
      </w:r>
    </w:p>
    <w:p w14:paraId="3684A7BE" w14:textId="35EACA7A" w:rsidR="003E2349" w:rsidRPr="003E2349" w:rsidRDefault="003E2349" w:rsidP="003E2349">
      <w:r w:rsidRPr="003E2349">
        <w:t>Como facilitador del proceso, sus funciones específicas para este desarrollo son:</w:t>
      </w:r>
    </w:p>
    <w:p w14:paraId="1A23E789" w14:textId="77777777" w:rsidR="003E2349" w:rsidRPr="003E2349" w:rsidRDefault="003E2349" w:rsidP="003E2349">
      <w:r w:rsidRPr="003E2349">
        <w:rPr>
          <w:b/>
          <w:bCs/>
        </w:rPr>
        <w:t>Eliminación de impedimentos técnicos y operativos:</w:t>
      </w:r>
      <w:r w:rsidRPr="003E2349">
        <w:t xml:space="preserve"> Si Jelen (Developer) tiene problemas para encontrar una librería que exporte a PDF correctamente, Jaime debe ayudar a gestionar una solución o buscar herramientas de apoyo.</w:t>
      </w:r>
    </w:p>
    <w:p w14:paraId="6E763F7E" w14:textId="77777777" w:rsidR="003E2349" w:rsidRPr="003E2349" w:rsidRDefault="003E2349" w:rsidP="003E2349">
      <w:r w:rsidRPr="003E2349">
        <w:rPr>
          <w:b/>
          <w:bCs/>
        </w:rPr>
        <w:t>Facilitación de eventos:</w:t>
      </w:r>
      <w:r w:rsidRPr="003E2349">
        <w:t xml:space="preserve"> Organizar las reuniones clave de Scrum (Sprint </w:t>
      </w:r>
      <w:proofErr w:type="spellStart"/>
      <w:r w:rsidRPr="003E2349">
        <w:t>Planning</w:t>
      </w:r>
      <w:proofErr w:type="spellEnd"/>
      <w:r w:rsidRPr="003E2349">
        <w:t xml:space="preserve">, Daily, Sprint </w:t>
      </w:r>
      <w:proofErr w:type="spellStart"/>
      <w:r w:rsidRPr="003E2349">
        <w:t>Review</w:t>
      </w:r>
      <w:proofErr w:type="spellEnd"/>
      <w:r w:rsidRPr="003E2349">
        <w:t>, Retrospective) asegurando que Bryan y Jelen se mantengan enfocados en el objetivo de automatizar los NDA y no se desvíen añadiendo funcionalidades innecesarias.</w:t>
      </w:r>
    </w:p>
    <w:p w14:paraId="496EC4FA" w14:textId="77777777" w:rsidR="003E2349" w:rsidRPr="003E2349" w:rsidRDefault="003E2349" w:rsidP="003E2349">
      <w:r w:rsidRPr="003E2349">
        <w:rPr>
          <w:b/>
          <w:bCs/>
        </w:rPr>
        <w:t>Protección del equipo:</w:t>
      </w:r>
      <w:r w:rsidRPr="003E2349">
        <w:t xml:space="preserve"> Asegurar que los requerimientos de Bryan estén claros y listos antes de que Jelen comience a programar, evitando cambios bruscos a mitad del Sprint.</w:t>
      </w:r>
    </w:p>
    <w:p w14:paraId="0D4E326E" w14:textId="0BF15000" w:rsidR="003E2349" w:rsidRDefault="003E2349" w:rsidP="003E2349">
      <w:pPr>
        <w:pStyle w:val="Prrafodelista"/>
        <w:numPr>
          <w:ilvl w:val="0"/>
          <w:numId w:val="19"/>
        </w:numPr>
      </w:pPr>
      <w:r w:rsidRPr="003E2349">
        <w:rPr>
          <w:b/>
          <w:bCs/>
        </w:rPr>
        <w:t>Developer - Jelen Lucio:</w:t>
      </w:r>
      <w:r w:rsidRPr="003E2349">
        <w:t xml:space="preserve"> </w:t>
      </w:r>
    </w:p>
    <w:p w14:paraId="39877C91" w14:textId="6A1045AF" w:rsidR="003E2349" w:rsidRPr="003E2349" w:rsidRDefault="003E2349" w:rsidP="003E2349">
      <w:r w:rsidRPr="003E2349">
        <w:t>Como encargada de la construcción técnica, sus funciones específicas son:</w:t>
      </w:r>
    </w:p>
    <w:p w14:paraId="1DC2A709" w14:textId="77777777" w:rsidR="003E2349" w:rsidRPr="003E2349" w:rsidRDefault="003E2349" w:rsidP="003E2349">
      <w:r w:rsidRPr="003E2349">
        <w:rPr>
          <w:b/>
          <w:bCs/>
        </w:rPr>
        <w:lastRenderedPageBreak/>
        <w:t>Diseño de la arquitectura e interfaz:</w:t>
      </w:r>
      <w:r w:rsidRPr="003E2349">
        <w:t xml:space="preserve"> Seleccionar las herramientas de programación (ej. C++, Java, Python o tecnologías web) y construir la interfaz donde el abogado ingresará los datos.</w:t>
      </w:r>
    </w:p>
    <w:p w14:paraId="4F8ECE5F" w14:textId="77777777" w:rsidR="003E2349" w:rsidRPr="003E2349" w:rsidRDefault="003E2349" w:rsidP="003E2349">
      <w:r w:rsidRPr="003E2349">
        <w:rPr>
          <w:b/>
          <w:bCs/>
        </w:rPr>
        <w:t>Desarrollo de la lógica:</w:t>
      </w:r>
      <w:r w:rsidRPr="003E2349">
        <w:t xml:space="preserve"> Programar el algoritmo que toma la plantilla base del contrato NDA y reemplaza dinámicamente las variables (etiquetas) con los datos capturados en el formulario.</w:t>
      </w:r>
    </w:p>
    <w:p w14:paraId="21BC88B6" w14:textId="37DF2AA0" w:rsidR="00062DDB" w:rsidRPr="003E2349" w:rsidRDefault="003E2349" w:rsidP="003E2349">
      <w:r w:rsidRPr="003E2349">
        <w:rPr>
          <w:b/>
          <w:bCs/>
        </w:rPr>
        <w:t>Pruebas y Calidad:</w:t>
      </w:r>
      <w:r w:rsidRPr="003E2349">
        <w:t xml:space="preserve"> Realizar pruebas de generación de documentos para comprobar que el texto se alinea correctamente, no hay saltos de página erróneos y la información se inserta en los lugares exactos.</w:t>
      </w:r>
    </w:p>
    <w:p w14:paraId="402B2E5E" w14:textId="59415293" w:rsidR="00062DDB" w:rsidRDefault="0041396F" w:rsidP="0081021E">
      <w:pPr>
        <w:pStyle w:val="Ttulo2"/>
      </w:pPr>
      <w:bookmarkStart w:id="6" w:name="_Toc227149364"/>
      <w:r w:rsidRPr="0081021E">
        <w:t>C</w:t>
      </w:r>
      <w:bookmarkEnd w:id="6"/>
      <w:r w:rsidR="0081021E">
        <w:t>onclusi</w:t>
      </w:r>
      <w:r w:rsidR="00EB17F2">
        <w:t>o</w:t>
      </w:r>
      <w:r w:rsidR="0081021E">
        <w:t>n</w:t>
      </w:r>
      <w:r w:rsidR="00EB17F2">
        <w:t>es</w:t>
      </w:r>
      <w:r w:rsidR="0081021E">
        <w:t>.</w:t>
      </w:r>
    </w:p>
    <w:p w14:paraId="62C5BC49" w14:textId="1F8C1E0A" w:rsidR="00EA0188" w:rsidRPr="00EA0188" w:rsidRDefault="00EA0188" w:rsidP="00EA0188">
      <w:pPr>
        <w:pStyle w:val="Prrafodelista"/>
        <w:numPr>
          <w:ilvl w:val="0"/>
          <w:numId w:val="22"/>
        </w:numPr>
        <w:ind w:left="810"/>
      </w:pPr>
      <w:r w:rsidRPr="00EA0188">
        <w:t xml:space="preserve">La correcta designación y comprensión de los roles en Scrum es vital para el éxito de un proyecto; al separar la visión del negocio (Product Owner), la construcción técnica (Developer) y la gestión del proceso (Scrum </w:t>
      </w:r>
      <w:proofErr w:type="gramStart"/>
      <w:r w:rsidRPr="00EA0188">
        <w:t>Master</w:t>
      </w:r>
      <w:proofErr w:type="gramEnd"/>
      <w:r w:rsidRPr="00EA0188">
        <w:t>), se evitan cuellos de botella y se mejora la eficiencia.</w:t>
      </w:r>
    </w:p>
    <w:p w14:paraId="56D522DF" w14:textId="47E69897" w:rsidR="00EA0188" w:rsidRPr="00EA0188" w:rsidRDefault="00EA0188" w:rsidP="00EA0188">
      <w:pPr>
        <w:pStyle w:val="Prrafodelista"/>
        <w:numPr>
          <w:ilvl w:val="0"/>
          <w:numId w:val="21"/>
        </w:numPr>
        <w:ind w:left="810"/>
      </w:pPr>
      <w:r w:rsidRPr="00EA0188">
        <w:t xml:space="preserve">El producto elegido (automatización de contratos NDA) es un escenario ideal para aplicar Scrum, ya que permite entregar valor de forma iterativa: se puede empezar con una plantilla básica en el primer Sprint y añadir complejidad (como firmas digitales o envío automático por correo) en </w:t>
      </w:r>
      <w:proofErr w:type="spellStart"/>
      <w:r w:rsidRPr="00EA0188">
        <w:t>Sprints</w:t>
      </w:r>
      <w:proofErr w:type="spellEnd"/>
      <w:r w:rsidRPr="00EA0188">
        <w:t xml:space="preserve"> posteriores.</w:t>
      </w:r>
    </w:p>
    <w:p w14:paraId="49A7A37F" w14:textId="21243B6B" w:rsidR="00EA0188" w:rsidRPr="00EA0188" w:rsidRDefault="00EA0188" w:rsidP="00EA0188">
      <w:pPr>
        <w:pStyle w:val="Prrafodelista"/>
        <w:numPr>
          <w:ilvl w:val="0"/>
          <w:numId w:val="20"/>
        </w:numPr>
        <w:ind w:left="810"/>
      </w:pPr>
      <w:r w:rsidRPr="00EA0188">
        <w:t>El trabajo en equipo bajo este marco ágil asegura que el desarrollo del software no se base en suposiciones, sino en los requerimientos reales y priorizados que el Product Owner define para solucionar el problema del cliente.</w:t>
      </w:r>
    </w:p>
    <w:p w14:paraId="7348E664" w14:textId="77777777" w:rsidR="00EA0188" w:rsidRPr="00EA0188" w:rsidRDefault="00EA0188" w:rsidP="00EA0188"/>
    <w:p w14:paraId="3FDA2A49" w14:textId="3A09AD57" w:rsidR="00093991" w:rsidRDefault="00A31463" w:rsidP="00EB17F2">
      <w:pPr>
        <w:pStyle w:val="Ttulo2"/>
      </w:pPr>
      <w:r>
        <w:t>Recomendaciones</w:t>
      </w:r>
      <w:r w:rsidR="00EB17F2">
        <w:t>.</w:t>
      </w:r>
    </w:p>
    <w:p w14:paraId="58EC95B4" w14:textId="2D74A350" w:rsidR="0005022E" w:rsidRDefault="0005022E" w:rsidP="0005022E">
      <w:pPr>
        <w:pStyle w:val="Prrafodelista"/>
        <w:numPr>
          <w:ilvl w:val="0"/>
          <w:numId w:val="20"/>
        </w:numPr>
        <w:ind w:left="900"/>
      </w:pPr>
      <w:r w:rsidRPr="0005022E">
        <w:rPr>
          <w:b/>
          <w:bCs/>
        </w:rPr>
        <w:t>Mantener la comunicación constante:</w:t>
      </w:r>
      <w:r w:rsidRPr="0005022E">
        <w:t xml:space="preserve"> Se recomienda realizar las Daily Scrum de manera rigurosa, aunque sean breves, para que el equipo esté siempre sincronizado sobre el progreso de la automatización del documento.</w:t>
      </w:r>
    </w:p>
    <w:p w14:paraId="57886737" w14:textId="0B2FE807" w:rsidR="0005022E" w:rsidRPr="0005022E" w:rsidRDefault="0005022E" w:rsidP="0005022E">
      <w:pPr>
        <w:pStyle w:val="Prrafodelista"/>
        <w:numPr>
          <w:ilvl w:val="0"/>
          <w:numId w:val="20"/>
        </w:numPr>
        <w:ind w:left="900"/>
      </w:pPr>
      <w:r w:rsidRPr="0005022E">
        <w:rPr>
          <w:b/>
          <w:bCs/>
        </w:rPr>
        <w:lastRenderedPageBreak/>
        <w:t>Enfoque en la calidad desde el inicio:</w:t>
      </w:r>
      <w:r w:rsidRPr="0005022E">
        <w:t xml:space="preserve"> Se sugiere que los Developers implementen pruebas desde las primeras fases de código para asegurar que los documentos generados cumplan con la exactitud que requiere el ámbito legal.</w:t>
      </w:r>
    </w:p>
    <w:p w14:paraId="0D6B587F" w14:textId="167CC007" w:rsidR="007B265C" w:rsidRDefault="007B265C" w:rsidP="007B265C">
      <w:pPr>
        <w:pStyle w:val="Ttulo2"/>
      </w:pPr>
      <w:r>
        <w:t>Bibliografía.</w:t>
      </w:r>
    </w:p>
    <w:p w14:paraId="4C86E3D7" w14:textId="4B410F76" w:rsidR="003F0FBF" w:rsidRPr="003F0FBF" w:rsidRDefault="003F0FBF" w:rsidP="003F0FBF">
      <w:pPr>
        <w:rPr>
          <w:lang w:val="en-US"/>
        </w:rPr>
      </w:pPr>
      <w:r w:rsidRPr="003F0FBF">
        <w:t xml:space="preserve">Schwaber, K., &amp; Sutherland, J. (2020). </w:t>
      </w:r>
      <w:r w:rsidRPr="003F0FBF">
        <w:rPr>
          <w:i/>
          <w:iCs/>
        </w:rPr>
        <w:t>La Guía de Scrum: La Guía Definitiva de Scrum: Las Reglas del Juego</w:t>
      </w:r>
      <w:r w:rsidRPr="003F0FBF">
        <w:t xml:space="preserve">. </w:t>
      </w:r>
      <w:r w:rsidRPr="003F0FBF">
        <w:rPr>
          <w:lang w:val="en-US"/>
        </w:rPr>
        <w:t xml:space="preserve">Scrum.org. </w:t>
      </w:r>
      <w:proofErr w:type="spellStart"/>
      <w:r w:rsidRPr="003F0FBF">
        <w:rPr>
          <w:lang w:val="en-US"/>
        </w:rPr>
        <w:t>Recuperado</w:t>
      </w:r>
      <w:proofErr w:type="spellEnd"/>
      <w:r w:rsidRPr="003F0FBF">
        <w:rPr>
          <w:lang w:val="en-US"/>
        </w:rPr>
        <w:t xml:space="preserve"> de </w:t>
      </w:r>
      <w:hyperlink r:id="rId9" w:tgtFrame="_blank" w:history="1">
        <w:r w:rsidRPr="003F0FBF">
          <w:rPr>
            <w:rStyle w:val="Hipervnculo"/>
            <w:lang w:val="en-US"/>
          </w:rPr>
          <w:t>https://scrumguides.org/docs/scrumguide/v2020/2020-Scrum-Guide-Spanish-Latin-South-American.pdf</w:t>
        </w:r>
      </w:hyperlink>
    </w:p>
    <w:p w14:paraId="6DDF7A1B" w14:textId="4187C48F" w:rsidR="003F0FBF" w:rsidRPr="003F0FBF" w:rsidRDefault="003F0FBF" w:rsidP="003F0FBF">
      <w:r w:rsidRPr="003F0FBF">
        <w:rPr>
          <w:lang w:val="en-US"/>
        </w:rPr>
        <w:t xml:space="preserve">Beck, K., Beedle, M., van </w:t>
      </w:r>
      <w:proofErr w:type="spellStart"/>
      <w:r w:rsidRPr="003F0FBF">
        <w:rPr>
          <w:lang w:val="en-US"/>
        </w:rPr>
        <w:t>Bennekum</w:t>
      </w:r>
      <w:proofErr w:type="spellEnd"/>
      <w:r w:rsidRPr="003F0FBF">
        <w:rPr>
          <w:lang w:val="en-US"/>
        </w:rPr>
        <w:t xml:space="preserve">, A., Cockburn, A., Cunningham, W., Fowler, M., </w:t>
      </w:r>
      <w:proofErr w:type="spellStart"/>
      <w:r w:rsidRPr="003F0FBF">
        <w:rPr>
          <w:lang w:val="en-US"/>
        </w:rPr>
        <w:t>Grenning</w:t>
      </w:r>
      <w:proofErr w:type="spellEnd"/>
      <w:r w:rsidRPr="003F0FBF">
        <w:rPr>
          <w:lang w:val="en-US"/>
        </w:rPr>
        <w:t xml:space="preserve">, J., Highsmith, J., Hunt, A., Jeffries, R., Kern, J., Marick, B., Martin, R. C., Mellor, S., Schwaber, K., Sutherland, J., &amp; Thomas, D. (2001). </w:t>
      </w:r>
      <w:r w:rsidRPr="003F0FBF">
        <w:rPr>
          <w:i/>
          <w:iCs/>
        </w:rPr>
        <w:t>Manifiesto por el Desarrollo Ágil de Software</w:t>
      </w:r>
      <w:r w:rsidRPr="003F0FBF">
        <w:t xml:space="preserve">. Agile Alliance. Recuperado de </w:t>
      </w:r>
      <w:hyperlink r:id="rId10" w:tgtFrame="_blank" w:history="1">
        <w:r w:rsidRPr="003F0FBF">
          <w:rPr>
            <w:rStyle w:val="Hipervnculo"/>
          </w:rPr>
          <w:t>https://agilemanifesto.org/iso/es/manifesto.html</w:t>
        </w:r>
      </w:hyperlink>
    </w:p>
    <w:p w14:paraId="135F515A" w14:textId="77777777" w:rsidR="003F0FBF" w:rsidRPr="0005022E" w:rsidRDefault="003F0FBF" w:rsidP="00B62158">
      <w:pPr>
        <w:ind w:firstLine="0"/>
      </w:pP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782"/>
      </w:tblGrid>
      <w:tr w:rsidR="00836399" w14:paraId="064CF388" w14:textId="77777777" w:rsidTr="00836399">
        <w:trPr>
          <w:trHeight w:val="255"/>
          <w:jc w:val="center"/>
        </w:trPr>
        <w:tc>
          <w:tcPr>
            <w:tcW w:w="2782" w:type="dxa"/>
          </w:tcPr>
          <w:p w14:paraId="04B747DF" w14:textId="77777777" w:rsidR="00836399" w:rsidRDefault="00836399" w:rsidP="00836399">
            <w:pPr>
              <w:rPr>
                <w:b/>
                <w:bCs/>
              </w:rPr>
            </w:pPr>
            <w:r w:rsidRPr="7A1F6DBF">
              <w:rPr>
                <w:b/>
                <w:bCs/>
              </w:rPr>
              <w:t>Integrantes</w:t>
            </w:r>
          </w:p>
        </w:tc>
      </w:tr>
      <w:tr w:rsidR="00836399" w14:paraId="6EB7965D" w14:textId="77777777" w:rsidTr="00836399">
        <w:trPr>
          <w:trHeight w:val="255"/>
          <w:jc w:val="center"/>
        </w:trPr>
        <w:tc>
          <w:tcPr>
            <w:tcW w:w="2782" w:type="dxa"/>
          </w:tcPr>
          <w:p w14:paraId="512760C0" w14:textId="77777777" w:rsidR="00836399" w:rsidRDefault="00836399" w:rsidP="00836399">
            <w:r>
              <w:t>Jaime cabezas</w:t>
            </w:r>
          </w:p>
        </w:tc>
      </w:tr>
      <w:tr w:rsidR="00836399" w14:paraId="5560F458" w14:textId="77777777" w:rsidTr="00836399">
        <w:trPr>
          <w:trHeight w:val="255"/>
          <w:jc w:val="center"/>
        </w:trPr>
        <w:tc>
          <w:tcPr>
            <w:tcW w:w="2782" w:type="dxa"/>
          </w:tcPr>
          <w:p w14:paraId="14106E37" w14:textId="77777777" w:rsidR="00836399" w:rsidRDefault="00836399" w:rsidP="00836399">
            <w:bookmarkStart w:id="7" w:name="_Int_BhaK0OPC"/>
            <w:r>
              <w:t>Jelen</w:t>
            </w:r>
            <w:bookmarkEnd w:id="7"/>
            <w:r>
              <w:t xml:space="preserve"> Lucio</w:t>
            </w:r>
          </w:p>
        </w:tc>
      </w:tr>
      <w:tr w:rsidR="00836399" w14:paraId="7A65CDEE" w14:textId="77777777" w:rsidTr="00836399">
        <w:trPr>
          <w:trHeight w:val="255"/>
          <w:jc w:val="center"/>
        </w:trPr>
        <w:tc>
          <w:tcPr>
            <w:tcW w:w="2782" w:type="dxa"/>
          </w:tcPr>
          <w:p w14:paraId="038AAEF0" w14:textId="77777777" w:rsidR="00836399" w:rsidRDefault="00836399" w:rsidP="00836399">
            <w:r>
              <w:t>Bryan Cevallos</w:t>
            </w:r>
          </w:p>
        </w:tc>
      </w:tr>
    </w:tbl>
    <w:p w14:paraId="058EE582" w14:textId="77777777" w:rsidR="00093991" w:rsidRPr="00093991" w:rsidRDefault="00093991" w:rsidP="00093991"/>
    <w:sectPr w:rsidR="00093991" w:rsidRPr="00093991" w:rsidSect="00836399">
      <w:footerReference w:type="default" r:id="rId11"/>
      <w:footerReference w:type="first" r:id="rId12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6CE03" w14:textId="77777777" w:rsidR="009B2AC8" w:rsidRDefault="009B2AC8" w:rsidP="00836399">
      <w:pPr>
        <w:spacing w:line="240" w:lineRule="auto"/>
      </w:pPr>
      <w:r>
        <w:separator/>
      </w:r>
    </w:p>
  </w:endnote>
  <w:endnote w:type="continuationSeparator" w:id="0">
    <w:p w14:paraId="4EB493DC" w14:textId="77777777" w:rsidR="009B2AC8" w:rsidRDefault="009B2AC8" w:rsidP="008363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7871687"/>
      <w:docPartObj>
        <w:docPartGallery w:val="Page Numbers (Bottom of Page)"/>
        <w:docPartUnique/>
      </w:docPartObj>
    </w:sdtPr>
    <w:sdtEndPr/>
    <w:sdtContent>
      <w:sdt>
        <w:sdtPr>
          <w:id w:val="-688457335"/>
          <w:docPartObj>
            <w:docPartGallery w:val="Page Numbers (Top of Page)"/>
            <w:docPartUnique/>
          </w:docPartObj>
        </w:sdtPr>
        <w:sdtEndPr/>
        <w:sdtContent>
          <w:p w14:paraId="33592E2E" w14:textId="57D3AA09" w:rsidR="00836399" w:rsidRDefault="00836399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260056" w14:textId="50258221" w:rsidR="00836399" w:rsidRDefault="00836399">
    <w:pPr>
      <w:pStyle w:val="Piedepgina"/>
    </w:pPr>
    <w:r w:rsidRPr="00093991">
      <w:rPr>
        <w:b/>
        <w:bCs/>
        <w:sz w:val="24"/>
        <w:szCs w:val="24"/>
        <w:lang w:val="es-ES"/>
      </w:rPr>
      <w:t xml:space="preserve">Nro. Grupo: </w:t>
    </w:r>
    <w:r w:rsidRPr="00093991">
      <w:rPr>
        <w:sz w:val="24"/>
        <w:szCs w:val="24"/>
        <w:lang w:val="es-ES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500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EE2F7A9" w14:textId="7F1C75D7" w:rsidR="00836399" w:rsidRDefault="00836399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AF1C71" w14:textId="00CE06D9" w:rsidR="00836399" w:rsidRDefault="00836399">
    <w:pPr>
      <w:pStyle w:val="Piedepgina"/>
    </w:pPr>
    <w:r w:rsidRPr="00093991">
      <w:rPr>
        <w:b/>
        <w:bCs/>
        <w:sz w:val="24"/>
        <w:szCs w:val="24"/>
        <w:lang w:val="es-ES"/>
      </w:rPr>
      <w:t xml:space="preserve">Nro. Grupo: </w:t>
    </w:r>
    <w:r w:rsidRPr="00093991">
      <w:rPr>
        <w:sz w:val="24"/>
        <w:szCs w:val="24"/>
        <w:lang w:val="es-ES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698AB" w14:textId="77777777" w:rsidR="009B2AC8" w:rsidRDefault="009B2AC8" w:rsidP="00836399">
      <w:pPr>
        <w:spacing w:line="240" w:lineRule="auto"/>
      </w:pPr>
      <w:r>
        <w:separator/>
      </w:r>
    </w:p>
  </w:footnote>
  <w:footnote w:type="continuationSeparator" w:id="0">
    <w:p w14:paraId="61AF2386" w14:textId="77777777" w:rsidR="009B2AC8" w:rsidRDefault="009B2AC8" w:rsidP="008363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C69"/>
    <w:multiLevelType w:val="multilevel"/>
    <w:tmpl w:val="36C8E0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7A16"/>
    <w:multiLevelType w:val="multilevel"/>
    <w:tmpl w:val="03C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256A4"/>
    <w:multiLevelType w:val="multilevel"/>
    <w:tmpl w:val="23E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28DC"/>
    <w:multiLevelType w:val="multilevel"/>
    <w:tmpl w:val="4ED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40740"/>
    <w:multiLevelType w:val="multilevel"/>
    <w:tmpl w:val="BED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A5049"/>
    <w:multiLevelType w:val="multilevel"/>
    <w:tmpl w:val="A16C59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155F3"/>
    <w:multiLevelType w:val="hybridMultilevel"/>
    <w:tmpl w:val="43FA4AE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FC3948"/>
    <w:multiLevelType w:val="multilevel"/>
    <w:tmpl w:val="8B6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713A5"/>
    <w:multiLevelType w:val="multilevel"/>
    <w:tmpl w:val="CBD0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46063"/>
    <w:multiLevelType w:val="hybridMultilevel"/>
    <w:tmpl w:val="EE12EC9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4051F5"/>
    <w:multiLevelType w:val="multilevel"/>
    <w:tmpl w:val="EFD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30180"/>
    <w:multiLevelType w:val="hybridMultilevel"/>
    <w:tmpl w:val="3A5A068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E00995"/>
    <w:multiLevelType w:val="multilevel"/>
    <w:tmpl w:val="79FC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DB44B8"/>
    <w:multiLevelType w:val="multilevel"/>
    <w:tmpl w:val="F1C2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71CC7"/>
    <w:multiLevelType w:val="multilevel"/>
    <w:tmpl w:val="779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B6A3B"/>
    <w:multiLevelType w:val="hybridMultilevel"/>
    <w:tmpl w:val="4530A054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C33E32"/>
    <w:multiLevelType w:val="hybridMultilevel"/>
    <w:tmpl w:val="8A24E938"/>
    <w:lvl w:ilvl="0" w:tplc="D4B6F6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2737D"/>
    <w:multiLevelType w:val="hybridMultilevel"/>
    <w:tmpl w:val="2806F98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281FDE"/>
    <w:multiLevelType w:val="hybridMultilevel"/>
    <w:tmpl w:val="6E4232A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E75264"/>
    <w:multiLevelType w:val="multilevel"/>
    <w:tmpl w:val="327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E446A"/>
    <w:multiLevelType w:val="multilevel"/>
    <w:tmpl w:val="AE3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A12CE"/>
    <w:multiLevelType w:val="hybridMultilevel"/>
    <w:tmpl w:val="7C0081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9764985">
    <w:abstractNumId w:val="15"/>
  </w:num>
  <w:num w:numId="2" w16cid:durableId="858353175">
    <w:abstractNumId w:val="9"/>
  </w:num>
  <w:num w:numId="3" w16cid:durableId="512689513">
    <w:abstractNumId w:val="2"/>
  </w:num>
  <w:num w:numId="4" w16cid:durableId="2018381124">
    <w:abstractNumId w:val="13"/>
  </w:num>
  <w:num w:numId="5" w16cid:durableId="2137218688">
    <w:abstractNumId w:val="7"/>
  </w:num>
  <w:num w:numId="6" w16cid:durableId="1366831734">
    <w:abstractNumId w:val="1"/>
  </w:num>
  <w:num w:numId="7" w16cid:durableId="896816320">
    <w:abstractNumId w:val="4"/>
  </w:num>
  <w:num w:numId="8" w16cid:durableId="1227453453">
    <w:abstractNumId w:val="5"/>
  </w:num>
  <w:num w:numId="9" w16cid:durableId="1603149270">
    <w:abstractNumId w:val="3"/>
  </w:num>
  <w:num w:numId="10" w16cid:durableId="1121345492">
    <w:abstractNumId w:val="8"/>
  </w:num>
  <w:num w:numId="11" w16cid:durableId="904029038">
    <w:abstractNumId w:val="0"/>
  </w:num>
  <w:num w:numId="12" w16cid:durableId="733967676">
    <w:abstractNumId w:val="12"/>
  </w:num>
  <w:num w:numId="13" w16cid:durableId="1587810067">
    <w:abstractNumId w:val="19"/>
  </w:num>
  <w:num w:numId="14" w16cid:durableId="1431775322">
    <w:abstractNumId w:val="17"/>
  </w:num>
  <w:num w:numId="15" w16cid:durableId="822041513">
    <w:abstractNumId w:val="11"/>
  </w:num>
  <w:num w:numId="16" w16cid:durableId="1380977419">
    <w:abstractNumId w:val="10"/>
  </w:num>
  <w:num w:numId="17" w16cid:durableId="677267996">
    <w:abstractNumId w:val="20"/>
  </w:num>
  <w:num w:numId="18" w16cid:durableId="709381869">
    <w:abstractNumId w:val="14"/>
  </w:num>
  <w:num w:numId="19" w16cid:durableId="1954899276">
    <w:abstractNumId w:val="16"/>
  </w:num>
  <w:num w:numId="20" w16cid:durableId="1914270950">
    <w:abstractNumId w:val="21"/>
  </w:num>
  <w:num w:numId="21" w16cid:durableId="1634940294">
    <w:abstractNumId w:val="6"/>
  </w:num>
  <w:num w:numId="22" w16cid:durableId="13977767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91"/>
    <w:rsid w:val="00024045"/>
    <w:rsid w:val="0005022E"/>
    <w:rsid w:val="00062DDB"/>
    <w:rsid w:val="00073B8C"/>
    <w:rsid w:val="00093991"/>
    <w:rsid w:val="000C3D5F"/>
    <w:rsid w:val="000E7F66"/>
    <w:rsid w:val="0015D043"/>
    <w:rsid w:val="00175132"/>
    <w:rsid w:val="00261C60"/>
    <w:rsid w:val="002C63D4"/>
    <w:rsid w:val="002E6571"/>
    <w:rsid w:val="00343A71"/>
    <w:rsid w:val="00370ED6"/>
    <w:rsid w:val="00381E07"/>
    <w:rsid w:val="003E2349"/>
    <w:rsid w:val="003F0FBF"/>
    <w:rsid w:val="003F396C"/>
    <w:rsid w:val="0041396F"/>
    <w:rsid w:val="00510037"/>
    <w:rsid w:val="005277FC"/>
    <w:rsid w:val="00545D05"/>
    <w:rsid w:val="00575C21"/>
    <w:rsid w:val="005B1517"/>
    <w:rsid w:val="0062285C"/>
    <w:rsid w:val="00657D99"/>
    <w:rsid w:val="00672796"/>
    <w:rsid w:val="0067595A"/>
    <w:rsid w:val="006F7DDC"/>
    <w:rsid w:val="0073628F"/>
    <w:rsid w:val="0077399E"/>
    <w:rsid w:val="007911E2"/>
    <w:rsid w:val="007B265C"/>
    <w:rsid w:val="007E6621"/>
    <w:rsid w:val="007F1348"/>
    <w:rsid w:val="0081021E"/>
    <w:rsid w:val="00836399"/>
    <w:rsid w:val="008545B4"/>
    <w:rsid w:val="00881469"/>
    <w:rsid w:val="008A4C6C"/>
    <w:rsid w:val="008B0124"/>
    <w:rsid w:val="008C0142"/>
    <w:rsid w:val="008F5F14"/>
    <w:rsid w:val="0093024E"/>
    <w:rsid w:val="00962165"/>
    <w:rsid w:val="00967865"/>
    <w:rsid w:val="009B2AC8"/>
    <w:rsid w:val="00A31463"/>
    <w:rsid w:val="00AC25D6"/>
    <w:rsid w:val="00B62158"/>
    <w:rsid w:val="00B92442"/>
    <w:rsid w:val="00BB3271"/>
    <w:rsid w:val="00C04DFB"/>
    <w:rsid w:val="00C427AB"/>
    <w:rsid w:val="00C70715"/>
    <w:rsid w:val="00CF71FB"/>
    <w:rsid w:val="00DB0DAD"/>
    <w:rsid w:val="00EA0188"/>
    <w:rsid w:val="00EB17F2"/>
    <w:rsid w:val="00F81A1A"/>
    <w:rsid w:val="00F92F22"/>
    <w:rsid w:val="00FB2A84"/>
    <w:rsid w:val="00FD1CFB"/>
    <w:rsid w:val="3250D4B4"/>
    <w:rsid w:val="3FB29623"/>
    <w:rsid w:val="6EA4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E2AFB"/>
  <w15:chartTrackingRefBased/>
  <w15:docId w15:val="{8B3EE300-3595-4E3F-8393-AFC6E943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93991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9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9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9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9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991"/>
    <w:rPr>
      <w:rFonts w:ascii="Times New Roman" w:eastAsiaTheme="majorEastAsia" w:hAnsi="Times New Roman" w:cstheme="majorBidi"/>
      <w:b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991"/>
    <w:rPr>
      <w:rFonts w:eastAsiaTheme="majorEastAsia" w:cstheme="majorBidi"/>
      <w:i/>
      <w:iCs/>
      <w:color w:val="595959" w:themeColor="text1" w:themeTint="A6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991"/>
    <w:rPr>
      <w:rFonts w:eastAsiaTheme="majorEastAsia" w:cstheme="majorBidi"/>
      <w:color w:val="595959" w:themeColor="text1" w:themeTint="A6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991"/>
    <w:rPr>
      <w:rFonts w:eastAsiaTheme="majorEastAsia" w:cstheme="majorBidi"/>
      <w:i/>
      <w:iCs/>
      <w:color w:val="272727" w:themeColor="text1" w:themeTint="D8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991"/>
    <w:rPr>
      <w:rFonts w:eastAsiaTheme="majorEastAsia" w:cstheme="majorBidi"/>
      <w:color w:val="272727" w:themeColor="text1" w:themeTint="D8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939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99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99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991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93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991"/>
    <w:rPr>
      <w:rFonts w:ascii="Times New Roman" w:hAnsi="Times New Roman" w:cs="Arial"/>
      <w:i/>
      <w:iCs/>
      <w:color w:val="404040" w:themeColor="text1" w:themeTint="BF"/>
      <w14:ligatures w14:val="none"/>
    </w:rPr>
  </w:style>
  <w:style w:type="paragraph" w:styleId="Prrafodelista">
    <w:name w:val="List Paragraph"/>
    <w:basedOn w:val="Normal"/>
    <w:uiPriority w:val="34"/>
    <w:qFormat/>
    <w:rsid w:val="000939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9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991"/>
    <w:rPr>
      <w:rFonts w:ascii="Times New Roman" w:hAnsi="Times New Roman" w:cs="Arial"/>
      <w:i/>
      <w:iCs/>
      <w:color w:val="0F4761" w:themeColor="accent1" w:themeShade="BF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9399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93991"/>
    <w:pPr>
      <w:spacing w:after="0" w:line="240" w:lineRule="auto"/>
      <w:ind w:firstLine="720"/>
      <w:mirrorIndents/>
    </w:pPr>
    <w:rPr>
      <w:rFonts w:ascii="Times New Roman" w:hAnsi="Times New Roman" w:cs="Arial"/>
      <w:color w:val="000000" w:themeColor="text1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93991"/>
    <w:pPr>
      <w:spacing w:before="240" w:line="259" w:lineRule="auto"/>
      <w:mirrorIndents w:val="0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939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9399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9399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93991"/>
    <w:rPr>
      <w:color w:val="467886" w:themeColor="hyperlink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36399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36399"/>
    <w:rPr>
      <w:rFonts w:ascii="Times New Roman" w:hAnsi="Times New Roman" w:cs="Arial"/>
      <w:color w:val="000000" w:themeColor="text1"/>
      <w:sz w:val="20"/>
      <w:szCs w:val="20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83639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83639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6399"/>
    <w:rPr>
      <w:rFonts w:ascii="Times New Roman" w:hAnsi="Times New Roman" w:cs="Arial"/>
      <w:color w:val="000000" w:themeColor="text1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3639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6399"/>
    <w:rPr>
      <w:rFonts w:ascii="Times New Roman" w:hAnsi="Times New Roman" w:cs="Arial"/>
      <w:color w:val="000000" w:themeColor="text1"/>
      <w14:ligatures w14:val="none"/>
    </w:rPr>
  </w:style>
  <w:style w:type="table" w:styleId="Tablaconcuadrcula">
    <w:name w:val="Table Grid"/>
    <w:basedOn w:val="Tablanormal"/>
    <w:uiPriority w:val="59"/>
    <w:rsid w:val="00836399"/>
    <w:pPr>
      <w:spacing w:after="0" w:line="240" w:lineRule="auto"/>
    </w:pPr>
    <w:rPr>
      <w:sz w:val="24"/>
      <w:szCs w:val="24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8B0124"/>
  </w:style>
  <w:style w:type="character" w:styleId="Mencinsinresolver">
    <w:name w:val="Unresolved Mention"/>
    <w:basedOn w:val="Fuentedeprrafopredeter"/>
    <w:uiPriority w:val="99"/>
    <w:semiHidden/>
    <w:unhideWhenUsed/>
    <w:rsid w:val="003F0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gilemanifesto.org/iso/es/manifesto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rumguides.org/docs/scrumguide/v2020/2020-Scrum-Guide-Spanish-Latin-South-American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Som11</b:Tag>
    <b:SourceType>InternetSite</b:SourceType>
    <b:Guid>{A003EE17-DAB9-4D2B-BEE8-FDF8CBC259B0}</b:Guid>
    <b:Author>
      <b:Author>
        <b:NameList>
          <b:Person>
            <b:Last>Sommerville</b:Last>
            <b:First>Ian</b:First>
          </b:Person>
        </b:NameList>
      </b:Author>
    </b:Author>
    <b:Title>Software Engineering</b:Title>
    <b:Year>2011</b:Year>
    <b:Publisher>Addison-Wesley / Pearson</b:Publisher>
    <b:URL>https://web2.qatar.cmu.edu/cs/17313/Software-Engineering-9th-Edition-by-Ian-Sommerville.pdf</b:URL>
    <b:RefOrder>1</b:RefOrder>
  </b:Source>
  <b:Source xmlns:b="http://schemas.openxmlformats.org/officeDocument/2006/bibliography">
    <b:Tag>Rui24</b:Tag>
    <b:SourceType>Book</b:SourceType>
    <b:Guid>{A5BB8826-D56F-4C6B-9299-E6F0D8B64529}</b:Guid>
    <b:Author>
      <b:Author>
        <b:NameList>
          <b:Person>
            <b:Last>Ruiz Robalino</b:Last>
            <b:First>J.</b:First>
            <b:Middle>A., &amp; Lucio Moreno, X. I</b:Middle>
          </b:Person>
        </b:NameList>
      </b:Author>
    </b:Author>
    <b:Title>Fundamentos de Ingeniería de Software, un Enfoque Práctico</b:Title>
    <b:Year>2024</b:Year>
    <b:Publisher>Universidad de las Fuerzas Armadas ESPE</b:Publisher>
    <b:RefOrder>5</b:RefOrder>
  </b:Source>
  <b:Source>
    <b:Tag>ISO11</b:Tag>
    <b:SourceType>Book</b:SourceType>
    <b:Guid>{1AF7A3CA-1CB9-43F4-9773-0899D9CADA8F}</b:Guid>
    <b:Author>
      <b:Author>
        <b:NameList>
          <b:Person>
            <b:Last>ISO/IEC</b:Last>
          </b:Person>
        </b:NameList>
      </b:Author>
    </b:Author>
    <b:Title>Systems and software Quality Requirements and Evaluation (SQuaRE) — System and software quality models</b:Title>
    <b:Year>2011</b:Year>
    <b:Publisher>International Organization for Standardization</b:Publisher>
    <b:RefOrder>4</b:RefOrder>
  </b:Source>
  <b:Source>
    <b:Tag>Edu20</b:Tag>
    <b:SourceType>InternetSite</b:SourceType>
    <b:Guid>{26D5A52F-2514-4357-A584-E300E21259E7}</b:Guid>
    <b:Author>
      <b:Author>
        <b:NameList>
          <b:Person>
            <b:Last>ACM/IEEE</b:Last>
          </b:Person>
        </b:NameList>
      </b:Author>
    </b:Author>
    <b:Title>Computing Curricula 2020 (CC2020)</b:Title>
    <b:Year>2020</b:Year>
    <b:Publisher>Association for Computing Machinery</b:Publisher>
    <b:URL> https://www.acm.org/binaries/content/assets/education/curricula-recommendations/cc2020.pdf</b:URL>
    <b:RefOrder>2</b:RefOrder>
  </b:Source>
  <b:Source>
    <b:Tag>Pre05</b:Tag>
    <b:SourceType>InternetSite</b:SourceType>
    <b:Guid>{C125FF48-D166-464A-8351-F9245C763F38}</b:Guid>
    <b:Author>
      <b:Author>
        <b:NameList>
          <b:Person>
            <b:Last>Pressman</b:Last>
            <b:First>Roger</b:First>
            <b:Middle>S</b:Middle>
          </b:Person>
        </b:NameList>
      </b:Author>
    </b:Author>
    <b:Title>Ingeniería del Software: Un Enfoque Práctico</b:Title>
    <b:Year>2005</b:Year>
    <b:Publisher>McGraw-Hill</b:Publisher>
    <b:URL>https://books.google.com/books?id=y4k_AQAAIAAJ</b:URL>
    <b:RefOrder>3</b:RefOrder>
  </b:Source>
</b:Sources>
</file>

<file path=customXml/itemProps1.xml><?xml version="1.0" encoding="utf-8"?>
<ds:datastoreItem xmlns:ds="http://schemas.openxmlformats.org/officeDocument/2006/customXml" ds:itemID="{DB7A0651-A69C-4BD5-8073-B0EDFE909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1349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Ortega</dc:creator>
  <cp:keywords/>
  <dc:description/>
  <cp:lastModifiedBy>Jaime Cabezas</cp:lastModifiedBy>
  <cp:revision>16</cp:revision>
  <cp:lastPrinted>2026-04-22T02:55:00Z</cp:lastPrinted>
  <dcterms:created xsi:type="dcterms:W3CDTF">2026-04-22T02:53:00Z</dcterms:created>
  <dcterms:modified xsi:type="dcterms:W3CDTF">2026-04-22T03:14:00Z</dcterms:modified>
</cp:coreProperties>
</file>