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Aplicaciones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porque me permitió aplicar frameworks modernos y comprender cómo construir soluciones escalables.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porque me entregó herramientas para planificar, organizar y controlar proyectos de software.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valor de las certificaciones obtenidas es significativo, ya que validan mis competencias técnicas ante el mercado laboral, lo que aumenta mis oportunidades de inserción y refuerza mi perfil profesional.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Fortalezas: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siento más seguro en el desarrollo de aplicaciones web y móviles, y en la gestión de proyectos con metodologías tradicionales y ágiles.</w:t>
              <w:br w:type="textWrapping"/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Aspectos a fortalecer: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Aún debo mejorar en pruebas automatizadas avanzadas, documentación formal de proyectos y optimización de sistemas a nivel de rendimiento.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desarrollo de software aplicado a problemas reales, especialmente en áreas relacionadas con la digitalización de servicios, salud y bienestar.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Competencias: Desarrollo de software, gestión de proyectos, pruebas y aseguramiento de calidad.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Fortalecer: La documentación de proyectos técnicos y la validación de procesos con metodologías estandarizadas.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afterAutospacing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160" w:beforeAutospacing="0" w:lineRule="auto"/>
              <w:ind w:left="720" w:hanging="360"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liderando equipos de desarrollo en proyectos de innovación tecnológica, con enfoque en soluciones que aporten valor social, trabajando en una empresa tecnológica o gestionando proyectos propios.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ewmrhban4bi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MascotaConectada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se relaciona directamente con mis proyecciones profesionales, ya que integra desarrollo de software, gestión de datos y aseguramiento de calidad.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hh0X/SOnygZhqoYq4QkT9Xakw==">CgMxLjAyDmguZXdtcmhiYW40Ymk1OAByITE4S2U5ckEyanpLNTM0TGNRWnlEb1ZSVnc2QjRCY21nQQ==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