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Correcciones de documentos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 de web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novena reunión se habló de las correcciones y si están listas. También se habló de los primeros avances de la codificación.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primeros avances de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Como equipo se avanzará en los primeros detalles de la web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-38090</wp:posOffset>
              </wp:positionH>
              <wp:positionV relativeFrom="paragraph">
                <wp:posOffset>-38090</wp:posOffset>
              </wp:positionV>
              <wp:extent cx="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-38090</wp:posOffset>
              </wp:positionH>
              <wp:positionV relativeFrom="paragraph">
                <wp:posOffset>-38090</wp:posOffset>
              </wp:positionV>
              <wp:extent cx="0" cy="12700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7JvAagJjnB1NmahJ576Ng5WTBA==">CgMxLjA4AHIhMUNrNmV0NjVWekgzS016UVo2UTVlWDc1WDh0dnNWRVYy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