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226.4062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- 11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Felipe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16-09-2025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MascotaConectada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Muñoz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Giovanni Garrido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DuocUC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aplica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ja.canales@duocuc.cl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fe.munoz2@duocuc.cl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gi.garrido@duocuc.cl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Codificación de la web</w:t>
            </w:r>
          </w:p>
          <w:p w:rsidR="00000000" w:rsidDel="00000000" w:rsidP="00000000" w:rsidRDefault="00000000" w:rsidRPr="00000000" w14:paraId="0000003D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documentos fase 2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1"/>
        </w:trPr>
        <w:tc>
          <w:tcPr>
            <w:shd w:fill="cccccc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Felipe Muñoz, Jaime Canales y Giovanni Garrido.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esta undécima reunión se sigue hablando de la importancia de los documentos de la fase 2 y la codificación de la página web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35.0" w:type="dxa"/>
        <w:jc w:val="left"/>
        <w:tblInd w:w="-127.0" w:type="dxa"/>
        <w:tblLayout w:type="fixed"/>
        <w:tblLook w:val="0000"/>
      </w:tblPr>
      <w:tblGrid>
        <w:gridCol w:w="2985"/>
        <w:gridCol w:w="7350"/>
        <w:tblGridChange w:id="0">
          <w:tblGrid>
            <w:gridCol w:w="2985"/>
            <w:gridCol w:w="735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Seguimiento de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Nos vamos ayudando en equipo con los documentos</w:t>
            </w:r>
          </w:p>
        </w:tc>
      </w:tr>
    </w:tbl>
    <w:p w:rsidR="00000000" w:rsidDel="00000000" w:rsidP="00000000" w:rsidRDefault="00000000" w:rsidRPr="00000000" w14:paraId="0000004B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Avanzar código y documentos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7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16-09-2025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  <w:tr>
        <w:trPr>
          <w:cantSplit w:val="0"/>
          <w:trHeight w:val="919.98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próxima reunión de seguimiento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21-09-2025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</w:tbl>
    <w:p w:rsidR="00000000" w:rsidDel="00000000" w:rsidP="00000000" w:rsidRDefault="00000000" w:rsidRPr="00000000" w14:paraId="00000058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En general el equipo ha trabajado de buena manera</w:t>
            </w:r>
          </w:p>
        </w:tc>
      </w:tr>
    </w:tbl>
    <w:p w:rsidR="00000000" w:rsidDel="00000000" w:rsidP="00000000" w:rsidRDefault="00000000" w:rsidRPr="00000000" w14:paraId="0000005B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-50787</wp:posOffset>
              </wp:positionH>
              <wp:positionV relativeFrom="paragraph">
                <wp:posOffset>-38087</wp:posOffset>
              </wp:positionV>
              <wp:extent cx="0" cy="12700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-50787</wp:posOffset>
              </wp:positionH>
              <wp:positionV relativeFrom="paragraph">
                <wp:posOffset>-38087</wp:posOffset>
              </wp:positionV>
              <wp:extent cx="0" cy="12700"/>
              <wp:effectExtent b="0" l="0" r="0" t="0"/>
              <wp:wrapNone/>
              <wp:docPr id="2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2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E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F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TnXuVYRbk/0w/MMLqSj97QWwyw==">CgMxLjA4AHIhMTJCOGxpM0N1ZmRyU1NMTXFtLTNMbVJkTHNyb2pyS280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