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37D86" w14:textId="7EEA0FC2" w:rsidR="00C42028" w:rsidRPr="00B17177" w:rsidRDefault="00C42028" w:rsidP="00B17177">
      <w:pPr>
        <w:jc w:val="center"/>
        <w:rPr>
          <w:b/>
          <w:bCs/>
        </w:rPr>
      </w:pPr>
      <w:r w:rsidRPr="00C42028">
        <w:rPr>
          <w:b/>
          <w:bCs/>
        </w:rPr>
        <w:t>Exploiting a Natural Network Effect for Scalable, Fine-grained Clock Synchronization</w:t>
      </w:r>
      <w:r w:rsidR="00B17177">
        <w:rPr>
          <w:b/>
          <w:bCs/>
        </w:rPr>
        <w:t xml:space="preserve"> (</w:t>
      </w:r>
      <w:r w:rsidRPr="00B17177">
        <w:rPr>
          <w:b/>
          <w:bCs/>
        </w:rPr>
        <w:t>nsdi18-geng</w:t>
      </w:r>
      <w:r w:rsidR="00B17177">
        <w:rPr>
          <w:b/>
          <w:bCs/>
        </w:rPr>
        <w:t>)</w:t>
      </w:r>
    </w:p>
    <w:p w14:paraId="73038E3F" w14:textId="036D15C0" w:rsidR="002131D9" w:rsidRDefault="00C42028" w:rsidP="00C42028">
      <w:pPr>
        <w:rPr>
          <w:sz w:val="21"/>
          <w:szCs w:val="21"/>
        </w:rPr>
      </w:pPr>
      <w:r w:rsidRPr="00CE414A">
        <w:rPr>
          <w:sz w:val="21"/>
          <w:szCs w:val="21"/>
        </w:rPr>
        <w:t xml:space="preserve">Huygens is a  </w:t>
      </w:r>
      <w:r w:rsidRPr="00CE414A">
        <w:rPr>
          <w:b/>
          <w:bCs/>
          <w:sz w:val="21"/>
          <w:szCs w:val="21"/>
        </w:rPr>
        <w:t>software clock synchronization</w:t>
      </w:r>
      <w:r w:rsidRPr="00CE414A">
        <w:rPr>
          <w:sz w:val="21"/>
          <w:szCs w:val="21"/>
        </w:rPr>
        <w:t xml:space="preserve"> </w:t>
      </w:r>
      <w:r w:rsidRPr="00CE414A">
        <w:rPr>
          <w:b/>
          <w:bCs/>
          <w:sz w:val="21"/>
          <w:szCs w:val="21"/>
        </w:rPr>
        <w:t>system</w:t>
      </w:r>
      <w:r w:rsidRPr="00CE414A">
        <w:rPr>
          <w:sz w:val="21"/>
          <w:szCs w:val="21"/>
        </w:rPr>
        <w:t xml:space="preserve"> that uses a synchronization network and leverages three key ideas. First, </w:t>
      </w:r>
      <w:r w:rsidRPr="00CE414A">
        <w:rPr>
          <w:b/>
          <w:bCs/>
          <w:sz w:val="21"/>
          <w:szCs w:val="21"/>
        </w:rPr>
        <w:t>coded probes</w:t>
      </w:r>
      <w:r w:rsidRPr="00CE414A">
        <w:rPr>
          <w:sz w:val="21"/>
          <w:szCs w:val="21"/>
        </w:rPr>
        <w:t xml:space="preserve"> identify and reject impure probe data—data captured by probes which suffer queuing delays, random jitter, and NIC timestamp noise. Next, HUYGENS processes the purified data with </w:t>
      </w:r>
      <w:r w:rsidRPr="00CE414A">
        <w:rPr>
          <w:b/>
          <w:bCs/>
          <w:sz w:val="21"/>
          <w:szCs w:val="21"/>
        </w:rPr>
        <w:t>Support Vector Machines</w:t>
      </w:r>
      <w:r w:rsidRPr="00CE414A">
        <w:rPr>
          <w:sz w:val="21"/>
          <w:szCs w:val="21"/>
        </w:rPr>
        <w:t xml:space="preserve">, a widely-used and powerful classifier, to accurately estimate one-way propagation times and achieve clock synchronization to within 100 nanoseconds. Finally, HUYGENS exploits a natural network effect—the idea that a group of pair-wise synchronized clocks must be </w:t>
      </w:r>
      <w:r w:rsidRPr="00CE414A">
        <w:rPr>
          <w:b/>
          <w:bCs/>
          <w:sz w:val="21"/>
          <w:szCs w:val="21"/>
        </w:rPr>
        <w:t>transitively synchronized</w:t>
      </w:r>
      <w:r w:rsidRPr="00CE414A">
        <w:rPr>
          <w:sz w:val="21"/>
          <w:szCs w:val="21"/>
        </w:rPr>
        <w:t xml:space="preserve">— to detect and correct synchronization errors even further.  HUYGENS is implemented in software running on standard hardware, it can be readily deployed in current data </w:t>
      </w:r>
      <w:proofErr w:type="spellStart"/>
      <w:r w:rsidRPr="00CE414A">
        <w:rPr>
          <w:sz w:val="21"/>
          <w:szCs w:val="21"/>
        </w:rPr>
        <w:t>centers</w:t>
      </w:r>
      <w:proofErr w:type="spellEnd"/>
      <w:r w:rsidRPr="00CE414A">
        <w:rPr>
          <w:sz w:val="21"/>
          <w:szCs w:val="21"/>
        </w:rPr>
        <w:t>.</w:t>
      </w:r>
    </w:p>
    <w:p w14:paraId="054E743B" w14:textId="77777777" w:rsidR="00745C3B" w:rsidRPr="00CE414A" w:rsidRDefault="00745C3B" w:rsidP="00C42028">
      <w:pPr>
        <w:rPr>
          <w:sz w:val="21"/>
          <w:szCs w:val="21"/>
        </w:rPr>
      </w:pPr>
    </w:p>
    <w:p w14:paraId="676EB6C0" w14:textId="3FCCA75A" w:rsidR="001F4D28" w:rsidRDefault="001F4D28" w:rsidP="00C42028">
      <w:r>
        <w:t xml:space="preserve">The Huygens algorithm synchronizes clocks in a network every 2 seconds in a “progressive-batch-delayed” fashion. Probe data gathered over the interval [0, 2) seconds will be processed during the interval [2, 4) seconds (hence batch and delayed). The algorithm completes the processing before 4 seconds and corrections can be applied to the timestamps at 1 sec, the midpoint of the interval [0, 2) seconds. </w:t>
      </w:r>
    </w:p>
    <w:p w14:paraId="023F7935" w14:textId="1E7F60CA" w:rsidR="003E78CB" w:rsidRDefault="003E78CB" w:rsidP="00C42028">
      <w:r w:rsidRPr="00A775A3">
        <w:rPr>
          <w:b/>
          <w:bCs/>
        </w:rPr>
        <w:t xml:space="preserve">data pairs </w:t>
      </w:r>
      <w:r w:rsidR="00AD4ABB" w:rsidRPr="00A775A3">
        <w:rPr>
          <w:b/>
          <w:bCs/>
        </w:rPr>
        <w:t>are  the probes:</w:t>
      </w:r>
      <w:r w:rsidR="00AD4ABB">
        <w:t xml:space="preserve"> each server probes(NICs) 10–20 others, regardless of the total number of servers in the network.</w:t>
      </w:r>
    </w:p>
    <w:p w14:paraId="58978F48" w14:textId="3953EEC4" w:rsidR="001F0C51" w:rsidRDefault="001F0C51" w:rsidP="00C42028">
      <w:r w:rsidRPr="002131D9">
        <w:rPr>
          <w:sz w:val="21"/>
          <w:szCs w:val="21"/>
        </w:rPr>
        <w:drawing>
          <wp:inline distT="0" distB="0" distL="0" distR="0" wp14:anchorId="63FBAD3E" wp14:editId="6921E1D0">
            <wp:extent cx="5731510" cy="3314065"/>
            <wp:effectExtent l="0" t="0" r="0" b="635"/>
            <wp:docPr id="1279933633" name="Picture 1" descr="A diagram of a software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33633" name="Picture 1" descr="A diagram of a software syste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E3F4" w14:textId="4147D4B4" w:rsidR="0093563F" w:rsidRDefault="00374091" w:rsidP="00374091">
      <w:r w:rsidRPr="00374091">
        <w:rPr>
          <w:b/>
          <w:bCs/>
        </w:rPr>
        <w:t xml:space="preserve">Cleaning: </w:t>
      </w:r>
      <w:r>
        <w:t>Coded probes f</w:t>
      </w:r>
      <w:r w:rsidR="0093563F">
        <w:t>ilter out invalid probes</w:t>
      </w:r>
      <w:r>
        <w:t>.</w:t>
      </w:r>
      <w:r w:rsidR="001F0C51" w:rsidRPr="001F0C51">
        <w:rPr>
          <w:sz w:val="21"/>
          <w:szCs w:val="21"/>
        </w:rPr>
        <w:t xml:space="preserve"> </w:t>
      </w:r>
    </w:p>
    <w:p w14:paraId="073DFD9E" w14:textId="626AF7B6" w:rsidR="002F18C7" w:rsidRDefault="002F18C7" w:rsidP="00374091">
      <w:r w:rsidRPr="002F18C7">
        <w:rPr>
          <w:b/>
          <w:bCs/>
        </w:rPr>
        <w:t>Model:</w:t>
      </w:r>
      <w:r>
        <w:t xml:space="preserve"> Run linear SVM with filtered probes to get the slope and intercept.</w:t>
      </w:r>
    </w:p>
    <w:p w14:paraId="4C36BCE5" w14:textId="77777777" w:rsidR="00644551" w:rsidRDefault="00B17177" w:rsidP="00374091">
      <w:r w:rsidRPr="00374091">
        <w:rPr>
          <w:b/>
          <w:bCs/>
        </w:rPr>
        <w:t>Test</w:t>
      </w:r>
      <w:r>
        <w:rPr>
          <w:b/>
          <w:bCs/>
        </w:rPr>
        <w:t xml:space="preserve"> &amp; performance</w:t>
      </w:r>
      <w:r w:rsidRPr="00374091">
        <w:rPr>
          <w:b/>
          <w:bCs/>
        </w:rPr>
        <w:t>:</w:t>
      </w:r>
      <w:r>
        <w:t xml:space="preserve"> In a 40 Gbps data </w:t>
      </w:r>
      <w:proofErr w:type="spellStart"/>
      <w:r>
        <w:t>center</w:t>
      </w:r>
      <w:proofErr w:type="spellEnd"/>
      <w:r>
        <w:t xml:space="preserve"> testbed, HUYGENS only takes around 0.05% of the link bandwidth and less than 0.44% of a server’s CPU tim</w:t>
      </w:r>
      <w:r w:rsidR="00644551">
        <w:t>e.</w:t>
      </w:r>
    </w:p>
    <w:p w14:paraId="7BC5270D" w14:textId="77777777" w:rsidR="002131D9" w:rsidRDefault="002131D9" w:rsidP="00374091">
      <w:pPr>
        <w:rPr>
          <w:b/>
          <w:bCs/>
        </w:rPr>
      </w:pPr>
    </w:p>
    <w:p w14:paraId="0ED592E8" w14:textId="3A6625CE" w:rsidR="00644551" w:rsidRPr="00644551" w:rsidRDefault="00644551" w:rsidP="00374091">
      <w:pPr>
        <w:rPr>
          <w:b/>
          <w:bCs/>
        </w:rPr>
      </w:pPr>
      <w:r w:rsidRPr="00644551">
        <w:rPr>
          <w:b/>
          <w:bCs/>
        </w:rPr>
        <w:t>Each Iteration:</w:t>
      </w:r>
    </w:p>
    <w:p w14:paraId="4715E673" w14:textId="44026C20" w:rsidR="00644551" w:rsidRDefault="00F9465F" w:rsidP="00374091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BFADEEB" wp14:editId="29E0A74E">
                <wp:simplePos x="0" y="0"/>
                <wp:positionH relativeFrom="column">
                  <wp:posOffset>3925767</wp:posOffset>
                </wp:positionH>
                <wp:positionV relativeFrom="paragraph">
                  <wp:posOffset>1253299</wp:posOffset>
                </wp:positionV>
                <wp:extent cx="843120" cy="3600"/>
                <wp:effectExtent l="63500" t="101600" r="71755" b="98425"/>
                <wp:wrapNone/>
                <wp:docPr id="97406151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431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671C22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306.3pt;margin-top:93.05pt;width:72.1pt;height:11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uRWdB4AQAACwMAAA4AAABkcnMvZTJvRG9jLnhtbJxSy27CMBC8V+o/&#13;&#10;WL6XEB4BRQQORZU4tOXQfoDr2MRq7I3WhsDfd5NAgVZVJS5RvCPPzsOzxd6WbKfQG3AZj3t9zpST&#13;&#10;kBu3yfj729PDlDMfhMtFCU5l/KA8X8zv72Z1laoBFFDmChmROJ/WVcaLEKo0irwslBW+B5VyBGpA&#13;&#10;KwIdcRPlKGpit2U06PeTqAbMKwSpvKfpsgP5vOXXWsnwqrVXgZUZH46TEekLGZ/QVfpDmiWjyZiz&#13;&#10;j3aWjHk0n4l0g6IqjDzKEjeossI4EvFNtRRBsC2aX1TWSAQPOvQk2Ai0NlK1nshd3P/hbuU+G2fx&#13;&#10;SG4xleCCcmEtMJzya4FbVtiSIqifIaeGxDYAPzJSQP8X0olegtxa0tO1gqoUgZ6EL0zlKejU5BnH&#13;&#10;VR6f9bvd49nBGs++Xq4BaiQ6Wv7ryl6jbcImJWyfcWr20HzbLtU+MEnD6WgYDwiRBA0Tav+Ct7t/&#13;&#10;2nIRLK2+qvDy3Mi6eMPzLwAAAP//AwBQSwMEFAAGAAgAAAAhAJG7Wuc+AgAAfAUAABAAAABkcnMv&#13;&#10;aW5rL2luazEueG1spFPda9swEH8f7H8Q6kNfIluynY+aOoWxFAYbK2sH26PrqLGILQdZaZL/frqz&#13;&#10;LWcsGxt70HG6u9/vPnS6vTvWFXmVplWNzqgIOCVSF81a6U1Gvz7dswUlrc31Oq8aLTN6ki29W759&#13;&#10;c6v0tq5SJ4lj0C1odZXR0tpdGoaHwyE4xEFjNmHEeRx+0NtPH+myR63li9LKupTtYCoabeXRAlmq&#13;&#10;1hkt7JH7eMf92OxNIb0bLKYYI6zJC3nfmDq3nrHMtZYV0Xnt6v5GiT3tnKJcno00lNTKNcyiQCTz&#13;&#10;ZLG6cYb8mNGz+96V2LpKahpe5vz+n5whziz9fe0PptlJY5Ucx9Q11TtOpOju2F/XqJFtU+1htpS8&#13;&#10;5tXetSw4d8/atyPCCw39yud6+ze+vpm+oPPKe49/xGGYVtXSrVa9869qW1cnmB+twQWMeJQwPmNc&#13;&#10;PIlFmvCUT4PoZgEPMuTr9mbgfDb7tvR8z2bcEPT4PrveDmptSz8mHkR+SuczuoQspdqU9gya/DW0&#13;&#10;aKrGrV//Nler96t3QowrdimbVTsPMLJw33FTyT9DTN5aaT6PuDpvtw9Sn40OM/lBXviTuJik/5lf&#13;&#10;5EtGr/BbEkR2BhyxIHxyPYuupxMq5pSJCZuxZCJunJnFMychYDhTp3PwgKEXcIcrIiK4LEBgWAKy&#13;&#10;AwAVi0EIYEGwZ0F+MEMAJgUOBhpSsCgBJ8bHoIo5+GNkQuYIUWBErkFBH8R6BSsc3D8VMCKR3PmG&#13;&#10;RcVh+mm7z7D8AQAA//8DAFBLAwQUAAYACAAAACEAAhSIhOUAAAAQAQAADwAAAGRycy9kb3ducmV2&#13;&#10;LnhtbEyPMU/DMBCFdyT+g3VIbNRJoG5J41SoFWKhA4EBNjdx7aj2OYrdNvx7jgmWk07v3bv3VevJ&#13;&#10;O3bWY+wDSshnGTCNbeh6NBI+3p/vlsBiUtgpF1BL+NYR1vX1VaXKLlzwTZ+bZBiFYCyVBJvSUHIe&#13;&#10;W6u9irMwaCTtEEavEq2j4d2oLhTuHS+yTHCveqQPVg16Y3V7bE6eUr625uXT3b/ujmIzXxjRHJxt&#13;&#10;pLy9mbYrGk8rYElP6e8CfhmoP9RUbB9O2EXmJIi8EGQlYSlyYORYzAUR7SUU2eMD8Lri/0HqH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rkVnQeAEAAAsD&#13;&#10;AAAOAAAAAAAAAAAAAAAAADwCAABkcnMvZTJvRG9jLnhtbFBLAQItABQABgAIAAAAIQCRu1rnPgIA&#13;&#10;AHwFAAAQAAAAAAAAAAAAAAAAAOADAABkcnMvaW5rL2luazEueG1sUEsBAi0AFAAGAAgAAAAhAAIU&#13;&#10;iITlAAAAEAEAAA8AAAAAAAAAAAAAAAAATAYAAGRycy9kb3ducmV2LnhtbFBLAQItABQABgAIAAAA&#13;&#10;IQB5GLydvwAAACEBAAAZAAAAAAAAAAAAAAAAAF4HAABkcnMvX3JlbHMvZTJvRG9jLnhtbC5yZWxz&#13;&#10;UEsFBgAAAAAGAAYAeAEAAFQIAAAAAA==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4BECF29" wp14:editId="510B6222">
                <wp:simplePos x="0" y="0"/>
                <wp:positionH relativeFrom="column">
                  <wp:posOffset>28407</wp:posOffset>
                </wp:positionH>
                <wp:positionV relativeFrom="paragraph">
                  <wp:posOffset>987301</wp:posOffset>
                </wp:positionV>
                <wp:extent cx="2530080" cy="64080"/>
                <wp:effectExtent l="63500" t="101600" r="60960" b="101600"/>
                <wp:wrapNone/>
                <wp:docPr id="157510018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53008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2A7A3" id="Ink 6" o:spid="_x0000_s1026" type="#_x0000_t75" style="position:absolute;margin-left:-.6pt;margin-top:72.1pt;width:204.85pt;height:16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eTgAJ4AQAADQMAAA4AAABkcnMvZTJvRG9jLnhtbJxSS07DMBDdI3GH&#13;&#10;yHsaJ/1QRU27oELqAugCDmAcu7GIPdHYadLbM2kLbUEIqRtrPCO/eR/PFp2toq1Cb8DlLBlwFikn&#13;&#10;oTBuk7O318e7KYt8EK4QFTiVs53ybDG/vZm1daZSKKEqFEYE4nzW1jkrQ6izOPayVFb4AdTK0VAD&#13;&#10;WhHoipu4QNESuq3ilPNJ3AIWNYJU3lN3eRiy+R5fayXDi9ZehajK2XDCOfELObunp1Qh9cbTKVXv&#13;&#10;fS9NOYvnM5FtUNSlkUda4gpWVhhHJL6hliKIqEHzC8oaieBBh4EEG4PWRqq9JlKX8B/qVu6jV5aM&#13;&#10;ZIOZBBeUC2uB4cu//eCaFbYiC9onKCgh0QRgR0Qy6P9ADqSXIBtLfA6poKpEoC/hS1N7MjozRc5w&#13;&#10;VSQn/m77cFKwxpOu58sBJRIfJf/1pNNoe7OJSdTljPLc9ec+S9WFSFIzHQ8576OWNJuM+vIM+YDw&#13;&#10;tefMWlp+EeL5vSd29ovnnwAAAP//AwBQSwMEFAAGAAgAAAAhADcxFEgfAwAAdgcAABAAAABkcnMv&#13;&#10;aW5rL2luazEueG1spFRLaxsxEL4X+h+EcshlZUta7cMmTqA0gUJLQ5NCe9ysFXvJPoxWjp1/35nZ&#13;&#10;hx3ilpYedjya5zffSL642lcle7auLZp6wdVEcmbrvFkW9WrBv9/fiJSz1mf1Miub2i74i2351eX7&#13;&#10;dxdF/VSVc5AMKtQtalW54GvvN/PpdLfbTXbhpHGrqZYynH6qn7585pd91tI+FnXhoWU7mPKm9nbv&#13;&#10;sdi8WC547vdyjIfad83W5XZ0o8XlhwjvstzeNK7K/FhxndW1LVmdVYD7B2f+ZQNKAX1W1nFWFTCw&#13;&#10;0BNlEpNez8CQ7Rf86LwFiC0gqfj0dM2f/1lzSpzNf4/91jUb63xhDzR1Q/WOF5Z3Z5qvG9TZtim3&#13;&#10;yC1nz1m5hZGVlLDWfhw1PTHQ23ow27/V64fpAR0j7z3jEgcyfVFZuFrVZtyqbwEnmu+8owuopTZC&#13;&#10;xkKqe5XOw9k8SiYyTnAhQ7/u3gw1H9y2XY/1HtzhhpBnnLObbVcs/XqkSU70yNIxR6cy17ZYrf1R&#13;&#10;qvnr1LwpG7h+/W7Orj9ef1DqcMVOdfPFZkxwNofnuCrtn1Nc1nrrvh7yqqx9urX1EXXUaSTyxJuk&#13;&#10;i8n6l/nNPi74GT1LRpmdgSiWTAbnaXouA7hrXAZCa5YEEdOBUJKpQIE/FvirA8miQIIuUmFA0YEK&#13;&#10;IQIriBmcyKXAoiFmJqJAhOjSksVQDGtEIg4URIoEooRGr4pJgohQwQyFGprVDAV8QlFsiBLbhV2s&#13;&#10;6d0GbV0cKMKgehSGpeiI6TAUtqECGEfBIqR26MGWYihANbELfuHQToRkR0GIKFzoFDOxrqYhKAZm&#13;&#10;x26o6wRVTWYK6AbHrA5TJztSMJRmHmkQGskDtECrlmJGfmAzxH1Abw0Yw4AINyIBNjAOMkTM0o4b&#13;&#10;I8JhRYAG1wQJBAfFK4U2IBJIUAYXS3AMpCS4PPAakHAHYHm4WuwDaKEjbBglWGm6A2MdEgPXAlKj&#13;&#10;N/7XCDAYB4ixWALBHWuKuArJa0YIhGAcAJGAK8I2mEkwMA+hCBQ4zPDhGTeG7WlI2hGI4S+KntH4&#13;&#10;zuBv8PIXAAAA//8DAFBLAwQUAAYACAAAACEAIEEKxeMAAAAPAQAADwAAAGRycy9kb3ducmV2Lnht&#13;&#10;bExPwU7DMAy9I/EPkZG4bUmnwkbXdEIMkNCEBGXcs8a0hcapmmwrfP3MCS6W/fz8/F6+Gl0nDjiE&#13;&#10;1pOGZKpAIFXetlRr2L49TBYgQjRkTecJNXxjgFVxfpabzPojveKhjLVgEQqZ0dDE2GdShqpBZ8LU&#13;&#10;90i8+/CDM5HHoZZ2MEcWd52cKXUtnWmJPzSmx7sGq69y7/ivevwsX+zzu/vZrO/xaZvcbIZE68uL&#13;&#10;cb3kcrsEEXGMfxfwm4H9Q8HGdn5PNohOwySZMZPxNOWGCalaXIHYMTKfK5BFLv/nKE4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15OAAngBAAANAwAADgAA&#13;&#10;AAAAAAAAAAAAAAA8AgAAZHJzL2Uyb0RvYy54bWxQSwECLQAUAAYACAAAACEANzEUSB8DAAB2BwAA&#13;&#10;EAAAAAAAAAAAAAAAAADgAwAAZHJzL2luay9pbmsxLnhtbFBLAQItABQABgAIAAAAIQAgQQrF4wAA&#13;&#10;AA8BAAAPAAAAAAAAAAAAAAAAAC0HAABkcnMvZG93bnJldi54bWxQSwECLQAUAAYACAAAACEAeRi8&#13;&#10;nb8AAAAhAQAAGQAAAAAAAAAAAAAAAAA9CAAAZHJzL19yZWxzL2Uyb0RvYy54bWwucmVsc1BLBQYA&#13;&#10;AAAABgAGAHgBAAAzCQAAAAA=&#13;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645621E" wp14:editId="57AF4CF1">
                <wp:simplePos x="0" y="0"/>
                <wp:positionH relativeFrom="column">
                  <wp:posOffset>746247</wp:posOffset>
                </wp:positionH>
                <wp:positionV relativeFrom="paragraph">
                  <wp:posOffset>846541</wp:posOffset>
                </wp:positionV>
                <wp:extent cx="1993320" cy="53280"/>
                <wp:effectExtent l="63500" t="101600" r="89535" b="99695"/>
                <wp:wrapNone/>
                <wp:docPr id="28461215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99332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2505A" id="Ink 4" o:spid="_x0000_s1026" type="#_x0000_t75" style="position:absolute;margin-left:55.9pt;margin-top:61pt;width:162.6pt;height:15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b1fkN6AQAADQMAAA4AAABkcnMvZTJvRG9jLnhtbJxSXU/CMBR9N/E/&#13;&#10;NH2XfSAIC4MHiQkPKg/6A2rXssa1d7ktDP69dwMENMaEl2X3nvT0fHQy29qKbRR6Ay7nSS/mTDkJ&#13;&#10;hXGrnL+/Pd2NOPNBuEJU4FTOd8rz2fT2ZtLUmUqhhKpQyIjE+aypc16GUGdR5GWprPA9qJUjUANa&#13;&#10;EWjEVVSgaIjdVlEax8OoASxqBKm8p+18D/Jpx6+1kuFVa68Cq3LeH8Yx6Qs5f6Cj9Ie0GwzHA84+&#13;&#10;2l2aDHg0nYhshaIujTzIEleossI4EvFNNRdBsDWaX1TWSAQPOvQk2Ai0NlJ1nshdEv9wt3CfrbPk&#13;&#10;Xq4xk+CCcmEpMBzz64BrrrAVRdA8Q0ENiXUAfmCkgP4vZC96DnJtSc++FVSVCPQkfGlqT0Fnpsg5&#13;&#10;LorkpN9tHk8Olnjy9XIJUCPRwfJfR7YabRs2KWHbnFOzu/bbdam2gUlaJuNxv58SJAkb9NNRhx+Z&#13;&#10;9wzH6SxauvyixPO5FXb2iqdfAAAA//8DAFBLAwQUAAYACAAAACEAoaZviPsCAAB/BwAAEAAAAGRy&#13;&#10;cy9pbmsvaW5rMS54bWykVF1r2zAUfR/sPwj1oS9WYslO4oS6hbEWBhsrawfbo+uoiak/gqw06b/f&#13;&#10;vVeKYrpsdAwSRbof5557dJWLq31Ts2dt+qprcy5HMWe6Lbtl1a5y/v3+RmSc9bZol0XdtTrnL7rn&#13;&#10;V5fv311U7VNTL2BlgND2uGvqnK+t3SzG491uN9olo86sxiqOk/Gn9unLZ37ps5b6sWorCyX7g6ns&#13;&#10;Wqv3FsEW1TLnpd3HIR6w77qtKXVwo8WUxwhrilLfdKYpbEBcF22ra9YWDfD+wZl92cCmgjorbThr&#13;&#10;KmhYqJFMZ2l2PQdDsc/54LwFij0wafj4NObP/8Qck2aLP3O/Nd1GG1vpo0yuKe94YaU7U3+uUaP7&#13;&#10;rt6itpw9F/UWWpZxDNfq25HjEw39jge9/Rueb8YTGjL3nnCJBzFt1WgYrWYTbtX2wBPNd9bQAKpY&#13;&#10;pSKeiljey2yRzBfpfKSSKV7IoZ6bmwPmg9n264D3YI4TQp7Qp+ttVy3tOsgUj1RQaajRqcy1rlZr&#13;&#10;O0hN35xadnUH4+fv5uz64/UHKY8jdqqarTYhwegSnuOq1n9PMUVvtfl6zGuK/ulWtwPpqFIQ8sSb&#13;&#10;pMFk/mV+0485P6NnySjTGUjimMXR+USdpxGXGRcySkQSSbSKJIEVd8kkHIWCrUKHIKPEnUxhlXjG&#13;&#10;aDwIhQ78pgmbARSTYEOHnLFJNBNT2M3BKKdMKnCl4EAIiXExUBByIuaRlGwOhpkAu8R8IkY7WgTk&#13;&#10;Qx1cIAS3LiAQEhSmZiGAiBF34o+ZmOLScJUZxiYIpua0xWRFVlp9YYoFjy+OFZ0uEtXxVqxBvDw7&#13;&#10;OhOqwgRSWCRIgpLg1wUK6oUEU9QhnskoqEPCBP1QOimyCLrKwK/gEwnEp469GAjg+KfBJQiWFpAX&#13;&#10;AqgrpwJdMSk2DAqMHBXk67SkTKxBF0wb0tD1rRCNcklvCn5V69WR5IEx8Wn4S+LTgBGoozkAddA+&#13;&#10;w2kHh7dsaHSdptRxmGKsAVd0+K+i9xQeHPwfXv4CAAD//wMAUEsDBBQABgAIAAAAIQDI//nb4gAA&#13;&#10;ABABAAAPAAAAZHJzL2Rvd25yZXYueG1sTE/LTsMwELwj8Q/WInGjjhOgIY1TIRAXxIWWCzc33iaB&#13;&#10;eJ3GbhP4epYTXFYz+5idKdez68UJx9B50qAWCQik2tuOGg1v26erHESIhqzpPaGGLwywrs7PSlNY&#13;&#10;P9ErnjaxESxCoTAa2hiHQspQt+hMWPgBiWd7PzoTmY6NtKOZWNz1Mk2SW+lMR/yhNQM+tFh/bo5O&#13;&#10;Q/2cqkO6H963891Ll0/5xzI7fGt9eTE/rrjcr0BEnOPfBfxmYP9QsbGdP5INomeuFPuPDNKUk/HG&#13;&#10;dbZksOPOTaZAVqX8H6T6AQ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Mb1fkN6AQAADQMAAA4AAAAAAAAAAAAAAAAAPAIAAGRycy9lMm9Eb2MueG1sUEsBAi0A&#13;&#10;FAAGAAgAAAAhAKGmb4j7AgAAfwcAABAAAAAAAAAAAAAAAAAA4gMAAGRycy9pbmsvaW5rMS54bWxQ&#13;&#10;SwECLQAUAAYACAAAACEAyP/52+IAAAAQAQAADwAAAAAAAAAAAAAAAAALBwAAZHJzL2Rvd25yZXYu&#13;&#10;eG1sUEsBAi0AFAAGAAgAAAAhAHkYvJ2/AAAAIQEAABkAAAAAAAAAAAAAAAAAGggAAGRycy9fcmVs&#13;&#10;cy9lMm9Eb2MueG1sLnJlbHNQSwUGAAAAAAYABgB4AQAAEAkAAAAA&#13;&#10;">
                <v:imagedata r:id="rId11" o:title=""/>
              </v:shape>
            </w:pict>
          </mc:Fallback>
        </mc:AlternateContent>
      </w:r>
      <w:r w:rsidR="001C2115" w:rsidRPr="001C2115">
        <w:rPr>
          <w:noProof/>
        </w:rPr>
        <w:drawing>
          <wp:inline distT="0" distB="0" distL="0" distR="0" wp14:anchorId="77E0AE7F" wp14:editId="2D2B64E9">
            <wp:extent cx="2881423" cy="3157923"/>
            <wp:effectExtent l="0" t="0" r="1905" b="4445"/>
            <wp:docPr id="1319537176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37176" name="Picture 1" descr="A text on a pag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473" cy="317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551" w:rsidRPr="00644551">
        <w:rPr>
          <w:noProof/>
        </w:rPr>
        <w:t xml:space="preserve"> </w:t>
      </w:r>
      <w:r w:rsidR="00644551" w:rsidRPr="00644551">
        <w:rPr>
          <w:noProof/>
        </w:rPr>
        <w:drawing>
          <wp:inline distT="0" distB="0" distL="0" distR="0" wp14:anchorId="6BD9CA4A" wp14:editId="1D326083">
            <wp:extent cx="2794000" cy="2476500"/>
            <wp:effectExtent l="0" t="0" r="0" b="0"/>
            <wp:docPr id="1792539401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39401" name="Picture 1" descr="A text on a pag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51CE" w14:textId="77777777" w:rsidR="00644551" w:rsidRDefault="00644551" w:rsidP="00374091"/>
    <w:p w14:paraId="448C78FA" w14:textId="77777777" w:rsidR="00644551" w:rsidRDefault="00644551" w:rsidP="00374091"/>
    <w:p w14:paraId="58FE3C09" w14:textId="13258AA7" w:rsidR="00AD4ABB" w:rsidRDefault="00374091" w:rsidP="00C42028">
      <w:r w:rsidRPr="00374091">
        <w:rPr>
          <w:b/>
          <w:bCs/>
        </w:rPr>
        <w:t>Why only NICs?</w:t>
      </w:r>
      <w:r>
        <w:t xml:space="preserve"> </w:t>
      </w:r>
      <w:r w:rsidR="00AD4ABB">
        <w:t>SVMs provide much more accurate estimates of propagation times between a pair of NICs than possible by the simpler processing methods employed by NTP and PTP</w:t>
      </w:r>
      <w:r w:rsidR="00A775A3">
        <w:t xml:space="preserve">. </w:t>
      </w:r>
    </w:p>
    <w:p w14:paraId="2BD2ACCC" w14:textId="4405684E" w:rsidR="00A775A3" w:rsidRDefault="00A775A3" w:rsidP="00C42028">
      <w:r w:rsidRPr="00A775A3">
        <w:rPr>
          <w:b/>
          <w:bCs/>
        </w:rPr>
        <w:t>Why only SVM and why not regression?</w:t>
      </w:r>
      <w:r>
        <w:t xml:space="preserve">  simple techniques such as estimating min-RTT or linear regression to process the probe data do not work. They can filter out large delays but cannot cope with small-magnitude path noise and are adversely affected by the negative-delay components which </w:t>
      </w:r>
      <w:proofErr w:type="spellStart"/>
      <w:r>
        <w:t>artifically</w:t>
      </w:r>
      <w:proofErr w:type="spellEnd"/>
      <w:r>
        <w:t xml:space="preserve"> shrink the OWD. The combination of coded probes and SVMs copes well with these problems.</w:t>
      </w:r>
    </w:p>
    <w:p w14:paraId="3D4C1D93" w14:textId="77777777" w:rsidR="0093563F" w:rsidRDefault="0093563F" w:rsidP="00374091"/>
    <w:sectPr w:rsidR="00935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23AC"/>
    <w:multiLevelType w:val="hybridMultilevel"/>
    <w:tmpl w:val="E10409EA"/>
    <w:lvl w:ilvl="0" w:tplc="8ECA7A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DF484A"/>
    <w:multiLevelType w:val="hybridMultilevel"/>
    <w:tmpl w:val="A5428412"/>
    <w:lvl w:ilvl="0" w:tplc="CB90E9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C26C5"/>
    <w:multiLevelType w:val="hybridMultilevel"/>
    <w:tmpl w:val="E2080432"/>
    <w:lvl w:ilvl="0" w:tplc="2AD0B75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664742">
    <w:abstractNumId w:val="1"/>
  </w:num>
  <w:num w:numId="2" w16cid:durableId="1436292802">
    <w:abstractNumId w:val="0"/>
  </w:num>
  <w:num w:numId="3" w16cid:durableId="387536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028"/>
    <w:rsid w:val="001C2115"/>
    <w:rsid w:val="001F0C51"/>
    <w:rsid w:val="001F4D28"/>
    <w:rsid w:val="002131D9"/>
    <w:rsid w:val="0026328B"/>
    <w:rsid w:val="002E0B75"/>
    <w:rsid w:val="002F18C7"/>
    <w:rsid w:val="003028F4"/>
    <w:rsid w:val="00374091"/>
    <w:rsid w:val="003E78CB"/>
    <w:rsid w:val="00550CB4"/>
    <w:rsid w:val="005B1BB7"/>
    <w:rsid w:val="00644551"/>
    <w:rsid w:val="00745C3B"/>
    <w:rsid w:val="0093563F"/>
    <w:rsid w:val="009506C6"/>
    <w:rsid w:val="00A472A3"/>
    <w:rsid w:val="00A775A3"/>
    <w:rsid w:val="00AD4ABB"/>
    <w:rsid w:val="00B17177"/>
    <w:rsid w:val="00C42028"/>
    <w:rsid w:val="00CE414A"/>
    <w:rsid w:val="00D349A2"/>
    <w:rsid w:val="00F9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B3E2E"/>
  <w15:chartTrackingRefBased/>
  <w15:docId w15:val="{67A9695D-66D6-F44C-9A93-1B812884F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1T18:40:05.298"/>
    </inkml:context>
    <inkml:brush xml:id="br0">
      <inkml:brushProperty name="width" value="0.2" units="cm"/>
      <inkml:brushProperty name="height" value="0.4" units="cm"/>
      <inkml:brushProperty name="color" value="#EDEB11"/>
      <inkml:brushProperty name="tip" value="rectangle"/>
      <inkml:brushProperty name="rasterOp" value="maskPen"/>
    </inkml:brush>
  </inkml:definitions>
  <inkml:trace contextRef="#ctx0" brushRef="#br0">1 0,'62'5,"17"-1,-6-4,19 0,-36 0,1 0,1 0,1 0,5 0,0 0,-1 0,-1 0,-10 0,1 0,9 0,-2 0,18 0,10 0,-40 0,0 0,-16 0,-3 0,-15 0,-1 0,1 0,-1 0,1 0,15 0,3 0,6 0,18 0,-6 0,40 0,-24 0,31 0,-34 0,17 0,-35 0,-6 0,-26 0,1 0,-1 0,1 0,-1 0,6 0,-7 0,6 0,-7 0,2 0,1 0,-1 0,1 0,-1 0,1 0,-1 0,1 0,-7 0,-1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1T18:39:57.067"/>
    </inkml:context>
    <inkml:brush xml:id="br0">
      <inkml:brushProperty name="width" value="0.2" units="cm"/>
      <inkml:brushProperty name="height" value="0.4" units="cm"/>
      <inkml:brushProperty name="color" value="#EDEB11"/>
      <inkml:brushProperty name="tip" value="rectangle"/>
      <inkml:brushProperty name="rasterOp" value="maskPen"/>
    </inkml:brush>
  </inkml:definitions>
  <inkml:trace contextRef="#ctx0" brushRef="#br0">0 0,'88'0,"10"0,-22 7,5 2,-10 1,1 0,6-1,1 2,0 5,0-1,-8-4,0-2,13 1,0 0,-9-2,0-1,-1 1,2-1,9-5,-3 0,-20 6,-1-1,15-6,1-2,-7 1,-2 0,-16 0,-1 0,5 0,-3 0,15 0,6 0,19 0,1 0,-12 0,-32 0,0 0,35 0,-34 0,1 0,40 0,1 0,-1 0,-41 0,0 0,35 0,-36 0,0 0,32 0,10 0,-35 0,-1 0,41 0,-36 0,1 0,-9 0,-1 0,0 0,1 0,-4 0,4 0,34 0,1 0,-31 0,-1 0,32 0,-1 0,-28 0,-5 0,23 0,11 0,-20 0,-31 0,27 0,-21 0,-3 0,16 0,-18 0,10 0,-10 0,-2 0,-1 0,-12 0,6 0,19 0,-25-6,41 5,-20-9,-12 6,13-1,-28 2,4 3,3 0,-4-7,1 5,-2-6,-6 8,1 0,-4-3,0-1,-1 0,2 1,2 3,1 0,-1 0,1 0,-1 0,1 0,15 0,-7-3,14-2,0 0,-14 1,7-2,-15 4,-1-4,16 6,-12-6,12 5,-15-5,-1 6,6 0,-4 0,1 0,-3-6,-6 4,9-4,-5 6,6 0,-4 0,1 0,-1 0,1 0,-1 0,1-6,-1 5,6-5,-7 6,21 0,-18 0,13-6,-14 4,-1-4,1 6,-1 0,1 0,-1-6,1 4,5-4,-7 6,6 0,-8 0,4 0,-4 0,0 0,0 0,0 0,4 0,5 0,1 0,0 0,-7 0,-7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1T18:39:49.236"/>
    </inkml:context>
    <inkml:brush xml:id="br0">
      <inkml:brushProperty name="width" value="0.2" units="cm"/>
      <inkml:brushProperty name="height" value="0.4" units="cm"/>
      <inkml:brushProperty name="color" value="#EDEB11"/>
      <inkml:brushProperty name="tip" value="rectangle"/>
      <inkml:brushProperty name="rasterOp" value="maskPen"/>
    </inkml:brush>
  </inkml:definitions>
  <inkml:trace contextRef="#ctx0" brushRef="#br0">0 0,'52'4,"18"-1,3-3,10 0,-33 0,0 0,35 0,-33 0,-2 0,23 0,-5 0,-1 0,-14 0,15 0,0 0,4 0,-21 0,1 0,43 7,-3 1,-2 0,-17 5,7-6,-19 1,16 12,-24-17,15 11,-20-3,-15-9,11 9,-27-11,12 0,0 0,-12 0,12 0,-16 0,16 0,-11 0,10 0,-14 0,15 0,-12 0,27 0,-11 0,21 0,-5 0,5 0,-6 0,0 0,0 0,-10 0,18 0,-31 0,29 0,-37 0,28 0,-28 0,12 0,-10 0,1 0,16 0,-14 0,23 0,-13 0,16 0,-15 0,11 0,-11 0,15 0,19 0,-24 0,33 0,-36 0,3 0,1 0,-11 0,-1 0,12 0,-26 0,11 0,-1 0,-10 0,11 0,9 12,-21-8,21 8,-12-12,-9 0,27 0,10 0,-16 0,28 0,-49 0,27 0,-26 0,26 0,-27 0,12 0,0 0,-12 0,27 0,-26 0,26 0,-21 0,12 0,1 0,-13 0,21 0,-12 0,6 0,-2 0,6 0,-18 0,11 0,-22 0,1 0,15 0,-12 0,12 0,0 0,-12 0,12 0,0 0,-12 0,9 0,-17 0,1 0,1 0,18 0,-15 0,11 0,0 0,-11 0,15 0,-15 0,-1 0,1 0,-1 0,1 0,-1 0,1 0,-1 0,1 0,-1 0,1 0,-1 0,1 0,14 0,-10 0,7 0,-15 0,0 0,0 0,4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Papudesi Babu</dc:creator>
  <cp:keywords/>
  <dc:description/>
  <cp:lastModifiedBy>Vaishnavi Papudesi Babu</cp:lastModifiedBy>
  <cp:revision>12</cp:revision>
  <dcterms:created xsi:type="dcterms:W3CDTF">2024-05-30T00:27:00Z</dcterms:created>
  <dcterms:modified xsi:type="dcterms:W3CDTF">2024-06-03T21:11:00Z</dcterms:modified>
</cp:coreProperties>
</file>