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smc13zeyfu3r" w:id="0"/>
      <w:bookmarkEnd w:id="0"/>
      <w:r w:rsidDel="00000000" w:rsidR="00000000" w:rsidRPr="00000000">
        <w:rPr>
          <w:rtl w:val="0"/>
        </w:rPr>
        <w:t xml:space="preserve">Desafio</w:t>
      </w:r>
      <w:r w:rsidDel="00000000" w:rsidR="00000000" w:rsidRPr="00000000">
        <w:rPr>
          <w:rtl w:val="0"/>
        </w:rPr>
        <w:t xml:space="preserve"> </w:t>
      </w:r>
      <w:r w:rsidDel="00000000" w:rsidR="00000000" w:rsidRPr="00000000">
        <w:rPr>
          <w:rtl w:val="0"/>
        </w:rPr>
        <w:t xml:space="preserve">DSMovie</w:t>
      </w:r>
      <w:r w:rsidDel="00000000" w:rsidR="00000000" w:rsidRPr="00000000">
        <w:rPr>
          <w:rtl w:val="0"/>
        </w:rPr>
        <w:t xml:space="preserve"> </w:t>
      </w:r>
      <w:r w:rsidDel="00000000" w:rsidR="00000000" w:rsidRPr="00000000">
        <w:rPr>
          <w:rtl w:val="0"/>
        </w:rPr>
        <w:t xml:space="preserve">RestAssured</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Você deve implementar todos os testes de API conforme solicitado (assista o vídeo explicativo)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Sobre o projeto DSMovie:</w:t>
      </w:r>
    </w:p>
    <w:p w:rsidR="00000000" w:rsidDel="00000000" w:rsidP="00000000" w:rsidRDefault="00000000" w:rsidRPr="00000000" w14:paraId="00000005">
      <w:pPr>
        <w:rPr/>
      </w:pPr>
      <w:r w:rsidDel="00000000" w:rsidR="00000000" w:rsidRPr="00000000">
        <w:rPr>
          <w:rtl w:val="0"/>
        </w:rPr>
        <w:t xml:space="preserve">Este é um projeto de filmes e avaliações de filmes. A visualização dos dados dos filmes é pública (não necessita login), porém as alterações de filmes (inserir, atualizar, deletar) são permitidas apenas para usuários ADMIN. As avaliações de filmes podem ser registradas por qualquer usuário logado CLIENT ou ADMIN. A entidade Score armazena uma nota de 0 a 5 (score) que cada usuário deu a cada filme. Sempre que um usuário registra uma nota, o sistema calcula a média das notas de todos usuários, e armazena essa nota média (</w:t>
      </w:r>
      <w:r w:rsidDel="00000000" w:rsidR="00000000" w:rsidRPr="00000000">
        <w:rPr>
          <w:rtl w:val="0"/>
        </w:rPr>
        <w:t xml:space="preserve">score</w:t>
      </w:r>
      <w:r w:rsidDel="00000000" w:rsidR="00000000" w:rsidRPr="00000000">
        <w:rPr>
          <w:rtl w:val="0"/>
        </w:rPr>
        <w:t xml:space="preserve">) na entidade Movie, juntamente com a contagem de votos (count).  </w:t>
      </w:r>
      <w:r w:rsidDel="00000000" w:rsidR="00000000" w:rsidRPr="00000000">
        <w:rPr>
          <w:rtl w:val="0"/>
        </w:rPr>
        <w:t xml:space="preserve">Veja vídeo</w:t>
      </w:r>
      <w:r w:rsidDel="00000000" w:rsidR="00000000" w:rsidRPr="00000000">
        <w:rPr>
          <w:rtl w:val="0"/>
        </w:rPr>
        <w:t xml:space="preserve"> explicativo.</w:t>
      </w:r>
    </w:p>
    <w:p w:rsidR="00000000" w:rsidDel="00000000" w:rsidP="00000000" w:rsidRDefault="00000000" w:rsidRPr="00000000" w14:paraId="00000006">
      <w:pPr>
        <w:rPr/>
      </w:pPr>
      <w:r w:rsidDel="00000000" w:rsidR="00000000" w:rsidRPr="00000000">
        <w:rPr/>
        <w:drawing>
          <wp:inline distB="114300" distT="114300" distL="114300" distR="114300">
            <wp:extent cx="5416623" cy="1625984"/>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16623" cy="162598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Abaixo estão os testes de API que você deverá implementar utilizando o RestAssured. O mínimo para aprovação no desafio são 8 dos 10 testes.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0"/>
          <w:szCs w:val="20"/>
        </w:rPr>
      </w:pPr>
      <w:r w:rsidDel="00000000" w:rsidR="00000000" w:rsidRPr="00000000">
        <w:rPr>
          <w:b w:val="1"/>
          <w:sz w:val="20"/>
          <w:szCs w:val="20"/>
          <w:rtl w:val="0"/>
        </w:rPr>
        <w:t xml:space="preserve">MovieContollerRA:</w:t>
      </w:r>
    </w:p>
    <w:p w:rsidR="00000000" w:rsidDel="00000000" w:rsidP="00000000" w:rsidRDefault="00000000" w:rsidRPr="00000000" w14:paraId="0000000B">
      <w:pPr>
        <w:numPr>
          <w:ilvl w:val="0"/>
          <w:numId w:val="1"/>
        </w:numPr>
        <w:ind w:left="720" w:hanging="360"/>
        <w:rPr>
          <w:sz w:val="20"/>
          <w:szCs w:val="20"/>
        </w:rPr>
      </w:pPr>
      <w:r w:rsidDel="00000000" w:rsidR="00000000" w:rsidRPr="00000000">
        <w:rPr>
          <w:sz w:val="20"/>
          <w:szCs w:val="20"/>
          <w:rtl w:val="0"/>
        </w:rPr>
        <w:t xml:space="preserve">findAllShouldReturnOkWhenMovieNoArgumentsGiven</w:t>
      </w:r>
      <w:r w:rsidDel="00000000" w:rsidR="00000000" w:rsidRPr="00000000">
        <w:rPr>
          <w:rtl w:val="0"/>
        </w:rPr>
      </w:r>
    </w:p>
    <w:p w:rsidR="00000000" w:rsidDel="00000000" w:rsidP="00000000" w:rsidRDefault="00000000" w:rsidRPr="00000000" w14:paraId="0000000C">
      <w:pPr>
        <w:numPr>
          <w:ilvl w:val="0"/>
          <w:numId w:val="1"/>
        </w:numPr>
        <w:ind w:left="720" w:hanging="360"/>
        <w:rPr>
          <w:sz w:val="20"/>
          <w:szCs w:val="20"/>
        </w:rPr>
      </w:pPr>
      <w:r w:rsidDel="00000000" w:rsidR="00000000" w:rsidRPr="00000000">
        <w:rPr>
          <w:sz w:val="20"/>
          <w:szCs w:val="20"/>
          <w:rtl w:val="0"/>
        </w:rPr>
        <w:t xml:space="preserve">findAllShouldReturnPagedMoviesWhenMovieTitleParamIsNotEmpty</w:t>
      </w:r>
    </w:p>
    <w:p w:rsidR="00000000" w:rsidDel="00000000" w:rsidP="00000000" w:rsidRDefault="00000000" w:rsidRPr="00000000" w14:paraId="0000000D">
      <w:pPr>
        <w:numPr>
          <w:ilvl w:val="0"/>
          <w:numId w:val="1"/>
        </w:numPr>
        <w:ind w:left="720" w:hanging="360"/>
        <w:rPr>
          <w:sz w:val="20"/>
          <w:szCs w:val="20"/>
        </w:rPr>
      </w:pPr>
      <w:r w:rsidDel="00000000" w:rsidR="00000000" w:rsidRPr="00000000">
        <w:rPr>
          <w:sz w:val="20"/>
          <w:szCs w:val="20"/>
          <w:rtl w:val="0"/>
        </w:rPr>
        <w:t xml:space="preserve">findByIdShouldReturnMovieWhenIdExists</w:t>
      </w:r>
    </w:p>
    <w:p w:rsidR="00000000" w:rsidDel="00000000" w:rsidP="00000000" w:rsidRDefault="00000000" w:rsidRPr="00000000" w14:paraId="0000000E">
      <w:pPr>
        <w:numPr>
          <w:ilvl w:val="0"/>
          <w:numId w:val="1"/>
        </w:numPr>
        <w:ind w:left="720" w:hanging="360"/>
        <w:rPr>
          <w:sz w:val="20"/>
          <w:szCs w:val="20"/>
        </w:rPr>
      </w:pPr>
      <w:r w:rsidDel="00000000" w:rsidR="00000000" w:rsidRPr="00000000">
        <w:rPr>
          <w:sz w:val="20"/>
          <w:szCs w:val="20"/>
          <w:rtl w:val="0"/>
        </w:rPr>
        <w:t xml:space="preserve">findByIdShouldReturnNotFoundWhenIdDoesNotExist</w:t>
      </w:r>
    </w:p>
    <w:p w:rsidR="00000000" w:rsidDel="00000000" w:rsidP="00000000" w:rsidRDefault="00000000" w:rsidRPr="00000000" w14:paraId="0000000F">
      <w:pPr>
        <w:numPr>
          <w:ilvl w:val="0"/>
          <w:numId w:val="1"/>
        </w:numPr>
        <w:ind w:left="720" w:hanging="360"/>
        <w:rPr>
          <w:sz w:val="20"/>
          <w:szCs w:val="20"/>
        </w:rPr>
      </w:pPr>
      <w:r w:rsidDel="00000000" w:rsidR="00000000" w:rsidRPr="00000000">
        <w:rPr>
          <w:sz w:val="20"/>
          <w:szCs w:val="20"/>
          <w:rtl w:val="0"/>
        </w:rPr>
        <w:t xml:space="preserve">insertShouldReturnUnprocessableEntityWhenAdminLoggedAndBlankTitle</w:t>
      </w:r>
    </w:p>
    <w:p w:rsidR="00000000" w:rsidDel="00000000" w:rsidP="00000000" w:rsidRDefault="00000000" w:rsidRPr="00000000" w14:paraId="00000010">
      <w:pPr>
        <w:numPr>
          <w:ilvl w:val="0"/>
          <w:numId w:val="1"/>
        </w:numPr>
        <w:ind w:left="720" w:hanging="360"/>
        <w:rPr>
          <w:sz w:val="20"/>
          <w:szCs w:val="20"/>
        </w:rPr>
      </w:pPr>
      <w:r w:rsidDel="00000000" w:rsidR="00000000" w:rsidRPr="00000000">
        <w:rPr>
          <w:sz w:val="20"/>
          <w:szCs w:val="20"/>
          <w:rtl w:val="0"/>
        </w:rPr>
        <w:t xml:space="preserve">insertShouldReturnForbiddenWhenClientLogged</w:t>
      </w:r>
    </w:p>
    <w:p w:rsidR="00000000" w:rsidDel="00000000" w:rsidP="00000000" w:rsidRDefault="00000000" w:rsidRPr="00000000" w14:paraId="00000011">
      <w:pPr>
        <w:numPr>
          <w:ilvl w:val="0"/>
          <w:numId w:val="1"/>
        </w:numPr>
        <w:ind w:left="720" w:hanging="360"/>
        <w:rPr>
          <w:sz w:val="20"/>
          <w:szCs w:val="20"/>
        </w:rPr>
      </w:pPr>
      <w:r w:rsidDel="00000000" w:rsidR="00000000" w:rsidRPr="00000000">
        <w:rPr>
          <w:sz w:val="20"/>
          <w:szCs w:val="20"/>
          <w:rtl w:val="0"/>
        </w:rPr>
        <w:t xml:space="preserve">insertShouldReturnUnauthorizedWhenInvalidToken</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b w:val="1"/>
          <w:sz w:val="20"/>
          <w:szCs w:val="20"/>
        </w:rPr>
      </w:pPr>
      <w:r w:rsidDel="00000000" w:rsidR="00000000" w:rsidRPr="00000000">
        <w:rPr>
          <w:b w:val="1"/>
          <w:sz w:val="20"/>
          <w:szCs w:val="20"/>
          <w:rtl w:val="0"/>
        </w:rPr>
        <w:t xml:space="preserve">ScoreContollerRA:</w:t>
      </w:r>
    </w:p>
    <w:p w:rsidR="00000000" w:rsidDel="00000000" w:rsidP="00000000" w:rsidRDefault="00000000" w:rsidRPr="00000000" w14:paraId="00000014">
      <w:pPr>
        <w:numPr>
          <w:ilvl w:val="0"/>
          <w:numId w:val="1"/>
        </w:numPr>
        <w:ind w:left="720" w:hanging="360"/>
        <w:rPr>
          <w:sz w:val="20"/>
          <w:szCs w:val="20"/>
        </w:rPr>
      </w:pPr>
      <w:r w:rsidDel="00000000" w:rsidR="00000000" w:rsidRPr="00000000">
        <w:rPr>
          <w:sz w:val="20"/>
          <w:szCs w:val="20"/>
          <w:rtl w:val="0"/>
        </w:rPr>
        <w:t xml:space="preserve">saveScoreShouldReturnNotFoundWhenMovieIdDoesNotExist</w:t>
      </w:r>
      <w:r w:rsidDel="00000000" w:rsidR="00000000" w:rsidRPr="00000000">
        <w:rPr>
          <w:rtl w:val="0"/>
        </w:rPr>
      </w:r>
    </w:p>
    <w:p w:rsidR="00000000" w:rsidDel="00000000" w:rsidP="00000000" w:rsidRDefault="00000000" w:rsidRPr="00000000" w14:paraId="00000015">
      <w:pPr>
        <w:numPr>
          <w:ilvl w:val="0"/>
          <w:numId w:val="1"/>
        </w:numPr>
        <w:ind w:left="720" w:hanging="360"/>
        <w:rPr>
          <w:sz w:val="20"/>
          <w:szCs w:val="20"/>
        </w:rPr>
      </w:pPr>
      <w:r w:rsidDel="00000000" w:rsidR="00000000" w:rsidRPr="00000000">
        <w:rPr>
          <w:sz w:val="20"/>
          <w:szCs w:val="20"/>
          <w:rtl w:val="0"/>
        </w:rPr>
        <w:t xml:space="preserve">saveScoreShouldReturnUnprocessableEntityWhenMissingMovieId</w:t>
      </w:r>
    </w:p>
    <w:p w:rsidR="00000000" w:rsidDel="00000000" w:rsidP="00000000" w:rsidRDefault="00000000" w:rsidRPr="00000000" w14:paraId="00000016">
      <w:pPr>
        <w:numPr>
          <w:ilvl w:val="0"/>
          <w:numId w:val="1"/>
        </w:numPr>
        <w:ind w:left="720" w:hanging="360"/>
        <w:rPr>
          <w:sz w:val="20"/>
          <w:szCs w:val="20"/>
        </w:rPr>
      </w:pPr>
      <w:r w:rsidDel="00000000" w:rsidR="00000000" w:rsidRPr="00000000">
        <w:rPr>
          <w:sz w:val="20"/>
          <w:szCs w:val="20"/>
          <w:rtl w:val="0"/>
        </w:rPr>
        <w:t xml:space="preserve">saveScoreShouldReturnUnprocessableEntityWhenScoreIsLessThanZero</w:t>
      </w:r>
    </w:p>
    <w:p w:rsidR="00000000" w:rsidDel="00000000" w:rsidP="00000000" w:rsidRDefault="00000000" w:rsidRPr="00000000" w14:paraId="00000017">
      <w:pPr>
        <w:rPr/>
      </w:pPr>
      <w:r w:rsidDel="00000000" w:rsidR="00000000" w:rsidRPr="00000000">
        <w:rPr>
          <w:rtl w:val="0"/>
        </w:rPr>
      </w:r>
    </w:p>
    <w:sectPr>
      <w:headerReference r:id="rId7" w:type="default"/>
      <w:pgSz w:h="15840" w:w="12240" w:orient="portrait"/>
      <w:pgMar w:bottom="935.4330708661422"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pageBreakBefore w:val="0"/>
      <w:rPr/>
    </w:pPr>
    <w:r w:rsidDel="00000000" w:rsidR="00000000" w:rsidRPr="00000000">
      <w:rPr/>
      <w:drawing>
        <wp:inline distB="114300" distT="114300" distL="114300" distR="114300">
          <wp:extent cx="1187450" cy="136489"/>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87450" cy="136489"/>
                  </a:xfrm>
                  <a:prstGeom prst="rect"/>
                  <a:ln/>
                </pic:spPr>
              </pic:pic>
            </a:graphicData>
          </a:graphic>
        </wp:inline>
      </w:drawing>
    </w:r>
    <w:r w:rsidDel="00000000" w:rsidR="00000000" w:rsidRPr="00000000">
      <w:rPr>
        <w:rtl w:val="0"/>
      </w:rPr>
      <w:tab/>
      <w:tab/>
      <w:tab/>
      <w:tab/>
      <w:tab/>
      <w:tab/>
      <w:tab/>
      <w:tab/>
      <w:t xml:space="preserve">      </w:t>
    </w:r>
    <w:hyperlink r:id="rId2">
      <w:r w:rsidDel="00000000" w:rsidR="00000000" w:rsidRPr="00000000">
        <w:rPr>
          <w:color w:val="1155cc"/>
          <w:sz w:val="14"/>
          <w:szCs w:val="14"/>
          <w:u w:val="single"/>
          <w:rtl w:val="0"/>
        </w:rPr>
        <w:t xml:space="preserve">https://devsuperior.com.br</w:t>
      </w:r>
    </w:hyperlink>
    <w:r w:rsidDel="00000000" w:rsidR="00000000" w:rsidRPr="00000000">
      <w:rPr>
        <w:rtl w:val="0"/>
      </w:rPr>
    </w:r>
  </w:p>
  <w:p w:rsidR="00000000" w:rsidDel="00000000" w:rsidP="00000000" w:rsidRDefault="00000000" w:rsidRPr="00000000" w14:paraId="00000019">
    <w:pPr>
      <w:pageBreakBefore w:val="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devsuperior.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