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FBF41" w14:textId="77777777" w:rsidR="00F857E5" w:rsidRPr="00547B56" w:rsidRDefault="00F857E5" w:rsidP="00E00AE1">
      <w:pPr>
        <w:ind w:firstLine="0"/>
      </w:pPr>
    </w:p>
    <w:p w14:paraId="4D48D24A" w14:textId="77777777" w:rsidR="00F857E5" w:rsidRPr="00547B56" w:rsidRDefault="00F857E5" w:rsidP="00E00AE1">
      <w:pPr>
        <w:ind w:firstLine="0"/>
      </w:pPr>
    </w:p>
    <w:p w14:paraId="7DB84B21" w14:textId="77777777" w:rsidR="00547B56" w:rsidRPr="00547B56" w:rsidRDefault="00547B56" w:rsidP="00E00AE1">
      <w:pPr>
        <w:ind w:firstLine="0"/>
      </w:pPr>
    </w:p>
    <w:p w14:paraId="08F5A222" w14:textId="77777777" w:rsidR="00A37215" w:rsidRPr="00547B56" w:rsidRDefault="00A37215" w:rsidP="00A37215">
      <w:pPr>
        <w:pStyle w:val="Heading1"/>
        <w:shd w:val="clear" w:color="auto" w:fill="FFFFFF"/>
        <w:rPr>
          <w:rFonts w:ascii="Noto Serif" w:hAnsi="Noto Serif" w:cs="Noto Serif"/>
          <w:b w:val="0"/>
          <w:sz w:val="48"/>
          <w:szCs w:val="48"/>
        </w:rPr>
      </w:pPr>
      <w:proofErr w:type="spellStart"/>
      <w:r w:rsidRPr="00547B56">
        <w:rPr>
          <w:rFonts w:ascii="Noto Serif" w:hAnsi="Noto Serif" w:cs="Noto Serif"/>
          <w:b w:val="0"/>
          <w:bCs/>
        </w:rPr>
        <w:t>Wk</w:t>
      </w:r>
      <w:proofErr w:type="spellEnd"/>
      <w:r w:rsidRPr="00547B56">
        <w:rPr>
          <w:rFonts w:ascii="Noto Serif" w:hAnsi="Noto Serif" w:cs="Noto Serif"/>
          <w:b w:val="0"/>
          <w:bCs/>
        </w:rPr>
        <w:t xml:space="preserve"> 5 Summative Assessment: Analytical Skills Presentation</w:t>
      </w:r>
    </w:p>
    <w:p w14:paraId="5218D342" w14:textId="77777777" w:rsidR="004D7F7F" w:rsidRPr="00547B56" w:rsidRDefault="004D7F7F" w:rsidP="00E00AE1">
      <w:pPr>
        <w:ind w:firstLine="0"/>
      </w:pPr>
    </w:p>
    <w:p w14:paraId="1D6D657E" w14:textId="192CB309" w:rsidR="00F857E5" w:rsidRPr="00547B56" w:rsidRDefault="00A37215" w:rsidP="00E00AE1">
      <w:pPr>
        <w:ind w:firstLine="0"/>
        <w:jc w:val="center"/>
      </w:pPr>
      <w:r w:rsidRPr="00547B56">
        <w:t>Jaime Grochowski</w:t>
      </w:r>
    </w:p>
    <w:p w14:paraId="08DB5670" w14:textId="1A6ECF0F" w:rsidR="00F857E5" w:rsidRPr="00547B56" w:rsidRDefault="00A37215" w:rsidP="00E00AE1">
      <w:pPr>
        <w:ind w:firstLine="0"/>
        <w:jc w:val="center"/>
      </w:pPr>
      <w:r w:rsidRPr="00547B56">
        <w:t>University of Phoenix</w:t>
      </w:r>
    </w:p>
    <w:p w14:paraId="524C27D7" w14:textId="744F8FE8" w:rsidR="00A37215" w:rsidRPr="00547B56" w:rsidRDefault="00A37215" w:rsidP="00E00AE1">
      <w:pPr>
        <w:ind w:firstLine="0"/>
        <w:jc w:val="center"/>
        <w:rPr>
          <w:rFonts w:ascii="Open Sans" w:hAnsi="Open Sans" w:cs="Open Sans"/>
          <w:sz w:val="21"/>
          <w:szCs w:val="21"/>
          <w:shd w:val="clear" w:color="auto" w:fill="FFFFFF"/>
        </w:rPr>
      </w:pPr>
      <w:r w:rsidRPr="00547B56">
        <w:rPr>
          <w:rFonts w:ascii="Open Sans" w:hAnsi="Open Sans" w:cs="Open Sans"/>
          <w:sz w:val="21"/>
          <w:szCs w:val="21"/>
          <w:shd w:val="clear" w:color="auto" w:fill="FFFFFF"/>
        </w:rPr>
        <w:t>A</w:t>
      </w:r>
      <w:r w:rsidRPr="00547B56">
        <w:rPr>
          <w:rFonts w:ascii="Open Sans" w:hAnsi="Open Sans" w:cs="Open Sans"/>
          <w:sz w:val="21"/>
          <w:szCs w:val="21"/>
          <w:shd w:val="clear" w:color="auto" w:fill="FFFFFF"/>
        </w:rPr>
        <w:t xml:space="preserve">PMT/440: Influence </w:t>
      </w:r>
      <w:proofErr w:type="gramStart"/>
      <w:r w:rsidRPr="00547B56">
        <w:rPr>
          <w:rFonts w:ascii="Open Sans" w:hAnsi="Open Sans" w:cs="Open Sans"/>
          <w:sz w:val="21"/>
          <w:szCs w:val="21"/>
          <w:shd w:val="clear" w:color="auto" w:fill="FFFFFF"/>
        </w:rPr>
        <w:t>Of</w:t>
      </w:r>
      <w:proofErr w:type="gramEnd"/>
      <w:r w:rsidRPr="00547B56">
        <w:rPr>
          <w:rFonts w:ascii="Open Sans" w:hAnsi="Open Sans" w:cs="Open Sans"/>
          <w:sz w:val="21"/>
          <w:szCs w:val="21"/>
          <w:shd w:val="clear" w:color="auto" w:fill="FFFFFF"/>
        </w:rPr>
        <w:t xml:space="preserve"> Media On Behavior</w:t>
      </w:r>
    </w:p>
    <w:p w14:paraId="62054D81" w14:textId="4640E428" w:rsidR="00F857E5" w:rsidRPr="00547B56" w:rsidRDefault="00A37215" w:rsidP="00E00AE1">
      <w:pPr>
        <w:ind w:firstLine="0"/>
        <w:jc w:val="center"/>
      </w:pPr>
      <w:r w:rsidRPr="00547B56">
        <w:t>Dr. C. Ellen Washington</w:t>
      </w:r>
    </w:p>
    <w:p w14:paraId="007B46A7" w14:textId="03360CE6" w:rsidR="00F857E5" w:rsidRPr="00547B56" w:rsidRDefault="00A37215" w:rsidP="00E00AE1">
      <w:pPr>
        <w:ind w:firstLine="0"/>
        <w:jc w:val="center"/>
      </w:pPr>
      <w:r w:rsidRPr="00547B56">
        <w:t>5/17/2025</w:t>
      </w:r>
    </w:p>
    <w:p w14:paraId="145220A7" w14:textId="77777777" w:rsidR="00F857E5" w:rsidRPr="00547B56" w:rsidRDefault="00F857E5" w:rsidP="00E00AE1">
      <w:pPr>
        <w:ind w:firstLine="0"/>
      </w:pPr>
      <w:r w:rsidRPr="00547B56">
        <w:br w:type="page"/>
      </w:r>
    </w:p>
    <w:p w14:paraId="18AA7C07" w14:textId="77777777" w:rsidR="001D7B14" w:rsidRPr="00547B56" w:rsidRDefault="001D7B14" w:rsidP="001D7B14">
      <w:pPr>
        <w:pStyle w:val="Heading1"/>
        <w:shd w:val="clear" w:color="auto" w:fill="FFFFFF"/>
        <w:rPr>
          <w:rFonts w:ascii="Noto Serif" w:hAnsi="Noto Serif" w:cs="Noto Serif"/>
          <w:b w:val="0"/>
          <w:sz w:val="48"/>
          <w:szCs w:val="48"/>
        </w:rPr>
      </w:pPr>
      <w:proofErr w:type="spellStart"/>
      <w:r w:rsidRPr="00547B56">
        <w:rPr>
          <w:rFonts w:ascii="Noto Serif" w:hAnsi="Noto Serif" w:cs="Noto Serif"/>
          <w:b w:val="0"/>
          <w:bCs/>
        </w:rPr>
        <w:lastRenderedPageBreak/>
        <w:t>Wk</w:t>
      </w:r>
      <w:proofErr w:type="spellEnd"/>
      <w:r w:rsidRPr="00547B56">
        <w:rPr>
          <w:rFonts w:ascii="Noto Serif" w:hAnsi="Noto Serif" w:cs="Noto Serif"/>
          <w:b w:val="0"/>
          <w:bCs/>
        </w:rPr>
        <w:t xml:space="preserve"> 5 Summative Assessment: Analytical Skills Presentation</w:t>
      </w:r>
    </w:p>
    <w:p w14:paraId="5D125538" w14:textId="0A8E0ADF" w:rsidR="00206D49" w:rsidRPr="00547B56" w:rsidRDefault="00137B3C" w:rsidP="00CB541C">
      <w:r w:rsidRPr="00547B56">
        <w:t xml:space="preserve">The audience I selected for my analytical skills presentation was specifically for adolescent girls as it relates to nutrition and body image. As I was researching sources for my video, it was apparent that young girls are the MOST effected by what they see on social media. There is a lot of opportunity to address this content with adolescent boys, </w:t>
      </w:r>
      <w:r w:rsidR="00AB4865" w:rsidRPr="00547B56">
        <w:t>parents,</w:t>
      </w:r>
      <w:r w:rsidRPr="00547B56">
        <w:t xml:space="preserve"> and teachers. The reason I selected adolescent teen girls was because they are the ones that are experiencing the effects of social media on their body </w:t>
      </w:r>
      <w:r w:rsidR="00AB4865" w:rsidRPr="00547B56">
        <w:t>image,</w:t>
      </w:r>
      <w:r w:rsidRPr="00547B56">
        <w:t xml:space="preserve"> and I wanted them to hear </w:t>
      </w:r>
      <w:r w:rsidR="00AB4865" w:rsidRPr="00547B56">
        <w:t>firsthand</w:t>
      </w:r>
      <w:r w:rsidRPr="00547B56">
        <w:t xml:space="preserve"> how they can combat misinformation and curate a feed that empowers them and be aware of the risks and implications of falling into the trap of fitspiration and false health claims online. </w:t>
      </w:r>
    </w:p>
    <w:p w14:paraId="0108B522" w14:textId="5513B6CE" w:rsidR="00AB4865" w:rsidRPr="00547B56" w:rsidRDefault="00AB4865" w:rsidP="00CB541C">
      <w:r w:rsidRPr="00547B56">
        <w:t xml:space="preserve">If I had been addressing adolescent boys, I would have made the content more general. While males also face the pressures of body image and are subject to false fitness claims, the conversation would have shifted to broader discussion on cyberbullying. Boys may not always experience body image issues in the same way, but it’s crucial to highlight that everyone, regardless of gender, can be affected by harmful content online. I would also emphasize the importance of howe we common on others’ posts and how this contributes to the online environment. </w:t>
      </w:r>
    </w:p>
    <w:p w14:paraId="1C0AF2B1" w14:textId="26E64C4F" w:rsidR="00AB4865" w:rsidRPr="00547B56" w:rsidRDefault="00AB4865" w:rsidP="00CB541C">
      <w:r w:rsidRPr="00547B56">
        <w:t>If my audience had been parents, or teachers/schools, the presentation would have been more instructional. I would have focused on how adults can help support children in developing media literacy and critical thinking skills to avoid falling for misinformation. In my research, I found that addressing these topics in schools had a positive impact on adolescents. The presentation would have aimed at driving awareness for adults to better understand what their children face online and how to educate them to avoid the misinformation traps</w:t>
      </w:r>
      <w:r w:rsidR="00547B56">
        <w:t xml:space="preserve"> and negative affects to their self-esteem and mental health</w:t>
      </w:r>
      <w:r w:rsidRPr="00547B56">
        <w:t xml:space="preserve">.  </w:t>
      </w:r>
    </w:p>
    <w:p w14:paraId="6FE8F0D4" w14:textId="77777777" w:rsidR="00AB4865" w:rsidRPr="00547B56" w:rsidRDefault="00AB4865" w:rsidP="00CB541C">
      <w:pPr>
        <w:pStyle w:val="Heading1"/>
      </w:pPr>
    </w:p>
    <w:p w14:paraId="4D3C7AB1" w14:textId="0643BE52" w:rsidR="008924BE" w:rsidRPr="00547B56" w:rsidRDefault="008924BE" w:rsidP="00CB541C">
      <w:pPr>
        <w:pStyle w:val="Heading1"/>
      </w:pPr>
      <w:r w:rsidRPr="00547B56">
        <w:t>References</w:t>
      </w:r>
    </w:p>
    <w:p w14:paraId="073FB7F7" w14:textId="089EF3E5" w:rsidR="008924BE" w:rsidRPr="00547B56" w:rsidRDefault="00AB4865" w:rsidP="00D40434">
      <w:pPr>
        <w:pStyle w:val="BodyText"/>
        <w:ind w:left="720" w:hanging="720"/>
        <w:rPr>
          <w:rStyle w:val="oypena"/>
          <w:i/>
          <w:iCs/>
          <w:szCs w:val="24"/>
        </w:rPr>
      </w:pPr>
      <w:proofErr w:type="spellStart"/>
      <w:r w:rsidRPr="00547B56">
        <w:rPr>
          <w:rStyle w:val="oypena"/>
          <w:szCs w:val="24"/>
        </w:rPr>
        <w:t>Acerbi</w:t>
      </w:r>
      <w:proofErr w:type="spellEnd"/>
      <w:r w:rsidRPr="00547B56">
        <w:rPr>
          <w:rStyle w:val="oypena"/>
          <w:szCs w:val="24"/>
        </w:rPr>
        <w:t xml:space="preserve">, A. (2016). </w:t>
      </w:r>
      <w:r w:rsidRPr="00547B56">
        <w:rPr>
          <w:rStyle w:val="oypena"/>
          <w:i/>
          <w:iCs/>
          <w:szCs w:val="24"/>
        </w:rPr>
        <w:t>A cultural evolution approach to digital media.</w:t>
      </w:r>
      <w:r w:rsidRPr="00547B56">
        <w:rPr>
          <w:rStyle w:val="oypena"/>
          <w:szCs w:val="24"/>
        </w:rPr>
        <w:t xml:space="preserve"> Frontiers in Human</w:t>
      </w:r>
    </w:p>
    <w:p w14:paraId="6C49F1B7" w14:textId="2008DFD3" w:rsidR="00AB4865" w:rsidRPr="00547B56" w:rsidRDefault="00AB4865" w:rsidP="00AB4865">
      <w:pPr>
        <w:pStyle w:val="BodyText"/>
        <w:ind w:left="720" w:firstLine="0"/>
        <w:rPr>
          <w:rStyle w:val="oypena"/>
          <w:szCs w:val="24"/>
        </w:rPr>
      </w:pPr>
      <w:r w:rsidRPr="00547B56">
        <w:rPr>
          <w:rStyle w:val="oypena"/>
          <w:szCs w:val="24"/>
        </w:rPr>
        <w:t xml:space="preserve">Neuroscience. </w:t>
      </w:r>
      <w:hyperlink r:id="rId8" w:history="1">
        <w:r w:rsidRPr="00547B56">
          <w:rPr>
            <w:rStyle w:val="Hyperlink"/>
            <w:color w:val="auto"/>
            <w:szCs w:val="24"/>
          </w:rPr>
          <w:t>https://pmc.ncbi.nlm.nih.gov/articles/PMC5156828/</w:t>
        </w:r>
      </w:hyperlink>
      <w:r w:rsidRPr="00547B56">
        <w:rPr>
          <w:rStyle w:val="oypena"/>
          <w:szCs w:val="24"/>
        </w:rPr>
        <w:t xml:space="preserve"> </w:t>
      </w:r>
    </w:p>
    <w:p w14:paraId="74A6BF07" w14:textId="77777777" w:rsidR="00547B56" w:rsidRPr="00547B56" w:rsidRDefault="00547B56" w:rsidP="00547B56">
      <w:pPr>
        <w:pStyle w:val="BodyText"/>
        <w:ind w:firstLine="0"/>
        <w:rPr>
          <w:rStyle w:val="oypena"/>
          <w:szCs w:val="24"/>
        </w:rPr>
      </w:pPr>
      <w:r w:rsidRPr="00547B56">
        <w:rPr>
          <w:rStyle w:val="oypena"/>
          <w:szCs w:val="24"/>
        </w:rPr>
        <w:t xml:space="preserve">Liu, T., Cheng, Y., Luo, Y., Wang, Z., </w:t>
      </w:r>
      <w:proofErr w:type="spellStart"/>
      <w:r w:rsidRPr="00547B56">
        <w:rPr>
          <w:rStyle w:val="oypena"/>
          <w:szCs w:val="24"/>
        </w:rPr>
        <w:t>CheongIaoPang</w:t>
      </w:r>
      <w:proofErr w:type="spellEnd"/>
      <w:r w:rsidRPr="00547B56">
        <w:rPr>
          <w:rStyle w:val="oypena"/>
          <w:szCs w:val="24"/>
        </w:rPr>
        <w:t xml:space="preserve">, P., Xia, Y., &amp; Lau, Y. (2024). </w:t>
      </w:r>
    </w:p>
    <w:p w14:paraId="7BA8A922" w14:textId="2740C3AD" w:rsidR="00547B56" w:rsidRPr="00547B56" w:rsidRDefault="00547B56" w:rsidP="00547B56">
      <w:pPr>
        <w:pStyle w:val="BodyText"/>
        <w:ind w:left="720" w:firstLine="0"/>
        <w:rPr>
          <w:rStyle w:val="oypena"/>
          <w:szCs w:val="24"/>
        </w:rPr>
      </w:pPr>
      <w:r w:rsidRPr="00547B56">
        <w:rPr>
          <w:rStyle w:val="oypena"/>
          <w:i/>
          <w:iCs/>
          <w:szCs w:val="24"/>
        </w:rPr>
        <w:t xml:space="preserve">The Impact of </w:t>
      </w:r>
      <w:r w:rsidRPr="00547B56">
        <w:rPr>
          <w:rStyle w:val="oypena"/>
          <w:i/>
          <w:iCs/>
          <w:szCs w:val="24"/>
        </w:rPr>
        <w:t>s</w:t>
      </w:r>
      <w:r w:rsidRPr="00547B56">
        <w:rPr>
          <w:rStyle w:val="oypena"/>
          <w:i/>
          <w:iCs/>
          <w:szCs w:val="24"/>
        </w:rPr>
        <w:t>ocial</w:t>
      </w:r>
      <w:r w:rsidRPr="00547B56">
        <w:rPr>
          <w:rStyle w:val="citation"/>
          <w:i/>
          <w:iCs/>
          <w:szCs w:val="24"/>
        </w:rPr>
        <w:t xml:space="preserve"> </w:t>
      </w:r>
      <w:r w:rsidRPr="00547B56">
        <w:rPr>
          <w:rStyle w:val="oypena"/>
          <w:i/>
          <w:iCs/>
          <w:szCs w:val="24"/>
        </w:rPr>
        <w:t>m</w:t>
      </w:r>
      <w:r w:rsidRPr="00547B56">
        <w:rPr>
          <w:rStyle w:val="oypena"/>
          <w:i/>
          <w:iCs/>
          <w:szCs w:val="24"/>
        </w:rPr>
        <w:t xml:space="preserve">edia on </w:t>
      </w:r>
      <w:r w:rsidRPr="00547B56">
        <w:rPr>
          <w:rStyle w:val="oypena"/>
          <w:i/>
          <w:iCs/>
          <w:szCs w:val="24"/>
        </w:rPr>
        <w:t>c</w:t>
      </w:r>
      <w:r w:rsidRPr="00547B56">
        <w:rPr>
          <w:rStyle w:val="oypena"/>
          <w:i/>
          <w:iCs/>
          <w:szCs w:val="24"/>
        </w:rPr>
        <w:t xml:space="preserve">hildren’s </w:t>
      </w:r>
      <w:r w:rsidRPr="00547B56">
        <w:rPr>
          <w:rStyle w:val="oypena"/>
          <w:i/>
          <w:iCs/>
          <w:szCs w:val="24"/>
        </w:rPr>
        <w:t>m</w:t>
      </w:r>
      <w:r w:rsidRPr="00547B56">
        <w:rPr>
          <w:rStyle w:val="oypena"/>
          <w:i/>
          <w:iCs/>
          <w:szCs w:val="24"/>
        </w:rPr>
        <w:t xml:space="preserve">ental </w:t>
      </w:r>
      <w:r w:rsidRPr="00547B56">
        <w:rPr>
          <w:rStyle w:val="oypena"/>
          <w:i/>
          <w:iCs/>
          <w:szCs w:val="24"/>
        </w:rPr>
        <w:t>h</w:t>
      </w:r>
      <w:r w:rsidRPr="00547B56">
        <w:rPr>
          <w:rStyle w:val="oypena"/>
          <w:i/>
          <w:iCs/>
          <w:szCs w:val="24"/>
        </w:rPr>
        <w:t xml:space="preserve">ealth: </w:t>
      </w:r>
      <w:r w:rsidRPr="00547B56">
        <w:rPr>
          <w:rStyle w:val="oypena"/>
          <w:i/>
          <w:iCs/>
          <w:szCs w:val="24"/>
        </w:rPr>
        <w:t>a</w:t>
      </w:r>
      <w:r w:rsidRPr="00547B56">
        <w:rPr>
          <w:rStyle w:val="oypena"/>
          <w:i/>
          <w:iCs/>
          <w:szCs w:val="24"/>
        </w:rPr>
        <w:t xml:space="preserve"> </w:t>
      </w:r>
      <w:r w:rsidRPr="00547B56">
        <w:rPr>
          <w:rStyle w:val="oypena"/>
          <w:i/>
          <w:iCs/>
          <w:szCs w:val="24"/>
        </w:rPr>
        <w:t>s</w:t>
      </w:r>
      <w:r w:rsidRPr="00547B56">
        <w:rPr>
          <w:rStyle w:val="oypena"/>
          <w:i/>
          <w:iCs/>
          <w:szCs w:val="24"/>
        </w:rPr>
        <w:t xml:space="preserve">ystematic </w:t>
      </w:r>
      <w:r w:rsidRPr="00547B56">
        <w:rPr>
          <w:rStyle w:val="oypena"/>
          <w:i/>
          <w:iCs/>
          <w:szCs w:val="24"/>
        </w:rPr>
        <w:t>s</w:t>
      </w:r>
      <w:r w:rsidRPr="00547B56">
        <w:rPr>
          <w:rStyle w:val="oypena"/>
          <w:i/>
          <w:iCs/>
          <w:szCs w:val="24"/>
        </w:rPr>
        <w:t xml:space="preserve">coping </w:t>
      </w:r>
      <w:r w:rsidRPr="00547B56">
        <w:rPr>
          <w:rStyle w:val="oypena"/>
          <w:i/>
          <w:iCs/>
          <w:szCs w:val="24"/>
        </w:rPr>
        <w:t>r</w:t>
      </w:r>
      <w:r w:rsidRPr="00547B56">
        <w:rPr>
          <w:rStyle w:val="oypena"/>
          <w:i/>
          <w:iCs/>
          <w:szCs w:val="24"/>
        </w:rPr>
        <w:t>eview</w:t>
      </w:r>
      <w:r w:rsidRPr="00547B56">
        <w:rPr>
          <w:rStyle w:val="oypena"/>
          <w:szCs w:val="24"/>
        </w:rPr>
        <w:t>. Healthcare, 12(2391). https://doi.org/10.3390/healthcare12232391</w:t>
      </w:r>
    </w:p>
    <w:p w14:paraId="6B597EB0" w14:textId="780360FE" w:rsidR="00AB4865" w:rsidRPr="00547B56" w:rsidRDefault="00AB4865" w:rsidP="00AB4865">
      <w:pPr>
        <w:pStyle w:val="BodyText"/>
        <w:ind w:firstLine="0"/>
        <w:rPr>
          <w:rStyle w:val="oypena"/>
          <w:szCs w:val="24"/>
        </w:rPr>
      </w:pPr>
      <w:proofErr w:type="spellStart"/>
      <w:r w:rsidRPr="00547B56">
        <w:rPr>
          <w:rStyle w:val="oypena"/>
          <w:szCs w:val="24"/>
        </w:rPr>
        <w:t>Mazzeo</w:t>
      </w:r>
      <w:proofErr w:type="spellEnd"/>
      <w:r w:rsidRPr="00547B56">
        <w:rPr>
          <w:rStyle w:val="oypena"/>
          <w:szCs w:val="24"/>
        </w:rPr>
        <w:t xml:space="preserve">, S. E., Weinstock, M., </w:t>
      </w:r>
      <w:proofErr w:type="spellStart"/>
      <w:r w:rsidRPr="00547B56">
        <w:rPr>
          <w:rStyle w:val="oypena"/>
          <w:szCs w:val="24"/>
        </w:rPr>
        <w:t>Vashro</w:t>
      </w:r>
      <w:proofErr w:type="spellEnd"/>
      <w:r w:rsidRPr="00547B56">
        <w:rPr>
          <w:rStyle w:val="oypena"/>
          <w:szCs w:val="24"/>
        </w:rPr>
        <w:t xml:space="preserve">, T. N., Henning, T., &amp; </w:t>
      </w:r>
      <w:proofErr w:type="spellStart"/>
      <w:r w:rsidRPr="00547B56">
        <w:rPr>
          <w:rStyle w:val="oypena"/>
          <w:szCs w:val="24"/>
        </w:rPr>
        <w:t>Derrigo</w:t>
      </w:r>
      <w:proofErr w:type="spellEnd"/>
      <w:r w:rsidRPr="00547B56">
        <w:rPr>
          <w:rStyle w:val="oypena"/>
          <w:szCs w:val="24"/>
        </w:rPr>
        <w:t>, K. (2024).</w:t>
      </w:r>
    </w:p>
    <w:p w14:paraId="7DCB6F0E" w14:textId="6F4104EF" w:rsidR="00AB4865" w:rsidRPr="00547B56" w:rsidRDefault="00547B56" w:rsidP="00547B56">
      <w:pPr>
        <w:pStyle w:val="BodyText"/>
        <w:ind w:left="720" w:firstLine="0"/>
        <w:rPr>
          <w:rStyle w:val="oypena"/>
          <w:szCs w:val="24"/>
        </w:rPr>
      </w:pPr>
      <w:r w:rsidRPr="00547B56">
        <w:rPr>
          <w:rStyle w:val="oypena"/>
          <w:i/>
          <w:iCs/>
          <w:szCs w:val="24"/>
        </w:rPr>
        <w:t xml:space="preserve">Mitigating Harms of </w:t>
      </w:r>
      <w:proofErr w:type="gramStart"/>
      <w:r w:rsidRPr="00547B56">
        <w:rPr>
          <w:rStyle w:val="oypena"/>
          <w:i/>
          <w:iCs/>
          <w:szCs w:val="24"/>
        </w:rPr>
        <w:t>Social Media</w:t>
      </w:r>
      <w:proofErr w:type="gramEnd"/>
      <w:r w:rsidRPr="00547B56">
        <w:rPr>
          <w:rStyle w:val="oypena"/>
          <w:i/>
          <w:iCs/>
          <w:szCs w:val="24"/>
        </w:rPr>
        <w:t xml:space="preserve"> for Adolescent Body Image and Eating Disorders: A Review</w:t>
      </w:r>
      <w:r w:rsidRPr="00547B56">
        <w:rPr>
          <w:rStyle w:val="oypena"/>
          <w:i/>
          <w:iCs/>
          <w:szCs w:val="24"/>
        </w:rPr>
        <w:t>.</w:t>
      </w:r>
      <w:r w:rsidRPr="00547B56">
        <w:rPr>
          <w:rStyle w:val="oypena"/>
          <w:szCs w:val="24"/>
        </w:rPr>
        <w:t xml:space="preserve"> </w:t>
      </w:r>
      <w:r w:rsidR="00AB4865" w:rsidRPr="00547B56">
        <w:rPr>
          <w:rStyle w:val="oypena"/>
          <w:szCs w:val="24"/>
        </w:rPr>
        <w:t>Psychology Research and Behavior Management, 17.</w:t>
      </w:r>
      <w:r w:rsidRPr="00547B56">
        <w:rPr>
          <w:rStyle w:val="oypena"/>
          <w:szCs w:val="24"/>
        </w:rPr>
        <w:t xml:space="preserve"> </w:t>
      </w:r>
      <w:hyperlink r:id="rId9" w:history="1">
        <w:r w:rsidRPr="00547B56">
          <w:rPr>
            <w:rStyle w:val="Hyperlink"/>
            <w:szCs w:val="24"/>
          </w:rPr>
          <w:t>https://doi.org/10.2147/PRBM.S410600</w:t>
        </w:r>
      </w:hyperlink>
      <w:r w:rsidR="00AB4865" w:rsidRPr="00547B56">
        <w:rPr>
          <w:rStyle w:val="oypena"/>
          <w:szCs w:val="24"/>
        </w:rPr>
        <w:t xml:space="preserve"> </w:t>
      </w:r>
    </w:p>
    <w:p w14:paraId="23929D6C" w14:textId="77777777" w:rsidR="00AB4865" w:rsidRPr="00547B56" w:rsidRDefault="00AB4865" w:rsidP="00AB4865">
      <w:pPr>
        <w:pStyle w:val="BodyText"/>
        <w:ind w:firstLine="0"/>
      </w:pPr>
    </w:p>
    <w:sectPr w:rsidR="00AB4865" w:rsidRPr="00547B56" w:rsidSect="00F857E5">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72A95" w14:textId="77777777" w:rsidR="00F8675A" w:rsidRDefault="00F8675A" w:rsidP="00CB541C">
      <w:r>
        <w:separator/>
      </w:r>
    </w:p>
    <w:p w14:paraId="4D998CD1" w14:textId="77777777" w:rsidR="00F8675A" w:rsidRDefault="00F8675A" w:rsidP="00CB541C"/>
  </w:endnote>
  <w:endnote w:type="continuationSeparator" w:id="0">
    <w:p w14:paraId="44E4CE7F" w14:textId="77777777" w:rsidR="00F8675A" w:rsidRDefault="00F8675A" w:rsidP="00CB541C">
      <w:r>
        <w:continuationSeparator/>
      </w:r>
    </w:p>
    <w:p w14:paraId="18D2C983" w14:textId="77777777" w:rsidR="00F8675A" w:rsidRDefault="00F8675A"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3EA1A" w14:textId="77777777" w:rsidR="00F8675A" w:rsidRDefault="00F8675A" w:rsidP="00CB541C">
      <w:r>
        <w:separator/>
      </w:r>
    </w:p>
    <w:p w14:paraId="6678BBBD" w14:textId="77777777" w:rsidR="00F8675A" w:rsidRDefault="00F8675A" w:rsidP="00CB541C"/>
  </w:footnote>
  <w:footnote w:type="continuationSeparator" w:id="0">
    <w:p w14:paraId="33739848" w14:textId="77777777" w:rsidR="00F8675A" w:rsidRDefault="00F8675A" w:rsidP="00CB541C">
      <w:r>
        <w:continuationSeparator/>
      </w:r>
    </w:p>
    <w:p w14:paraId="74A5DB05" w14:textId="77777777" w:rsidR="00F8675A" w:rsidRDefault="00F8675A"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726839"/>
      <w:docPartObj>
        <w:docPartGallery w:val="Page Numbers (Top of Page)"/>
        <w:docPartUnique/>
      </w:docPartObj>
    </w:sdtPr>
    <w:sdtEndPr>
      <w:rPr>
        <w:noProof/>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8294"/>
      <w:gridCol w:w="1056"/>
    </w:tblGrid>
    <w:tr w:rsidR="00206D49" w14:paraId="28857256" w14:textId="77777777" w:rsidTr="005B6360">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26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Normal"/>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4959"/>
    <w:rsid w:val="00027C7B"/>
    <w:rsid w:val="000337E7"/>
    <w:rsid w:val="000432A2"/>
    <w:rsid w:val="0005435D"/>
    <w:rsid w:val="00057F20"/>
    <w:rsid w:val="00066468"/>
    <w:rsid w:val="00075279"/>
    <w:rsid w:val="00090638"/>
    <w:rsid w:val="000953A4"/>
    <w:rsid w:val="000A1868"/>
    <w:rsid w:val="000B131D"/>
    <w:rsid w:val="000E4FEB"/>
    <w:rsid w:val="0011349B"/>
    <w:rsid w:val="00134F65"/>
    <w:rsid w:val="00137B3C"/>
    <w:rsid w:val="00154CF9"/>
    <w:rsid w:val="00156956"/>
    <w:rsid w:val="0016471B"/>
    <w:rsid w:val="001762D8"/>
    <w:rsid w:val="00190DE7"/>
    <w:rsid w:val="00193121"/>
    <w:rsid w:val="001C20D3"/>
    <w:rsid w:val="001D7B14"/>
    <w:rsid w:val="001E49FF"/>
    <w:rsid w:val="001F6BA4"/>
    <w:rsid w:val="00206D49"/>
    <w:rsid w:val="0021126A"/>
    <w:rsid w:val="00251BB5"/>
    <w:rsid w:val="00261446"/>
    <w:rsid w:val="0026530A"/>
    <w:rsid w:val="00285CD1"/>
    <w:rsid w:val="002B60B5"/>
    <w:rsid w:val="002D4D4C"/>
    <w:rsid w:val="003063EC"/>
    <w:rsid w:val="00321041"/>
    <w:rsid w:val="00323949"/>
    <w:rsid w:val="00334132"/>
    <w:rsid w:val="0033517C"/>
    <w:rsid w:val="00337AC6"/>
    <w:rsid w:val="00340485"/>
    <w:rsid w:val="003404F6"/>
    <w:rsid w:val="003553C6"/>
    <w:rsid w:val="00361E7C"/>
    <w:rsid w:val="00363E43"/>
    <w:rsid w:val="003759E0"/>
    <w:rsid w:val="0039226B"/>
    <w:rsid w:val="003A0C46"/>
    <w:rsid w:val="003B12CB"/>
    <w:rsid w:val="003B6790"/>
    <w:rsid w:val="003D1C7A"/>
    <w:rsid w:val="003E3BC3"/>
    <w:rsid w:val="003E586F"/>
    <w:rsid w:val="003E6B77"/>
    <w:rsid w:val="00401464"/>
    <w:rsid w:val="0040351A"/>
    <w:rsid w:val="00412D95"/>
    <w:rsid w:val="004277D6"/>
    <w:rsid w:val="00480073"/>
    <w:rsid w:val="004A3D17"/>
    <w:rsid w:val="004A5010"/>
    <w:rsid w:val="004B1235"/>
    <w:rsid w:val="004B1DF7"/>
    <w:rsid w:val="004B64E0"/>
    <w:rsid w:val="004B65ED"/>
    <w:rsid w:val="004C7924"/>
    <w:rsid w:val="004D7F7F"/>
    <w:rsid w:val="004E2754"/>
    <w:rsid w:val="004E4D83"/>
    <w:rsid w:val="004F10A3"/>
    <w:rsid w:val="00522107"/>
    <w:rsid w:val="005259DD"/>
    <w:rsid w:val="0053041D"/>
    <w:rsid w:val="00531467"/>
    <w:rsid w:val="00542DE9"/>
    <w:rsid w:val="00547B56"/>
    <w:rsid w:val="00572992"/>
    <w:rsid w:val="0058132F"/>
    <w:rsid w:val="00592860"/>
    <w:rsid w:val="005A1751"/>
    <w:rsid w:val="005B6360"/>
    <w:rsid w:val="005B70EC"/>
    <w:rsid w:val="005C192C"/>
    <w:rsid w:val="005C569A"/>
    <w:rsid w:val="005D5FED"/>
    <w:rsid w:val="005E30D7"/>
    <w:rsid w:val="005E492C"/>
    <w:rsid w:val="005E7D36"/>
    <w:rsid w:val="005F4614"/>
    <w:rsid w:val="005F76B1"/>
    <w:rsid w:val="00613B39"/>
    <w:rsid w:val="00617377"/>
    <w:rsid w:val="00630743"/>
    <w:rsid w:val="00651695"/>
    <w:rsid w:val="00651CD3"/>
    <w:rsid w:val="006719C2"/>
    <w:rsid w:val="0067512C"/>
    <w:rsid w:val="006754B5"/>
    <w:rsid w:val="00685C59"/>
    <w:rsid w:val="006A304C"/>
    <w:rsid w:val="006E6CA0"/>
    <w:rsid w:val="006F1C41"/>
    <w:rsid w:val="006F7604"/>
    <w:rsid w:val="00712E08"/>
    <w:rsid w:val="0071590B"/>
    <w:rsid w:val="00723D84"/>
    <w:rsid w:val="0073302D"/>
    <w:rsid w:val="00734D66"/>
    <w:rsid w:val="00740BA6"/>
    <w:rsid w:val="00743914"/>
    <w:rsid w:val="0075560B"/>
    <w:rsid w:val="007619CE"/>
    <w:rsid w:val="00764990"/>
    <w:rsid w:val="00774044"/>
    <w:rsid w:val="00776FEE"/>
    <w:rsid w:val="00781C05"/>
    <w:rsid w:val="00790D19"/>
    <w:rsid w:val="007A2EC4"/>
    <w:rsid w:val="007B1411"/>
    <w:rsid w:val="007C4B11"/>
    <w:rsid w:val="007F28D9"/>
    <w:rsid w:val="007F4362"/>
    <w:rsid w:val="00836FCF"/>
    <w:rsid w:val="008520F2"/>
    <w:rsid w:val="00883608"/>
    <w:rsid w:val="00886C06"/>
    <w:rsid w:val="008924BE"/>
    <w:rsid w:val="008A315C"/>
    <w:rsid w:val="008B01BF"/>
    <w:rsid w:val="008D09FF"/>
    <w:rsid w:val="008E3D00"/>
    <w:rsid w:val="009067F7"/>
    <w:rsid w:val="00915464"/>
    <w:rsid w:val="00931E07"/>
    <w:rsid w:val="00937343"/>
    <w:rsid w:val="00962581"/>
    <w:rsid w:val="009714A8"/>
    <w:rsid w:val="009736F3"/>
    <w:rsid w:val="0098400C"/>
    <w:rsid w:val="009A668C"/>
    <w:rsid w:val="009B0614"/>
    <w:rsid w:val="009B2CA9"/>
    <w:rsid w:val="009B4245"/>
    <w:rsid w:val="009E3CA0"/>
    <w:rsid w:val="009E70D2"/>
    <w:rsid w:val="00A165FF"/>
    <w:rsid w:val="00A24A60"/>
    <w:rsid w:val="00A27AEA"/>
    <w:rsid w:val="00A31B06"/>
    <w:rsid w:val="00A35E55"/>
    <w:rsid w:val="00A37215"/>
    <w:rsid w:val="00A721B1"/>
    <w:rsid w:val="00A87BDE"/>
    <w:rsid w:val="00A97D8E"/>
    <w:rsid w:val="00AA02EB"/>
    <w:rsid w:val="00AA4DC9"/>
    <w:rsid w:val="00AB16D7"/>
    <w:rsid w:val="00AB4865"/>
    <w:rsid w:val="00AC1541"/>
    <w:rsid w:val="00AD717C"/>
    <w:rsid w:val="00AE4464"/>
    <w:rsid w:val="00AF34D7"/>
    <w:rsid w:val="00B143E2"/>
    <w:rsid w:val="00B1484D"/>
    <w:rsid w:val="00B2236F"/>
    <w:rsid w:val="00B349F0"/>
    <w:rsid w:val="00B5701F"/>
    <w:rsid w:val="00B81F28"/>
    <w:rsid w:val="00B84D2A"/>
    <w:rsid w:val="00B85D1B"/>
    <w:rsid w:val="00B85DB9"/>
    <w:rsid w:val="00BC099A"/>
    <w:rsid w:val="00BE5129"/>
    <w:rsid w:val="00BF504E"/>
    <w:rsid w:val="00C13458"/>
    <w:rsid w:val="00C312F4"/>
    <w:rsid w:val="00CB541C"/>
    <w:rsid w:val="00CB5902"/>
    <w:rsid w:val="00CC0514"/>
    <w:rsid w:val="00CC0D48"/>
    <w:rsid w:val="00CE6530"/>
    <w:rsid w:val="00D22C2A"/>
    <w:rsid w:val="00D40434"/>
    <w:rsid w:val="00D622C7"/>
    <w:rsid w:val="00D766BC"/>
    <w:rsid w:val="00DA7587"/>
    <w:rsid w:val="00DB31AB"/>
    <w:rsid w:val="00DB41EE"/>
    <w:rsid w:val="00DD17F7"/>
    <w:rsid w:val="00DD3230"/>
    <w:rsid w:val="00DD48E2"/>
    <w:rsid w:val="00DD7B64"/>
    <w:rsid w:val="00DF5192"/>
    <w:rsid w:val="00E00AE1"/>
    <w:rsid w:val="00E07EA6"/>
    <w:rsid w:val="00E13C95"/>
    <w:rsid w:val="00E25035"/>
    <w:rsid w:val="00E56639"/>
    <w:rsid w:val="00E65033"/>
    <w:rsid w:val="00E92404"/>
    <w:rsid w:val="00EE6A5E"/>
    <w:rsid w:val="00EF779D"/>
    <w:rsid w:val="00F22EC5"/>
    <w:rsid w:val="00F53183"/>
    <w:rsid w:val="00F54ED0"/>
    <w:rsid w:val="00F61B84"/>
    <w:rsid w:val="00F703FC"/>
    <w:rsid w:val="00F83B0B"/>
    <w:rsid w:val="00F84622"/>
    <w:rsid w:val="00F857E5"/>
    <w:rsid w:val="00F8675A"/>
    <w:rsid w:val="00FA5614"/>
    <w:rsid w:val="00FD217C"/>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512C"/>
    <w:pPr>
      <w:spacing w:line="480" w:lineRule="auto"/>
      <w:ind w:firstLine="720"/>
      <w:contextualSpacing/>
    </w:pPr>
    <w:rPr>
      <w:rFonts w:cstheme="minorHAnsi"/>
      <w:sz w:val="24"/>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7F28D9"/>
    <w:pPr>
      <w:keepNext/>
      <w:keepLines/>
      <w:ind w:firstLine="0"/>
      <w:outlineLvl w:val="2"/>
    </w:pPr>
    <w:rPr>
      <w:rFonts w:eastAsiaTheme="majorEastAsia"/>
      <w:b/>
      <w:bCs/>
      <w:i/>
      <w:iCs/>
    </w:rPr>
  </w:style>
  <w:style w:type="paragraph" w:styleId="Heading4">
    <w:name w:val="heading 4"/>
    <w:basedOn w:val="Heading3"/>
    <w:next w:val="Normal"/>
    <w:link w:val="Heading4Char"/>
    <w:unhideWhenUsed/>
    <w:rsid w:val="00CB541C"/>
    <w:pPr>
      <w:ind w:firstLine="720"/>
      <w:outlineLvl w:val="3"/>
    </w:pPr>
    <w:rPr>
      <w:i w:val="0"/>
      <w:iCs w:val="0"/>
    </w:rPr>
  </w:style>
  <w:style w:type="paragraph" w:styleId="Heading5">
    <w:name w:val="heading 5"/>
    <w:basedOn w:val="Heading4"/>
    <w:next w:val="Normal"/>
    <w:link w:val="Heading5Char"/>
    <w:unhideWhenUsed/>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7F28D9"/>
    <w:rPr>
      <w:rFonts w:eastAsiaTheme="majorEastAsia" w:cstheme="minorHAnsi"/>
      <w:b/>
      <w:bCs/>
      <w:i/>
      <w:iCs/>
      <w:sz w:val="24"/>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Subtitle">
    <w:name w:val="Subtitle"/>
    <w:basedOn w:val="Normal"/>
    <w:next w:val="Normal"/>
    <w:link w:val="SubtitleChar"/>
    <w:qFormat/>
    <w:rsid w:val="00F703FC"/>
    <w:pPr>
      <w:numPr>
        <w:ilvl w:val="1"/>
      </w:numPr>
      <w:spacing w:after="160"/>
      <w:ind w:firstLine="720"/>
    </w:pPr>
    <w:rPr>
      <w:rFonts w:eastAsiaTheme="minorEastAsia" w:cstheme="minorBidi"/>
      <w:color w:val="5A5A5A" w:themeColor="text1" w:themeTint="A5"/>
      <w:spacing w:val="15"/>
    </w:rPr>
  </w:style>
  <w:style w:type="character" w:customStyle="1" w:styleId="SubtitleChar">
    <w:name w:val="Subtitle Char"/>
    <w:basedOn w:val="DefaultParagraphFont"/>
    <w:link w:val="Subtitle"/>
    <w:rsid w:val="00F703FC"/>
    <w:rPr>
      <w:rFonts w:eastAsiaTheme="minorEastAsia" w:cstheme="minorBidi"/>
      <w:color w:val="5A5A5A" w:themeColor="text1" w:themeTint="A5"/>
      <w:spacing w:val="15"/>
      <w:sz w:val="24"/>
      <w:szCs w:val="22"/>
    </w:rPr>
  </w:style>
  <w:style w:type="character" w:styleId="Emphasis">
    <w:name w:val="Emphasis"/>
    <w:basedOn w:val="DefaultParagraphFont"/>
    <w:qFormat/>
    <w:rsid w:val="00F703FC"/>
    <w:rPr>
      <w:i/>
      <w:iCs/>
    </w:rPr>
  </w:style>
  <w:style w:type="paragraph" w:styleId="BodyText">
    <w:name w:val="Body Text"/>
    <w:basedOn w:val="Normal"/>
    <w:link w:val="BodyTextChar"/>
    <w:rsid w:val="00651CD3"/>
    <w:pPr>
      <w:ind w:firstLine="540"/>
      <w:contextualSpacing w:val="0"/>
    </w:pPr>
    <w:rPr>
      <w:rFonts w:cs="Times New Roman"/>
      <w:szCs w:val="20"/>
    </w:rPr>
  </w:style>
  <w:style w:type="character" w:customStyle="1" w:styleId="BodyTextChar">
    <w:name w:val="Body Text Char"/>
    <w:basedOn w:val="DefaultParagraphFont"/>
    <w:link w:val="BodyText"/>
    <w:rsid w:val="00651CD3"/>
    <w:rPr>
      <w:sz w:val="24"/>
    </w:rPr>
  </w:style>
  <w:style w:type="character" w:styleId="UnresolvedMention">
    <w:name w:val="Unresolved Mention"/>
    <w:basedOn w:val="DefaultParagraphFont"/>
    <w:uiPriority w:val="99"/>
    <w:semiHidden/>
    <w:unhideWhenUsed/>
    <w:rsid w:val="00154CF9"/>
    <w:rPr>
      <w:color w:val="605E5C"/>
      <w:shd w:val="clear" w:color="auto" w:fill="E1DFDD"/>
    </w:rPr>
  </w:style>
  <w:style w:type="table" w:styleId="TableGrid">
    <w:name w:val="Table Grid"/>
    <w:basedOn w:val="TableNormal"/>
    <w:rsid w:val="005B6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AB4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239562817">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53729910">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15682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2147/PRBM.S410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2025-03-17T23:52:00Z</dcterms:created>
  <dcterms:modified xsi:type="dcterms:W3CDTF">2025-03-17T23:52:00Z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dbcf7e50846b17a1cd9f2fdf178dcda48b53c129caa361508a4425ee29e147af</vt:lpwstr>
  </property>
</Properties>
</file>