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332A" w:rsidRDefault="001E332A" w:rsidP="001E332A">
      <w:pPr>
        <w:pStyle w:val="Heading1"/>
        <w:tabs>
          <w:tab w:val="left" w:pos="652"/>
        </w:tabs>
        <w:spacing w:before="29"/>
        <w:rPr>
          <w:b w:val="0"/>
          <w:bCs w:val="0"/>
        </w:rPr>
      </w:pPr>
      <w:r>
        <w:rPr>
          <w:rFonts w:ascii="Calibri" w:eastAsia="Calibri" w:hAnsi="Calibri" w:cs="Calibri"/>
          <w:w w:val="95"/>
        </w:rPr>
        <w:t>1</w:t>
      </w:r>
      <w:r>
        <w:rPr>
          <w:rFonts w:ascii="Calibri" w:eastAsia="Calibri" w:hAnsi="Calibri" w:cs="Calibri"/>
          <w:w w:val="95"/>
        </w:rPr>
        <w:tab/>
      </w:r>
      <w:proofErr w:type="spellStart"/>
      <w:r>
        <w:rPr>
          <w:spacing w:val="2"/>
        </w:rPr>
        <w:t>目的和范围</w:t>
      </w:r>
      <w:proofErr w:type="spellEnd"/>
    </w:p>
    <w:p w:rsidR="001E332A" w:rsidRDefault="001E332A" w:rsidP="001E332A">
      <w:pPr>
        <w:pStyle w:val="Heading2"/>
        <w:tabs>
          <w:tab w:val="left" w:pos="796"/>
        </w:tabs>
        <w:spacing w:before="64"/>
        <w:rPr>
          <w:rFonts w:ascii="AdobeFangsongStd-Regular" w:eastAsia="AdobeFangsongStd-Regular" w:hAnsi="AdobeFangsongStd-Regular" w:cs="AdobeFangsongStd-Regular"/>
        </w:rPr>
      </w:pPr>
      <w:bookmarkStart w:id="0" w:name="_bookmark1"/>
      <w:bookmarkEnd w:id="0"/>
      <w:r>
        <w:rPr>
          <w:spacing w:val="-1"/>
          <w:w w:val="95"/>
        </w:rPr>
        <w:t>1.1</w:t>
      </w:r>
      <w:r>
        <w:rPr>
          <w:spacing w:val="-1"/>
          <w:w w:val="95"/>
        </w:rPr>
        <w:tab/>
      </w:r>
      <w:proofErr w:type="spellStart"/>
      <w:r>
        <w:rPr>
          <w:rFonts w:ascii="AdobeFangsongStd-Regular" w:eastAsia="AdobeFangsongStd-Regular" w:hAnsi="AdobeFangsongStd-Regular" w:cs="AdobeFangsongStd-Regular"/>
        </w:rPr>
        <w:t>目的</w:t>
      </w:r>
      <w:proofErr w:type="spellEnd"/>
    </w:p>
    <w:p w:rsidR="001E332A" w:rsidRDefault="001E332A" w:rsidP="001E332A">
      <w:pPr>
        <w:pStyle w:val="BodyText"/>
        <w:spacing w:before="183" w:line="470" w:lineRule="exact"/>
        <w:ind w:left="220" w:firstLine="422"/>
      </w:pPr>
      <w:proofErr w:type="spellStart"/>
      <w:r>
        <w:t>本文档详</w:t>
      </w:r>
      <w:r>
        <w:rPr>
          <w:spacing w:val="-5"/>
        </w:rPr>
        <w:t>细</w:t>
      </w:r>
      <w:r>
        <w:t>描述了</w:t>
      </w:r>
      <w:r>
        <w:rPr>
          <w:spacing w:val="-5"/>
        </w:rPr>
        <w:t>批</w:t>
      </w:r>
      <w:r>
        <w:t>量邮件</w:t>
      </w:r>
      <w:r>
        <w:rPr>
          <w:spacing w:val="-5"/>
        </w:rPr>
        <w:t>拦</w:t>
      </w:r>
      <w:r>
        <w:t>截项目</w:t>
      </w:r>
      <w:r>
        <w:rPr>
          <w:spacing w:val="-5"/>
        </w:rPr>
        <w:t>的</w:t>
      </w:r>
      <w:r>
        <w:t>方案设计</w:t>
      </w:r>
      <w:r>
        <w:rPr>
          <w:spacing w:val="-106"/>
        </w:rPr>
        <w:t>，</w:t>
      </w:r>
      <w:r>
        <w:rPr>
          <w:spacing w:val="-5"/>
        </w:rPr>
        <w:t>给</w:t>
      </w:r>
      <w:r>
        <w:t>出了具体</w:t>
      </w:r>
      <w:r>
        <w:rPr>
          <w:spacing w:val="-5"/>
        </w:rPr>
        <w:t>的</w:t>
      </w:r>
      <w:r>
        <w:t>方案说明</w:t>
      </w:r>
      <w:r>
        <w:rPr>
          <w:spacing w:val="-106"/>
        </w:rPr>
        <w:t>，</w:t>
      </w:r>
      <w:r>
        <w:t>为准入</w:t>
      </w:r>
      <w:r>
        <w:rPr>
          <w:spacing w:val="-5"/>
        </w:rPr>
        <w:t>测</w:t>
      </w:r>
      <w:r>
        <w:t>试</w:t>
      </w:r>
      <w:proofErr w:type="spellEnd"/>
      <w:r>
        <w:t xml:space="preserve">、 </w:t>
      </w:r>
      <w:proofErr w:type="spellStart"/>
      <w:r>
        <w:rPr>
          <w:spacing w:val="-1"/>
        </w:rPr>
        <w:t>实施方案制定提供准备</w:t>
      </w:r>
      <w:proofErr w:type="spellEnd"/>
      <w:r>
        <w:rPr>
          <w:spacing w:val="-1"/>
        </w:rPr>
        <w:t>。</w:t>
      </w:r>
    </w:p>
    <w:p w:rsidR="001E332A" w:rsidRDefault="001E332A" w:rsidP="001E332A">
      <w:pPr>
        <w:pStyle w:val="Heading2"/>
        <w:tabs>
          <w:tab w:val="left" w:pos="796"/>
        </w:tabs>
        <w:spacing w:line="604" w:lineRule="exact"/>
        <w:rPr>
          <w:rFonts w:ascii="AdobeFangsongStd-Regular" w:eastAsia="AdobeFangsongStd-Regular" w:hAnsi="AdobeFangsongStd-Regular" w:cs="AdobeFangsongStd-Regular"/>
        </w:rPr>
      </w:pPr>
      <w:bookmarkStart w:id="1" w:name="_bookmark2"/>
      <w:bookmarkEnd w:id="1"/>
      <w:r>
        <w:rPr>
          <w:spacing w:val="-1"/>
          <w:w w:val="95"/>
        </w:rPr>
        <w:t>1.2</w:t>
      </w:r>
      <w:r>
        <w:rPr>
          <w:spacing w:val="-1"/>
          <w:w w:val="95"/>
        </w:rPr>
        <w:tab/>
      </w:r>
      <w:proofErr w:type="spellStart"/>
      <w:r>
        <w:rPr>
          <w:rFonts w:ascii="AdobeFangsongStd-Regular" w:eastAsia="AdobeFangsongStd-Regular" w:hAnsi="AdobeFangsongStd-Regular" w:cs="AdobeFangsongStd-Regular"/>
        </w:rPr>
        <w:t>范围</w:t>
      </w:r>
      <w:proofErr w:type="spellEnd"/>
    </w:p>
    <w:p w:rsidR="001E332A" w:rsidRDefault="001E332A" w:rsidP="001E332A">
      <w:pPr>
        <w:pStyle w:val="BodyText"/>
        <w:spacing w:before="76"/>
      </w:pPr>
      <w:proofErr w:type="spellStart"/>
      <w:r>
        <w:rPr>
          <w:spacing w:val="-2"/>
        </w:rPr>
        <w:t>本文档的适用范围仅限于批量邮件拦截项目方案设计和实施指导</w:t>
      </w:r>
      <w:proofErr w:type="spellEnd"/>
      <w:r>
        <w:rPr>
          <w:spacing w:val="-2"/>
        </w:rPr>
        <w:t>。</w:t>
      </w:r>
    </w:p>
    <w:p w:rsidR="001E332A" w:rsidRDefault="001E332A" w:rsidP="001E332A">
      <w:pPr>
        <w:spacing w:before="16"/>
        <w:rPr>
          <w:rFonts w:ascii="AdobeFangsongStd-Regular" w:eastAsia="AdobeFangsongStd-Regular" w:hAnsi="AdobeFangsongStd-Regular" w:cs="AdobeFangsongStd-Regular"/>
          <w:sz w:val="19"/>
          <w:szCs w:val="19"/>
        </w:rPr>
      </w:pPr>
    </w:p>
    <w:p w:rsidR="001E332A" w:rsidRDefault="001E332A" w:rsidP="001E332A">
      <w:pPr>
        <w:pStyle w:val="Heading1"/>
        <w:tabs>
          <w:tab w:val="left" w:pos="652"/>
        </w:tabs>
        <w:rPr>
          <w:b w:val="0"/>
          <w:bCs w:val="0"/>
        </w:rPr>
      </w:pPr>
      <w:bookmarkStart w:id="2" w:name="_bookmark3"/>
      <w:bookmarkEnd w:id="2"/>
      <w:r>
        <w:rPr>
          <w:rFonts w:ascii="Calibri" w:eastAsia="Calibri" w:hAnsi="Calibri" w:cs="Calibri"/>
          <w:w w:val="95"/>
        </w:rPr>
        <w:t>2</w:t>
      </w:r>
      <w:r>
        <w:rPr>
          <w:rFonts w:ascii="Calibri" w:eastAsia="Calibri" w:hAnsi="Calibri" w:cs="Calibri"/>
          <w:w w:val="95"/>
        </w:rPr>
        <w:tab/>
      </w:r>
      <w:proofErr w:type="spellStart"/>
      <w:r>
        <w:rPr>
          <w:spacing w:val="2"/>
        </w:rPr>
        <w:t>现状及需求分析</w:t>
      </w:r>
      <w:proofErr w:type="spellEnd"/>
    </w:p>
    <w:p w:rsidR="001E332A" w:rsidRDefault="001E332A" w:rsidP="001E332A">
      <w:pPr>
        <w:pStyle w:val="Heading2"/>
        <w:tabs>
          <w:tab w:val="left" w:pos="796"/>
        </w:tabs>
        <w:spacing w:before="63"/>
        <w:rPr>
          <w:rFonts w:ascii="AdobeFangsongStd-Regular" w:eastAsia="AdobeFangsongStd-Regular" w:hAnsi="AdobeFangsongStd-Regular" w:cs="AdobeFangsongStd-Regular"/>
        </w:rPr>
      </w:pPr>
      <w:bookmarkStart w:id="3" w:name="_bookmark4"/>
      <w:bookmarkEnd w:id="3"/>
      <w:r>
        <w:rPr>
          <w:spacing w:val="-1"/>
          <w:w w:val="95"/>
        </w:rPr>
        <w:t>2.1</w:t>
      </w:r>
      <w:r>
        <w:rPr>
          <w:spacing w:val="-1"/>
          <w:w w:val="95"/>
        </w:rPr>
        <w:tab/>
      </w:r>
      <w:proofErr w:type="spellStart"/>
      <w:r>
        <w:rPr>
          <w:rFonts w:ascii="AdobeFangsongStd-Regular" w:eastAsia="AdobeFangsongStd-Regular" w:hAnsi="AdobeFangsongStd-Regular" w:cs="AdobeFangsongStd-Regular"/>
          <w:spacing w:val="-1"/>
        </w:rPr>
        <w:t>系统现状、建议</w:t>
      </w:r>
      <w:proofErr w:type="spellEnd"/>
      <w:r>
        <w:rPr>
          <w:spacing w:val="-1"/>
        </w:rPr>
        <w:t>/</w:t>
      </w:r>
      <w:proofErr w:type="spellStart"/>
      <w:r>
        <w:rPr>
          <w:rFonts w:ascii="AdobeFangsongStd-Regular" w:eastAsia="AdobeFangsongStd-Regular" w:hAnsi="AdobeFangsongStd-Regular" w:cs="AdobeFangsongStd-Regular"/>
          <w:spacing w:val="-1"/>
        </w:rPr>
        <w:t>改造的必要性</w:t>
      </w:r>
      <w:proofErr w:type="spellEnd"/>
    </w:p>
    <w:p w:rsidR="001E332A" w:rsidRDefault="001E332A" w:rsidP="001E332A">
      <w:pPr>
        <w:tabs>
          <w:tab w:val="left" w:pos="1123"/>
        </w:tabs>
        <w:spacing w:before="76" w:line="503" w:lineRule="exact"/>
        <w:ind w:left="701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pacing w:val="-1"/>
          <w:sz w:val="21"/>
          <w:szCs w:val="21"/>
        </w:rPr>
        <w:t>1.</w:t>
      </w:r>
      <w:r>
        <w:rPr>
          <w:rFonts w:ascii="Calibri" w:eastAsia="Calibri" w:hAnsi="Calibri" w:cs="Calibri"/>
          <w:spacing w:val="-1"/>
          <w:sz w:val="21"/>
          <w:szCs w:val="21"/>
        </w:rPr>
        <w:tab/>
      </w:r>
      <w:proofErr w:type="spellStart"/>
      <w:r>
        <w:rPr>
          <w:rFonts w:ascii="AdobeFangsongStd-Regular" w:eastAsia="AdobeFangsongStd-Regular" w:hAnsi="AdobeFangsongStd-Regular" w:cs="AdobeFangsongStd-Regular"/>
          <w:spacing w:val="-1"/>
          <w:sz w:val="21"/>
          <w:szCs w:val="21"/>
        </w:rPr>
        <w:t>恶意邮件已经成为影响邮件安全甚至网络安全的主要威胁。</w:t>
      </w:r>
      <w:r>
        <w:rPr>
          <w:rFonts w:ascii="Calibri" w:eastAsia="Calibri" w:hAnsi="Calibri" w:cs="Calibri"/>
          <w:i/>
          <w:spacing w:val="-1"/>
          <w:sz w:val="21"/>
          <w:szCs w:val="21"/>
        </w:rPr>
        <w:t>Websense</w:t>
      </w:r>
      <w:proofErr w:type="spellEnd"/>
      <w:r>
        <w:rPr>
          <w:rFonts w:ascii="Calibri" w:eastAsia="Calibri" w:hAnsi="Calibri" w:cs="Calibri"/>
          <w:i/>
          <w:spacing w:val="-1"/>
          <w:sz w:val="21"/>
          <w:szCs w:val="21"/>
        </w:rPr>
        <w:t xml:space="preserve"> </w:t>
      </w:r>
      <w:r>
        <w:rPr>
          <w:rFonts w:ascii="Calibri" w:eastAsia="Calibri" w:hAnsi="Calibri" w:cs="Calibri"/>
          <w:i/>
          <w:spacing w:val="-2"/>
          <w:sz w:val="21"/>
          <w:szCs w:val="21"/>
        </w:rPr>
        <w:t>Security</w:t>
      </w:r>
    </w:p>
    <w:p w:rsidR="001E332A" w:rsidRDefault="001E332A" w:rsidP="001E332A">
      <w:pPr>
        <w:pStyle w:val="BodyText"/>
        <w:spacing w:before="14" w:line="214" w:lineRule="auto"/>
        <w:ind w:left="1123"/>
      </w:pPr>
      <w:r>
        <w:rPr>
          <w:rFonts w:ascii="Calibri" w:eastAsia="Calibri" w:hAnsi="Calibri" w:cs="Calibri"/>
          <w:i/>
          <w:spacing w:val="2"/>
        </w:rPr>
        <w:t>L</w:t>
      </w:r>
      <w:r>
        <w:rPr>
          <w:rFonts w:ascii="Calibri" w:eastAsia="Calibri" w:hAnsi="Calibri" w:cs="Calibri"/>
          <w:i/>
          <w:spacing w:val="-3"/>
        </w:rPr>
        <w:t>a</w:t>
      </w:r>
      <w:r>
        <w:rPr>
          <w:rFonts w:ascii="Calibri" w:eastAsia="Calibri" w:hAnsi="Calibri" w:cs="Calibri"/>
          <w:i/>
          <w:spacing w:val="1"/>
        </w:rPr>
        <w:t>b</w:t>
      </w:r>
      <w:r>
        <w:rPr>
          <w:rFonts w:ascii="Calibri" w:eastAsia="Calibri" w:hAnsi="Calibri" w:cs="Calibri"/>
          <w:i/>
        </w:rPr>
        <w:t xml:space="preserve">s </w:t>
      </w:r>
      <w:r>
        <w:rPr>
          <w:rFonts w:ascii="Calibri" w:eastAsia="Calibri" w:hAnsi="Calibri" w:cs="Calibri"/>
          <w:i/>
          <w:spacing w:val="-2"/>
        </w:rPr>
        <w:t>201</w:t>
      </w:r>
      <w:r>
        <w:rPr>
          <w:rFonts w:ascii="Calibri" w:eastAsia="Calibri" w:hAnsi="Calibri" w:cs="Calibri"/>
          <w:i/>
        </w:rPr>
        <w:t>3</w:t>
      </w:r>
      <w:r>
        <w:rPr>
          <w:rFonts w:ascii="Calibri" w:eastAsia="Calibri" w:hAnsi="Calibri" w:cs="Calibri"/>
          <w:i/>
          <w:spacing w:val="-2"/>
        </w:rPr>
        <w:t xml:space="preserve"> </w:t>
      </w:r>
      <w:r>
        <w:rPr>
          <w:rFonts w:ascii="Calibri" w:eastAsia="Calibri" w:hAnsi="Calibri" w:cs="Calibri"/>
          <w:i/>
          <w:spacing w:val="1"/>
        </w:rPr>
        <w:t>th</w:t>
      </w:r>
      <w:r>
        <w:rPr>
          <w:rFonts w:ascii="Calibri" w:eastAsia="Calibri" w:hAnsi="Calibri" w:cs="Calibri"/>
          <w:i/>
        </w:rPr>
        <w:t>r</w:t>
      </w:r>
      <w:r>
        <w:rPr>
          <w:rFonts w:ascii="Calibri" w:eastAsia="Calibri" w:hAnsi="Calibri" w:cs="Calibri"/>
          <w:i/>
          <w:spacing w:val="-6"/>
        </w:rPr>
        <w:t>e</w:t>
      </w:r>
      <w:r>
        <w:rPr>
          <w:rFonts w:ascii="Calibri" w:eastAsia="Calibri" w:hAnsi="Calibri" w:cs="Calibri"/>
          <w:i/>
          <w:spacing w:val="1"/>
        </w:rPr>
        <w:t>a</w:t>
      </w:r>
      <w:r>
        <w:rPr>
          <w:rFonts w:ascii="Calibri" w:eastAsia="Calibri" w:hAnsi="Calibri" w:cs="Calibri"/>
          <w:i/>
        </w:rPr>
        <w:t>t</w:t>
      </w:r>
      <w:r>
        <w:rPr>
          <w:rFonts w:ascii="Calibri" w:eastAsia="Calibri" w:hAnsi="Calibri" w:cs="Calibri"/>
          <w:i/>
          <w:spacing w:val="1"/>
        </w:rPr>
        <w:t xml:space="preserve"> </w:t>
      </w:r>
      <w:proofErr w:type="spellStart"/>
      <w:r>
        <w:rPr>
          <w:rFonts w:ascii="Calibri" w:eastAsia="Calibri" w:hAnsi="Calibri" w:cs="Calibri"/>
          <w:i/>
        </w:rPr>
        <w:t>r</w:t>
      </w:r>
      <w:r>
        <w:rPr>
          <w:rFonts w:ascii="Calibri" w:eastAsia="Calibri" w:hAnsi="Calibri" w:cs="Calibri"/>
          <w:i/>
          <w:spacing w:val="-5"/>
        </w:rPr>
        <w:t>e</w:t>
      </w:r>
      <w:r>
        <w:rPr>
          <w:rFonts w:ascii="Calibri" w:eastAsia="Calibri" w:hAnsi="Calibri" w:cs="Calibri"/>
          <w:i/>
          <w:spacing w:val="1"/>
        </w:rPr>
        <w:t>po</w:t>
      </w:r>
      <w:r>
        <w:rPr>
          <w:rFonts w:ascii="Calibri" w:eastAsia="Calibri" w:hAnsi="Calibri" w:cs="Calibri"/>
          <w:i/>
          <w:spacing w:val="-6"/>
        </w:rPr>
        <w:t>r</w:t>
      </w:r>
      <w:r>
        <w:rPr>
          <w:rFonts w:ascii="Calibri" w:eastAsia="Calibri" w:hAnsi="Calibri" w:cs="Calibri"/>
          <w:i/>
          <w:spacing w:val="3"/>
        </w:rPr>
        <w:t>t</w:t>
      </w:r>
      <w:r>
        <w:t>中研</w:t>
      </w:r>
      <w:r>
        <w:rPr>
          <w:spacing w:val="-5"/>
        </w:rPr>
        <w:t>究</w:t>
      </w:r>
      <w:r>
        <w:t>表明</w:t>
      </w:r>
      <w:r>
        <w:rPr>
          <w:spacing w:val="-68"/>
        </w:rPr>
        <w:t>，</w:t>
      </w:r>
      <w:r>
        <w:rPr>
          <w:spacing w:val="-5"/>
        </w:rPr>
        <w:t>目</w:t>
      </w:r>
      <w:r>
        <w:t>前全球</w:t>
      </w:r>
      <w:r>
        <w:rPr>
          <w:spacing w:val="-5"/>
        </w:rPr>
        <w:t>仅</w:t>
      </w:r>
      <w:r>
        <w:t>五分</w:t>
      </w:r>
      <w:r>
        <w:rPr>
          <w:spacing w:val="-5"/>
        </w:rPr>
        <w:t>之</w:t>
      </w:r>
      <w:r>
        <w:t>一的邮件</w:t>
      </w:r>
      <w:r>
        <w:rPr>
          <w:spacing w:val="-5"/>
        </w:rPr>
        <w:t>中</w:t>
      </w:r>
      <w:r>
        <w:rPr>
          <w:spacing w:val="1"/>
        </w:rPr>
        <w:t>是</w:t>
      </w:r>
      <w:r>
        <w:t>安全</w:t>
      </w:r>
      <w:r>
        <w:rPr>
          <w:spacing w:val="-5"/>
        </w:rPr>
        <w:t>或</w:t>
      </w:r>
      <w:r>
        <w:t>合法</w:t>
      </w:r>
      <w:r>
        <w:rPr>
          <w:spacing w:val="-5"/>
        </w:rPr>
        <w:t>的</w:t>
      </w:r>
      <w:proofErr w:type="spellEnd"/>
      <w:r>
        <w:t xml:space="preserve">。 </w:t>
      </w:r>
      <w:proofErr w:type="spellStart"/>
      <w:r>
        <w:rPr>
          <w:spacing w:val="-2"/>
        </w:rPr>
        <w:t>而且恶意邮件越来越多的通过社会工程学、僵尸网络生态系统等多种技术或手段</w:t>
      </w:r>
      <w:proofErr w:type="spellEnd"/>
      <w:r>
        <w:rPr>
          <w:spacing w:val="65"/>
        </w:rPr>
        <w:t xml:space="preserve"> </w:t>
      </w:r>
      <w:proofErr w:type="spellStart"/>
      <w:r>
        <w:rPr>
          <w:spacing w:val="-2"/>
        </w:rPr>
        <w:t>进行现代混合式攻击，导致传统的防御工具与技术无法做到及时有效的拦截</w:t>
      </w:r>
      <w:proofErr w:type="spellEnd"/>
      <w:r>
        <w:rPr>
          <w:spacing w:val="-2"/>
        </w:rPr>
        <w:t>。</w:t>
      </w:r>
    </w:p>
    <w:p w:rsidR="001E332A" w:rsidRDefault="001E332A" w:rsidP="001E332A">
      <w:pPr>
        <w:pStyle w:val="BodyText"/>
        <w:tabs>
          <w:tab w:val="left" w:pos="1123"/>
        </w:tabs>
        <w:spacing w:line="467" w:lineRule="exact"/>
        <w:ind w:left="701"/>
      </w:pPr>
      <w:r>
        <w:rPr>
          <w:rFonts w:ascii="Calibri" w:eastAsia="Calibri" w:hAnsi="Calibri" w:cs="Calibri"/>
          <w:spacing w:val="-1"/>
        </w:rPr>
        <w:t>2.</w:t>
      </w:r>
      <w:r>
        <w:rPr>
          <w:rFonts w:ascii="Calibri" w:eastAsia="Calibri" w:hAnsi="Calibri" w:cs="Calibri"/>
          <w:spacing w:val="-1"/>
        </w:rPr>
        <w:tab/>
      </w:r>
      <w:proofErr w:type="spellStart"/>
      <w:r>
        <w:rPr>
          <w:spacing w:val="-1"/>
        </w:rPr>
        <w:t>随着公司业务拓展，渗入的钓鱼、木马邮件数量较之前大幅增加。根据</w:t>
      </w:r>
      <w:r>
        <w:rPr>
          <w:rFonts w:ascii="Calibri" w:eastAsia="Calibri" w:hAnsi="Calibri" w:cs="Calibri"/>
          <w:spacing w:val="-1"/>
        </w:rPr>
        <w:t>SOC</w:t>
      </w:r>
      <w:r>
        <w:rPr>
          <w:spacing w:val="-1"/>
        </w:rPr>
        <w:t>统计</w:t>
      </w:r>
      <w:proofErr w:type="spellEnd"/>
      <w:r>
        <w:rPr>
          <w:spacing w:val="-1"/>
        </w:rPr>
        <w:t>，</w:t>
      </w:r>
    </w:p>
    <w:p w:rsidR="001E332A" w:rsidRDefault="001E332A" w:rsidP="001E332A">
      <w:pPr>
        <w:pStyle w:val="BodyText"/>
        <w:spacing w:before="70" w:line="470" w:lineRule="exact"/>
        <w:ind w:left="1123"/>
      </w:pPr>
      <w:r>
        <w:rPr>
          <w:rFonts w:ascii="Calibri" w:eastAsia="Calibri" w:hAnsi="Calibri" w:cs="Calibri"/>
          <w:spacing w:val="-2"/>
        </w:rPr>
        <w:t>2013</w:t>
      </w:r>
      <w:r>
        <w:rPr>
          <w:spacing w:val="-2"/>
        </w:rPr>
        <w:t>年发现了</w:t>
      </w:r>
      <w:r>
        <w:rPr>
          <w:rFonts w:ascii="Calibri" w:eastAsia="Calibri" w:hAnsi="Calibri" w:cs="Calibri"/>
          <w:spacing w:val="-2"/>
        </w:rPr>
        <w:t>11</w:t>
      </w:r>
      <w:r>
        <w:rPr>
          <w:spacing w:val="-2"/>
        </w:rPr>
        <w:t>起批量发送的钓鱼木马邮件攻击事件，造成大批量用户感染，成</w:t>
      </w:r>
      <w:r>
        <w:rPr>
          <w:spacing w:val="69"/>
        </w:rPr>
        <w:t xml:space="preserve"> </w:t>
      </w:r>
      <w:proofErr w:type="spellStart"/>
      <w:r>
        <w:rPr>
          <w:spacing w:val="-1"/>
        </w:rPr>
        <w:t>为黑客攻击内网的跳板</w:t>
      </w:r>
      <w:proofErr w:type="spellEnd"/>
      <w:r>
        <w:rPr>
          <w:spacing w:val="-1"/>
        </w:rPr>
        <w:t>。</w:t>
      </w:r>
    </w:p>
    <w:p w:rsidR="001E332A" w:rsidRDefault="001E332A" w:rsidP="001E332A">
      <w:pPr>
        <w:pStyle w:val="BodyText"/>
        <w:tabs>
          <w:tab w:val="left" w:pos="1123"/>
        </w:tabs>
        <w:spacing w:line="394" w:lineRule="exact"/>
        <w:ind w:left="1123" w:hanging="423"/>
      </w:pPr>
      <w:r>
        <w:rPr>
          <w:rFonts w:ascii="Calibri" w:eastAsia="Calibri" w:hAnsi="Calibri" w:cs="Calibri"/>
          <w:spacing w:val="-1"/>
        </w:rPr>
        <w:t>3.</w:t>
      </w:r>
      <w:r>
        <w:rPr>
          <w:rFonts w:ascii="Calibri" w:eastAsia="Calibri" w:hAnsi="Calibri" w:cs="Calibri"/>
          <w:spacing w:val="-1"/>
        </w:rPr>
        <w:tab/>
      </w:r>
      <w:proofErr w:type="spellStart"/>
      <w:r>
        <w:rPr>
          <w:rFonts w:ascii="Calibri" w:eastAsia="Calibri" w:hAnsi="Calibri" w:cs="Calibri"/>
          <w:spacing w:val="-2"/>
        </w:rPr>
        <w:t>RazorGate</w:t>
      </w:r>
      <w:proofErr w:type="spellEnd"/>
      <w:r>
        <w:rPr>
          <w:spacing w:val="-2"/>
        </w:rPr>
        <w:t>（</w:t>
      </w:r>
      <w:proofErr w:type="spellStart"/>
      <w:r>
        <w:rPr>
          <w:spacing w:val="-2"/>
        </w:rPr>
        <w:t>以下简称</w:t>
      </w:r>
      <w:r>
        <w:rPr>
          <w:rFonts w:ascii="Calibri" w:eastAsia="Calibri" w:hAnsi="Calibri" w:cs="Calibri"/>
          <w:spacing w:val="-2"/>
        </w:rPr>
        <w:t>RG</w:t>
      </w:r>
      <w:proofErr w:type="spellEnd"/>
      <w:r>
        <w:rPr>
          <w:spacing w:val="-2"/>
        </w:rPr>
        <w:t>）</w:t>
      </w:r>
      <w:proofErr w:type="spellStart"/>
      <w:r>
        <w:rPr>
          <w:spacing w:val="-2"/>
        </w:rPr>
        <w:t>邮件安全网关缺乏对新爆发的批量恶意邮件的防御与应</w:t>
      </w:r>
      <w:proofErr w:type="spellEnd"/>
    </w:p>
    <w:p w:rsidR="001E332A" w:rsidRDefault="001E332A" w:rsidP="001E332A">
      <w:pPr>
        <w:pStyle w:val="BodyText"/>
        <w:spacing w:before="16" w:line="214" w:lineRule="auto"/>
        <w:ind w:left="1123" w:right="306"/>
        <w:jc w:val="both"/>
      </w:pPr>
      <w:proofErr w:type="spellStart"/>
      <w:r>
        <w:rPr>
          <w:spacing w:val="-2"/>
        </w:rPr>
        <w:t>对处理机制，目前仅通过一个</w:t>
      </w:r>
      <w:r>
        <w:rPr>
          <w:rFonts w:ascii="Calibri" w:eastAsia="Calibri" w:hAnsi="Calibri" w:cs="Calibri"/>
          <w:spacing w:val="-2"/>
        </w:rPr>
        <w:t>Sophos</w:t>
      </w:r>
      <w:r>
        <w:rPr>
          <w:spacing w:val="-2"/>
        </w:rPr>
        <w:t>防病毒引擎与</w:t>
      </w:r>
      <w:r>
        <w:rPr>
          <w:rFonts w:ascii="Calibri" w:eastAsia="Calibri" w:hAnsi="Calibri" w:cs="Calibri"/>
          <w:spacing w:val="-2"/>
        </w:rPr>
        <w:t>Rapid</w:t>
      </w:r>
      <w:r>
        <w:rPr>
          <w:spacing w:val="-2"/>
        </w:rPr>
        <w:t>防垃圾引擎对邮件进行扫</w:t>
      </w:r>
      <w:proofErr w:type="spellEnd"/>
      <w:r>
        <w:rPr>
          <w:spacing w:val="75"/>
        </w:rPr>
        <w:t xml:space="preserve"> </w:t>
      </w:r>
      <w:proofErr w:type="spellStart"/>
      <w:r>
        <w:t>描处理</w:t>
      </w:r>
      <w:r>
        <w:rPr>
          <w:spacing w:val="-53"/>
        </w:rPr>
        <w:t>，</w:t>
      </w:r>
      <w:r>
        <w:t>整体</w:t>
      </w:r>
      <w:r>
        <w:rPr>
          <w:spacing w:val="-5"/>
        </w:rPr>
        <w:t>拦</w:t>
      </w:r>
      <w:r>
        <w:t>截能</w:t>
      </w:r>
      <w:r>
        <w:rPr>
          <w:spacing w:val="-5"/>
        </w:rPr>
        <w:t>力</w:t>
      </w:r>
      <w:r>
        <w:t>较差</w:t>
      </w:r>
      <w:r>
        <w:rPr>
          <w:spacing w:val="-53"/>
        </w:rPr>
        <w:t>；</w:t>
      </w:r>
      <w:r>
        <w:t>对于</w:t>
      </w:r>
      <w:r>
        <w:rPr>
          <w:spacing w:val="-5"/>
        </w:rPr>
        <w:t>已</w:t>
      </w:r>
      <w:r>
        <w:t>临时</w:t>
      </w:r>
      <w:r>
        <w:rPr>
          <w:spacing w:val="-5"/>
        </w:rPr>
        <w:t>隔</w:t>
      </w:r>
      <w:r>
        <w:t>离的邮件</w:t>
      </w:r>
      <w:r>
        <w:rPr>
          <w:spacing w:val="-58"/>
        </w:rPr>
        <w:t>，</w:t>
      </w:r>
      <w:r>
        <w:t>由于病毒</w:t>
      </w:r>
      <w:r>
        <w:rPr>
          <w:spacing w:val="-5"/>
        </w:rPr>
        <w:t>库</w:t>
      </w:r>
      <w:r>
        <w:t>更新存</w:t>
      </w:r>
      <w:r>
        <w:rPr>
          <w:spacing w:val="-5"/>
        </w:rPr>
        <w:t>在</w:t>
      </w:r>
      <w:r>
        <w:t>延迟</w:t>
      </w:r>
      <w:proofErr w:type="spellEnd"/>
      <w:r>
        <w:t xml:space="preserve">， </w:t>
      </w:r>
      <w:proofErr w:type="spellStart"/>
      <w:r>
        <w:rPr>
          <w:spacing w:val="-1"/>
        </w:rPr>
        <w:t>无法及时过滤批量钓鱼邮件</w:t>
      </w:r>
      <w:proofErr w:type="spellEnd"/>
      <w:r>
        <w:rPr>
          <w:spacing w:val="-1"/>
        </w:rPr>
        <w:t>。</w:t>
      </w:r>
    </w:p>
    <w:p w:rsidR="001E332A" w:rsidRDefault="001E332A" w:rsidP="001E332A">
      <w:pPr>
        <w:pStyle w:val="Heading2"/>
        <w:tabs>
          <w:tab w:val="left" w:pos="796"/>
        </w:tabs>
        <w:spacing w:before="58"/>
        <w:rPr>
          <w:rFonts w:ascii="AdobeFangsongStd-Regular" w:eastAsia="AdobeFangsongStd-Regular" w:hAnsi="AdobeFangsongStd-Regular" w:cs="AdobeFangsongStd-Regular"/>
        </w:rPr>
      </w:pPr>
      <w:bookmarkStart w:id="4" w:name="_bookmark5"/>
      <w:bookmarkEnd w:id="4"/>
      <w:r>
        <w:rPr>
          <w:spacing w:val="-1"/>
          <w:w w:val="95"/>
        </w:rPr>
        <w:t>2.2</w:t>
      </w:r>
      <w:r>
        <w:rPr>
          <w:spacing w:val="-1"/>
          <w:w w:val="95"/>
        </w:rPr>
        <w:tab/>
      </w:r>
      <w:proofErr w:type="spellStart"/>
      <w:r>
        <w:rPr>
          <w:rFonts w:ascii="AdobeFangsongStd-Regular" w:eastAsia="AdobeFangsongStd-Regular" w:hAnsi="AdobeFangsongStd-Regular" w:cs="AdobeFangsongStd-Regular"/>
        </w:rPr>
        <w:t>可行性分析</w:t>
      </w:r>
      <w:proofErr w:type="spellEnd"/>
    </w:p>
    <w:p w:rsidR="001E332A" w:rsidRDefault="001E332A" w:rsidP="001E332A">
      <w:pPr>
        <w:pStyle w:val="BodyText"/>
        <w:tabs>
          <w:tab w:val="left" w:pos="1123"/>
        </w:tabs>
        <w:spacing w:before="127" w:line="214" w:lineRule="auto"/>
        <w:ind w:left="1123" w:right="201" w:hanging="423"/>
      </w:pPr>
      <w:r>
        <w:rPr>
          <w:rFonts w:ascii="Calibri" w:eastAsia="Calibri" w:hAnsi="Calibri" w:cs="Calibri"/>
          <w:spacing w:val="-2"/>
        </w:rPr>
        <w:t>1</w:t>
      </w:r>
      <w:r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</w:rPr>
        <w:tab/>
      </w:r>
      <w:r>
        <w:t>对</w:t>
      </w:r>
      <w:r>
        <w:rPr>
          <w:rFonts w:ascii="Calibri" w:eastAsia="Calibri" w:hAnsi="Calibri" w:cs="Calibri"/>
          <w:spacing w:val="-2"/>
        </w:rPr>
        <w:t>2013</w:t>
      </w:r>
      <w:r>
        <w:t>年</w:t>
      </w:r>
      <w:r>
        <w:rPr>
          <w:rFonts w:ascii="Calibri" w:eastAsia="Calibri" w:hAnsi="Calibri" w:cs="Calibri"/>
          <w:spacing w:val="-2"/>
        </w:rPr>
        <w:t>11</w:t>
      </w:r>
      <w:r>
        <w:t>起批量钓鱼木</w:t>
      </w:r>
      <w:r>
        <w:rPr>
          <w:spacing w:val="-5"/>
        </w:rPr>
        <w:t>马</w:t>
      </w:r>
      <w:r>
        <w:t>邮件事</w:t>
      </w:r>
      <w:r>
        <w:rPr>
          <w:spacing w:val="-5"/>
        </w:rPr>
        <w:t>件</w:t>
      </w:r>
      <w:r>
        <w:t>的日志</w:t>
      </w:r>
      <w:r>
        <w:rPr>
          <w:spacing w:val="-5"/>
        </w:rPr>
        <w:t>分</w:t>
      </w:r>
      <w:r>
        <w:t>析发</w:t>
      </w:r>
      <w:r>
        <w:rPr>
          <w:spacing w:val="-5"/>
        </w:rPr>
        <w:t>现</w:t>
      </w:r>
      <w:r>
        <w:rPr>
          <w:spacing w:val="-58"/>
        </w:rPr>
        <w:t>，</w:t>
      </w:r>
      <w:r>
        <w:t>该类批</w:t>
      </w:r>
      <w:r>
        <w:rPr>
          <w:spacing w:val="-5"/>
        </w:rPr>
        <w:t>量</w:t>
      </w:r>
      <w:r>
        <w:t>邮件的</w:t>
      </w:r>
      <w:r>
        <w:rPr>
          <w:spacing w:val="-5"/>
        </w:rPr>
        <w:t>邮</w:t>
      </w:r>
      <w:r>
        <w:t xml:space="preserve">件主题、 </w:t>
      </w:r>
      <w:proofErr w:type="spellStart"/>
      <w:r>
        <w:rPr>
          <w:spacing w:val="-2"/>
        </w:rPr>
        <w:t>邮件大小等属性信息基本雷同，且攻击时间频率与正常邮件差异很大，我们可通</w:t>
      </w:r>
      <w:proofErr w:type="spellEnd"/>
      <w:r>
        <w:rPr>
          <w:spacing w:val="60"/>
        </w:rPr>
        <w:t xml:space="preserve"> </w:t>
      </w:r>
      <w:proofErr w:type="spellStart"/>
      <w:r>
        <w:t>过建立基</w:t>
      </w:r>
      <w:r>
        <w:rPr>
          <w:spacing w:val="-5"/>
        </w:rPr>
        <w:t>于</w:t>
      </w:r>
      <w:r>
        <w:t>时间维</w:t>
      </w:r>
      <w:r>
        <w:rPr>
          <w:spacing w:val="-5"/>
        </w:rPr>
        <w:t>度</w:t>
      </w:r>
      <w:r>
        <w:t>的邮件</w:t>
      </w:r>
      <w:r>
        <w:rPr>
          <w:spacing w:val="-5"/>
        </w:rPr>
        <w:t>主</w:t>
      </w:r>
      <w:r>
        <w:t>题</w:t>
      </w:r>
      <w:r>
        <w:rPr>
          <w:spacing w:val="-48"/>
        </w:rPr>
        <w:t>、</w:t>
      </w:r>
      <w:r>
        <w:rPr>
          <w:spacing w:val="-5"/>
        </w:rPr>
        <w:t>邮</w:t>
      </w:r>
      <w:r>
        <w:t>件大小</w:t>
      </w:r>
      <w:r>
        <w:rPr>
          <w:spacing w:val="-5"/>
        </w:rPr>
        <w:t>与</w:t>
      </w:r>
      <w:r>
        <w:t>数量</w:t>
      </w:r>
      <w:r>
        <w:rPr>
          <w:spacing w:val="-5"/>
        </w:rPr>
        <w:t>分</w:t>
      </w:r>
      <w:r>
        <w:t>布等批量</w:t>
      </w:r>
      <w:r>
        <w:rPr>
          <w:spacing w:val="-5"/>
        </w:rPr>
        <w:t>模</w:t>
      </w:r>
      <w:r>
        <w:rPr>
          <w:spacing w:val="2"/>
        </w:rPr>
        <w:t>型</w:t>
      </w:r>
      <w:r>
        <w:t>进行</w:t>
      </w:r>
      <w:r>
        <w:rPr>
          <w:spacing w:val="-5"/>
        </w:rPr>
        <w:t>有</w:t>
      </w:r>
      <w:r>
        <w:t>效识</w:t>
      </w:r>
      <w:r>
        <w:rPr>
          <w:spacing w:val="-5"/>
        </w:rPr>
        <w:t>别</w:t>
      </w:r>
      <w:proofErr w:type="spellEnd"/>
      <w:r>
        <w:t>；</w:t>
      </w:r>
    </w:p>
    <w:p w:rsidR="009F519F" w:rsidRDefault="001E332A" w:rsidP="001E332A">
      <w:r>
        <w:rPr>
          <w:rFonts w:ascii="Calibri" w:eastAsia="Calibri" w:hAnsi="Calibri" w:cs="Calibri"/>
          <w:spacing w:val="-2"/>
        </w:rPr>
        <w:t>2</w:t>
      </w:r>
      <w:r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</w:rPr>
        <w:tab/>
      </w:r>
      <w:proofErr w:type="spellStart"/>
      <w:r>
        <w:t>我司现有</w:t>
      </w:r>
      <w:r>
        <w:rPr>
          <w:spacing w:val="-5"/>
        </w:rPr>
        <w:t>生</w:t>
      </w:r>
      <w:r>
        <w:t>产环境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3"/>
        </w:rPr>
        <w:t>E</w:t>
      </w:r>
      <w:r>
        <w:rPr>
          <w:rFonts w:ascii="Calibri" w:eastAsia="Calibri" w:hAnsi="Calibri" w:cs="Calibri"/>
          <w:spacing w:val="1"/>
        </w:rPr>
        <w:t>M</w:t>
      </w:r>
      <w:r>
        <w:rPr>
          <w:spacing w:val="-5"/>
        </w:rPr>
        <w:t>服</w:t>
      </w:r>
      <w:r>
        <w:t>务器</w:t>
      </w:r>
      <w:r>
        <w:rPr>
          <w:rFonts w:ascii="Calibri" w:eastAsia="Calibri" w:hAnsi="Calibri" w:cs="Calibri"/>
          <w:spacing w:val="-3"/>
        </w:rPr>
        <w:t>A</w:t>
      </w:r>
      <w:r>
        <w:rPr>
          <w:rFonts w:ascii="Calibri" w:eastAsia="Calibri" w:hAnsi="Calibri" w:cs="Calibri"/>
          <w:spacing w:val="-2"/>
        </w:rPr>
        <w:t>r</w:t>
      </w:r>
      <w:r>
        <w:rPr>
          <w:rFonts w:ascii="Calibri" w:eastAsia="Calibri" w:hAnsi="Calibri" w:cs="Calibri"/>
          <w:spacing w:val="1"/>
        </w:rPr>
        <w:t>c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>ig</w:t>
      </w:r>
      <w:r>
        <w:rPr>
          <w:rFonts w:ascii="Calibri" w:eastAsia="Calibri" w:hAnsi="Calibri" w:cs="Calibri"/>
          <w:spacing w:val="-6"/>
        </w:rPr>
        <w:t>h</w:t>
      </w:r>
      <w:r>
        <w:rPr>
          <w:rFonts w:ascii="Calibri" w:eastAsia="Calibri" w:hAnsi="Calibri" w:cs="Calibri"/>
          <w:spacing w:val="1"/>
        </w:rPr>
        <w:t>t</w:t>
      </w:r>
      <w:r>
        <w:t>是安</w:t>
      </w:r>
      <w:r>
        <w:rPr>
          <w:spacing w:val="-5"/>
        </w:rPr>
        <w:t>全</w:t>
      </w:r>
      <w:r>
        <w:t>信息</w:t>
      </w:r>
      <w:r>
        <w:rPr>
          <w:spacing w:val="-5"/>
        </w:rPr>
        <w:t>与</w:t>
      </w:r>
      <w:r>
        <w:t>事件管理</w:t>
      </w:r>
      <w:r>
        <w:rPr>
          <w:spacing w:val="-5"/>
        </w:rPr>
        <w:t>类</w:t>
      </w:r>
      <w:r>
        <w:t>领域专</w:t>
      </w:r>
      <w:r>
        <w:rPr>
          <w:spacing w:val="-5"/>
        </w:rPr>
        <w:t>用</w:t>
      </w:r>
      <w:r>
        <w:t>工具</w:t>
      </w:r>
      <w:r>
        <w:rPr>
          <w:spacing w:val="-32"/>
        </w:rPr>
        <w:t>，</w:t>
      </w:r>
      <w:r>
        <w:t>它</w:t>
      </w:r>
      <w:bookmarkStart w:id="5" w:name="_GoBack"/>
      <w:bookmarkEnd w:id="5"/>
      <w:proofErr w:type="spellEnd"/>
    </w:p>
    <w:sectPr w:rsidR="009F519F" w:rsidSect="00582551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Heiti SC">
    <w:altName w:val="Heiti SC Light"/>
    <w:charset w:val="00"/>
    <w:family w:val="roman"/>
    <w:pitch w:val="variable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dobeFangsongStd-Regular">
    <w:altName w:val="Times New Roman"/>
    <w:charset w:val="00"/>
    <w:family w:val="roman"/>
    <w:pitch w:val="variable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332A"/>
    <w:rsid w:val="001E332A"/>
    <w:rsid w:val="00582551"/>
    <w:rsid w:val="009F5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B9857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E332A"/>
    <w:pPr>
      <w:widowControl w:val="0"/>
    </w:pPr>
    <w:rPr>
      <w:rFonts w:eastAsiaTheme="minorHAnsi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rsid w:val="001E332A"/>
    <w:pPr>
      <w:ind w:left="220"/>
      <w:outlineLvl w:val="0"/>
    </w:pPr>
    <w:rPr>
      <w:rFonts w:ascii="Heiti SC" w:eastAsia="Heiti SC" w:hAnsi="Heiti SC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rsid w:val="001E332A"/>
    <w:pPr>
      <w:ind w:left="220"/>
      <w:outlineLvl w:val="1"/>
    </w:pPr>
    <w:rPr>
      <w:rFonts w:ascii="Calibri" w:eastAsia="Calibri" w:hAnsi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1E332A"/>
    <w:rPr>
      <w:rFonts w:ascii="Heiti SC" w:eastAsia="Heiti SC" w:hAnsi="Heiti SC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1E332A"/>
    <w:rPr>
      <w:rFonts w:ascii="Calibri" w:eastAsia="Calibri" w:hAnsi="Calibri"/>
    </w:rPr>
  </w:style>
  <w:style w:type="paragraph" w:styleId="BodyText">
    <w:name w:val="Body Text"/>
    <w:basedOn w:val="Normal"/>
    <w:link w:val="BodyTextChar"/>
    <w:uiPriority w:val="1"/>
    <w:qFormat/>
    <w:rsid w:val="001E332A"/>
    <w:pPr>
      <w:ind w:left="643"/>
    </w:pPr>
    <w:rPr>
      <w:rFonts w:ascii="AdobeFangsongStd-Regular" w:eastAsia="AdobeFangsongStd-Regular" w:hAnsi="AdobeFangsongStd-Regular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1E332A"/>
    <w:rPr>
      <w:rFonts w:ascii="AdobeFangsongStd-Regular" w:eastAsia="AdobeFangsongStd-Regular" w:hAnsi="AdobeFangsongStd-Regular"/>
      <w:sz w:val="21"/>
      <w:szCs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E332A"/>
    <w:pPr>
      <w:widowControl w:val="0"/>
    </w:pPr>
    <w:rPr>
      <w:rFonts w:eastAsiaTheme="minorHAnsi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rsid w:val="001E332A"/>
    <w:pPr>
      <w:ind w:left="220"/>
      <w:outlineLvl w:val="0"/>
    </w:pPr>
    <w:rPr>
      <w:rFonts w:ascii="Heiti SC" w:eastAsia="Heiti SC" w:hAnsi="Heiti SC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rsid w:val="001E332A"/>
    <w:pPr>
      <w:ind w:left="220"/>
      <w:outlineLvl w:val="1"/>
    </w:pPr>
    <w:rPr>
      <w:rFonts w:ascii="Calibri" w:eastAsia="Calibri" w:hAnsi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1E332A"/>
    <w:rPr>
      <w:rFonts w:ascii="Heiti SC" w:eastAsia="Heiti SC" w:hAnsi="Heiti SC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1E332A"/>
    <w:rPr>
      <w:rFonts w:ascii="Calibri" w:eastAsia="Calibri" w:hAnsi="Calibri"/>
    </w:rPr>
  </w:style>
  <w:style w:type="paragraph" w:styleId="BodyText">
    <w:name w:val="Body Text"/>
    <w:basedOn w:val="Normal"/>
    <w:link w:val="BodyTextChar"/>
    <w:uiPriority w:val="1"/>
    <w:qFormat/>
    <w:rsid w:val="001E332A"/>
    <w:pPr>
      <w:ind w:left="643"/>
    </w:pPr>
    <w:rPr>
      <w:rFonts w:ascii="AdobeFangsongStd-Regular" w:eastAsia="AdobeFangsongStd-Regular" w:hAnsi="AdobeFangsongStd-Regular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1E332A"/>
    <w:rPr>
      <w:rFonts w:ascii="AdobeFangsongStd-Regular" w:eastAsia="AdobeFangsongStd-Regular" w:hAnsi="AdobeFangsongStd-Regular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600</Characters>
  <Application>Microsoft Macintosh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 Marco</dc:creator>
  <cp:keywords/>
  <dc:description/>
  <cp:lastModifiedBy>Devin Marco</cp:lastModifiedBy>
  <cp:revision>1</cp:revision>
  <dcterms:created xsi:type="dcterms:W3CDTF">2014-08-07T15:08:00Z</dcterms:created>
  <dcterms:modified xsi:type="dcterms:W3CDTF">2014-08-07T15:08:00Z</dcterms:modified>
</cp:coreProperties>
</file>