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.jpg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Helvetica" w:hAnsi="Helvetica" w:cs="Helvetica"/>
          <w:sz w:val="32"/>
        </w:rPr>
      </w:pPr>
      <w:r>
        <w:rPr>
          <w:rFonts w:ascii="Helvetica" w:hAnsi="Helvetica" w:cs="Helvetica"/>
          <w:sz w:val="32"/>
        </w:rPr>
        <w:t>Prueba 1 (1</w:t>
      </w:r>
      <w:r>
        <w:rPr>
          <w:rFonts w:hint="default" w:ascii="Helvetica" w:hAnsi="Helvetica" w:cs="Helvetica"/>
          <w:sz w:val="32"/>
        </w:rPr>
        <w:t>5</w:t>
      </w:r>
      <w:r>
        <w:rPr>
          <w:rFonts w:ascii="Helvetica" w:hAnsi="Helvetica" w:cs="Helvetica"/>
          <w:sz w:val="32"/>
        </w:rPr>
        <w:t>%)</w:t>
      </w:r>
    </w:p>
    <w:p>
      <w:pPr>
        <w:jc w:val="both"/>
        <w:rPr>
          <w:rFonts w:ascii="Arial" w:hAnsi="Arial" w:cs="Arial"/>
        </w:rPr>
      </w:pPr>
      <w:r>
        <w:rPr>
          <w:rFonts w:ascii="Arial" w:hAnsi="Arial" w:eastAsia="SimSun" w:cs="Arial"/>
          <w:sz w:val="24"/>
          <w:szCs w:val="24"/>
          <w:lang w:eastAsia="zh-CN" w:bidi="ar"/>
        </w:rPr>
        <w:t xml:space="preserve">Aplique técnicas de procesamiento de imágenes que permitan determinar al </w:t>
      </w:r>
      <w:r>
        <w:rPr>
          <w:rFonts w:ascii="Arial" w:hAnsi="Arial" w:eastAsia="SimSun" w:cs="Arial"/>
          <w:sz w:val="24"/>
          <w:szCs w:val="24"/>
          <w:lang w:val="es-MX" w:eastAsia="zh-CN" w:bidi="ar"/>
        </w:rPr>
        <w:t>seleccionar en una región rectangular en la imagen 1, si esta corresponde con</w:t>
      </w:r>
      <w:r>
        <w:rPr>
          <w:rFonts w:ascii="Arial" w:hAnsi="Arial" w:eastAsia="SimSun" w:cs="Arial"/>
          <w:sz w:val="24"/>
          <w:szCs w:val="24"/>
          <w:lang w:eastAsia="zh-CN" w:bidi="ar"/>
        </w:rPr>
        <w:t xml:space="preserve"> el tipo de cabeza de tornillo que se encuentra en la imagen de la derecha</w:t>
      </w:r>
      <w:r>
        <w:rPr>
          <w:rFonts w:ascii="Arial" w:hAnsi="Arial" w:eastAsia="SimSun" w:cs="Arial"/>
          <w:sz w:val="24"/>
          <w:szCs w:val="24"/>
          <w:lang w:val="es-MX" w:eastAsia="zh-CN" w:bidi="ar"/>
        </w:rPr>
        <w:t>.</w:t>
      </w:r>
    </w:p>
    <w:p>
      <w:pPr>
        <w:jc w:val="center"/>
      </w:pPr>
      <w:r>
        <w:rPr>
          <w:rFonts w:ascii="SimSun" w:hAnsi="SimSun" w:eastAsia="SimSun" w:cs="SimSun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4156075</wp:posOffset>
            </wp:positionH>
            <wp:positionV relativeFrom="paragraph">
              <wp:posOffset>-635</wp:posOffset>
            </wp:positionV>
            <wp:extent cx="848995" cy="676275"/>
            <wp:effectExtent l="0" t="0" r="8255" b="9525"/>
            <wp:wrapThrough wrapText="bothSides">
              <wp:wrapPolygon>
                <wp:start x="0" y="0"/>
                <wp:lineTo x="0" y="21296"/>
                <wp:lineTo x="21325" y="21296"/>
                <wp:lineTo x="21325" y="0"/>
                <wp:lineTo x="0" y="0"/>
              </wp:wrapPolygon>
            </wp:wrapThrough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50" t="4519" r="2482" b="75656"/>
                    <a:stretch>
                      <a:fillRect/>
                    </a:stretch>
                  </pic:blipFill>
                  <pic:spPr>
                    <a:xfrm>
                      <a:off x="0" y="0"/>
                      <a:ext cx="84899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  <w:lang w:val="en-US" w:eastAsia="zh-CN" w:bidi="ar"/>
        </w:rPr>
        <w:drawing>
          <wp:inline distT="0" distB="0" distL="114300" distR="114300">
            <wp:extent cx="3416300" cy="3416300"/>
            <wp:effectExtent l="0" t="0" r="12700" b="1270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SimSun" w:hAnsi="SimSun" w:eastAsia="SimSun" w:cs="SimSun"/>
          <w:sz w:val="24"/>
          <w:szCs w:val="24"/>
          <w:lang w:val="en-US" w:eastAsia="zh-CN" w:bidi="ar"/>
        </w:rPr>
      </w:pPr>
    </w:p>
    <w:p>
      <w:pPr>
        <w:pStyle w:val="4"/>
        <w:jc w:val="center"/>
        <w:rPr>
          <w:rFonts w:ascii="SimSun" w:hAnsi="SimSun" w:eastAsia="SimSun" w:cs="SimSun"/>
          <w:sz w:val="24"/>
          <w:szCs w:val="24"/>
          <w:lang w:val="es-MX" w:eastAsia="zh-CN" w:bidi="ar"/>
        </w:rPr>
      </w:pPr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>
        <w:t>1</w:t>
      </w:r>
      <w:r>
        <w:fldChar w:fldCharType="end"/>
      </w:r>
      <w:r>
        <w:t xml:space="preserve"> Tomado de: http://agavaceae.info//2018/screws-clipart-head/screws-clipart-head-25.jpg.</w:t>
      </w:r>
    </w:p>
    <w:p>
      <w:pPr>
        <w:pStyle w:val="8"/>
        <w:ind w:left="0"/>
        <w:jc w:val="both"/>
        <w:rPr>
          <w:rFonts w:ascii="Helvetica" w:hAnsi="Helvetica" w:cs="Helvetica"/>
        </w:rPr>
      </w:pPr>
    </w:p>
    <w:sectPr>
      <w:headerReference r:id="rId7" w:type="first"/>
      <w:headerReference r:id="rId5" w:type="default"/>
      <w:footerReference r:id="rId8" w:type="default"/>
      <w:headerReference r:id="rId6" w:type="even"/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Hei">
    <w:altName w:val="Droid Sans Fallback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lang w:val="en-US"/>
      </w:rPr>
    </w:pPr>
    <w:r>
      <w:t>Visión Artificial - VAR84-1</w:t>
    </w:r>
  </w:p>
  <w:p>
    <w:pPr>
      <w:pStyle w:val="5"/>
      <w:rPr>
        <w:rFonts w:ascii="Helvetica" w:hAnsi="Helvetica" w:cs="Helvetica"/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rPr>
        <w:rFonts w:ascii="Helvetica" w:hAnsi="Helvetica" w:cs="Helvetica"/>
        <w:sz w:val="24"/>
      </w:rPr>
      <w:t xml:space="preserve">Instituto Tecnológico Metropolitano </w:t>
    </w:r>
    <w:r>
      <w:rPr>
        <w:rFonts w:hint="default" w:ascii="Helvetica" w:hAnsi="Helvetica" w:cs="Helvetica"/>
        <w:sz w:val="24"/>
      </w:rPr>
      <w:t xml:space="preserve">25 </w:t>
    </w:r>
    <w:r>
      <w:rPr>
        <w:rFonts w:ascii="Helvetica" w:hAnsi="Helvetica" w:cs="Helvetica"/>
        <w:sz w:val="24"/>
      </w:rPr>
      <w:t xml:space="preserve">de </w:t>
    </w:r>
    <w:r>
      <w:rPr>
        <w:rFonts w:hint="default" w:ascii="Helvetica" w:hAnsi="Helvetica" w:cs="Helvetica"/>
        <w:sz w:val="24"/>
      </w:rPr>
      <w:t xml:space="preserve">Octubre </w:t>
    </w:r>
    <w:r>
      <w:rPr>
        <w:rFonts w:ascii="Helvetica" w:hAnsi="Helvetica" w:cs="Helvetica"/>
        <w:sz w:val="24"/>
      </w:rPr>
      <w:t>2020</w:t>
    </w:r>
  </w:p>
  <w:p>
    <w:pPr>
      <w:pStyle w:val="6"/>
    </w:pPr>
    <w:bookmarkStart w:id="0" w:name="_GoBack"/>
    <w:bookmarkEnd w:id="0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lang w:eastAsia="es-CO"/>
      </w:rPr>
      <w:pict>
        <v:shape id="WordPictureWatermark5452875" o:spid="_x0000_s3075" o:spt="75" type="#_x0000_t75" style="position:absolute;left:0pt;height:441.5pt;width:441.8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lang w:eastAsia="es-CO"/>
      </w:rPr>
      <w:pict>
        <v:shape id="WordPictureWatermark5452874" o:spid="_x0000_s3073" o:spt="75" type="#_x0000_t75" style="position:absolute;left:0pt;height:441.5pt;width:441.8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08"/>
  <w:hyphenationZone w:val="425"/>
  <w:noPunctuationKerning w:val="1"/>
  <w:characterSpacingControl w:val="doNotCompress"/>
  <w:hdrShapeDefaults>
    <o:shapelayout v:ext="edit">
      <o:idmap v:ext="edit" data="2,3"/>
    </o:shapelayout>
  </w:hdrShapeDefaults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041"/>
    <w:rsid w:val="00044FC8"/>
    <w:rsid w:val="001A6C9A"/>
    <w:rsid w:val="001B21CC"/>
    <w:rsid w:val="001B4041"/>
    <w:rsid w:val="001C7192"/>
    <w:rsid w:val="0024301A"/>
    <w:rsid w:val="00313AF5"/>
    <w:rsid w:val="00380739"/>
    <w:rsid w:val="003A5322"/>
    <w:rsid w:val="003A77D0"/>
    <w:rsid w:val="00402EDA"/>
    <w:rsid w:val="00410BE9"/>
    <w:rsid w:val="00470147"/>
    <w:rsid w:val="00471E16"/>
    <w:rsid w:val="0047491C"/>
    <w:rsid w:val="004B50A7"/>
    <w:rsid w:val="004E2253"/>
    <w:rsid w:val="004E330A"/>
    <w:rsid w:val="00500D3C"/>
    <w:rsid w:val="00644224"/>
    <w:rsid w:val="006B0EF5"/>
    <w:rsid w:val="007E1457"/>
    <w:rsid w:val="007E246F"/>
    <w:rsid w:val="008049F8"/>
    <w:rsid w:val="0081280E"/>
    <w:rsid w:val="00830FF0"/>
    <w:rsid w:val="00847490"/>
    <w:rsid w:val="008C1D23"/>
    <w:rsid w:val="008C548C"/>
    <w:rsid w:val="00953C7B"/>
    <w:rsid w:val="0097097A"/>
    <w:rsid w:val="009D47C6"/>
    <w:rsid w:val="00A62AB5"/>
    <w:rsid w:val="00AB4642"/>
    <w:rsid w:val="00B6109A"/>
    <w:rsid w:val="00BB2F40"/>
    <w:rsid w:val="00C55B58"/>
    <w:rsid w:val="00CB69CF"/>
    <w:rsid w:val="00CE34A3"/>
    <w:rsid w:val="00D400AC"/>
    <w:rsid w:val="00D929D9"/>
    <w:rsid w:val="00D95E36"/>
    <w:rsid w:val="00DB6A9E"/>
    <w:rsid w:val="00E01BE8"/>
    <w:rsid w:val="00E71693"/>
    <w:rsid w:val="00E96A02"/>
    <w:rsid w:val="00ED26E8"/>
    <w:rsid w:val="00ED2D72"/>
    <w:rsid w:val="00EE6071"/>
    <w:rsid w:val="00F96252"/>
    <w:rsid w:val="00FE4CEE"/>
    <w:rsid w:val="31DFE186"/>
    <w:rsid w:val="37FF4C58"/>
    <w:rsid w:val="37FF9D8F"/>
    <w:rsid w:val="3AF2207B"/>
    <w:rsid w:val="3BEF7952"/>
    <w:rsid w:val="3BF78B47"/>
    <w:rsid w:val="3FDE1F25"/>
    <w:rsid w:val="3FF7D3A4"/>
    <w:rsid w:val="41FF7E11"/>
    <w:rsid w:val="4EFF0F79"/>
    <w:rsid w:val="53EEF823"/>
    <w:rsid w:val="5DDF7547"/>
    <w:rsid w:val="63DD6B4E"/>
    <w:rsid w:val="63FDF342"/>
    <w:rsid w:val="6716B585"/>
    <w:rsid w:val="67FF6ECF"/>
    <w:rsid w:val="6BB51E78"/>
    <w:rsid w:val="6BED0A05"/>
    <w:rsid w:val="6D772F68"/>
    <w:rsid w:val="6EB816EF"/>
    <w:rsid w:val="6F15C145"/>
    <w:rsid w:val="6FDFF907"/>
    <w:rsid w:val="72FA26D0"/>
    <w:rsid w:val="76FF1B80"/>
    <w:rsid w:val="7BB33D87"/>
    <w:rsid w:val="7EE7AF6F"/>
    <w:rsid w:val="7FDF46F4"/>
    <w:rsid w:val="7FF12F80"/>
    <w:rsid w:val="7FF53791"/>
    <w:rsid w:val="A7CB57D5"/>
    <w:rsid w:val="B6CF0266"/>
    <w:rsid w:val="B7210B9F"/>
    <w:rsid w:val="BFB7EB1C"/>
    <w:rsid w:val="BFFD2E1D"/>
    <w:rsid w:val="D4AE2509"/>
    <w:rsid w:val="D6DB324D"/>
    <w:rsid w:val="D99FEC27"/>
    <w:rsid w:val="D9EEACB3"/>
    <w:rsid w:val="DBBEC30B"/>
    <w:rsid w:val="DFC9ABB2"/>
    <w:rsid w:val="DFDDEE16"/>
    <w:rsid w:val="EF7F5A78"/>
    <w:rsid w:val="F76F7D19"/>
    <w:rsid w:val="F7770FE1"/>
    <w:rsid w:val="F7FFDED0"/>
    <w:rsid w:val="F8E6D2E6"/>
    <w:rsid w:val="F8FFD71B"/>
    <w:rsid w:val="FAFF810A"/>
    <w:rsid w:val="FB759654"/>
    <w:rsid w:val="FEB5115B"/>
    <w:rsid w:val="FEFFB5BF"/>
    <w:rsid w:val="FFBCD995"/>
    <w:rsid w:val="FFE7DCD2"/>
    <w:rsid w:val="FFFDF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ascii="Arial" w:hAnsi="Arial" w:eastAsia="SimHei" w:cs="Arial"/>
      <w:sz w:val="20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6">
    <w:name w:val="header"/>
    <w:basedOn w:val="1"/>
    <w:link w:val="9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table" w:styleId="7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List Paragraph1"/>
    <w:basedOn w:val="1"/>
    <w:qFormat/>
    <w:uiPriority w:val="34"/>
    <w:pPr>
      <w:ind w:left="720"/>
      <w:contextualSpacing/>
    </w:pPr>
  </w:style>
  <w:style w:type="character" w:customStyle="1" w:styleId="9">
    <w:name w:val="Header Char"/>
    <w:basedOn w:val="2"/>
    <w:link w:val="6"/>
    <w:qFormat/>
    <w:uiPriority w:val="99"/>
  </w:style>
  <w:style w:type="character" w:customStyle="1" w:styleId="10">
    <w:name w:val="Footer Char"/>
    <w:basedOn w:val="2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footnotes" Target="footnotes.xml"/><Relationship Id="rId7" Type="http://schemas.openxmlformats.org/officeDocument/2006/relationships/header" Target="header3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6" Type="http://schemas.openxmlformats.org/officeDocument/2006/relationships/header" Target="header2.xml"/><Relationship Id="rId11" Type="http://schemas.openxmlformats.org/officeDocument/2006/relationships/customXml" Target="../customXml/item1.xml"/><Relationship Id="rId1" Type="http://schemas.openxmlformats.org/officeDocument/2006/relationships/styles" Target="styles.xml"/><Relationship Id="rId5" Type="http://schemas.openxmlformats.org/officeDocument/2006/relationships/header" Target="header1.xml"/><Relationship Id="rId15" Type="http://schemas.openxmlformats.org/officeDocument/2006/relationships/customXml" Target="../customXml/item4.xml"/><Relationship Id="rId10" Type="http://schemas.openxmlformats.org/officeDocument/2006/relationships/image" Target="media/image2.jpeg"/><Relationship Id="rId9" Type="http://schemas.openxmlformats.org/officeDocument/2006/relationships/theme" Target="theme/theme1.xml"/><Relationship Id="rId4" Type="http://schemas.openxmlformats.org/officeDocument/2006/relationships/endnotes" Target="endnotes.xml"/><Relationship Id="rId14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5"/>
    <customShpInfo spid="_x0000_s3073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1853BBAA64C04995CE006F1A3A005A" ma:contentTypeVersion="10" ma:contentTypeDescription="Create a new document." ma:contentTypeScope="" ma:versionID="8a2c62ff66436755281ad3929823d7a6">
  <xsd:schema xmlns:xsd="http://www.w3.org/2001/XMLSchema" xmlns:xs="http://www.w3.org/2001/XMLSchema" xmlns:p="http://schemas.microsoft.com/office/2006/metadata/properties" xmlns:ns2="19f04eb2-d18a-401a-bfc9-af62de991b52" xmlns:ns3="28b0c353-d355-460f-a076-f0b534fa65bb" targetNamespace="http://schemas.microsoft.com/office/2006/metadata/properties" ma:root="true" ma:fieldsID="8449763c5e41a76fc74e2e7da60cec21" ns2:_="" ns3:_="">
    <xsd:import namespace="19f04eb2-d18a-401a-bfc9-af62de991b52"/>
    <xsd:import namespace="28b0c353-d355-460f-a076-f0b534fa65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f04eb2-d18a-401a-bfc9-af62de991b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75ab75b-f512-4e7e-bb51-e6559a8628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b0c353-d355-460f-a076-f0b534fa65b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fe75baf-05cd-46ff-bf93-fa4f6afe3095}" ma:internalName="TaxCatchAll" ma:showField="CatchAllData" ma:web="28b0c353-d355-460f-a076-f0b534fa65b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f04eb2-d18a-401a-bfc9-af62de991b52">
      <Terms xmlns="http://schemas.microsoft.com/office/infopath/2007/PartnerControls"/>
    </lcf76f155ced4ddcb4097134ff3c332f>
    <TaxCatchAll xmlns="28b0c353-d355-460f-a076-f0b534fa65bb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EF769E-EFE9-4557-84E0-90ABB973C620}"/>
</file>

<file path=customXml/itemProps3.xml><?xml version="1.0" encoding="utf-8"?>
<ds:datastoreItem xmlns:ds="http://schemas.openxmlformats.org/officeDocument/2006/customXml" ds:itemID="{A0038CAC-88A6-41C2-8107-C574200322F6}"/>
</file>

<file path=customXml/itemProps4.xml><?xml version="1.0" encoding="utf-8"?>
<ds:datastoreItem xmlns:ds="http://schemas.openxmlformats.org/officeDocument/2006/customXml" ds:itemID="{08C33D3D-9405-4323-BE3F-F73E9D6EEB6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</Words>
  <Characters>311</Characters>
  <Lines>2</Lines>
  <Paragraphs>1</Paragraphs>
  <TotalTime>0</TotalTime>
  <ScaleCrop>false</ScaleCrop>
  <LinksUpToDate>false</LinksUpToDate>
  <CharactersWithSpaces>366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Braxas</dc:creator>
  <cp:lastModifiedBy>carlossanchez</cp:lastModifiedBy>
  <cp:revision>37</cp:revision>
  <dcterms:created xsi:type="dcterms:W3CDTF">2017-03-11T04:59:00Z</dcterms:created>
  <dcterms:modified xsi:type="dcterms:W3CDTF">2022-10-25T07:07:06Z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  <property fmtid="{D5CDD505-2E9C-101B-9397-08002B2CF9AE}" pid="3" name="ContentTypeId">
    <vt:lpwstr>0x010100701853BBAA64C04995CE006F1A3A005A</vt:lpwstr>
  </property>
</Properties>
</file>