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Contexto del libro</w:t>
      </w:r>
    </w:p>
    <w:p w:rsidR="00000000" w:rsidDel="00000000" w:rsidP="00000000" w:rsidRDefault="00000000" w:rsidRPr="00000000" w14:paraId="00000002">
      <w:pPr>
        <w:rPr/>
      </w:pPr>
      <w:r w:rsidDel="00000000" w:rsidR="00000000" w:rsidRPr="00000000">
        <w:rPr>
          <w:rtl w:val="0"/>
        </w:rPr>
        <w:t xml:space="preserve">El libro proporciona una exploración exhaustiva y multifacética del impacto de la inteligencia artificial (IA) en la sociedad contemporánea y futura. A través de una serie de capítulos, aborda diversos aspectos relacionados con la IA, desde su evolución histórica hasta las implicaciones éticas y existenciales de su desarrollo futuro.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capítulo inicial establece el escenario al presentar una visión general de la historia y el desarrollo de la IA, desde sus primeros días hasta las aplicaciones modernas y las tendencias emergentes. Esto sienta las bases para una comprensión más profunda de los temas tratados en los capítulos posteriores.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Los siguientes capítulos se sumergen en cuestiones filosóficas y conceptuales relacionadas con la IA, como la naturaleza de la inteligencia, la conciencia y el libre albedrío. Se exploran debates clásicos y contemporáneos sobre la capacidad de la IA para igualar e incluso superar las capacidades humanas, así como las implicaciones de esto para nuestra comprensión de la mente y la identidad.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discusión sobre la Singularidad, presentada en capítulos posteriores, amplía aún más el horizonte al considerar el futuro potencial de la IA y los posibles escenarios que podrían surgir a medida que la tecnología continúa avanzando. Se exploran visiones optimistas y pesimistas sobre el impacto de la IA en la sociedad y la humanidad en su conjunto, así como los desafíos y riesgos asociados con su desarrollo.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Finalmente, el libro examina las preocupaciones éticas y sociales relacionadas con la IA, así como los esfuerzos y las iniciativas destinadas a abordar estos problemas. Se destaca la necesidad de un enfoque reflexivo y responsable hacia el desarrollo y la implementación de la IA, con el objetivo de maximizar los beneficios y mitigar los riesgos para el bienestar humano.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conjunto, el libro proporciona una visión integral y perspicaz del impacto de la IA en la sociedad contemporánea y futura, abordando temas que son fundamentales para nuestra comprensión y reflexión sobre el papel de la tecnología en el mundo moderno.</w:t>
      </w:r>
    </w:p>
    <w:p w:rsidR="00000000" w:rsidDel="00000000" w:rsidP="00000000" w:rsidRDefault="00000000" w:rsidRPr="00000000" w14:paraId="0000000D">
      <w:pPr>
        <w:rPr/>
      </w:pPr>
      <w:r w:rsidDel="00000000" w:rsidR="00000000" w:rsidRPr="00000000">
        <w:rPr>
          <w:rtl w:val="0"/>
        </w:rPr>
        <w:br w:type="textWrapping"/>
        <w:t xml:space="preserve">capítulo 1</w:t>
      </w:r>
    </w:p>
    <w:p w:rsidR="00000000" w:rsidDel="00000000" w:rsidP="00000000" w:rsidRDefault="00000000" w:rsidRPr="00000000" w14:paraId="0000000E">
      <w:pPr>
        <w:rPr/>
      </w:pPr>
      <w:r w:rsidDel="00000000" w:rsidR="00000000" w:rsidRPr="00000000">
        <w:rPr>
          <w:rtl w:val="0"/>
        </w:rPr>
        <w:t xml:space="preserve">MÁQUINAS VIRTUALES:</w:t>
      </w:r>
    </w:p>
    <w:p w:rsidR="00000000" w:rsidDel="00000000" w:rsidP="00000000" w:rsidRDefault="00000000" w:rsidRPr="00000000" w14:paraId="0000000F">
      <w:pPr>
        <w:rPr/>
      </w:pPr>
      <w:r w:rsidDel="00000000" w:rsidR="00000000" w:rsidRPr="00000000">
        <w:rPr>
          <w:rtl w:val="0"/>
        </w:rPr>
        <w:t xml:space="preserve">En esta sección se explora el concepto de máquinas virtuales en el contexto de la inteligencia artificial (IA). Se discute cómo las máquinas virtuales son consideradas como la implementación de la mente en el cerebro, lo que lleva a una reevaluación de las hipótesis sobre la relación mente-cuerpo. Se destaca la idea de que la mente no necesariamente está limitada al sustrato físico del cerebro, sino que puede ser replicada o emulada en otros sustratos, lo que tiene implicaciones profundas para nuestra comprensión de la inteligencia y la conciencia.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CATEGORÍAS PRINCIPALES DE LA IA:</w:t>
      </w:r>
    </w:p>
    <w:p w:rsidR="00000000" w:rsidDel="00000000" w:rsidP="00000000" w:rsidRDefault="00000000" w:rsidRPr="00000000" w14:paraId="00000012">
      <w:pPr>
        <w:rPr/>
      </w:pPr>
      <w:r w:rsidDel="00000000" w:rsidR="00000000" w:rsidRPr="00000000">
        <w:rPr>
          <w:rtl w:val="0"/>
        </w:rPr>
        <w:t xml:space="preserve">En esta sección se examinan las principales categorías de la inteligencia artificial (IA), que incluyen la inteligencia artificial débil y la inteligencia artificial fuerte. Se discute cómo la inteligencia artificial débil se centra en la realización de tareas específicas y limitadas, mientras que la inteligencia artificial fuerte aspira a igualar o superar la inteligencia humana en todos los aspectos. Se analizan los diferentes enfoques y tecnologías utilizadas en cada categoría y se destacan sus aplicaciones y limitaciones.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PREDICCIÓN DE LA IA:</w:t>
      </w:r>
    </w:p>
    <w:p w:rsidR="00000000" w:rsidDel="00000000" w:rsidP="00000000" w:rsidRDefault="00000000" w:rsidRPr="00000000" w14:paraId="00000015">
      <w:pPr>
        <w:rPr/>
      </w:pPr>
      <w:r w:rsidDel="00000000" w:rsidR="00000000" w:rsidRPr="00000000">
        <w:rPr>
          <w:rtl w:val="0"/>
        </w:rPr>
        <w:t xml:space="preserve">En esta sección se aborda el tema de la predicción de la inteligencia artificial (IA) y las diversas perspectivas sobre su desarrollo futuro. Se discuten las predicciones de futurólogos y expertos en IA sobre el potencial de la IA para superar la inteligencia humana y las implicaciones éticas y sociales de este escenario. Se exploran también las incertidumbres y desafíos asociados con la predicción de la IA, así como las posibles estrategias para abordarlos.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CÓMO EMPEZÓ LA IA:</w:t>
      </w:r>
    </w:p>
    <w:p w:rsidR="00000000" w:rsidDel="00000000" w:rsidP="00000000" w:rsidRDefault="00000000" w:rsidRPr="00000000" w14:paraId="00000018">
      <w:pPr>
        <w:rPr/>
      </w:pPr>
      <w:r w:rsidDel="00000000" w:rsidR="00000000" w:rsidRPr="00000000">
        <w:rPr>
          <w:rtl w:val="0"/>
        </w:rPr>
        <w:t xml:space="preserve">En esta sección se examina el origen y la evolución de la inteligencia artificial (IA), desde sus inicios en la década de 1950 hasta la actualidad. Se discuten los hitos y avances clave en el campo de la IA, así como los principales impulsores y desafíos que han influido en su desarrollo. Se analiza también el papel de los pioneros y visionarios en la IA y su contribución al avance del campo.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CIBERNÉTICA:</w:t>
      </w:r>
    </w:p>
    <w:p w:rsidR="00000000" w:rsidDel="00000000" w:rsidP="00000000" w:rsidRDefault="00000000" w:rsidRPr="00000000" w14:paraId="0000001B">
      <w:pPr>
        <w:rPr/>
      </w:pPr>
      <w:r w:rsidDel="00000000" w:rsidR="00000000" w:rsidRPr="00000000">
        <w:rPr>
          <w:rtl w:val="0"/>
        </w:rPr>
        <w:t xml:space="preserve">En esta sección se explora el campo interdisciplinario de la cibernética y su relación con la inteligencia artificial (IA). Se discute cómo la cibernética ha influido en el desarrollo de la IA al proporcionar un marco teórico para comprender los sistemas complejos y su comportamiento. Se analizan los conceptos fundamentales de la cibernética, como la retroalimentación y la autoorganización, y su aplicación en el diseño y desarrollo de sistemas inteligentes.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CÓMO SE DIVIDIÓ LA IA:</w:t>
      </w:r>
    </w:p>
    <w:p w:rsidR="00000000" w:rsidDel="00000000" w:rsidP="00000000" w:rsidRDefault="00000000" w:rsidRPr="00000000" w14:paraId="0000001E">
      <w:pPr>
        <w:rPr/>
      </w:pPr>
      <w:r w:rsidDel="00000000" w:rsidR="00000000" w:rsidRPr="00000000">
        <w:rPr>
          <w:rtl w:val="0"/>
        </w:rPr>
        <w:t xml:space="preserve">En esta sección se examina la división y clasificación de la inteligencia artificial (IA) en diferentes enfoques y subcampos. Se discuten las principales ramas de la IA, como el aprendizaje automático, la visión por computadora, el procesamiento del lenguaje natural y la robótica, y se analiza cómo estas áreas se superponen y complementan entre sí. Se exploran también los avances recientes en cada campo y su impacto en el desarrollo general de la IA.</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