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E04" w:rsidRDefault="00C45E04" w:rsidP="005C4B92">
      <w:pPr>
        <w:pStyle w:val="Ttulo1"/>
      </w:pPr>
      <w:r>
        <w:t>Alumno:</w:t>
      </w:r>
      <w:r w:rsidR="007029EB">
        <w:t xml:space="preserve"> Jaime Molina Granados</w:t>
      </w:r>
      <w:r w:rsidR="005A17E2">
        <w:tab/>
        <w:t>Fecha:</w:t>
      </w:r>
      <w:r w:rsidR="007029EB">
        <w:t xml:space="preserve"> 20/10/2019</w:t>
      </w:r>
    </w:p>
    <w:p w:rsidR="005A17E2" w:rsidRPr="005A17E2" w:rsidRDefault="005A17E2" w:rsidP="005A17E2"/>
    <w:p w:rsidR="005A17E2" w:rsidRDefault="00FE0237" w:rsidP="005A17E2">
      <w:pPr>
        <w:pStyle w:val="Ttulo"/>
      </w:pPr>
      <w:r>
        <w:t>Consultar dirección IP en Windows</w:t>
      </w:r>
    </w:p>
    <w:p w:rsidR="005A17E2" w:rsidRPr="005A17E2" w:rsidRDefault="005A17E2" w:rsidP="005A17E2"/>
    <w:p w:rsidR="005A17E2" w:rsidRDefault="005A17E2" w:rsidP="005A17E2">
      <w:pPr>
        <w:pStyle w:val="Ttulo"/>
      </w:pPr>
      <w:r>
        <w:t>Descripción</w:t>
      </w:r>
    </w:p>
    <w:p w:rsidR="005A17E2" w:rsidRPr="00DE036C" w:rsidRDefault="00FE0237" w:rsidP="00276F36">
      <w:pPr>
        <w:rPr>
          <w:b/>
        </w:rPr>
      </w:pPr>
      <w:r w:rsidRPr="00DE036C">
        <w:rPr>
          <w:b/>
        </w:rPr>
        <w:t>MODO</w:t>
      </w:r>
      <w:r w:rsidR="00AD5C1B" w:rsidRPr="00DE036C">
        <w:rPr>
          <w:b/>
        </w:rPr>
        <w:t xml:space="preserve"> 1:</w:t>
      </w:r>
      <w:r w:rsidRPr="00DE036C">
        <w:rPr>
          <w:b/>
        </w:rPr>
        <w:t xml:space="preserve"> </w:t>
      </w:r>
    </w:p>
    <w:p w:rsidR="00276F36" w:rsidRDefault="00FE0237" w:rsidP="00FE0237">
      <w:pPr>
        <w:pStyle w:val="Ttulo2"/>
        <w:ind w:left="1069"/>
      </w:pPr>
      <w:r>
        <w:t>&gt;ipconfig</w:t>
      </w:r>
    </w:p>
    <w:p w:rsidR="00FE0237" w:rsidRPr="00FE0237" w:rsidRDefault="00FE0237" w:rsidP="00FE0237">
      <w:pPr>
        <w:rPr>
          <w:i/>
          <w:sz w:val="20"/>
        </w:rPr>
      </w:pPr>
      <w:r w:rsidRPr="00FE0237">
        <w:rPr>
          <w:i/>
          <w:sz w:val="20"/>
        </w:rPr>
        <w:t>Manual:</w:t>
      </w:r>
    </w:p>
    <w:p w:rsidR="00FE0237" w:rsidRPr="00FE0237" w:rsidRDefault="00A11F76" w:rsidP="00FE0237">
      <w:pPr>
        <w:rPr>
          <w:i/>
          <w:sz w:val="20"/>
        </w:rPr>
      </w:pPr>
      <w:hyperlink r:id="rId7" w:history="1">
        <w:r w:rsidR="00FE0237" w:rsidRPr="00FE0237">
          <w:rPr>
            <w:rStyle w:val="Hipervnculo"/>
            <w:i/>
            <w:sz w:val="20"/>
          </w:rPr>
          <w:t>https://docs.microsoft.com/es-es/windows-server/administration/w</w:t>
        </w:r>
        <w:r w:rsidR="00FE0237" w:rsidRPr="00FE0237">
          <w:rPr>
            <w:rStyle w:val="Hipervnculo"/>
            <w:i/>
            <w:sz w:val="20"/>
          </w:rPr>
          <w:t>i</w:t>
        </w:r>
        <w:r w:rsidR="00FE0237" w:rsidRPr="00FE0237">
          <w:rPr>
            <w:rStyle w:val="Hipervnculo"/>
            <w:i/>
            <w:sz w:val="20"/>
          </w:rPr>
          <w:t>ndows-commands/ipconfig</w:t>
        </w:r>
      </w:hyperlink>
    </w:p>
    <w:p w:rsidR="00FE0237" w:rsidRPr="00FE0237" w:rsidRDefault="00FE0237" w:rsidP="00FE0237"/>
    <w:p w:rsidR="00FE0237" w:rsidRPr="00DE036C" w:rsidRDefault="00FE0237" w:rsidP="00FE0237">
      <w:pPr>
        <w:rPr>
          <w:b/>
        </w:rPr>
      </w:pPr>
      <w:r w:rsidRPr="00DE036C">
        <w:rPr>
          <w:b/>
        </w:rPr>
        <w:t xml:space="preserve">MODO 2: </w:t>
      </w:r>
    </w:p>
    <w:p w:rsidR="00747B85" w:rsidRDefault="00747B85" w:rsidP="00747B85">
      <w:r>
        <w:tab/>
        <w:t>Mostrar el nombre de adaptadores:</w:t>
      </w:r>
    </w:p>
    <w:p w:rsidR="00747B85" w:rsidRDefault="00747B85" w:rsidP="00747B85">
      <w:pPr>
        <w:pStyle w:val="Ttulo2"/>
        <w:ind w:left="1069"/>
      </w:pPr>
      <w:r>
        <w:t>&gt;netsh interface    ipv4  show  interfaces</w:t>
      </w:r>
    </w:p>
    <w:p w:rsidR="00747B85" w:rsidRPr="00FE0237" w:rsidRDefault="00747B85" w:rsidP="00747B85">
      <w:r>
        <w:tab/>
        <w:t>Mostrar la dirección IP de un adaptador concreto:</w:t>
      </w:r>
    </w:p>
    <w:p w:rsidR="00FE0237" w:rsidRDefault="00FE0237" w:rsidP="00FE0237">
      <w:pPr>
        <w:pStyle w:val="Ttulo2"/>
        <w:ind w:left="1069"/>
      </w:pPr>
      <w:r>
        <w:t xml:space="preserve">&gt;netsh  interface  ipv4  show </w:t>
      </w:r>
      <w:r w:rsidR="00747B85">
        <w:t xml:space="preserve"> addresses</w:t>
      </w:r>
      <w:r w:rsidR="00A3159E">
        <w:t xml:space="preserve">  name=”nombre adaptador”</w:t>
      </w:r>
    </w:p>
    <w:p w:rsidR="00FE0237" w:rsidRPr="00DE036C" w:rsidRDefault="00FE0237" w:rsidP="00FE0237">
      <w:pPr>
        <w:rPr>
          <w:b/>
          <w:i/>
          <w:sz w:val="20"/>
        </w:rPr>
      </w:pPr>
      <w:r w:rsidRPr="00FE0237">
        <w:rPr>
          <w:i/>
          <w:sz w:val="20"/>
        </w:rPr>
        <w:t>Manual:</w:t>
      </w:r>
      <w:r w:rsidR="009A30F7">
        <w:rPr>
          <w:i/>
          <w:sz w:val="20"/>
        </w:rPr>
        <w:t xml:space="preserve"> </w:t>
      </w:r>
      <w:r w:rsidR="009A30F7" w:rsidRPr="00DE036C">
        <w:rPr>
          <w:b/>
          <w:i/>
          <w:sz w:val="20"/>
        </w:rPr>
        <w:t xml:space="preserve">netsh </w:t>
      </w:r>
      <w:r w:rsidR="00DE036C" w:rsidRPr="00DE036C">
        <w:rPr>
          <w:b/>
          <w:i/>
          <w:sz w:val="20"/>
        </w:rPr>
        <w:t>?</w:t>
      </w:r>
    </w:p>
    <w:p w:rsidR="00DE036C" w:rsidRPr="009A30F7" w:rsidRDefault="00DE036C" w:rsidP="00FE0237">
      <w:pPr>
        <w:rPr>
          <w:i/>
          <w:sz w:val="20"/>
        </w:rPr>
      </w:pPr>
    </w:p>
    <w:p w:rsidR="00FE0237" w:rsidRPr="00DE036C" w:rsidRDefault="00FE0237" w:rsidP="00FE0237">
      <w:pPr>
        <w:rPr>
          <w:b/>
        </w:rPr>
      </w:pPr>
      <w:r w:rsidRPr="00DE036C">
        <w:rPr>
          <w:b/>
        </w:rPr>
        <w:t xml:space="preserve">MODO </w:t>
      </w:r>
      <w:r w:rsidR="00DE036C" w:rsidRPr="00DE036C">
        <w:rPr>
          <w:b/>
        </w:rPr>
        <w:t>3</w:t>
      </w:r>
      <w:r w:rsidRPr="00DE036C">
        <w:rPr>
          <w:b/>
        </w:rPr>
        <w:t>: PowerShell</w:t>
      </w:r>
    </w:p>
    <w:p w:rsidR="00FE0237" w:rsidRDefault="00FE0237" w:rsidP="00FE0237">
      <w:r>
        <w:tab/>
        <w:t>Mostrar el número de adaptadores y sus identificadores:</w:t>
      </w:r>
    </w:p>
    <w:p w:rsidR="00FE0237" w:rsidRDefault="00FE0237" w:rsidP="00FE0237">
      <w:pPr>
        <w:pStyle w:val="Ttulo2"/>
        <w:ind w:left="1069"/>
      </w:pPr>
      <w:r>
        <w:t>&gt;</w:t>
      </w:r>
      <w:r w:rsidR="007029EB" w:rsidRPr="007029EB">
        <w:t xml:space="preserve"> </w:t>
      </w:r>
      <w:r w:rsidR="007029EB">
        <w:t>Get-NetIPInterface</w:t>
      </w:r>
    </w:p>
    <w:p w:rsidR="00FE0237" w:rsidRPr="00FE0237" w:rsidRDefault="00FE0237" w:rsidP="00FE0237">
      <w:r>
        <w:tab/>
        <w:t>Mostrar la dirección IP de un adaptador concreto:</w:t>
      </w:r>
    </w:p>
    <w:p w:rsidR="00FE0237" w:rsidRPr="00FE0237" w:rsidRDefault="00FE0237" w:rsidP="00FE0237">
      <w:pPr>
        <w:pStyle w:val="Ttulo2"/>
        <w:ind w:left="1069"/>
      </w:pPr>
      <w:r>
        <w:t>&gt;Get-NetIPAddress    -InterfaceIndex  &lt;número de interface&gt;</w:t>
      </w:r>
    </w:p>
    <w:p w:rsidR="00FE0237" w:rsidRPr="00FE0237" w:rsidRDefault="00FE0237" w:rsidP="00FE0237">
      <w:pPr>
        <w:rPr>
          <w:i/>
          <w:sz w:val="20"/>
        </w:rPr>
      </w:pPr>
      <w:r w:rsidRPr="00FE0237">
        <w:rPr>
          <w:i/>
          <w:sz w:val="20"/>
        </w:rPr>
        <w:t>Manual:</w:t>
      </w:r>
    </w:p>
    <w:p w:rsidR="00FE0237" w:rsidRPr="00FE0237" w:rsidRDefault="00A11F76" w:rsidP="00FE0237">
      <w:pPr>
        <w:rPr>
          <w:i/>
          <w:sz w:val="20"/>
        </w:rPr>
      </w:pPr>
      <w:hyperlink r:id="rId8" w:history="1">
        <w:r w:rsidR="00FE0237" w:rsidRPr="00FE0237">
          <w:rPr>
            <w:rStyle w:val="Hipervnculo"/>
            <w:i/>
            <w:sz w:val="20"/>
          </w:rPr>
          <w:t>https://docs.microsoft.com/en-us/powershell/module/nettcpip/get-netipaddress?view=win10-ps</w:t>
        </w:r>
      </w:hyperlink>
    </w:p>
    <w:p w:rsidR="00FE0237" w:rsidRPr="00FE0237" w:rsidRDefault="00FE0237" w:rsidP="00FE0237"/>
    <w:p w:rsidR="005A17E2" w:rsidRDefault="005A17E2" w:rsidP="005A17E2">
      <w:pPr>
        <w:tabs>
          <w:tab w:val="left" w:pos="6521"/>
        </w:tabs>
      </w:pPr>
    </w:p>
    <w:p w:rsidR="005A17E2" w:rsidRDefault="00536734" w:rsidP="005A17E2">
      <w:pPr>
        <w:pStyle w:val="Ttulo"/>
      </w:pPr>
      <w:r>
        <w:t>Tarea</w:t>
      </w:r>
      <w:r w:rsidR="00440AB8">
        <w:t>s</w:t>
      </w:r>
    </w:p>
    <w:p w:rsidR="00C45E04" w:rsidRDefault="00536734" w:rsidP="00A964E5">
      <w:pPr>
        <w:pStyle w:val="Prrafodelista"/>
        <w:numPr>
          <w:ilvl w:val="0"/>
          <w:numId w:val="3"/>
        </w:numPr>
      </w:pPr>
      <w:r>
        <w:t>Realiza una captura de pantalla del resultado de cada modo de consulta de la dirección IP de tu equipo.</w:t>
      </w:r>
    </w:p>
    <w:p w:rsidR="00440AB8" w:rsidRDefault="007029EB" w:rsidP="00B155AD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9824C06" wp14:editId="4B61F721">
            <wp:extent cx="3170712" cy="184603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715" cy="18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2AFAFFE" wp14:editId="41D373E0">
            <wp:extent cx="3325091" cy="167244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582" cy="16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9EB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13F8BC85" wp14:editId="4290CB2F">
            <wp:extent cx="3301340" cy="17387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211" cy="17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C7B" w:rsidRPr="00564C7B">
        <w:rPr>
          <w:noProof/>
          <w:lang w:eastAsia="es-ES"/>
        </w:rPr>
        <w:t xml:space="preserve"> </w:t>
      </w:r>
      <w:r w:rsidR="00564C7B">
        <w:rPr>
          <w:noProof/>
          <w:lang w:eastAsia="es-ES"/>
        </w:rPr>
        <w:drawing>
          <wp:inline distT="0" distB="0" distL="0" distR="0" wp14:anchorId="29E92AE1" wp14:editId="6FEC9FE8">
            <wp:extent cx="2885704" cy="28992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144" cy="290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AD" w:rsidRDefault="00B155AD" w:rsidP="00B155AD">
      <w:pPr>
        <w:pStyle w:val="Prrafodelista"/>
      </w:pPr>
    </w:p>
    <w:p w:rsidR="00724C21" w:rsidRDefault="00440AB8" w:rsidP="00724C21">
      <w:pPr>
        <w:pStyle w:val="Prrafodelista"/>
        <w:numPr>
          <w:ilvl w:val="0"/>
          <w:numId w:val="3"/>
        </w:numPr>
      </w:pPr>
      <w:r w:rsidRPr="00440AB8">
        <w:rPr>
          <w:highlight w:val="yellow"/>
        </w:rPr>
        <w:lastRenderedPageBreak/>
        <w:t>RELLENA EN TU CUADERNO LOS SIGUIENTES DATOS</w:t>
      </w:r>
    </w:p>
    <w:p w:rsidR="00724C21" w:rsidRDefault="00724C21" w:rsidP="00724C21">
      <w:pPr>
        <w:pStyle w:val="Prrafodelista"/>
        <w:numPr>
          <w:ilvl w:val="0"/>
          <w:numId w:val="4"/>
        </w:numPr>
      </w:pPr>
      <w:r>
        <w:t>Anota todas las posibles formas de consultar la IP en Windows.</w:t>
      </w:r>
    </w:p>
    <w:p w:rsidR="00724C21" w:rsidRDefault="00724C21" w:rsidP="00724C21">
      <w:pPr>
        <w:pStyle w:val="Prrafodelista"/>
        <w:numPr>
          <w:ilvl w:val="1"/>
          <w:numId w:val="6"/>
        </w:numPr>
      </w:pPr>
      <w:r>
        <w:t>Linea de com</w:t>
      </w:r>
      <w:r w:rsidR="00A656BD">
        <w:t xml:space="preserve">andos: consultar la descripción de la </w:t>
      </w:r>
      <w:r w:rsidR="00B4180F">
        <w:t xml:space="preserve">guía de esta </w:t>
      </w:r>
      <w:r w:rsidR="00A656BD">
        <w:t>práctica</w:t>
      </w:r>
      <w:r>
        <w:t>.</w:t>
      </w:r>
    </w:p>
    <w:p w:rsidR="00724C21" w:rsidRDefault="00724C21" w:rsidP="00724C21">
      <w:pPr>
        <w:pStyle w:val="Prrafodelista"/>
        <w:numPr>
          <w:ilvl w:val="1"/>
          <w:numId w:val="6"/>
        </w:numPr>
      </w:pPr>
      <w:r>
        <w:t>Modo gráfico.</w:t>
      </w:r>
    </w:p>
    <w:p w:rsidR="00A964E5" w:rsidRDefault="00A964E5" w:rsidP="00440AB8">
      <w:pPr>
        <w:pStyle w:val="Prrafodelista"/>
        <w:numPr>
          <w:ilvl w:val="0"/>
          <w:numId w:val="4"/>
        </w:numPr>
      </w:pPr>
      <w:r>
        <w:t>Rellena los siguientes campos:</w:t>
      </w:r>
    </w:p>
    <w:p w:rsidR="00A964E5" w:rsidRDefault="00A964E5" w:rsidP="004741E6">
      <w:pPr>
        <w:pStyle w:val="Prrafodelista"/>
        <w:numPr>
          <w:ilvl w:val="1"/>
          <w:numId w:val="5"/>
        </w:numPr>
      </w:pPr>
      <w:r>
        <w:t>Dirección IP de tu equipo</w:t>
      </w:r>
      <w:r w:rsidR="00267AC6">
        <w:t>:</w:t>
      </w:r>
    </w:p>
    <w:p w:rsidR="00A964E5" w:rsidRDefault="00A964E5" w:rsidP="004741E6">
      <w:pPr>
        <w:pStyle w:val="Prrafodelista"/>
        <w:numPr>
          <w:ilvl w:val="1"/>
          <w:numId w:val="5"/>
        </w:numPr>
      </w:pPr>
      <w:r>
        <w:t>Máscara de red en</w:t>
      </w:r>
      <w:r w:rsidR="00A77E4A">
        <w:t xml:space="preserve"> notación</w:t>
      </w:r>
      <w:r w:rsidR="00267AC6">
        <w:t xml:space="preserve"> prefija:</w:t>
      </w:r>
    </w:p>
    <w:p w:rsidR="00A964E5" w:rsidRDefault="00A964E5" w:rsidP="004741E6">
      <w:pPr>
        <w:pStyle w:val="Prrafodelista"/>
        <w:numPr>
          <w:ilvl w:val="1"/>
          <w:numId w:val="5"/>
        </w:numPr>
      </w:pPr>
      <w:r>
        <w:t>Dirección de red</w:t>
      </w:r>
      <w:r w:rsidR="00267AC6">
        <w:t>:</w:t>
      </w:r>
    </w:p>
    <w:p w:rsidR="00A964E5" w:rsidRDefault="00A964E5" w:rsidP="004741E6">
      <w:pPr>
        <w:pStyle w:val="Prrafodelista"/>
        <w:numPr>
          <w:ilvl w:val="1"/>
          <w:numId w:val="5"/>
        </w:numPr>
      </w:pPr>
      <w:r>
        <w:t>Dirección de broadcast</w:t>
      </w:r>
      <w:r w:rsidR="00267AC6">
        <w:t>:</w:t>
      </w:r>
    </w:p>
    <w:p w:rsidR="00267AC6" w:rsidRDefault="00267AC6" w:rsidP="004741E6">
      <w:pPr>
        <w:pStyle w:val="Prrafodelista"/>
        <w:numPr>
          <w:ilvl w:val="1"/>
          <w:numId w:val="5"/>
        </w:numPr>
      </w:pPr>
      <w:r>
        <w:t>Dirección de la puerta de enlace:</w:t>
      </w:r>
    </w:p>
    <w:p w:rsidR="00267AC6" w:rsidRDefault="00267AC6" w:rsidP="004741E6">
      <w:pPr>
        <w:pStyle w:val="Prrafodelista"/>
        <w:numPr>
          <w:ilvl w:val="1"/>
          <w:numId w:val="5"/>
        </w:numPr>
      </w:pPr>
      <w:r>
        <w:t>Direcciones de servidores DNS:</w:t>
      </w:r>
    </w:p>
    <w:p w:rsidR="00936CAA" w:rsidRDefault="00936CAA" w:rsidP="00440AB8">
      <w:pPr>
        <w:pStyle w:val="Prrafodelista"/>
        <w:numPr>
          <w:ilvl w:val="0"/>
          <w:numId w:val="4"/>
        </w:numPr>
      </w:pPr>
      <w:bookmarkStart w:id="0" w:name="_GoBack"/>
      <w:r>
        <w:t>¿Qué es la puerta de enlace de una red local?</w:t>
      </w:r>
    </w:p>
    <w:bookmarkEnd w:id="0"/>
    <w:p w:rsidR="009A49FC" w:rsidRDefault="009A49FC" w:rsidP="00440AB8">
      <w:pPr>
        <w:pStyle w:val="Prrafodelista"/>
        <w:numPr>
          <w:ilvl w:val="0"/>
          <w:numId w:val="4"/>
        </w:numPr>
      </w:pPr>
      <w:r>
        <w:t xml:space="preserve">Comprueba la conectividad de tu PC con la puerta de enlace. </w:t>
      </w:r>
    </w:p>
    <w:p w:rsidR="00536734" w:rsidRDefault="009A49FC" w:rsidP="00B155AD">
      <w:pPr>
        <w:pStyle w:val="Prrafodelista"/>
      </w:pPr>
      <w:r>
        <w:t>Utilizarás el comando $ping &lt;</w:t>
      </w:r>
      <w:proofErr w:type="spellStart"/>
      <w:r>
        <w:t>direccionIP</w:t>
      </w:r>
      <w:proofErr w:type="spellEnd"/>
      <w:r>
        <w:t>-destino&gt;</w:t>
      </w:r>
    </w:p>
    <w:sectPr w:rsidR="00536734" w:rsidSect="00C45E04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76" w:rsidRDefault="00A11F76" w:rsidP="00C45E04">
      <w:pPr>
        <w:spacing w:line="240" w:lineRule="auto"/>
      </w:pPr>
      <w:r>
        <w:separator/>
      </w:r>
    </w:p>
  </w:endnote>
  <w:endnote w:type="continuationSeparator" w:id="0">
    <w:p w:rsidR="00A11F76" w:rsidRDefault="00A11F76" w:rsidP="00C45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7E2" w:rsidRPr="00BA36D7" w:rsidRDefault="005A17E2" w:rsidP="005A17E2">
    <w:pPr>
      <w:pStyle w:val="Piedepgina"/>
      <w:tabs>
        <w:tab w:val="clear" w:pos="8504"/>
        <w:tab w:val="right" w:pos="9781"/>
      </w:tabs>
      <w:rPr>
        <w:i/>
        <w:sz w:val="18"/>
        <w:szCs w:val="18"/>
      </w:rPr>
    </w:pPr>
    <w:r w:rsidRPr="00BA36D7">
      <w:rPr>
        <w:i/>
        <w:sz w:val="18"/>
        <w:szCs w:val="18"/>
      </w:rPr>
      <w:t>Sistemas microinformáticos y redes</w:t>
    </w:r>
    <w:r w:rsidRPr="00BA36D7">
      <w:rPr>
        <w:i/>
        <w:sz w:val="18"/>
        <w:szCs w:val="18"/>
      </w:rPr>
      <w:tab/>
    </w:r>
    <w:r w:rsidRPr="00BA36D7">
      <w:rPr>
        <w:i/>
        <w:sz w:val="18"/>
        <w:szCs w:val="18"/>
      </w:rPr>
      <w:tab/>
    </w:r>
    <w:r w:rsidR="007D371F" w:rsidRPr="00BA36D7">
      <w:rPr>
        <w:i/>
        <w:sz w:val="18"/>
        <w:szCs w:val="18"/>
      </w:rPr>
      <w:fldChar w:fldCharType="begin"/>
    </w:r>
    <w:r w:rsidRPr="00BA36D7">
      <w:rPr>
        <w:i/>
        <w:sz w:val="18"/>
        <w:szCs w:val="18"/>
      </w:rPr>
      <w:instrText xml:space="preserve"> PAGE   \* MERGEFORMAT </w:instrText>
    </w:r>
    <w:r w:rsidR="007D371F" w:rsidRPr="00BA36D7">
      <w:rPr>
        <w:i/>
        <w:sz w:val="18"/>
        <w:szCs w:val="18"/>
      </w:rPr>
      <w:fldChar w:fldCharType="separate"/>
    </w:r>
    <w:r w:rsidR="00625598">
      <w:rPr>
        <w:i/>
        <w:noProof/>
        <w:sz w:val="18"/>
        <w:szCs w:val="18"/>
      </w:rPr>
      <w:t>3</w:t>
    </w:r>
    <w:r w:rsidR="007D371F" w:rsidRPr="00BA36D7">
      <w:rPr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76" w:rsidRDefault="00A11F76" w:rsidP="00C45E04">
      <w:pPr>
        <w:spacing w:line="240" w:lineRule="auto"/>
      </w:pPr>
      <w:r>
        <w:separator/>
      </w:r>
    </w:p>
  </w:footnote>
  <w:footnote w:type="continuationSeparator" w:id="0">
    <w:p w:rsidR="00A11F76" w:rsidRDefault="00A11F76" w:rsidP="00C45E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E04" w:rsidRPr="00BA36D7" w:rsidRDefault="00FE0237">
    <w:pPr>
      <w:pStyle w:val="Encabezado"/>
      <w:rPr>
        <w:rFonts w:ascii="Cambria" w:hAnsi="Cambria"/>
        <w:i/>
        <w:sz w:val="18"/>
        <w:szCs w:val="18"/>
      </w:rPr>
    </w:pPr>
    <w:r>
      <w:rPr>
        <w:rFonts w:ascii="Cambria" w:hAnsi="Cambria"/>
        <w:i/>
        <w:sz w:val="18"/>
        <w:szCs w:val="18"/>
      </w:rPr>
      <w:t>Redes locales</w:t>
    </w:r>
    <w:r w:rsidR="00C45E04" w:rsidRPr="00BA36D7">
      <w:rPr>
        <w:rFonts w:ascii="Cambria" w:hAnsi="Cambria"/>
        <w:i/>
        <w:sz w:val="18"/>
        <w:szCs w:val="18"/>
      </w:rPr>
      <w:ptab w:relativeTo="margin" w:alignment="center" w:leader="none"/>
    </w:r>
    <w:r w:rsidR="00C45E04" w:rsidRPr="00BA36D7">
      <w:rPr>
        <w:rFonts w:ascii="Cambria" w:hAnsi="Cambria"/>
        <w:i/>
        <w:sz w:val="18"/>
        <w:szCs w:val="18"/>
      </w:rPr>
      <w:t>Unidad</w:t>
    </w:r>
    <w:r w:rsidR="00792ED2">
      <w:rPr>
        <w:rFonts w:ascii="Cambria" w:hAnsi="Cambria"/>
        <w:i/>
        <w:sz w:val="18"/>
        <w:szCs w:val="18"/>
      </w:rPr>
      <w:t xml:space="preserve"> 1</w:t>
    </w:r>
    <w:r w:rsidR="00C45E04" w:rsidRPr="00BA36D7">
      <w:rPr>
        <w:rFonts w:ascii="Cambria" w:hAnsi="Cambria"/>
        <w:i/>
        <w:sz w:val="18"/>
        <w:szCs w:val="18"/>
      </w:rPr>
      <w:ptab w:relativeTo="margin" w:alignment="right" w:leader="none"/>
    </w:r>
    <w:r w:rsidR="00C45E04" w:rsidRPr="00BA36D7">
      <w:rPr>
        <w:rFonts w:ascii="Cambria" w:hAnsi="Cambria"/>
        <w:i/>
        <w:sz w:val="18"/>
        <w:szCs w:val="18"/>
      </w:rPr>
      <w:t xml:space="preserve">Práctica. </w:t>
    </w:r>
    <w:r>
      <w:rPr>
        <w:rFonts w:ascii="Cambria" w:hAnsi="Cambria"/>
        <w:i/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6BB2"/>
    <w:multiLevelType w:val="hybridMultilevel"/>
    <w:tmpl w:val="61EAE758"/>
    <w:lvl w:ilvl="0" w:tplc="15BE62A2">
      <w:numFmt w:val="bullet"/>
      <w:lvlText w:val=""/>
      <w:lvlJc w:val="left"/>
      <w:pPr>
        <w:ind w:left="1069" w:hanging="360"/>
      </w:pPr>
      <w:rPr>
        <w:rFonts w:ascii="Wingdings" w:eastAsiaTheme="majorEastAsia" w:hAnsi="Wingding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42D170B"/>
    <w:multiLevelType w:val="hybridMultilevel"/>
    <w:tmpl w:val="2FCAA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37F81"/>
    <w:multiLevelType w:val="hybridMultilevel"/>
    <w:tmpl w:val="AA228D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A4564"/>
    <w:multiLevelType w:val="hybridMultilevel"/>
    <w:tmpl w:val="7E0C04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569E0"/>
    <w:multiLevelType w:val="hybridMultilevel"/>
    <w:tmpl w:val="36689F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43D38"/>
    <w:multiLevelType w:val="hybridMultilevel"/>
    <w:tmpl w:val="955EAE6E"/>
    <w:lvl w:ilvl="0" w:tplc="55DC55E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37"/>
    <w:rsid w:val="001411E2"/>
    <w:rsid w:val="00267AC6"/>
    <w:rsid w:val="00276F36"/>
    <w:rsid w:val="002F15B1"/>
    <w:rsid w:val="00440AB8"/>
    <w:rsid w:val="004741E6"/>
    <w:rsid w:val="0050104E"/>
    <w:rsid w:val="00536734"/>
    <w:rsid w:val="00564C7B"/>
    <w:rsid w:val="005A17E2"/>
    <w:rsid w:val="005C4B92"/>
    <w:rsid w:val="00625598"/>
    <w:rsid w:val="00633678"/>
    <w:rsid w:val="007029EB"/>
    <w:rsid w:val="00724C21"/>
    <w:rsid w:val="00747B85"/>
    <w:rsid w:val="007847AA"/>
    <w:rsid w:val="00792ED2"/>
    <w:rsid w:val="007D371F"/>
    <w:rsid w:val="00936CAA"/>
    <w:rsid w:val="0095239C"/>
    <w:rsid w:val="009A30F7"/>
    <w:rsid w:val="009A49FC"/>
    <w:rsid w:val="00A11F76"/>
    <w:rsid w:val="00A3159E"/>
    <w:rsid w:val="00A364BB"/>
    <w:rsid w:val="00A656BD"/>
    <w:rsid w:val="00A77E4A"/>
    <w:rsid w:val="00A94070"/>
    <w:rsid w:val="00A964E5"/>
    <w:rsid w:val="00AD5C1B"/>
    <w:rsid w:val="00AE40EC"/>
    <w:rsid w:val="00B155AD"/>
    <w:rsid w:val="00B4180F"/>
    <w:rsid w:val="00BA36D7"/>
    <w:rsid w:val="00C45E04"/>
    <w:rsid w:val="00DE036C"/>
    <w:rsid w:val="00E267CC"/>
    <w:rsid w:val="00E722A6"/>
    <w:rsid w:val="00E76365"/>
    <w:rsid w:val="00FE0237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334F"/>
  <w15:docId w15:val="{FE343D7D-FCD9-4534-9075-1F8CE08D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C1B"/>
    <w:pPr>
      <w:spacing w:after="0" w:line="360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76F36"/>
    <w:pPr>
      <w:keepNext/>
      <w:keepLines/>
      <w:pBdr>
        <w:bottom w:val="single" w:sz="8" w:space="1" w:color="4A442A" w:themeColor="background2" w:themeShade="40"/>
      </w:pBdr>
      <w:tabs>
        <w:tab w:val="left" w:pos="6521"/>
      </w:tabs>
      <w:spacing w:line="240" w:lineRule="auto"/>
      <w:outlineLvl w:val="0"/>
    </w:pPr>
    <w:rPr>
      <w:rFonts w:eastAsiaTheme="majorEastAsia" w:cstheme="majorBidi"/>
      <w:b/>
      <w:bCs/>
      <w:color w:val="1D1B11" w:themeColor="background2" w:themeShade="1A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C1B"/>
    <w:pPr>
      <w:keepNext/>
      <w:keepLines/>
      <w:pBdr>
        <w:left w:val="single" w:sz="18" w:space="4" w:color="FABF8F" w:themeColor="accent6" w:themeTint="99"/>
      </w:pBdr>
      <w:ind w:left="709"/>
      <w:outlineLvl w:val="1"/>
    </w:pPr>
    <w:rPr>
      <w:rFonts w:eastAsiaTheme="majorEastAsia" w:cstheme="majorBidi"/>
      <w:b/>
      <w:bCs/>
      <w:color w:val="984806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17E2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5E0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E04"/>
  </w:style>
  <w:style w:type="paragraph" w:styleId="Piedepgina">
    <w:name w:val="footer"/>
    <w:basedOn w:val="Normal"/>
    <w:link w:val="PiedepginaCar"/>
    <w:uiPriority w:val="99"/>
    <w:unhideWhenUsed/>
    <w:rsid w:val="00C45E0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E04"/>
  </w:style>
  <w:style w:type="paragraph" w:styleId="Textodeglobo">
    <w:name w:val="Balloon Text"/>
    <w:basedOn w:val="Normal"/>
    <w:link w:val="TextodegloboCar"/>
    <w:uiPriority w:val="99"/>
    <w:semiHidden/>
    <w:unhideWhenUsed/>
    <w:rsid w:val="00C45E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E0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76F36"/>
    <w:rPr>
      <w:rFonts w:asciiTheme="majorHAnsi" w:eastAsiaTheme="majorEastAsia" w:hAnsiTheme="majorHAnsi" w:cstheme="majorBidi"/>
      <w:b/>
      <w:bCs/>
      <w:color w:val="1D1B11" w:themeColor="background2" w:themeShade="1A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5C1B"/>
    <w:rPr>
      <w:rFonts w:asciiTheme="majorHAnsi" w:eastAsiaTheme="majorEastAsia" w:hAnsiTheme="majorHAnsi" w:cstheme="majorBidi"/>
      <w:b/>
      <w:bCs/>
      <w:color w:val="984806" w:themeColor="accent6" w:themeShade="8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C4B92"/>
    <w:pPr>
      <w:pBdr>
        <w:bottom w:val="single" w:sz="8" w:space="4" w:color="4A442A" w:themeColor="background2" w:themeShade="40"/>
      </w:pBdr>
      <w:spacing w:after="300" w:line="240" w:lineRule="auto"/>
      <w:contextualSpacing/>
    </w:pPr>
    <w:rPr>
      <w:rFonts w:eastAsiaTheme="majorEastAsia" w:cstheme="majorBidi"/>
      <w:color w:val="1D1B11" w:themeColor="background2" w:themeShade="1A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C4B92"/>
    <w:rPr>
      <w:rFonts w:asciiTheme="majorHAnsi" w:eastAsiaTheme="majorEastAsia" w:hAnsiTheme="majorHAnsi" w:cstheme="majorBidi"/>
      <w:color w:val="1D1B11" w:themeColor="background2" w:themeShade="1A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5A17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FE023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64E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64C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nettcpip/get-netipaddress?view=win10-p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s-es/windows-server/administration/windows-commands/ipconfi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%20&#193;ngel\Documents\IESILIBERIS\CURSOS\Redes%20locales\RL%202019-2020\PLANTILLA%20PR&#193;CTICAS%20SM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PRÁCTICAS SMR.dotx</Template>
  <TotalTime>50</TotalTime>
  <Pages>3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Ángel</dc:creator>
  <cp:lastModifiedBy>alumnado</cp:lastModifiedBy>
  <cp:revision>3</cp:revision>
  <dcterms:created xsi:type="dcterms:W3CDTF">2019-10-30T08:21:00Z</dcterms:created>
  <dcterms:modified xsi:type="dcterms:W3CDTF">2019-10-30T09:10:00Z</dcterms:modified>
</cp:coreProperties>
</file>