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045DC" w14:textId="59C87F6C" w:rsidR="00910465" w:rsidRPr="00F820FA" w:rsidRDefault="00ED4A39" w:rsidP="00910465">
      <w:pPr>
        <w:jc w:val="right"/>
        <w:rPr>
          <w:rFonts w:ascii="Helvetica Neue" w:hAnsi="Helvetica Neue"/>
          <w:b/>
          <w:color w:val="444444"/>
          <w:sz w:val="18"/>
          <w:szCs w:val="18"/>
          <w:shd w:val="clear" w:color="auto" w:fill="FFFFFF"/>
          <w:lang w:val="en-US"/>
        </w:rPr>
      </w:pPr>
      <w:r>
        <w:rPr>
          <w:rFonts w:ascii="Helvetica Neue" w:hAnsi="Helvetica Neue"/>
          <w:b/>
          <w:color w:val="444444"/>
          <w:sz w:val="18"/>
          <w:szCs w:val="18"/>
          <w:shd w:val="clear" w:color="auto" w:fill="FFFFFF"/>
          <w:lang w:val="en-US"/>
        </w:rPr>
        <w:t>September 10</w:t>
      </w:r>
      <w:r w:rsidR="003F4D03">
        <w:rPr>
          <w:rFonts w:ascii="Helvetica Neue" w:hAnsi="Helvetica Neue"/>
          <w:b/>
          <w:color w:val="444444"/>
          <w:sz w:val="18"/>
          <w:szCs w:val="18"/>
          <w:shd w:val="clear" w:color="auto" w:fill="FFFFFF"/>
          <w:lang w:val="en-US"/>
        </w:rPr>
        <w:t xml:space="preserve"> </w:t>
      </w:r>
      <w:r w:rsidR="00075CEC">
        <w:rPr>
          <w:rFonts w:ascii="Helvetica Neue" w:hAnsi="Helvetica Neue"/>
          <w:b/>
          <w:color w:val="444444"/>
          <w:sz w:val="18"/>
          <w:szCs w:val="18"/>
          <w:shd w:val="clear" w:color="auto" w:fill="FFFFFF"/>
          <w:lang w:val="en-US"/>
        </w:rPr>
        <w:t>- 20</w:t>
      </w:r>
      <w:r w:rsidR="00935E83">
        <w:rPr>
          <w:rFonts w:ascii="Helvetica Neue" w:hAnsi="Helvetica Neue"/>
          <w:b/>
          <w:color w:val="444444"/>
          <w:sz w:val="18"/>
          <w:szCs w:val="18"/>
          <w:shd w:val="clear" w:color="auto" w:fill="FFFFFF"/>
          <w:lang w:val="en-US"/>
        </w:rPr>
        <w:t>21</w:t>
      </w:r>
      <w:r w:rsidR="00910465" w:rsidRPr="00F820FA">
        <w:rPr>
          <w:rFonts w:ascii="Helvetica Neue" w:hAnsi="Helvetica Neue"/>
          <w:b/>
          <w:color w:val="444444"/>
          <w:sz w:val="18"/>
          <w:szCs w:val="18"/>
          <w:lang w:val="en-US"/>
        </w:rPr>
        <w:br/>
      </w:r>
    </w:p>
    <w:p w14:paraId="12A4C099" w14:textId="77777777" w:rsidR="00075CEC" w:rsidRDefault="00910465" w:rsidP="00075CEC">
      <w:pPr>
        <w:jc w:val="both"/>
        <w:rPr>
          <w:rStyle w:val="apple-converted-space"/>
          <w:rFonts w:ascii="Helvetica Neue" w:hAnsi="Helvetica Neue"/>
          <w:color w:val="444444"/>
          <w:sz w:val="20"/>
          <w:szCs w:val="21"/>
          <w:shd w:val="clear" w:color="auto" w:fill="FFFFFF"/>
          <w:lang w:val="en-US"/>
        </w:rPr>
      </w:pPr>
      <w:r w:rsidRPr="00F820FA">
        <w:rPr>
          <w:rFonts w:ascii="Helvetica Neue" w:hAnsi="Helvetica Neue"/>
          <w:b/>
          <w:color w:val="444444"/>
          <w:sz w:val="18"/>
          <w:szCs w:val="18"/>
          <w:shd w:val="clear" w:color="auto" w:fill="FFFFFF"/>
          <w:lang w:val="en-US"/>
        </w:rPr>
        <w:t>Dear Editor</w:t>
      </w:r>
      <w:r w:rsidRPr="00F820FA">
        <w:rPr>
          <w:rStyle w:val="apple-converted-space"/>
          <w:rFonts w:ascii="Helvetica Neue" w:hAnsi="Helvetica Neue"/>
          <w:color w:val="444444"/>
          <w:sz w:val="20"/>
          <w:szCs w:val="21"/>
          <w:shd w:val="clear" w:color="auto" w:fill="FFFFFF"/>
          <w:lang w:val="en-US"/>
        </w:rPr>
        <w:t> </w:t>
      </w:r>
    </w:p>
    <w:p w14:paraId="557D5F7C" w14:textId="6448152D" w:rsidR="00910465" w:rsidRPr="00502659" w:rsidRDefault="00910465" w:rsidP="00075CEC">
      <w:pPr>
        <w:jc w:val="both"/>
        <w:rPr>
          <w:rFonts w:ascii="Helvetica Neue" w:hAnsi="Helvetica Neue"/>
          <w:b/>
          <w:i/>
          <w:color w:val="444444"/>
          <w:sz w:val="18"/>
          <w:szCs w:val="21"/>
          <w:shd w:val="clear" w:color="auto" w:fill="FFFFFF"/>
          <w:lang w:val="en-US"/>
        </w:rPr>
      </w:pPr>
      <w:r w:rsidRPr="00F820FA">
        <w:rPr>
          <w:rFonts w:ascii="Helvetica Neue" w:hAnsi="Helvetica Neue"/>
          <w:color w:val="444444"/>
          <w:sz w:val="20"/>
          <w:szCs w:val="21"/>
          <w:lang w:val="en-US"/>
        </w:rPr>
        <w:br/>
      </w:r>
      <w:r w:rsidRPr="00F820FA">
        <w:rPr>
          <w:rFonts w:ascii="Helvetica Neue" w:hAnsi="Helvetica Neue"/>
          <w:color w:val="444444"/>
          <w:sz w:val="18"/>
          <w:szCs w:val="21"/>
          <w:shd w:val="clear" w:color="auto" w:fill="FFFFFF"/>
          <w:lang w:val="en-US"/>
        </w:rPr>
        <w:t xml:space="preserve">I have the pleasure of sending you the manuscript entitled </w:t>
      </w:r>
      <w:r w:rsidRPr="00F820FA">
        <w:rPr>
          <w:rFonts w:ascii="Helvetica Neue" w:hAnsi="Helvetica Neue"/>
          <w:b/>
          <w:i/>
          <w:color w:val="444444"/>
          <w:sz w:val="18"/>
          <w:szCs w:val="21"/>
          <w:shd w:val="clear" w:color="auto" w:fill="FFFFFF"/>
          <w:lang w:val="en-US"/>
        </w:rPr>
        <w:t>“</w:t>
      </w:r>
      <w:r w:rsidR="00935E83" w:rsidRPr="00935E83">
        <w:rPr>
          <w:rFonts w:ascii="Helvetica Neue" w:hAnsi="Helvetica Neue"/>
          <w:b/>
          <w:i/>
          <w:color w:val="444444"/>
          <w:sz w:val="18"/>
          <w:szCs w:val="21"/>
          <w:shd w:val="clear" w:color="auto" w:fill="FFFFFF"/>
          <w:lang w:val="en-US"/>
        </w:rPr>
        <w:t>A hybrid testing module for state estimation in modern power grids based on the OpenPMU and virtual PMUs</w:t>
      </w:r>
      <w:r w:rsidRPr="00F820FA">
        <w:rPr>
          <w:rFonts w:ascii="Helvetica Neue" w:hAnsi="Helvetica Neue"/>
          <w:b/>
          <w:i/>
          <w:color w:val="444444"/>
          <w:sz w:val="18"/>
          <w:szCs w:val="21"/>
          <w:shd w:val="clear" w:color="auto" w:fill="FFFFFF"/>
          <w:lang w:val="en-US"/>
        </w:rPr>
        <w:t xml:space="preserve">” </w:t>
      </w:r>
      <w:r w:rsidRPr="00F820FA">
        <w:rPr>
          <w:rFonts w:ascii="Helvetica Neue" w:hAnsi="Helvetica Neue"/>
          <w:color w:val="444444"/>
          <w:sz w:val="18"/>
          <w:szCs w:val="21"/>
          <w:shd w:val="clear" w:color="auto" w:fill="FFFFFF"/>
          <w:lang w:val="en-US"/>
        </w:rPr>
        <w:t xml:space="preserve">authored by: </w:t>
      </w:r>
      <w:r w:rsidR="00935E83" w:rsidRPr="00935E83">
        <w:rPr>
          <w:rFonts w:ascii="Helvetica Neue" w:hAnsi="Helvetica Neue"/>
          <w:b/>
          <w:i/>
          <w:color w:val="444444"/>
          <w:sz w:val="18"/>
          <w:szCs w:val="21"/>
          <w:shd w:val="clear" w:color="auto" w:fill="FFFFFF"/>
          <w:lang w:val="en-US"/>
        </w:rPr>
        <w:t>David Celeita, Mario Rios, David Laverty, Jaime Forero, Andr</w:t>
      </w:r>
      <w:r w:rsidR="00935E83">
        <w:rPr>
          <w:rFonts w:ascii="Helvetica Neue" w:hAnsi="Helvetica Neue"/>
          <w:b/>
          <w:i/>
          <w:color w:val="444444"/>
          <w:sz w:val="18"/>
          <w:szCs w:val="21"/>
          <w:shd w:val="clear" w:color="auto" w:fill="FFFFFF"/>
          <w:lang w:val="en-US"/>
        </w:rPr>
        <w:t>é</w:t>
      </w:r>
      <w:r w:rsidR="00935E83" w:rsidRPr="00935E83">
        <w:rPr>
          <w:rFonts w:ascii="Helvetica Neue" w:hAnsi="Helvetica Neue"/>
          <w:b/>
          <w:i/>
          <w:color w:val="444444"/>
          <w:sz w:val="18"/>
          <w:szCs w:val="21"/>
          <w:shd w:val="clear" w:color="auto" w:fill="FFFFFF"/>
          <w:lang w:val="en-US"/>
        </w:rPr>
        <w:t>s F.</w:t>
      </w:r>
      <w:r w:rsidR="00935E83">
        <w:rPr>
          <w:rFonts w:ascii="Helvetica Neue" w:hAnsi="Helvetica Neue"/>
          <w:b/>
          <w:i/>
          <w:color w:val="444444"/>
          <w:sz w:val="18"/>
          <w:szCs w:val="21"/>
          <w:shd w:val="clear" w:color="auto" w:fill="FFFFFF"/>
          <w:lang w:val="en-US"/>
        </w:rPr>
        <w:t xml:space="preserve"> </w:t>
      </w:r>
      <w:r w:rsidR="00935E83" w:rsidRPr="00935E83">
        <w:rPr>
          <w:rFonts w:ascii="Helvetica Neue" w:hAnsi="Helvetica Neue"/>
          <w:b/>
          <w:i/>
          <w:color w:val="444444"/>
          <w:sz w:val="18"/>
          <w:szCs w:val="21"/>
          <w:shd w:val="clear" w:color="auto" w:fill="FFFFFF"/>
          <w:lang w:val="en-US"/>
        </w:rPr>
        <w:t xml:space="preserve">Moreno </w:t>
      </w:r>
      <w:proofErr w:type="gramStart"/>
      <w:r w:rsidR="00935E83" w:rsidRPr="00935E83">
        <w:rPr>
          <w:rFonts w:ascii="Helvetica Neue" w:hAnsi="Helvetica Neue"/>
          <w:b/>
          <w:i/>
          <w:color w:val="444444"/>
          <w:sz w:val="18"/>
          <w:szCs w:val="21"/>
          <w:shd w:val="clear" w:color="auto" w:fill="FFFFFF"/>
          <w:lang w:val="en-US"/>
        </w:rPr>
        <w:t>Jaramillo</w:t>
      </w:r>
      <w:proofErr w:type="gramEnd"/>
      <w:r w:rsidR="00935E83">
        <w:rPr>
          <w:rFonts w:ascii="Helvetica Neue" w:hAnsi="Helvetica Neue"/>
          <w:b/>
          <w:i/>
          <w:color w:val="444444"/>
          <w:sz w:val="18"/>
          <w:szCs w:val="21"/>
          <w:shd w:val="clear" w:color="auto" w:fill="FFFFFF"/>
          <w:lang w:val="en-US"/>
        </w:rPr>
        <w:t xml:space="preserve"> and </w:t>
      </w:r>
      <w:r w:rsidR="00935E83" w:rsidRPr="00935E83">
        <w:rPr>
          <w:rFonts w:ascii="Helvetica Neue" w:hAnsi="Helvetica Neue"/>
          <w:b/>
          <w:i/>
          <w:color w:val="444444"/>
          <w:sz w:val="18"/>
          <w:szCs w:val="21"/>
          <w:shd w:val="clear" w:color="auto" w:fill="FFFFFF"/>
          <w:lang w:val="en-US"/>
        </w:rPr>
        <w:t>Sean McLoone</w:t>
      </w:r>
      <w:r w:rsidRPr="00F820FA">
        <w:rPr>
          <w:rFonts w:ascii="Helvetica Neue" w:hAnsi="Helvetica Neue"/>
          <w:color w:val="444444"/>
          <w:sz w:val="18"/>
          <w:szCs w:val="21"/>
          <w:shd w:val="clear" w:color="auto" w:fill="FFFFFF"/>
          <w:lang w:val="en-US"/>
        </w:rPr>
        <w:t xml:space="preserve"> to be considered for publication as a research paper.</w:t>
      </w:r>
    </w:p>
    <w:p w14:paraId="45C4F0D6" w14:textId="77777777" w:rsidR="00075CEC" w:rsidRDefault="00910465" w:rsidP="00075CEC">
      <w:pPr>
        <w:jc w:val="both"/>
        <w:rPr>
          <w:rStyle w:val="apple-converted-space"/>
          <w:rFonts w:ascii="Helvetica Neue" w:hAnsi="Helvetica Neue"/>
          <w:color w:val="444444"/>
          <w:sz w:val="18"/>
          <w:szCs w:val="21"/>
          <w:shd w:val="clear" w:color="auto" w:fill="FFFFFF"/>
          <w:lang w:val="en-US"/>
        </w:rPr>
      </w:pPr>
      <w:r w:rsidRPr="00F820FA">
        <w:rPr>
          <w:rFonts w:ascii="Helvetica Neue" w:hAnsi="Helvetica Neue"/>
          <w:color w:val="444444"/>
          <w:sz w:val="18"/>
          <w:szCs w:val="21"/>
          <w:shd w:val="clear" w:color="auto" w:fill="FFFFFF"/>
          <w:lang w:val="en-US"/>
        </w:rPr>
        <w:t>The paper is containing original research and has not been submitted / published earlier in any journal and is not being considered for publication elsewhere. All authors have seen and approved the manuscript and have contributed significantly for the paper.</w:t>
      </w:r>
      <w:r w:rsidRPr="00F820FA">
        <w:rPr>
          <w:rStyle w:val="apple-converted-space"/>
          <w:rFonts w:ascii="Helvetica Neue" w:hAnsi="Helvetica Neue"/>
          <w:color w:val="444444"/>
          <w:sz w:val="18"/>
          <w:szCs w:val="21"/>
          <w:shd w:val="clear" w:color="auto" w:fill="FFFFFF"/>
          <w:lang w:val="en-US"/>
        </w:rPr>
        <w:t> </w:t>
      </w:r>
    </w:p>
    <w:p w14:paraId="2F5824F3" w14:textId="77777777" w:rsidR="00910465" w:rsidRPr="00F820FA" w:rsidRDefault="00910465" w:rsidP="00E94E4B">
      <w:pPr>
        <w:rPr>
          <w:rFonts w:ascii="Helvetica Neue" w:hAnsi="Helvetica Neue"/>
          <w:color w:val="444444"/>
          <w:sz w:val="18"/>
          <w:szCs w:val="21"/>
          <w:shd w:val="clear" w:color="auto" w:fill="FFFFFF"/>
          <w:lang w:val="en-US"/>
        </w:rPr>
      </w:pPr>
      <w:r w:rsidRPr="00F820FA">
        <w:rPr>
          <w:rFonts w:ascii="Helvetica Neue" w:hAnsi="Helvetica Neue"/>
          <w:color w:val="444444"/>
          <w:sz w:val="18"/>
          <w:szCs w:val="21"/>
          <w:lang w:val="en-US"/>
        </w:rPr>
        <w:br/>
      </w:r>
      <w:r w:rsidRPr="00F820FA">
        <w:rPr>
          <w:rFonts w:ascii="Helvetica Neue" w:hAnsi="Helvetica Neue"/>
          <w:color w:val="444444"/>
          <w:sz w:val="18"/>
          <w:szCs w:val="21"/>
          <w:lang w:val="en-US"/>
        </w:rPr>
        <w:br/>
      </w:r>
      <w:r w:rsidRPr="00F820FA">
        <w:rPr>
          <w:rFonts w:ascii="Helvetica Neue" w:hAnsi="Helvetica Neue"/>
          <w:b/>
          <w:color w:val="444444"/>
          <w:sz w:val="18"/>
          <w:szCs w:val="21"/>
          <w:u w:val="single"/>
          <w:shd w:val="clear" w:color="auto" w:fill="FFFFFF"/>
          <w:lang w:val="en-US"/>
        </w:rPr>
        <w:t>Ethical Procedure</w:t>
      </w:r>
      <w:r w:rsidRPr="00F820FA">
        <w:rPr>
          <w:rFonts w:ascii="Helvetica Neue" w:hAnsi="Helvetica Neue"/>
          <w:color w:val="444444"/>
          <w:sz w:val="18"/>
          <w:szCs w:val="21"/>
          <w:lang w:val="en-US"/>
        </w:rPr>
        <w:br/>
      </w:r>
    </w:p>
    <w:p w14:paraId="638E44A2" w14:textId="77777777" w:rsidR="00910465" w:rsidRPr="00F820FA" w:rsidRDefault="00910465" w:rsidP="00E94E4B">
      <w:pPr>
        <w:pStyle w:val="Prrafodelista"/>
        <w:numPr>
          <w:ilvl w:val="0"/>
          <w:numId w:val="2"/>
        </w:numPr>
        <w:rPr>
          <w:rFonts w:ascii="Helvetica Neue" w:hAnsi="Helvetica Neue"/>
          <w:color w:val="444444"/>
          <w:sz w:val="18"/>
          <w:szCs w:val="21"/>
          <w:shd w:val="clear" w:color="auto" w:fill="FFFFFF"/>
          <w:lang w:val="en-US"/>
        </w:rPr>
      </w:pPr>
      <w:r w:rsidRPr="00F820FA">
        <w:rPr>
          <w:rFonts w:ascii="Helvetica Neue" w:hAnsi="Helvetica Neue"/>
          <w:color w:val="444444"/>
          <w:sz w:val="18"/>
          <w:szCs w:val="21"/>
          <w:shd w:val="clear" w:color="auto" w:fill="FFFFFF"/>
          <w:lang w:val="en-US"/>
        </w:rPr>
        <w:t xml:space="preserve">The research meets all applicable standards </w:t>
      </w:r>
      <w:proofErr w:type="gramStart"/>
      <w:r w:rsidRPr="00F820FA">
        <w:rPr>
          <w:rFonts w:ascii="Helvetica Neue" w:hAnsi="Helvetica Neue"/>
          <w:color w:val="444444"/>
          <w:sz w:val="18"/>
          <w:szCs w:val="21"/>
          <w:shd w:val="clear" w:color="auto" w:fill="FFFFFF"/>
          <w:lang w:val="en-US"/>
        </w:rPr>
        <w:t>with regard to</w:t>
      </w:r>
      <w:proofErr w:type="gramEnd"/>
      <w:r w:rsidRPr="00F820FA">
        <w:rPr>
          <w:rFonts w:ascii="Helvetica Neue" w:hAnsi="Helvetica Neue"/>
          <w:color w:val="444444"/>
          <w:sz w:val="18"/>
          <w:szCs w:val="21"/>
          <w:shd w:val="clear" w:color="auto" w:fill="FFFFFF"/>
          <w:lang w:val="en-US"/>
        </w:rPr>
        <w:t xml:space="preserve"> the ethics of experimentation and research integrity, and the following is being certified/declared true.</w:t>
      </w:r>
      <w:r w:rsidRPr="00F820FA">
        <w:rPr>
          <w:rFonts w:ascii="Helvetica Neue" w:hAnsi="Helvetica Neue"/>
          <w:color w:val="444444"/>
          <w:sz w:val="18"/>
          <w:szCs w:val="21"/>
          <w:lang w:val="en-US"/>
        </w:rPr>
        <w:br/>
      </w:r>
    </w:p>
    <w:p w14:paraId="63EBEA31" w14:textId="77777777" w:rsidR="00910465" w:rsidRPr="00F820FA" w:rsidRDefault="00910465" w:rsidP="00E94E4B">
      <w:pPr>
        <w:pStyle w:val="Prrafodelista"/>
        <w:numPr>
          <w:ilvl w:val="0"/>
          <w:numId w:val="2"/>
        </w:numPr>
        <w:rPr>
          <w:rFonts w:ascii="Helvetica Neue" w:hAnsi="Helvetica Neue"/>
          <w:color w:val="444444"/>
          <w:sz w:val="18"/>
          <w:szCs w:val="21"/>
          <w:shd w:val="clear" w:color="auto" w:fill="FFFFFF"/>
          <w:lang w:val="en-US"/>
        </w:rPr>
      </w:pPr>
      <w:r w:rsidRPr="00F820FA">
        <w:rPr>
          <w:rFonts w:ascii="Helvetica Neue" w:hAnsi="Helvetica Neue"/>
          <w:color w:val="444444"/>
          <w:sz w:val="18"/>
          <w:szCs w:val="21"/>
          <w:shd w:val="clear" w:color="auto" w:fill="FFFFFF"/>
          <w:lang w:val="en-US"/>
        </w:rPr>
        <w:t>As an expert scientist and along with co-authors of concerned field, the paper has been submitted with full responsibility, following due ethical procedure, and there is no duplicate publication, fraud, plagiarism, or concerns about animal or human experimentation.</w:t>
      </w:r>
    </w:p>
    <w:p w14:paraId="6C8456DB" w14:textId="77777777" w:rsidR="00910465" w:rsidRPr="00F820FA" w:rsidRDefault="00910465" w:rsidP="00E94E4B">
      <w:pPr>
        <w:rPr>
          <w:rStyle w:val="apple-converted-space"/>
          <w:rFonts w:ascii="Helvetica Neue" w:hAnsi="Helvetica Neue"/>
          <w:color w:val="444444"/>
          <w:sz w:val="18"/>
          <w:szCs w:val="21"/>
          <w:shd w:val="clear" w:color="auto" w:fill="FFFFFF"/>
          <w:lang w:val="en-US"/>
        </w:rPr>
      </w:pPr>
      <w:r w:rsidRPr="00F820FA">
        <w:rPr>
          <w:rFonts w:ascii="Helvetica Neue" w:hAnsi="Helvetica Neue"/>
          <w:b/>
          <w:color w:val="444444"/>
          <w:sz w:val="18"/>
          <w:szCs w:val="21"/>
          <w:u w:val="single"/>
          <w:shd w:val="clear" w:color="auto" w:fill="FFFFFF"/>
          <w:lang w:val="en-US"/>
        </w:rPr>
        <w:t>A DISCLOSURE / CONFLICT OF INTEREST STATEMENT</w:t>
      </w:r>
      <w:r w:rsidRPr="00F820FA">
        <w:rPr>
          <w:rStyle w:val="apple-converted-space"/>
          <w:rFonts w:ascii="Helvetica Neue" w:hAnsi="Helvetica Neue"/>
          <w:color w:val="444444"/>
          <w:sz w:val="18"/>
          <w:szCs w:val="21"/>
          <w:shd w:val="clear" w:color="auto" w:fill="FFFFFF"/>
          <w:lang w:val="en-US"/>
        </w:rPr>
        <w:t> </w:t>
      </w:r>
    </w:p>
    <w:p w14:paraId="01995E9C" w14:textId="77777777" w:rsidR="00ED4A39" w:rsidRDefault="00ED4A39" w:rsidP="00ED4A39">
      <w:pPr>
        <w:pStyle w:val="Prrafodelista"/>
        <w:numPr>
          <w:ilvl w:val="0"/>
          <w:numId w:val="3"/>
        </w:numPr>
        <w:rPr>
          <w:rFonts w:ascii="Helvetica Neue" w:hAnsi="Helvetica Neue"/>
          <w:color w:val="444444"/>
          <w:sz w:val="18"/>
          <w:szCs w:val="21"/>
          <w:shd w:val="clear" w:color="auto" w:fill="FFFFFF"/>
          <w:lang w:val="en-US"/>
        </w:rPr>
      </w:pPr>
      <w:r w:rsidRPr="00ED4A39">
        <w:rPr>
          <w:rFonts w:ascii="Helvetica Neue" w:hAnsi="Helvetica Neue"/>
          <w:color w:val="444444"/>
          <w:sz w:val="18"/>
          <w:szCs w:val="21"/>
          <w:shd w:val="clear" w:color="auto" w:fill="FFFFFF"/>
          <w:lang w:val="en-US"/>
        </w:rPr>
        <w:t xml:space="preserve">Prof. David Laverty is Associate Editor of the Journal. </w:t>
      </w:r>
    </w:p>
    <w:p w14:paraId="4FF9D4F8" w14:textId="51428FF4" w:rsidR="00ED4A39" w:rsidRPr="00ED4A39" w:rsidRDefault="00910465" w:rsidP="00ED4A39">
      <w:pPr>
        <w:pStyle w:val="Prrafodelista"/>
        <w:numPr>
          <w:ilvl w:val="0"/>
          <w:numId w:val="3"/>
        </w:numPr>
        <w:rPr>
          <w:rFonts w:ascii="Helvetica Neue" w:hAnsi="Helvetica Neue"/>
          <w:color w:val="444444"/>
          <w:sz w:val="18"/>
          <w:szCs w:val="21"/>
          <w:shd w:val="clear" w:color="auto" w:fill="FFFFFF"/>
          <w:lang w:val="en-US"/>
        </w:rPr>
      </w:pPr>
      <w:r w:rsidRPr="00F820FA">
        <w:rPr>
          <w:rFonts w:ascii="Helvetica Neue" w:hAnsi="Helvetica Neue"/>
          <w:color w:val="444444"/>
          <w:sz w:val="18"/>
          <w:szCs w:val="21"/>
          <w:shd w:val="clear" w:color="auto" w:fill="FFFFFF"/>
          <w:lang w:val="en-US"/>
        </w:rPr>
        <w:t>None of the authors of this paper has a financial or personal relationship with other people or organizations that could inappropriately influence or bias the content of the paper.</w:t>
      </w:r>
      <w:r w:rsidRPr="00F820FA">
        <w:rPr>
          <w:rStyle w:val="apple-converted-space"/>
          <w:rFonts w:ascii="Helvetica Neue" w:hAnsi="Helvetica Neue"/>
          <w:color w:val="444444"/>
          <w:sz w:val="18"/>
          <w:szCs w:val="21"/>
          <w:shd w:val="clear" w:color="auto" w:fill="FFFFFF"/>
          <w:lang w:val="en-US"/>
        </w:rPr>
        <w:t> </w:t>
      </w:r>
    </w:p>
    <w:p w14:paraId="7C7DD4A0" w14:textId="0357879A" w:rsidR="00ED4A39" w:rsidRPr="00ED4A39" w:rsidRDefault="00910465" w:rsidP="00ED4A39">
      <w:pPr>
        <w:pStyle w:val="Prrafodelista"/>
        <w:numPr>
          <w:ilvl w:val="0"/>
          <w:numId w:val="3"/>
        </w:numPr>
        <w:rPr>
          <w:rFonts w:ascii="Helvetica Neue" w:hAnsi="Helvetica Neue"/>
          <w:color w:val="444444"/>
          <w:sz w:val="18"/>
          <w:szCs w:val="21"/>
          <w:shd w:val="clear" w:color="auto" w:fill="FFFFFF"/>
          <w:lang w:val="en-US"/>
        </w:rPr>
      </w:pPr>
      <w:r w:rsidRPr="00ED4A39">
        <w:rPr>
          <w:rFonts w:ascii="Helvetica Neue" w:hAnsi="Helvetica Neue"/>
          <w:color w:val="444444"/>
          <w:sz w:val="18"/>
          <w:szCs w:val="21"/>
          <w:shd w:val="clear" w:color="auto" w:fill="FFFFFF"/>
          <w:lang w:val="en-US"/>
        </w:rPr>
        <w:t>It is to specifically state that “No Competing interests are at stake and there is No Conflict of Interest” with other people or organizations that could inappropriately influence or bias the content of the paper.</w:t>
      </w:r>
    </w:p>
    <w:p w14:paraId="0B619D1B" w14:textId="327EC98F" w:rsidR="00E94E4B" w:rsidRPr="00ED4A39" w:rsidRDefault="00910465" w:rsidP="00ED4A39">
      <w:pPr>
        <w:pStyle w:val="Prrafodelista"/>
        <w:rPr>
          <w:rFonts w:ascii="Helvetica Neue" w:eastAsiaTheme="minorEastAsia" w:hAnsi="Helvetica Neue"/>
          <w:noProof/>
          <w:color w:val="000000"/>
          <w:sz w:val="20"/>
          <w:szCs w:val="20"/>
          <w:lang w:val="en-US" w:eastAsia="es-CO"/>
        </w:rPr>
      </w:pPr>
      <w:r w:rsidRPr="00F820FA">
        <w:rPr>
          <w:rFonts w:ascii="Helvetica Neue" w:hAnsi="Helvetica Neue"/>
          <w:color w:val="444444"/>
          <w:sz w:val="20"/>
          <w:szCs w:val="21"/>
          <w:lang w:val="en-US"/>
        </w:rPr>
        <w:br/>
      </w:r>
    </w:p>
    <w:p w14:paraId="3AD4DB04" w14:textId="77777777" w:rsidR="00E94E4B" w:rsidRPr="00E94E4B" w:rsidRDefault="00E94E4B" w:rsidP="00E94E4B">
      <w:pPr>
        <w:rPr>
          <w:rFonts w:ascii="Helvetica Neue" w:eastAsiaTheme="minorEastAsia" w:hAnsi="Helvetica Neue"/>
          <w:noProof/>
          <w:color w:val="000000"/>
          <w:sz w:val="20"/>
          <w:szCs w:val="20"/>
          <w:lang w:val="en-US" w:eastAsia="es-CO"/>
        </w:rPr>
      </w:pPr>
      <w:r w:rsidRPr="00E94E4B">
        <w:rPr>
          <w:rFonts w:ascii="Helvetica Neue" w:eastAsiaTheme="minorEastAsia" w:hAnsi="Helvetica Neue"/>
          <w:b/>
          <w:bCs/>
          <w:noProof/>
          <w:color w:val="000000"/>
          <w:sz w:val="20"/>
          <w:szCs w:val="20"/>
          <w:lang w:val="en-US" w:eastAsia="es-CO"/>
        </w:rPr>
        <w:br/>
      </w:r>
    </w:p>
    <w:p w14:paraId="1460B391" w14:textId="77777777" w:rsidR="00935E83" w:rsidRDefault="00935E83" w:rsidP="00935E83">
      <w:pPr>
        <w:rPr>
          <w:rFonts w:ascii="Tahoma" w:eastAsiaTheme="minorEastAsia" w:hAnsi="Tahoma" w:cs="Tahoma"/>
          <w:noProof/>
          <w:sz w:val="20"/>
          <w:szCs w:val="20"/>
          <w:lang w:val="en-US" w:eastAsia="es-CO"/>
        </w:rPr>
      </w:pPr>
      <w:bookmarkStart w:id="0" w:name="_MailAutoSig"/>
      <w:r>
        <w:rPr>
          <w:rFonts w:ascii="Tahoma" w:eastAsiaTheme="minorEastAsia" w:hAnsi="Tahoma" w:cs="Tahoma"/>
          <w:noProof/>
          <w:sz w:val="20"/>
          <w:szCs w:val="20"/>
          <w:lang w:val="en-US" w:eastAsia="es-CO"/>
        </w:rPr>
        <w:t>--</w:t>
      </w:r>
    </w:p>
    <w:p w14:paraId="3CD8A86C" w14:textId="77777777" w:rsidR="00935E83" w:rsidRDefault="00935E83" w:rsidP="00935E83">
      <w:pPr>
        <w:shd w:val="clear" w:color="auto" w:fill="FFFFFF"/>
        <w:rPr>
          <w:rFonts w:ascii="Helvetica" w:eastAsiaTheme="minorEastAsia" w:hAnsi="Helvetica"/>
          <w:noProof/>
          <w:color w:val="000000"/>
          <w:sz w:val="18"/>
          <w:szCs w:val="18"/>
          <w:lang w:val="en-US" w:eastAsia="es-CO"/>
        </w:rPr>
      </w:pPr>
      <w:r>
        <w:rPr>
          <w:rFonts w:ascii="Helvetica" w:eastAsiaTheme="minorEastAsia" w:hAnsi="Helvetica"/>
          <w:b/>
          <w:bCs/>
          <w:noProof/>
          <w:color w:val="000000"/>
          <w:sz w:val="20"/>
          <w:szCs w:val="20"/>
          <w:lang w:val="en-US" w:eastAsia="es-CO"/>
        </w:rPr>
        <w:t>David Felipe Celeita Rodríguez Ph.D.</w:t>
      </w:r>
      <w:r>
        <w:rPr>
          <w:rFonts w:ascii="Helvetica" w:eastAsiaTheme="minorEastAsia" w:hAnsi="Helvetica"/>
          <w:b/>
          <w:bCs/>
          <w:noProof/>
          <w:color w:val="000000"/>
          <w:sz w:val="20"/>
          <w:szCs w:val="20"/>
          <w:lang w:val="en-US" w:eastAsia="es-CO"/>
        </w:rPr>
        <w:br/>
        <w:t>Postdoctoral Research Associate</w:t>
      </w:r>
      <w:r>
        <w:rPr>
          <w:rFonts w:ascii="Helvetica" w:eastAsiaTheme="minorEastAsia" w:hAnsi="Helvetica"/>
          <w:noProof/>
          <w:color w:val="000000"/>
          <w:sz w:val="18"/>
          <w:szCs w:val="18"/>
          <w:shd w:val="clear" w:color="auto" w:fill="FFFFFF"/>
          <w:lang w:val="en-US" w:eastAsia="es-CO"/>
        </w:rPr>
        <w:br/>
        <w:t>Department of Electrical and Electronic Engineering</w:t>
      </w:r>
      <w:r>
        <w:rPr>
          <w:rFonts w:ascii="Helvetica" w:eastAsiaTheme="minorEastAsia" w:hAnsi="Helvetica"/>
          <w:noProof/>
          <w:color w:val="000000"/>
          <w:sz w:val="18"/>
          <w:szCs w:val="18"/>
          <w:lang w:val="en-US" w:eastAsia="es-CO"/>
        </w:rPr>
        <w:br/>
        <w:t>Universidad de los Andes</w:t>
      </w:r>
    </w:p>
    <w:p w14:paraId="5CD57B5E" w14:textId="1C775638" w:rsidR="00935E83" w:rsidRPr="00935E83" w:rsidRDefault="00935E83" w:rsidP="00935E83">
      <w:pPr>
        <w:shd w:val="clear" w:color="auto" w:fill="FFFFFF"/>
        <w:rPr>
          <w:rFonts w:ascii="Helvetica" w:eastAsiaTheme="minorEastAsia" w:hAnsi="Helvetica"/>
          <w:noProof/>
          <w:color w:val="000000"/>
          <w:sz w:val="18"/>
          <w:szCs w:val="18"/>
          <w:lang w:val="en-US" w:eastAsia="es-CO"/>
        </w:rPr>
      </w:pPr>
      <w:r w:rsidRPr="00935E83">
        <w:rPr>
          <w:rFonts w:ascii="Helvetica" w:eastAsiaTheme="minorEastAsia" w:hAnsi="Helvetica"/>
          <w:noProof/>
          <w:color w:val="000000"/>
          <w:sz w:val="18"/>
          <w:szCs w:val="18"/>
          <w:lang w:val="en-US" w:eastAsia="es-CO"/>
        </w:rPr>
        <w:t>Professor at</w:t>
      </w:r>
      <w:r>
        <w:rPr>
          <w:rFonts w:ascii="Helvetica" w:eastAsiaTheme="minorEastAsia" w:hAnsi="Helvetica"/>
          <w:noProof/>
          <w:color w:val="000000"/>
          <w:sz w:val="18"/>
          <w:szCs w:val="18"/>
          <w:lang w:val="en-US" w:eastAsia="es-CO"/>
        </w:rPr>
        <w:t xml:space="preserve"> School of Engineering, Science and Technology</w:t>
      </w:r>
      <w:r>
        <w:rPr>
          <w:rFonts w:ascii="Helvetica" w:eastAsiaTheme="minorEastAsia" w:hAnsi="Helvetica"/>
          <w:noProof/>
          <w:color w:val="000000"/>
          <w:sz w:val="18"/>
          <w:szCs w:val="18"/>
          <w:lang w:val="en-US" w:eastAsia="es-CO"/>
        </w:rPr>
        <w:br/>
        <w:t>Universidad del Rosario</w:t>
      </w:r>
      <w:r w:rsidRPr="00935E83">
        <w:rPr>
          <w:rFonts w:ascii="Helvetica" w:eastAsiaTheme="minorEastAsia" w:hAnsi="Helvetica"/>
          <w:noProof/>
          <w:color w:val="000000"/>
          <w:sz w:val="18"/>
          <w:szCs w:val="18"/>
          <w:lang w:val="en-US" w:eastAsia="es-CO"/>
        </w:rPr>
        <w:br/>
        <w:t>ML 751 - Tel 3394949 ext 1746</w:t>
      </w:r>
      <w:r w:rsidRPr="00935E83">
        <w:rPr>
          <w:rFonts w:ascii="Helvetica" w:eastAsiaTheme="minorEastAsia" w:hAnsi="Helvetica"/>
          <w:noProof/>
          <w:color w:val="000000"/>
          <w:sz w:val="18"/>
          <w:szCs w:val="18"/>
          <w:lang w:val="en-US" w:eastAsia="es-CO"/>
        </w:rPr>
        <w:br/>
        <w:t>Bogotá, Colombia</w:t>
      </w:r>
      <w:bookmarkEnd w:id="0"/>
    </w:p>
    <w:p w14:paraId="12E309DD" w14:textId="3641C649" w:rsidR="000A5ED6" w:rsidRPr="00935E83" w:rsidRDefault="000A5ED6" w:rsidP="00935E83">
      <w:pPr>
        <w:pStyle w:val="Prrafodelista"/>
        <w:rPr>
          <w:rFonts w:ascii="Helvetica Neue" w:hAnsi="Helvetica Neue"/>
          <w:lang w:val="en-US"/>
        </w:rPr>
      </w:pPr>
    </w:p>
    <w:sectPr w:rsidR="000A5ED6" w:rsidRPr="00935E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variable"/>
    <w:sig w:usb0="80000067"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F1E4E"/>
    <w:multiLevelType w:val="hybridMultilevel"/>
    <w:tmpl w:val="B11E5B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5513FA3"/>
    <w:multiLevelType w:val="hybridMultilevel"/>
    <w:tmpl w:val="26E0E1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D024FC5"/>
    <w:multiLevelType w:val="hybridMultilevel"/>
    <w:tmpl w:val="DB3ABA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Y1M7cwsrA0tTS2MDRQ0lEKTi0uzszPAykwrgUACSMnmCwAAAA="/>
  </w:docVars>
  <w:rsids>
    <w:rsidRoot w:val="00910465"/>
    <w:rsid w:val="00075CEC"/>
    <w:rsid w:val="000A5ED6"/>
    <w:rsid w:val="001D343B"/>
    <w:rsid w:val="00352F58"/>
    <w:rsid w:val="003F4D03"/>
    <w:rsid w:val="00502659"/>
    <w:rsid w:val="00910465"/>
    <w:rsid w:val="00935E83"/>
    <w:rsid w:val="00E1104E"/>
    <w:rsid w:val="00E94E4B"/>
    <w:rsid w:val="00ED4A39"/>
    <w:rsid w:val="00F03A96"/>
    <w:rsid w:val="00F820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F7FB7"/>
  <w15:docId w15:val="{1386AD5B-D417-41F7-90C2-FE37E2831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910465"/>
  </w:style>
  <w:style w:type="paragraph" w:styleId="Prrafodelista">
    <w:name w:val="List Paragraph"/>
    <w:basedOn w:val="Normal"/>
    <w:uiPriority w:val="34"/>
    <w:qFormat/>
    <w:rsid w:val="00910465"/>
    <w:pPr>
      <w:ind w:left="720"/>
      <w:contextualSpacing/>
    </w:pPr>
  </w:style>
  <w:style w:type="character" w:styleId="Hipervnculo">
    <w:name w:val="Hyperlink"/>
    <w:basedOn w:val="Fuentedeprrafopredeter"/>
    <w:uiPriority w:val="99"/>
    <w:semiHidden/>
    <w:unhideWhenUsed/>
    <w:rsid w:val="009104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7128">
      <w:bodyDiv w:val="1"/>
      <w:marLeft w:val="0"/>
      <w:marRight w:val="0"/>
      <w:marTop w:val="0"/>
      <w:marBottom w:val="0"/>
      <w:divBdr>
        <w:top w:val="none" w:sz="0" w:space="0" w:color="auto"/>
        <w:left w:val="none" w:sz="0" w:space="0" w:color="auto"/>
        <w:bottom w:val="none" w:sz="0" w:space="0" w:color="auto"/>
        <w:right w:val="none" w:sz="0" w:space="0" w:color="auto"/>
      </w:divBdr>
    </w:div>
    <w:div w:id="44939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8CE804AF401DA1479C18356824C631A6" ma:contentTypeVersion="8" ma:contentTypeDescription="Crear nuevo documento." ma:contentTypeScope="" ma:versionID="3908517b8fa0064601c3e87582e02427">
  <xsd:schema xmlns:xsd="http://www.w3.org/2001/XMLSchema" xmlns:xs="http://www.w3.org/2001/XMLSchema" xmlns:p="http://schemas.microsoft.com/office/2006/metadata/properties" xmlns:ns2="8f77a3ca-eff7-49dd-9719-281ae24fdda9" targetNamespace="http://schemas.microsoft.com/office/2006/metadata/properties" ma:root="true" ma:fieldsID="d48a7f475a37ab602490b163b75cab95" ns2:_="">
    <xsd:import namespace="8f77a3ca-eff7-49dd-9719-281ae24fdda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77a3ca-eff7-49dd-9719-281ae24fdd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C046EC-397D-4AB7-A7B5-C1D3945B7972}">
  <ds:schemaRefs>
    <ds:schemaRef ds:uri="http://schemas.openxmlformats.org/officeDocument/2006/bibliography"/>
  </ds:schemaRefs>
</ds:datastoreItem>
</file>

<file path=customXml/itemProps2.xml><?xml version="1.0" encoding="utf-8"?>
<ds:datastoreItem xmlns:ds="http://schemas.openxmlformats.org/officeDocument/2006/customXml" ds:itemID="{16014B29-B021-426B-87EB-BFCFB7A30920}"/>
</file>

<file path=customXml/itemProps3.xml><?xml version="1.0" encoding="utf-8"?>
<ds:datastoreItem xmlns:ds="http://schemas.openxmlformats.org/officeDocument/2006/customXml" ds:itemID="{C6B36E69-6423-4E2B-8BE3-4EBB66E04756}"/>
</file>

<file path=customXml/itemProps4.xml><?xml version="1.0" encoding="utf-8"?>
<ds:datastoreItem xmlns:ds="http://schemas.openxmlformats.org/officeDocument/2006/customXml" ds:itemID="{E373BB1C-2C7F-4D49-AEEF-02F30DCAADEA}"/>
</file>

<file path=docProps/app.xml><?xml version="1.0" encoding="utf-8"?>
<Properties xmlns="http://schemas.openxmlformats.org/officeDocument/2006/extended-properties" xmlns:vt="http://schemas.openxmlformats.org/officeDocument/2006/docPropsVTypes">
  <Template>Normal.dotm</Template>
  <TotalTime>45</TotalTime>
  <Pages>1</Pages>
  <Words>286</Words>
  <Characters>1579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Felipe Celeita Rodriguez</dc:creator>
  <cp:lastModifiedBy>David Felipe Celeita Rodriguez</cp:lastModifiedBy>
  <cp:revision>11</cp:revision>
  <cp:lastPrinted>2015-06-30T18:41:00Z</cp:lastPrinted>
  <dcterms:created xsi:type="dcterms:W3CDTF">2015-06-30T18:22:00Z</dcterms:created>
  <dcterms:modified xsi:type="dcterms:W3CDTF">2021-09-10T13:21:00Z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0x0101008CE804AF401DA1479C18356824C631A6</vt:lpwstr>
  </property>
</Properties>
</file>