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0952B" w14:textId="5F6B4FA3" w:rsidR="0070081F" w:rsidRPr="00776EE8" w:rsidRDefault="0013139D" w:rsidP="00776EE8">
      <w:pPr>
        <w:jc w:val="center"/>
        <w:rPr>
          <w:rFonts w:eastAsiaTheme="minorEastAsia"/>
          <w:b/>
          <w:bCs/>
          <w:u w:val="single"/>
        </w:rPr>
      </w:pPr>
      <w:r w:rsidRPr="00776EE8">
        <w:rPr>
          <w:rFonts w:eastAsiaTheme="minorEastAsia"/>
          <w:b/>
          <w:bCs/>
          <w:u w:val="single"/>
        </w:rPr>
        <w:t>Sesión 26 de marzo</w:t>
      </w:r>
    </w:p>
    <w:p w14:paraId="152DC2F8" w14:textId="22EB1410" w:rsidR="0013139D" w:rsidRDefault="0013139D" w:rsidP="0070081F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Javier expone el </w:t>
      </w:r>
      <w:r w:rsidR="00776EE8">
        <w:rPr>
          <w:rFonts w:eastAsiaTheme="minorEastAsia"/>
        </w:rPr>
        <w:t>seminario “</w:t>
      </w:r>
      <w:proofErr w:type="spellStart"/>
      <w:r w:rsidR="00776EE8">
        <w:rPr>
          <w:rFonts w:eastAsiaTheme="minorEastAsia"/>
        </w:rPr>
        <w:t>Highlights</w:t>
      </w:r>
      <w:proofErr w:type="spellEnd"/>
      <w:r w:rsidR="00776EE8">
        <w:rPr>
          <w:rFonts w:eastAsiaTheme="minorEastAsia"/>
        </w:rPr>
        <w:t xml:space="preserve"> in Basic Transverse </w:t>
      </w:r>
      <w:proofErr w:type="spellStart"/>
      <w:r w:rsidR="00776EE8">
        <w:rPr>
          <w:rFonts w:eastAsiaTheme="minorEastAsia"/>
        </w:rPr>
        <w:t>beam</w:t>
      </w:r>
      <w:proofErr w:type="spellEnd"/>
      <w:r w:rsidR="00776EE8">
        <w:rPr>
          <w:rFonts w:eastAsiaTheme="minorEastAsia"/>
        </w:rPr>
        <w:t xml:space="preserve"> </w:t>
      </w:r>
      <w:proofErr w:type="spellStart"/>
      <w:r w:rsidR="00776EE8">
        <w:rPr>
          <w:rFonts w:eastAsiaTheme="minorEastAsia"/>
        </w:rPr>
        <w:t>dynamics</w:t>
      </w:r>
      <w:proofErr w:type="spellEnd"/>
      <w:r w:rsidR="00776EE8">
        <w:rPr>
          <w:rFonts w:eastAsiaTheme="minorEastAsia"/>
        </w:rPr>
        <w:t xml:space="preserve">”, y motiva </w:t>
      </w:r>
      <w:r w:rsidR="00595D32">
        <w:rPr>
          <w:rFonts w:eastAsiaTheme="minorEastAsia"/>
        </w:rPr>
        <w:t>y explica los distintos términos de la Ecuación de Hills. Además, plantea a Jaime el siguiente esquema de trabajo:</w:t>
      </w:r>
    </w:p>
    <w:p w14:paraId="1EEA4F93" w14:textId="310A5B91" w:rsidR="00E245C5" w:rsidRDefault="00E245C5" w:rsidP="0070081F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Acordamos vernos después de semana santa </w:t>
      </w:r>
      <w:r w:rsidR="00336B6A">
        <w:rPr>
          <w:rFonts w:eastAsiaTheme="minorEastAsia"/>
        </w:rPr>
        <w:t>tras</w:t>
      </w:r>
      <w:r w:rsidR="00866B54">
        <w:rPr>
          <w:rFonts w:eastAsiaTheme="minorEastAsia"/>
        </w:rPr>
        <w:t>:</w:t>
      </w:r>
    </w:p>
    <w:p w14:paraId="7862EDA5" w14:textId="77777777" w:rsidR="00637381" w:rsidRPr="00637381" w:rsidRDefault="00637381" w:rsidP="00637381">
      <w:pPr>
        <w:ind w:left="708"/>
        <w:jc w:val="both"/>
        <w:rPr>
          <w:rFonts w:eastAsiaTheme="minorEastAsia"/>
        </w:rPr>
      </w:pPr>
      <w:r w:rsidRPr="00637381">
        <w:rPr>
          <w:rFonts w:eastAsiaTheme="minorEastAsia"/>
        </w:rPr>
        <w:t xml:space="preserve">1. Estudiar estabilidad numérica </w:t>
      </w:r>
      <w:proofErr w:type="spellStart"/>
      <w:r w:rsidRPr="00637381">
        <w:rPr>
          <w:rFonts w:eastAsiaTheme="minorEastAsia"/>
        </w:rPr>
        <w:t>runge-kutta</w:t>
      </w:r>
      <w:proofErr w:type="spellEnd"/>
      <w:r w:rsidRPr="00637381">
        <w:rPr>
          <w:rFonts w:eastAsiaTheme="minorEastAsia"/>
        </w:rPr>
        <w:t xml:space="preserve"> (residuos)</w:t>
      </w:r>
    </w:p>
    <w:p w14:paraId="0643C702" w14:textId="77777777" w:rsidR="00637381" w:rsidRPr="00637381" w:rsidRDefault="00637381" w:rsidP="00637381">
      <w:pPr>
        <w:ind w:left="708"/>
        <w:jc w:val="both"/>
        <w:rPr>
          <w:rFonts w:eastAsiaTheme="minorEastAsia"/>
        </w:rPr>
      </w:pPr>
      <w:r w:rsidRPr="00637381">
        <w:rPr>
          <w:rFonts w:eastAsiaTheme="minorEastAsia"/>
        </w:rPr>
        <w:t xml:space="preserve">2. Diseñar funciones Python para resolver </w:t>
      </w:r>
      <w:proofErr w:type="spellStart"/>
      <w:r w:rsidRPr="00637381">
        <w:rPr>
          <w:rFonts w:eastAsiaTheme="minorEastAsia"/>
        </w:rPr>
        <w:t>mas</w:t>
      </w:r>
      <w:proofErr w:type="spellEnd"/>
      <w:r w:rsidRPr="00637381">
        <w:rPr>
          <w:rFonts w:eastAsiaTheme="minorEastAsia"/>
        </w:rPr>
        <w:t xml:space="preserve"> </w:t>
      </w:r>
      <w:proofErr w:type="spellStart"/>
      <w:r w:rsidRPr="00637381">
        <w:rPr>
          <w:rFonts w:eastAsiaTheme="minorEastAsia"/>
        </w:rPr>
        <w:t>EDOs</w:t>
      </w:r>
      <w:proofErr w:type="spellEnd"/>
      <w:r w:rsidRPr="00637381">
        <w:rPr>
          <w:rFonts w:eastAsiaTheme="minorEastAsia"/>
        </w:rPr>
        <w:t xml:space="preserve"> (ver PowerPoint)</w:t>
      </w:r>
    </w:p>
    <w:p w14:paraId="71365923" w14:textId="77777777" w:rsidR="00637381" w:rsidRPr="00637381" w:rsidRDefault="00637381" w:rsidP="00637381">
      <w:pPr>
        <w:ind w:left="708"/>
        <w:jc w:val="both"/>
        <w:rPr>
          <w:rFonts w:eastAsiaTheme="minorEastAsia"/>
        </w:rPr>
      </w:pPr>
      <w:r w:rsidRPr="00637381">
        <w:rPr>
          <w:rFonts w:eastAsiaTheme="minorEastAsia"/>
        </w:rPr>
        <w:t xml:space="preserve">3. Estudiar estabilidad previa resolución de las </w:t>
      </w:r>
      <w:proofErr w:type="spellStart"/>
      <w:r w:rsidRPr="00637381">
        <w:rPr>
          <w:rFonts w:eastAsiaTheme="minorEastAsia"/>
        </w:rPr>
        <w:t>EDOs</w:t>
      </w:r>
      <w:proofErr w:type="spellEnd"/>
      <w:r w:rsidRPr="00637381">
        <w:rPr>
          <w:rFonts w:eastAsiaTheme="minorEastAsia"/>
        </w:rPr>
        <w:t xml:space="preserve"> --&gt; Estrategia de </w:t>
      </w:r>
      <w:proofErr w:type="spellStart"/>
      <w:r w:rsidRPr="00637381">
        <w:rPr>
          <w:rFonts w:eastAsiaTheme="minorEastAsia"/>
        </w:rPr>
        <w:t>linearización</w:t>
      </w:r>
      <w:proofErr w:type="spellEnd"/>
      <w:r w:rsidRPr="00637381">
        <w:rPr>
          <w:rFonts w:eastAsiaTheme="minorEastAsia"/>
        </w:rPr>
        <w:t xml:space="preserve"> vista en clase (Similar al ejercicio que hiciste el primer día)</w:t>
      </w:r>
    </w:p>
    <w:p w14:paraId="4D068382" w14:textId="77777777" w:rsidR="00637381" w:rsidRPr="00637381" w:rsidRDefault="00637381" w:rsidP="00637381">
      <w:pPr>
        <w:ind w:left="708"/>
        <w:jc w:val="both"/>
        <w:rPr>
          <w:rFonts w:eastAsiaTheme="minorEastAsia"/>
        </w:rPr>
      </w:pPr>
      <w:r w:rsidRPr="00637381">
        <w:rPr>
          <w:rFonts w:eastAsiaTheme="minorEastAsia"/>
        </w:rPr>
        <w:t xml:space="preserve">4. Buscar información de cómo (si es que se tiene en cuenta) se estudia la estabilidad para </w:t>
      </w:r>
      <w:proofErr w:type="spellStart"/>
      <w:r w:rsidRPr="00637381">
        <w:rPr>
          <w:rFonts w:eastAsiaTheme="minorEastAsia"/>
        </w:rPr>
        <w:t>EDOs</w:t>
      </w:r>
      <w:proofErr w:type="spellEnd"/>
      <w:r w:rsidRPr="00637381">
        <w:rPr>
          <w:rFonts w:eastAsiaTheme="minorEastAsia"/>
        </w:rPr>
        <w:t xml:space="preserve"> con parámetros dependientes de la variable independiente.</w:t>
      </w:r>
    </w:p>
    <w:p w14:paraId="44D6C864" w14:textId="77777777" w:rsidR="00E245C5" w:rsidRDefault="00E245C5" w:rsidP="0070081F">
      <w:pPr>
        <w:jc w:val="both"/>
        <w:rPr>
          <w:rFonts w:eastAsiaTheme="minorEastAsia"/>
        </w:rPr>
      </w:pPr>
    </w:p>
    <w:p w14:paraId="2620C066" w14:textId="77777777" w:rsidR="00B82D90" w:rsidRDefault="00B82D90" w:rsidP="0070081F">
      <w:pPr>
        <w:jc w:val="both"/>
        <w:rPr>
          <w:rFonts w:eastAsiaTheme="minorEastAsia"/>
        </w:rPr>
      </w:pPr>
    </w:p>
    <w:tbl>
      <w:tblPr>
        <w:tblW w:w="1459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660"/>
        <w:gridCol w:w="3686"/>
        <w:gridCol w:w="1984"/>
        <w:gridCol w:w="1418"/>
        <w:gridCol w:w="1843"/>
      </w:tblGrid>
      <w:tr w:rsidR="00E245C5" w:rsidRPr="00B82D90" w14:paraId="761BF820" w14:textId="77777777" w:rsidTr="00FB5168">
        <w:trPr>
          <w:trHeight w:val="759"/>
        </w:trPr>
        <w:tc>
          <w:tcPr>
            <w:tcW w:w="5660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1DF12E" w14:textId="77777777" w:rsidR="00FB5168" w:rsidRPr="00B82D90" w:rsidRDefault="00FB5168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3686" w:type="dxa"/>
            <w:tcBorders>
              <w:top w:val="single" w:sz="8" w:space="0" w:color="FFFFFF"/>
              <w:left w:val="single" w:sz="8" w:space="0" w:color="000000"/>
              <w:bottom w:val="nil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BA3E36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w:r w:rsidRPr="00B82D90">
              <w:rPr>
                <w:rFonts w:eastAsiaTheme="minorEastAsia"/>
                <w:b/>
                <w:bCs/>
                <w:sz w:val="20"/>
                <w:szCs w:val="20"/>
              </w:rPr>
              <w:t>Estudio teórico estabilidad</w:t>
            </w:r>
          </w:p>
        </w:tc>
        <w:tc>
          <w:tcPr>
            <w:tcW w:w="1984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F188EA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w:r w:rsidRPr="00B82D90">
              <w:rPr>
                <w:rFonts w:eastAsiaTheme="minorEastAsia"/>
                <w:b/>
                <w:bCs/>
                <w:sz w:val="20"/>
                <w:szCs w:val="20"/>
              </w:rPr>
              <w:t xml:space="preserve">Python </w:t>
            </w:r>
            <w:proofErr w:type="spellStart"/>
            <w:r w:rsidRPr="00B82D90">
              <w:rPr>
                <w:rFonts w:eastAsiaTheme="minorEastAsia"/>
                <w:b/>
                <w:bCs/>
                <w:sz w:val="20"/>
                <w:szCs w:val="20"/>
              </w:rPr>
              <w:t>solver</w:t>
            </w:r>
            <w:proofErr w:type="spellEnd"/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1E570B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w:r w:rsidRPr="00B82D90">
              <w:rPr>
                <w:rFonts w:eastAsiaTheme="minorEastAsia"/>
                <w:b/>
                <w:bCs/>
                <w:sz w:val="20"/>
                <w:szCs w:val="20"/>
              </w:rPr>
              <w:t>Estabilidad numérica</w:t>
            </w:r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FE1942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w:r w:rsidRPr="00B82D90">
              <w:rPr>
                <w:rFonts w:eastAsiaTheme="minorEastAsia"/>
                <w:b/>
                <w:bCs/>
                <w:sz w:val="20"/>
                <w:szCs w:val="20"/>
              </w:rPr>
              <w:t>Resolución numérica y espacio de fases</w:t>
            </w:r>
          </w:p>
        </w:tc>
      </w:tr>
      <w:tr w:rsidR="00E245C5" w:rsidRPr="00B82D90" w14:paraId="21F63D2C" w14:textId="77777777" w:rsidTr="00FB5168">
        <w:trPr>
          <w:trHeight w:val="588"/>
        </w:trPr>
        <w:tc>
          <w:tcPr>
            <w:tcW w:w="5660" w:type="dxa"/>
            <w:tcBorders>
              <w:top w:val="nil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0AED45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36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3D3D79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w:r w:rsidRPr="00B82D90">
              <w:rPr>
                <w:rFonts w:eastAsiaTheme="minorEastAsia"/>
                <w:sz w:val="20"/>
                <w:szCs w:val="20"/>
              </w:rPr>
              <w:t xml:space="preserve">PRIORIDAD 4: Plantear. Entender después de seminario </w:t>
            </w:r>
          </w:p>
        </w:tc>
        <w:tc>
          <w:tcPr>
            <w:tcW w:w="1984" w:type="dxa"/>
            <w:tcBorders>
              <w:top w:val="nil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6BF06C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w:r w:rsidRPr="00B82D90">
              <w:rPr>
                <w:rFonts w:eastAsiaTheme="minorEastAsia"/>
                <w:sz w:val="20"/>
                <w:szCs w:val="20"/>
              </w:rPr>
              <w:t>PRIORIDAD 1</w:t>
            </w:r>
          </w:p>
        </w:tc>
        <w:tc>
          <w:tcPr>
            <w:tcW w:w="1418" w:type="dxa"/>
            <w:tcBorders>
              <w:top w:val="nil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F3322E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w:r w:rsidRPr="00B82D90">
              <w:rPr>
                <w:rFonts w:eastAsiaTheme="minorEastAsia"/>
                <w:sz w:val="20"/>
                <w:szCs w:val="20"/>
              </w:rPr>
              <w:t>PRIORIDAD 2</w:t>
            </w:r>
          </w:p>
        </w:tc>
        <w:tc>
          <w:tcPr>
            <w:tcW w:w="1843" w:type="dxa"/>
            <w:tcBorders>
              <w:top w:val="nil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D8F9DB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w:r w:rsidRPr="00B82D90">
              <w:rPr>
                <w:rFonts w:eastAsiaTheme="minorEastAsia"/>
                <w:sz w:val="20"/>
                <w:szCs w:val="20"/>
              </w:rPr>
              <w:t>PRIORIDAD 3</w:t>
            </w:r>
          </w:p>
        </w:tc>
      </w:tr>
      <w:tr w:rsidR="00E245C5" w:rsidRPr="00B82D90" w14:paraId="13E9F969" w14:textId="77777777" w:rsidTr="00FB5168">
        <w:trPr>
          <w:trHeight w:val="834"/>
        </w:trPr>
        <w:tc>
          <w:tcPr>
            <w:tcW w:w="5660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958910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w:proofErr w:type="spellStart"/>
            <w:r w:rsidRPr="00B82D90">
              <w:rPr>
                <w:rFonts w:eastAsiaTheme="minorEastAsia"/>
                <w:b/>
                <w:bCs/>
                <w:sz w:val="20"/>
                <w:szCs w:val="20"/>
              </w:rPr>
              <w:lastRenderedPageBreak/>
              <w:t>Only</w:t>
            </w:r>
            <w:proofErr w:type="spellEnd"/>
            <w:r w:rsidRPr="00B82D90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82D90">
              <w:rPr>
                <w:rFonts w:eastAsiaTheme="minorEastAsia"/>
                <w:b/>
                <w:bCs/>
                <w:sz w:val="20"/>
                <w:szCs w:val="20"/>
              </w:rPr>
              <w:t>quads</w:t>
            </w:r>
            <w:proofErr w:type="spellEnd"/>
          </w:p>
          <w:p w14:paraId="49B820F9" w14:textId="0CA7379F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m:oMathPara>
              <m:oMathParaPr>
                <m:jc m:val="centerGroup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''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quad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x=0</m:t>
                </m:r>
              </m:oMath>
            </m:oMathPara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D5DB88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w:r w:rsidRPr="00B82D90">
              <w:rPr>
                <w:rFonts w:eastAsiaTheme="minorEastAsia"/>
                <w:sz w:val="20"/>
                <w:szCs w:val="20"/>
              </w:rPr>
              <w:t>¿Qué debe de cumplir k(s) según la discusión del primer día?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53B98A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w:r w:rsidRPr="00B82D90">
              <w:rPr>
                <w:rFonts w:eastAsiaTheme="minorEastAsia"/>
                <w:sz w:val="20"/>
                <w:szCs w:val="20"/>
              </w:rPr>
              <w:t xml:space="preserve">Def </w:t>
            </w:r>
            <w:proofErr w:type="spellStart"/>
            <w:r w:rsidRPr="00B82D90">
              <w:rPr>
                <w:rFonts w:eastAsiaTheme="minorEastAsia"/>
                <w:sz w:val="20"/>
                <w:szCs w:val="20"/>
              </w:rPr>
              <w:t>solve_</w:t>
            </w:r>
            <w:proofErr w:type="gramStart"/>
            <w:r w:rsidRPr="00B82D90">
              <w:rPr>
                <w:rFonts w:eastAsiaTheme="minorEastAsia"/>
                <w:sz w:val="20"/>
                <w:szCs w:val="20"/>
              </w:rPr>
              <w:t>hills</w:t>
            </w:r>
            <w:proofErr w:type="spellEnd"/>
            <w:r w:rsidRPr="00B82D90">
              <w:rPr>
                <w:rFonts w:eastAsiaTheme="minorEastAsia"/>
                <w:sz w:val="20"/>
                <w:szCs w:val="20"/>
              </w:rPr>
              <w:t>(</w:t>
            </w:r>
            <w:proofErr w:type="gramEnd"/>
            <w:r w:rsidRPr="00B82D90">
              <w:rPr>
                <w:rFonts w:eastAsiaTheme="minorEastAsia"/>
                <w:sz w:val="20"/>
                <w:szCs w:val="20"/>
              </w:rPr>
              <w:t>):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01A167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999DB9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w:r w:rsidRPr="00B82D90">
              <w:rPr>
                <w:rFonts w:eastAsiaTheme="minorEastAsia"/>
                <w:sz w:val="20"/>
                <w:szCs w:val="20"/>
              </w:rPr>
              <w:t>k(s) = 1</w:t>
            </w:r>
          </w:p>
          <w:p w14:paraId="3E44899E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w:r w:rsidRPr="00B82D90">
              <w:rPr>
                <w:rFonts w:eastAsiaTheme="minorEastAsia"/>
                <w:sz w:val="20"/>
                <w:szCs w:val="20"/>
              </w:rPr>
              <w:t>K(s) = cos(s)</w:t>
            </w:r>
          </w:p>
          <w:p w14:paraId="6660354F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w:r w:rsidRPr="00B82D90">
              <w:rPr>
                <w:rFonts w:eastAsiaTheme="minorEastAsia"/>
                <w:sz w:val="20"/>
                <w:szCs w:val="20"/>
              </w:rPr>
              <w:t xml:space="preserve">K(s) = </w:t>
            </w:r>
          </w:p>
        </w:tc>
      </w:tr>
      <w:tr w:rsidR="00E245C5" w:rsidRPr="00B82D90" w14:paraId="561880A7" w14:textId="77777777" w:rsidTr="00FB5168">
        <w:trPr>
          <w:trHeight w:val="834"/>
        </w:trPr>
        <w:tc>
          <w:tcPr>
            <w:tcW w:w="5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11DF3B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w:proofErr w:type="spellStart"/>
            <w:r w:rsidRPr="00B82D90">
              <w:rPr>
                <w:rFonts w:eastAsiaTheme="minorEastAsia"/>
                <w:b/>
                <w:bCs/>
                <w:sz w:val="20"/>
                <w:szCs w:val="20"/>
              </w:rPr>
              <w:t>Quads+Bending</w:t>
            </w:r>
            <w:proofErr w:type="spellEnd"/>
            <w:r w:rsidRPr="00B82D90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82D90">
              <w:rPr>
                <w:rFonts w:eastAsiaTheme="minorEastAsia"/>
                <w:b/>
                <w:bCs/>
                <w:sz w:val="20"/>
                <w:szCs w:val="20"/>
              </w:rPr>
              <w:t>magnet</w:t>
            </w:r>
            <w:proofErr w:type="spellEnd"/>
          </w:p>
          <w:p w14:paraId="52AD82BF" w14:textId="7C5BD1BB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m:oMathPara>
              <m:oMathParaPr>
                <m:jc m:val="centerGroup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''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ρ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s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quad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x=0</m:t>
                </m:r>
              </m:oMath>
            </m:oMathPara>
          </w:p>
        </w:tc>
        <w:tc>
          <w:tcPr>
            <w:tcW w:w="3686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7DA895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B95C1C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w:r w:rsidRPr="00B82D90">
              <w:rPr>
                <w:rFonts w:eastAsiaTheme="minorEastAsia"/>
                <w:sz w:val="20"/>
                <w:szCs w:val="20"/>
              </w:rPr>
              <w:t xml:space="preserve">(Puede verse como un caso particular de </w:t>
            </w:r>
            <w:proofErr w:type="spellStart"/>
            <w:r w:rsidRPr="00B82D90">
              <w:rPr>
                <w:rFonts w:eastAsiaTheme="minorEastAsia"/>
                <w:sz w:val="20"/>
                <w:szCs w:val="20"/>
              </w:rPr>
              <w:t>solve_hills</w:t>
            </w:r>
            <w:proofErr w:type="spellEnd"/>
            <w:r w:rsidRPr="00B82D90">
              <w:rPr>
                <w:rFonts w:eastAsiaTheme="minorEastAsia"/>
                <w:sz w:val="20"/>
                <w:szCs w:val="20"/>
              </w:rPr>
              <w:t xml:space="preserve"> donde el vector k(s) lleva la </w:t>
            </w:r>
            <w:proofErr w:type="spellStart"/>
            <w:r w:rsidRPr="00B82D90">
              <w:rPr>
                <w:rFonts w:eastAsiaTheme="minorEastAsia"/>
                <w:sz w:val="20"/>
                <w:szCs w:val="20"/>
              </w:rPr>
              <w:t>info</w:t>
            </w:r>
            <w:proofErr w:type="spellEnd"/>
            <w:r w:rsidRPr="00B82D90">
              <w:rPr>
                <w:rFonts w:eastAsiaTheme="minorEastAsia"/>
                <w:sz w:val="20"/>
                <w:szCs w:val="20"/>
              </w:rPr>
              <w:t xml:space="preserve"> del </w:t>
            </w:r>
            <w:proofErr w:type="spellStart"/>
            <w:r w:rsidRPr="00B82D90">
              <w:rPr>
                <w:rFonts w:eastAsiaTheme="minorEastAsia"/>
                <w:sz w:val="20"/>
                <w:szCs w:val="20"/>
              </w:rPr>
              <w:t>quad</w:t>
            </w:r>
            <w:proofErr w:type="spellEnd"/>
            <w:r w:rsidRPr="00B82D90">
              <w:rPr>
                <w:rFonts w:eastAsiaTheme="minorEastAsia"/>
                <w:sz w:val="20"/>
                <w:szCs w:val="20"/>
              </w:rPr>
              <w:t xml:space="preserve"> y del BEND</w:t>
            </w: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0F5AF1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208EF1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</w:p>
        </w:tc>
      </w:tr>
      <w:tr w:rsidR="00E245C5" w:rsidRPr="00B82D90" w14:paraId="750F3D3F" w14:textId="77777777" w:rsidTr="00FB5168">
        <w:trPr>
          <w:trHeight w:val="834"/>
        </w:trPr>
        <w:tc>
          <w:tcPr>
            <w:tcW w:w="5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0C73FE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w:proofErr w:type="spellStart"/>
            <w:r w:rsidRPr="00B82D90">
              <w:rPr>
                <w:rFonts w:eastAsiaTheme="minorEastAsia"/>
                <w:b/>
                <w:bCs/>
                <w:sz w:val="20"/>
                <w:szCs w:val="20"/>
              </w:rPr>
              <w:t>Quads</w:t>
            </w:r>
            <w:proofErr w:type="spellEnd"/>
            <w:r w:rsidRPr="00B82D90">
              <w:rPr>
                <w:rFonts w:eastAsiaTheme="minorEastAsia"/>
                <w:b/>
                <w:bCs/>
                <w:sz w:val="20"/>
                <w:szCs w:val="20"/>
              </w:rPr>
              <w:t xml:space="preserve"> +BEND + off-</w:t>
            </w:r>
            <w:proofErr w:type="spellStart"/>
            <w:r w:rsidRPr="00B82D90">
              <w:rPr>
                <w:rFonts w:eastAsiaTheme="minorEastAsia"/>
                <w:b/>
                <w:bCs/>
                <w:sz w:val="20"/>
                <w:szCs w:val="20"/>
              </w:rPr>
              <w:t>momentum</w:t>
            </w:r>
            <w:proofErr w:type="spellEnd"/>
          </w:p>
          <w:p w14:paraId="49CA8B46" w14:textId="15B96E95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m:oMathPara>
              <m:oMathParaPr>
                <m:jc m:val="centerGroup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''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ρ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s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+k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1-δ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δ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ρ(s)</m:t>
                    </m:r>
                  </m:den>
                </m:f>
              </m:oMath>
            </m:oMathPara>
          </w:p>
        </w:tc>
        <w:tc>
          <w:tcPr>
            <w:tcW w:w="3686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4DD883" w14:textId="1C0D2ECD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w:proofErr w:type="spellStart"/>
            <w:r w:rsidRPr="00B82D90">
              <w:rPr>
                <w:rFonts w:eastAsiaTheme="minorEastAsia"/>
                <w:sz w:val="20"/>
                <w:szCs w:val="20"/>
              </w:rPr>
              <w:t>Idem</w:t>
            </w:r>
            <w:proofErr w:type="spellEnd"/>
            <w:r w:rsidRPr="00B82D90">
              <w:rPr>
                <w:rFonts w:eastAsiaTheme="minorEastAsia"/>
                <w:sz w:val="20"/>
                <w:szCs w:val="20"/>
              </w:rPr>
              <w:t xml:space="preserve"> con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k, δ</m:t>
              </m:r>
            </m:oMath>
          </w:p>
        </w:tc>
        <w:tc>
          <w:tcPr>
            <w:tcW w:w="19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7822DC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w:r w:rsidRPr="00B82D90">
              <w:rPr>
                <w:rFonts w:eastAsiaTheme="minorEastAsia"/>
                <w:sz w:val="20"/>
                <w:szCs w:val="20"/>
              </w:rPr>
              <w:t xml:space="preserve">Def </w:t>
            </w:r>
            <w:proofErr w:type="spellStart"/>
            <w:r w:rsidRPr="00B82D90">
              <w:rPr>
                <w:rFonts w:eastAsiaTheme="minorEastAsia"/>
                <w:sz w:val="20"/>
                <w:szCs w:val="20"/>
              </w:rPr>
              <w:t>solve_hills_</w:t>
            </w:r>
            <w:proofErr w:type="gramStart"/>
            <w:r w:rsidRPr="00B82D90">
              <w:rPr>
                <w:rFonts w:eastAsiaTheme="minorEastAsia"/>
                <w:sz w:val="20"/>
                <w:szCs w:val="20"/>
              </w:rPr>
              <w:t>off</w:t>
            </w:r>
            <w:proofErr w:type="spellEnd"/>
            <w:r w:rsidRPr="00B82D90">
              <w:rPr>
                <w:rFonts w:eastAsiaTheme="minorEastAsia"/>
                <w:sz w:val="20"/>
                <w:szCs w:val="20"/>
              </w:rPr>
              <w:t>(</w:t>
            </w:r>
            <w:proofErr w:type="gramEnd"/>
            <w:r w:rsidRPr="00B82D90">
              <w:rPr>
                <w:rFonts w:eastAsiaTheme="minorEastAsia"/>
                <w:sz w:val="20"/>
                <w:szCs w:val="20"/>
              </w:rPr>
              <w:t>):</w:t>
            </w: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DE22C4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E8B908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</w:p>
        </w:tc>
      </w:tr>
      <w:tr w:rsidR="00E245C5" w:rsidRPr="00B82D90" w14:paraId="362898B9" w14:textId="77777777" w:rsidTr="00FB5168">
        <w:trPr>
          <w:trHeight w:val="834"/>
        </w:trPr>
        <w:tc>
          <w:tcPr>
            <w:tcW w:w="5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AD95D1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w:proofErr w:type="spellStart"/>
            <w:r w:rsidRPr="00B82D90">
              <w:rPr>
                <w:rFonts w:eastAsiaTheme="minorEastAsia"/>
                <w:b/>
                <w:bCs/>
                <w:sz w:val="20"/>
                <w:szCs w:val="20"/>
              </w:rPr>
              <w:t>Quads+off-momentum+sextupoles</w:t>
            </w:r>
            <w:proofErr w:type="spellEnd"/>
          </w:p>
          <w:p w14:paraId="72595D8C" w14:textId="770BC0F9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m:oMathPara>
              <m:oMathParaPr>
                <m:jc m:val="centerGroup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''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+[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quad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1-δ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]x+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sext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</m:t>
                    </m:r>
                  </m:e>
                </m:d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(1-δ)x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=0</m:t>
                </m:r>
              </m:oMath>
            </m:oMathPara>
          </w:p>
          <w:p w14:paraId="6966AFE7" w14:textId="3821ECAB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w:r w:rsidRPr="00B82D90">
              <w:rPr>
                <w:rFonts w:eastAsiaTheme="minorEastAsia"/>
                <w:sz w:val="20"/>
                <w:szCs w:val="20"/>
              </w:rPr>
              <w:t xml:space="preserve">(Posibilidad de cancelar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oMath>
            <w:r w:rsidRPr="00B82D90">
              <w:rPr>
                <w:rFonts w:eastAsiaTheme="minorEastAsia"/>
                <w:sz w:val="20"/>
                <w:szCs w:val="20"/>
              </w:rPr>
              <w:t xml:space="preserve"> terms – truncamiento)</w:t>
            </w:r>
          </w:p>
        </w:tc>
        <w:tc>
          <w:tcPr>
            <w:tcW w:w="3686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772E6D" w14:textId="5B63094C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w:proofErr w:type="spellStart"/>
            <w:r w:rsidRPr="00B82D90">
              <w:rPr>
                <w:rFonts w:eastAsiaTheme="minorEastAsia"/>
                <w:sz w:val="20"/>
                <w:szCs w:val="20"/>
              </w:rPr>
              <w:t>Idem</w:t>
            </w:r>
            <w:proofErr w:type="spellEnd"/>
            <w:r w:rsidRPr="00B82D90">
              <w:rPr>
                <w:rFonts w:eastAsiaTheme="minorEastAsia"/>
                <w:sz w:val="20"/>
                <w:szCs w:val="20"/>
              </w:rPr>
              <w:t xml:space="preserve"> con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quad</m:t>
                  </m:r>
                </m:sub>
              </m:sSub>
            </m:oMath>
            <w:r w:rsidRPr="00B82D90">
              <w:rPr>
                <w:rFonts w:eastAsiaTheme="minorEastAsia"/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δ</m:t>
              </m:r>
            </m:oMath>
            <w:r w:rsidRPr="00B82D90">
              <w:rPr>
                <w:rFonts w:eastAsiaTheme="minorEastAsia"/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sext</m:t>
                  </m:r>
                </m:sub>
              </m:sSub>
            </m:oMath>
          </w:p>
        </w:tc>
        <w:tc>
          <w:tcPr>
            <w:tcW w:w="19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3CC897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w:r w:rsidRPr="00B82D90">
              <w:rPr>
                <w:rFonts w:eastAsiaTheme="minorEastAsia"/>
                <w:sz w:val="20"/>
                <w:szCs w:val="20"/>
              </w:rPr>
              <w:t xml:space="preserve">Def </w:t>
            </w:r>
            <w:proofErr w:type="spellStart"/>
            <w:r w:rsidRPr="00B82D90">
              <w:rPr>
                <w:rFonts w:eastAsiaTheme="minorEastAsia"/>
                <w:sz w:val="20"/>
                <w:szCs w:val="20"/>
              </w:rPr>
              <w:t>solve_sext_</w:t>
            </w:r>
            <w:proofErr w:type="gramStart"/>
            <w:r w:rsidRPr="00B82D90">
              <w:rPr>
                <w:rFonts w:eastAsiaTheme="minorEastAsia"/>
                <w:sz w:val="20"/>
                <w:szCs w:val="20"/>
              </w:rPr>
              <w:t>off</w:t>
            </w:r>
            <w:proofErr w:type="spellEnd"/>
            <w:r w:rsidRPr="00B82D90">
              <w:rPr>
                <w:rFonts w:eastAsiaTheme="minorEastAsia"/>
                <w:sz w:val="20"/>
                <w:szCs w:val="20"/>
              </w:rPr>
              <w:t>(</w:t>
            </w:r>
            <w:proofErr w:type="gramEnd"/>
            <w:r w:rsidRPr="00B82D90">
              <w:rPr>
                <w:rFonts w:eastAsiaTheme="minorEastAsia"/>
                <w:sz w:val="20"/>
                <w:szCs w:val="20"/>
              </w:rPr>
              <w:t>):</w:t>
            </w: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E81D26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B321E9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</w:p>
        </w:tc>
      </w:tr>
      <w:tr w:rsidR="00E245C5" w:rsidRPr="00B82D90" w14:paraId="2211BDD3" w14:textId="77777777" w:rsidTr="00FB5168">
        <w:trPr>
          <w:trHeight w:val="834"/>
        </w:trPr>
        <w:tc>
          <w:tcPr>
            <w:tcW w:w="5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77CA12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w:proofErr w:type="spellStart"/>
            <w:r w:rsidRPr="00B82D90">
              <w:rPr>
                <w:rFonts w:eastAsiaTheme="minorEastAsia"/>
                <w:b/>
                <w:bCs/>
                <w:sz w:val="20"/>
                <w:szCs w:val="20"/>
              </w:rPr>
              <w:t>Quads+BEND+off-momentum+sextupoles</w:t>
            </w:r>
            <w:proofErr w:type="spellEnd"/>
          </w:p>
          <w:p w14:paraId="648FFEB6" w14:textId="117528A8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''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ρ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1-δ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]x+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sext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(1-δ)x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δ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ρ(s)</m:t>
                  </m:r>
                </m:den>
              </m:f>
            </m:oMath>
            <w:r w:rsidR="00FB5168">
              <w:rPr>
                <w:rFonts w:eastAsiaTheme="minorEastAsia"/>
                <w:iCs/>
                <w:sz w:val="20"/>
                <w:szCs w:val="20"/>
              </w:rPr>
              <w:t xml:space="preserve"> </w:t>
            </w:r>
          </w:p>
          <w:p w14:paraId="032B74B9" w14:textId="2A6D6A04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  <w:r w:rsidRPr="00B82D90">
              <w:rPr>
                <w:rFonts w:eastAsiaTheme="minorEastAsia"/>
                <w:sz w:val="20"/>
                <w:szCs w:val="20"/>
              </w:rPr>
              <w:t xml:space="preserve">(Posibilidad de cancelar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oMath>
            <w:r w:rsidRPr="00B82D90">
              <w:rPr>
                <w:rFonts w:eastAsiaTheme="minorEastAsia"/>
                <w:sz w:val="20"/>
                <w:szCs w:val="20"/>
              </w:rPr>
              <w:t xml:space="preserve"> terms – truncamiento)</w:t>
            </w:r>
          </w:p>
        </w:tc>
        <w:tc>
          <w:tcPr>
            <w:tcW w:w="3686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298033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27F7B4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567055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2052B4" w14:textId="77777777" w:rsidR="00E245C5" w:rsidRPr="00B82D90" w:rsidRDefault="00E245C5" w:rsidP="00E245C5">
            <w:pPr>
              <w:jc w:val="both"/>
              <w:rPr>
                <w:rFonts w:eastAsiaTheme="minorEastAsia"/>
                <w:sz w:val="20"/>
                <w:szCs w:val="20"/>
              </w:rPr>
            </w:pPr>
          </w:p>
        </w:tc>
      </w:tr>
    </w:tbl>
    <w:p w14:paraId="4161C279" w14:textId="77777777" w:rsidR="0070081F" w:rsidRDefault="0070081F" w:rsidP="00E46AB9">
      <w:pPr>
        <w:jc w:val="both"/>
      </w:pPr>
    </w:p>
    <w:sectPr w:rsidR="0070081F" w:rsidSect="00336B6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91D68"/>
    <w:multiLevelType w:val="hybridMultilevel"/>
    <w:tmpl w:val="7B3E95B8"/>
    <w:lvl w:ilvl="0" w:tplc="88FE1F1A">
      <w:numFmt w:val="bullet"/>
      <w:lvlText w:val="-"/>
      <w:lvlJc w:val="left"/>
      <w:pPr>
        <w:ind w:left="107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125F69D7"/>
    <w:multiLevelType w:val="hybridMultilevel"/>
    <w:tmpl w:val="68E0C20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258FC"/>
    <w:multiLevelType w:val="hybridMultilevel"/>
    <w:tmpl w:val="F3F8321C"/>
    <w:lvl w:ilvl="0" w:tplc="0136C3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5022DA"/>
    <w:multiLevelType w:val="hybridMultilevel"/>
    <w:tmpl w:val="8EE67CDC"/>
    <w:lvl w:ilvl="0" w:tplc="88FE1F1A">
      <w:numFmt w:val="bullet"/>
      <w:lvlText w:val="-"/>
      <w:lvlJc w:val="left"/>
      <w:pPr>
        <w:ind w:left="107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ED68DE"/>
    <w:multiLevelType w:val="hybridMultilevel"/>
    <w:tmpl w:val="CA4445C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EA208C"/>
    <w:multiLevelType w:val="hybridMultilevel"/>
    <w:tmpl w:val="A87E6CF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65436DB"/>
    <w:multiLevelType w:val="hybridMultilevel"/>
    <w:tmpl w:val="7D6628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758680">
    <w:abstractNumId w:val="0"/>
  </w:num>
  <w:num w:numId="2" w16cid:durableId="404037043">
    <w:abstractNumId w:val="3"/>
  </w:num>
  <w:num w:numId="3" w16cid:durableId="2005351497">
    <w:abstractNumId w:val="6"/>
  </w:num>
  <w:num w:numId="4" w16cid:durableId="39524480">
    <w:abstractNumId w:val="4"/>
  </w:num>
  <w:num w:numId="5" w16cid:durableId="1609390970">
    <w:abstractNumId w:val="1"/>
  </w:num>
  <w:num w:numId="6" w16cid:durableId="2022006279">
    <w:abstractNumId w:val="5"/>
  </w:num>
  <w:num w:numId="7" w16cid:durableId="1973441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30"/>
    <w:rsid w:val="000074A5"/>
    <w:rsid w:val="0004352E"/>
    <w:rsid w:val="00082721"/>
    <w:rsid w:val="00094C2E"/>
    <w:rsid w:val="000A0616"/>
    <w:rsid w:val="000D0E7F"/>
    <w:rsid w:val="000E2B03"/>
    <w:rsid w:val="000E2E4D"/>
    <w:rsid w:val="0013139D"/>
    <w:rsid w:val="00155CC3"/>
    <w:rsid w:val="00156915"/>
    <w:rsid w:val="001A1BDA"/>
    <w:rsid w:val="001D0E3D"/>
    <w:rsid w:val="00256ACF"/>
    <w:rsid w:val="002639D5"/>
    <w:rsid w:val="002D105C"/>
    <w:rsid w:val="00307604"/>
    <w:rsid w:val="0031472A"/>
    <w:rsid w:val="003156BB"/>
    <w:rsid w:val="00317AE7"/>
    <w:rsid w:val="0033073D"/>
    <w:rsid w:val="00336B6A"/>
    <w:rsid w:val="00376D9E"/>
    <w:rsid w:val="00387BFC"/>
    <w:rsid w:val="003D5E49"/>
    <w:rsid w:val="00421920"/>
    <w:rsid w:val="00442D77"/>
    <w:rsid w:val="004A0858"/>
    <w:rsid w:val="0053383B"/>
    <w:rsid w:val="00546065"/>
    <w:rsid w:val="00573CDA"/>
    <w:rsid w:val="00581659"/>
    <w:rsid w:val="005902FE"/>
    <w:rsid w:val="00595D32"/>
    <w:rsid w:val="005B5577"/>
    <w:rsid w:val="005B6FBA"/>
    <w:rsid w:val="005D4B3B"/>
    <w:rsid w:val="005F3652"/>
    <w:rsid w:val="005F66FE"/>
    <w:rsid w:val="0061342F"/>
    <w:rsid w:val="00625AC9"/>
    <w:rsid w:val="00637381"/>
    <w:rsid w:val="006505DF"/>
    <w:rsid w:val="0066479E"/>
    <w:rsid w:val="006F4FA7"/>
    <w:rsid w:val="0070081F"/>
    <w:rsid w:val="0070123C"/>
    <w:rsid w:val="00725A9E"/>
    <w:rsid w:val="00750831"/>
    <w:rsid w:val="00770641"/>
    <w:rsid w:val="00776EE8"/>
    <w:rsid w:val="00783007"/>
    <w:rsid w:val="007B7F4D"/>
    <w:rsid w:val="008008BF"/>
    <w:rsid w:val="008407C8"/>
    <w:rsid w:val="008441F2"/>
    <w:rsid w:val="00866B54"/>
    <w:rsid w:val="008A58D4"/>
    <w:rsid w:val="008C1536"/>
    <w:rsid w:val="008D44AB"/>
    <w:rsid w:val="009355EA"/>
    <w:rsid w:val="00946F32"/>
    <w:rsid w:val="009A3746"/>
    <w:rsid w:val="009C3C62"/>
    <w:rsid w:val="009F378A"/>
    <w:rsid w:val="00A14003"/>
    <w:rsid w:val="00A37D6D"/>
    <w:rsid w:val="00A44844"/>
    <w:rsid w:val="00A64C8B"/>
    <w:rsid w:val="00A70AA1"/>
    <w:rsid w:val="00AE6423"/>
    <w:rsid w:val="00B24068"/>
    <w:rsid w:val="00B50B63"/>
    <w:rsid w:val="00B65154"/>
    <w:rsid w:val="00B82D90"/>
    <w:rsid w:val="00BB36B3"/>
    <w:rsid w:val="00BD3D7B"/>
    <w:rsid w:val="00C278C0"/>
    <w:rsid w:val="00C577B6"/>
    <w:rsid w:val="00CB6A70"/>
    <w:rsid w:val="00D00371"/>
    <w:rsid w:val="00D068EC"/>
    <w:rsid w:val="00D234BE"/>
    <w:rsid w:val="00D4177F"/>
    <w:rsid w:val="00D504E5"/>
    <w:rsid w:val="00D54DB6"/>
    <w:rsid w:val="00D702EA"/>
    <w:rsid w:val="00D86630"/>
    <w:rsid w:val="00DD56D0"/>
    <w:rsid w:val="00E17129"/>
    <w:rsid w:val="00E245C5"/>
    <w:rsid w:val="00E42BAA"/>
    <w:rsid w:val="00E46AB9"/>
    <w:rsid w:val="00E600E7"/>
    <w:rsid w:val="00E73EBB"/>
    <w:rsid w:val="00EC4878"/>
    <w:rsid w:val="00EE49C6"/>
    <w:rsid w:val="00F468D5"/>
    <w:rsid w:val="00F55B59"/>
    <w:rsid w:val="00F73198"/>
    <w:rsid w:val="00F869B6"/>
    <w:rsid w:val="00FB4860"/>
    <w:rsid w:val="00FB5168"/>
    <w:rsid w:val="00FB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86AB6"/>
  <w15:chartTrackingRefBased/>
  <w15:docId w15:val="{DA860996-01D1-4925-BC51-092315254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630"/>
  </w:style>
  <w:style w:type="paragraph" w:styleId="Ttulo1">
    <w:name w:val="heading 1"/>
    <w:basedOn w:val="Normal"/>
    <w:next w:val="Normal"/>
    <w:link w:val="Ttulo1Car"/>
    <w:uiPriority w:val="9"/>
    <w:qFormat/>
    <w:rsid w:val="00D86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6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6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6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6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6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6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6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6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6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6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6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66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66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66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66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66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66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6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6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6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6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6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66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66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66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6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66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663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86630"/>
    <w:rPr>
      <w:color w:val="467886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F731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280</Words>
  <Characters>1477</Characters>
  <Application>Microsoft Office Word</Application>
  <DocSecurity>0</DocSecurity>
  <Lines>36</Lines>
  <Paragraphs>27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Olivares Herrador</dc:creator>
  <cp:keywords/>
  <dc:description/>
  <cp:lastModifiedBy>Javier Olivares Herrador</cp:lastModifiedBy>
  <cp:revision>96</cp:revision>
  <dcterms:created xsi:type="dcterms:W3CDTF">2026-02-25T19:45:00Z</dcterms:created>
  <dcterms:modified xsi:type="dcterms:W3CDTF">2026-04-13T12:24:00Z</dcterms:modified>
</cp:coreProperties>
</file>