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F26E79" w14:textId="4A5CB55A">
      <w:pPr>
        <w:pBdr/>
        <w:spacing w:after="100" w:afterAutospacing="1" w:before="100" w:beforeAutospacing="1"/>
        <w:ind/>
        <w:jc w:val="both"/>
        <w:outlineLvl w:val="0"/>
        <w:rPr>
          <w:rFonts w:ascii="Times New Roman" w:hAnsi="Times New Roman" w:eastAsia="Times New Roman" w:cs="Times New Roman"/>
          <w:b/>
          <w:bCs/>
          <w:sz w:val="48"/>
          <w:szCs w:val="48"/>
          <w14:ligatures w14:val="none"/>
        </w:rPr>
      </w:pPr>
      <w:r>
        <w:rPr>
          <w:rFonts w:ascii="Times New Roman" w:hAnsi="Times New Roman" w:eastAsia="Times New Roman" w:cs="Times New Roman"/>
          <w:b/>
          <w:bCs/>
          <w:sz w:val="48"/>
          <w:szCs w:val="48"/>
          <w14:ligatures w14:val="none"/>
        </w:rPr>
        <w:t xml:space="preserve">Matriz de Extracción de Artículos Científicos</w:t>
      </w:r>
      <w:r>
        <w:rPr>
          <w:rFonts w:ascii="Times New Roman" w:hAnsi="Times New Roman" w:eastAsia="Times New Roman" w:cs="Times New Roman"/>
          <w:b/>
          <w:bCs/>
          <w:sz w:val="48"/>
          <w:szCs w:val="48"/>
          <w14:ligatures w14:val="none"/>
        </w:rPr>
      </w:r>
      <w:r>
        <w:rPr>
          <w:rFonts w:ascii="Times New Roman" w:hAnsi="Times New Roman" w:eastAsia="Times New Roman" w:cs="Times New Roman"/>
          <w:b/>
          <w:bCs/>
          <w:sz w:val="48"/>
          <w:szCs w:val="48"/>
          <w14:ligatures w14:val="none"/>
        </w:rPr>
      </w:r>
    </w:p>
    <w:p w14:paraId="2A850D99" w14:textId="3DDB9DAE">
      <w:pPr>
        <w:pBdr/>
        <w:spacing w:after="100" w:afterAutospacing="1" w:before="100" w:beforeAutospacing="1"/>
        <w:ind/>
        <w:jc w:val="both"/>
        <w:outlineLvl w:val="1"/>
        <w:rPr>
          <w:rFonts w:ascii="Times New Roman" w:hAnsi="Times New Roman" w:eastAsia="Times New Roman" w:cs="Times New Roman"/>
          <w:b/>
          <w:bCs/>
          <w:sz w:val="36"/>
          <w:szCs w:val="36"/>
          <w14:ligatures w14:val="none"/>
        </w:rPr>
      </w:pPr>
      <w:r>
        <w:rPr>
          <w:rFonts w:ascii="Times New Roman" w:hAnsi="Times New Roman" w:eastAsia="Times New Roman" w:cs="Times New Roman"/>
          <w:b/>
          <w:bCs/>
          <w:sz w:val="36"/>
          <w:szCs w:val="36"/>
          <w14:ligatures w14:val="none"/>
        </w:rPr>
        <w:t xml:space="preserve">Información general del estudiante</w:t>
      </w:r>
      <w:r>
        <w:rPr>
          <w:rFonts w:ascii="Times New Roman" w:hAnsi="Times New Roman" w:eastAsia="Times New Roman" w:cs="Times New Roman"/>
          <w:b/>
          <w:bCs/>
          <w:sz w:val="36"/>
          <w:szCs w:val="36"/>
          <w14:ligatures w14:val="none"/>
        </w:rPr>
      </w:r>
      <w:r>
        <w:rPr>
          <w:rFonts w:ascii="Times New Roman" w:hAnsi="Times New Roman" w:eastAsia="Times New Roman" w:cs="Times New Roman"/>
          <w:b/>
          <w:bCs/>
          <w:sz w:val="36"/>
          <w:szCs w:val="36"/>
          <w14:ligatures w14:val="none"/>
        </w:rPr>
      </w:r>
    </w:p>
    <w:p w14:paraId="4D6760CD" w14:textId="223953CC">
      <w:pPr>
        <w:numPr>
          <w:ilvl w:val="0"/>
          <w:numId w:val="1"/>
        </w:numPr>
        <w:pBdr/>
        <w:spacing w:after="100" w:afterAutospacing="1" w:before="100" w:beforeAutospacing="1"/>
        <w:ind/>
        <w:jc w:val="both"/>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Nombre del estudiante:</w:t>
      </w:r>
      <w:r>
        <w:rPr>
          <w:rFonts w:ascii="Times New Roman" w:hAnsi="Times New Roman" w:eastAsia="Times New Roman" w:cs="Times New Roman"/>
          <w14:ligatures w14:val="none"/>
        </w:rPr>
        <w:t xml:space="preserve"> </w:t>
      </w:r>
      <w:r>
        <w:rPr>
          <w:rFonts w:ascii="Times New Roman" w:hAnsi="Times New Roman" w:eastAsia="Times New Roman" w:cs="Times New Roman"/>
          <w:lang w:val="es-ES"/>
          <w14:ligatures w14:val="none"/>
        </w:rPr>
        <w:t xml:space="preserve">Jaime Land</w:t>
      </w:r>
      <w:r>
        <w:rPr>
          <w:rFonts w:ascii="Times New Roman" w:hAnsi="Times New Roman" w:eastAsia="Times New Roman" w:cs="Times New Roman"/>
          <w:lang w:val="es-ES"/>
          <w14:ligatures w14:val="none"/>
        </w:rPr>
        <w:t xml:space="preserve">ázuri Rom</w:t>
      </w:r>
      <w:r>
        <w:rPr>
          <w:rFonts w:ascii="Times New Roman" w:hAnsi="Times New Roman" w:eastAsia="Times New Roman" w:cs="Times New Roman"/>
          <w:lang w:val="es-ES"/>
          <w14:ligatures w14:val="none"/>
        </w:rPr>
        <w:t xml:space="preserve">án.</w: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11F9777C" w14:textId="77777777">
      <w:pPr>
        <w:numPr>
          <w:ilvl w:val="0"/>
          <w:numId w:val="1"/>
        </w:numPr>
        <w:pBdr/>
        <w:spacing w:after="100" w:afterAutospacing="1" w:before="100" w:beforeAutospacing="1"/>
        <w:ind/>
        <w:jc w:val="both"/>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Técnica de IA:</w:t>
      </w:r>
      <w:r>
        <w:rPr>
          <w:rFonts w:ascii="Times New Roman" w:hAnsi="Times New Roman" w:eastAsia="Times New Roman" w:cs="Times New Roman"/>
          <w14:ligatures w14:val="none"/>
        </w:rPr>
        <w:t xml:space="preserve"> </w:t>
      </w:r>
      <w:r>
        <w:rPr>
          <w:rFonts w:ascii="Times New Roman" w:hAnsi="Times New Roman" w:eastAsia="Times New Roman" w:cs="Times New Roman"/>
          <w:lang w:val="es-ES"/>
          <w14:ligatures w14:val="none"/>
        </w:rPr>
        <w:t xml:space="preserve">Particle Swarm Optimization</w:t>
      </w:r>
      <w:r>
        <w:rPr>
          <w:rFonts w:ascii="Times New Roman" w:hAnsi="Times New Roman" w:eastAsia="Times New Roman" w:cs="Times New Roman"/>
          <w14:ligatures w14:val="none"/>
        </w:rPr>
        <w:t xml:space="preserve"> (</w:t>
      </w:r>
      <w:r>
        <w:rPr>
          <w:rFonts w:ascii="Times New Roman" w:hAnsi="Times New Roman" w:eastAsia="Times New Roman" w:cs="Times New Roman"/>
          <w:lang w:val="es-ES"/>
          <w14:ligatures w14:val="none"/>
        </w:rPr>
        <w:t xml:space="preserve">PSO</w:t>
      </w:r>
      <w:r>
        <w:rPr>
          <w:rFonts w:ascii="Times New Roman" w:hAnsi="Times New Roman" w:eastAsia="Times New Roman" w:cs="Times New Roman"/>
          <w14:ligatures w14:val="none"/>
        </w:rPr>
        <w:t xml:space="preserve">) </w: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2EBEE825" w14:textId="79E28750">
      <w:pPr>
        <w:numPr>
          <w:ilvl w:val="0"/>
          <w:numId w:val="1"/>
        </w:numPr>
        <w:pBdr/>
        <w:spacing w:after="100" w:afterAutospacing="1" w:before="100" w:beforeAutospacing="1"/>
        <w:ind/>
        <w:jc w:val="both"/>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Pregunta de investigación:</w:t>
      </w:r>
      <w:r>
        <w:rPr>
          <w:rFonts w:ascii="Times New Roman" w:hAnsi="Times New Roman" w:eastAsia="Times New Roman" w:cs="Times New Roman"/>
          <w14:ligatures w14:val="none"/>
        </w:rPr>
        <w:t xml:space="preserve"> </w:t>
      </w:r>
      <w:r>
        <w:rPr>
          <w:rFonts w:ascii="Times New Roman" w:hAnsi="Times New Roman" w:eastAsia="Times New Roman" w:cs="Times New Roman"/>
          <w14:ligatures w14:val="none"/>
        </w:rPr>
        <w:t xml:space="preserve">¿Cómo optimiza PSO problemas complejos en ingeniería?</w: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2E470EB3">
      <w:pPr>
        <w:numPr>
          <w:ilvl w:val="0"/>
          <w:numId w:val="1"/>
        </w:numPr>
        <w:pBdr/>
        <w:spacing w:after="100" w:afterAutospacing="1" w:before="100" w:beforeAutospacing="1"/>
        <w:ind/>
        <w:jc w:val="both"/>
        <w:rPr>
          <w:rFonts w:ascii="Times New Roman" w:hAnsi="Times New Roman" w:eastAsia="Times New Roman" w:cs="Times New Roman"/>
          <w14:ligatures w14:val="none"/>
        </w:rPr>
      </w:pPr>
      <w:r>
        <w:rPr>
          <w:rFonts w:ascii="Times New Roman" w:hAnsi="Times New Roman" w:eastAsia="Times New Roman" w:cs="Times New Roman"/>
          <w:b/>
          <w:bCs/>
          <w:highlight w:val="none"/>
          <w:lang w:val="es-ES"/>
          <w14:ligatures w14:val="none"/>
        </w:rPr>
        <w:t xml:space="preserve">Palabras clave:</w:t>
      </w:r>
      <w:r>
        <w:rPr>
          <w:rFonts w:ascii="Times New Roman" w:hAnsi="Times New Roman" w:eastAsia="Times New Roman" w:cs="Times New Roman"/>
          <w:highlight w:val="none"/>
          <w:lang w:val="es-ES"/>
          <w14:ligatures w14:val="none"/>
        </w:rPr>
        <w:t xml:space="preserve"> </w:t>
      </w:r>
      <w:r>
        <w:rPr>
          <w:rFonts w:ascii="Times New Roman" w:hAnsi="Times New Roman" w:eastAsia="Times New Roman" w:cs="Times New Roman"/>
          <w:highlight w:val="none"/>
          <w14:ligatures w14:val="none"/>
        </w:rPr>
        <w:t xml:space="preserve">Particle Swarm Optimization, PSO, engineering problems, complexity, constrained optimization, engineering design, computational efficiency</w:t>
      </w:r>
      <w:r>
        <w:rPr>
          <w:rFonts w:ascii="Times New Roman" w:hAnsi="Times New Roman" w:eastAsia="Times New Roman" w:cs="Times New Roman"/>
          <w:highlight w:val="none"/>
          <w:lang w:val="es-ES"/>
          <w14:ligatures w14:val="none"/>
        </w:rPr>
        <w:t xml:space="preserve">.</w:t>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3D1ED242">
      <w:pPr>
        <w:numPr>
          <w:ilvl w:val="0"/>
          <w:numId w:val="1"/>
        </w:numPr>
        <w:pBdr/>
        <w:spacing w:after="100" w:afterAutospacing="1" w:before="100" w:beforeAutospacing="1"/>
        <w:ind/>
        <w:jc w:val="both"/>
        <w:rPr>
          <w:rFonts w:ascii="Times New Roman" w:hAnsi="Times New Roman" w:eastAsia="Times New Roman" w:cs="Times New Roman"/>
          <w:b/>
          <w:bCs/>
          <w14:ligatures w14:val="none"/>
        </w:rPr>
      </w:pPr>
      <w:r>
        <w:rPr>
          <w:rFonts w:ascii="Times New Roman" w:hAnsi="Times New Roman" w:eastAsia="Times New Roman" w:cs="Times New Roman"/>
          <w:b/>
          <w:bCs/>
          <w:highlight w:val="none"/>
          <w:lang w:val="es-ES"/>
          <w14:ligatures w14:val="none"/>
        </w:rPr>
        <w:t xml:space="preserve">Script:</w:t>
      </w:r>
      <w:r>
        <w:rPr>
          <w:rFonts w:ascii="Times New Roman" w:hAnsi="Times New Roman" w:eastAsia="Times New Roman" w:cs="Times New Roman"/>
          <w:b/>
          <w:bCs/>
          <w:highlight w:val="none"/>
          <w:lang w:val="es-ES"/>
          <w14:ligatures w14:val="none"/>
        </w:rPr>
        <w:t xml:space="preserve"> </w:t>
      </w:r>
      <w:r>
        <w:rPr>
          <w:rFonts w:ascii="Times New Roman" w:hAnsi="Times New Roman" w:eastAsia="Times New Roman" w:cs="Times New Roman"/>
          <w:b w:val="0"/>
          <w:bCs w:val="0"/>
          <w:highlight w:val="none"/>
          <w:lang w:val="es-ES"/>
          <w14:ligatures w14:val="none"/>
        </w:rPr>
        <w:t xml:space="preserve">("Particle Swarm Optimization" OR "PSO") AND "engineering problems" AND "complexity</w:t>
      </w:r>
      <w:r>
        <w:rPr>
          <w:rFonts w:ascii="Times New Roman" w:hAnsi="Times New Roman" w:eastAsia="Times New Roman" w:cs="Times New Roman"/>
          <w:b/>
          <w:bCs/>
          <w14:ligatures w14:val="none"/>
        </w:rPr>
      </w:r>
      <w:r>
        <w:rPr>
          <w:rFonts w:ascii="Times New Roman" w:hAnsi="Times New Roman" w:eastAsia="Times New Roman" w:cs="Times New Roman"/>
          <w:b/>
          <w:bCs/>
          <w14:ligatures w14:val="none"/>
        </w:rPr>
      </w:r>
    </w:p>
    <w:p w14:paraId="4BA05014">
      <w:pPr>
        <w:pBdr/>
        <w:spacing w:after="100" w:afterAutospacing="1" w:before="100" w:beforeAutospacing="1"/>
        <w:ind w:firstLine="0" w:left="0"/>
        <w:jc w:val="both"/>
        <w:rPr>
          <w:rFonts w:ascii="Times New Roman" w:hAnsi="Times New Roman" w:eastAsia="Times New Roman" w:cs="Times New Roman"/>
          <w:b/>
          <w:bCs/>
          <w:sz w:val="36"/>
          <w:szCs w:val="36"/>
          <w:highlight w:val="none"/>
          <w:lang w:val="es-ES"/>
          <w14:ligatures w14:val="none"/>
        </w:rPr>
      </w:pPr>
      <w:r>
        <w:rPr>
          <w:rFonts w:ascii="Times New Roman" w:hAnsi="Times New Roman" w:eastAsia="Times New Roman" w:cs="Times New Roman"/>
          <w:b/>
          <w:bCs/>
          <w:sz w:val="36"/>
          <w:szCs w:val="36"/>
          <w:highlight w:val="none"/>
          <w:lang w:val="es-ES"/>
          <w14:ligatures w14:val="none"/>
        </w:rPr>
        <w:t xml:space="preserve">Resultados de B</w:t>
      </w:r>
      <w:r>
        <w:rPr>
          <w:rFonts w:ascii="Times New Roman" w:hAnsi="Times New Roman" w:eastAsia="Times New Roman" w:cs="Times New Roman"/>
          <w:b/>
          <w:bCs/>
          <w:sz w:val="36"/>
          <w:szCs w:val="36"/>
          <w:highlight w:val="none"/>
          <w:lang w:val="es-ES"/>
          <w14:ligatures w14:val="none"/>
        </w:rPr>
        <w:t xml:space="preserve">úsqueda</w:t>
      </w:r>
      <w:r>
        <w:rPr>
          <w:rFonts w:ascii="Times New Roman" w:hAnsi="Times New Roman" w:eastAsia="Times New Roman" w:cs="Times New Roman"/>
          <w:b/>
          <w:bCs/>
          <w:sz w:val="36"/>
          <w:szCs w:val="36"/>
          <w:highlight w:val="none"/>
          <w:lang w:val="es-ES"/>
          <w14:ligatures w14:val="none"/>
        </w:rPr>
      </w:r>
      <w:r>
        <w:rPr>
          <w:rFonts w:ascii="Times New Roman" w:hAnsi="Times New Roman" w:eastAsia="Times New Roman" w:cs="Times New Roman"/>
          <w:b/>
          <w:bCs/>
          <w:sz w:val="36"/>
          <w:szCs w:val="36"/>
          <w:highlight w:val="none"/>
          <w:lang w:val="es-ES"/>
          <w14:ligatures w14:val="none"/>
        </w:rPr>
      </w:r>
    </w:p>
    <w:p w14:paraId="16EBBA37">
      <w:pPr>
        <w:pBdr/>
        <w:spacing w:after="100" w:afterAutospacing="1" w:before="100" w:beforeAutospacing="1"/>
        <w:ind w:firstLine="0" w:left="0"/>
        <w:jc w:val="both"/>
        <w:rPr>
          <w:rFonts w:ascii="Times New Roman" w:hAnsi="Times New Roman" w:eastAsia="Times New Roman" w:cs="Times New Roman"/>
          <w:b/>
          <w:bCs/>
          <w:sz w:val="36"/>
          <w:szCs w:val="36"/>
          <w14:ligatures w14:val="none"/>
        </w:rPr>
      </w:pPr>
      <w:r>
        <w:rPr>
          <w:rFonts w:ascii="Times New Roman" w:hAnsi="Times New Roman" w:eastAsia="Times New Roman" w:cs="Times New Roman"/>
          <w:b/>
          <w:bCs/>
          <w:sz w:val="36"/>
          <w:szCs w:val="36"/>
          <w:highlight w:val="none"/>
          <w:lang w:val="es-ES"/>
          <w14:ligatures w14:val="none"/>
        </w:rPr>
      </w:r>
      <w:r>
        <mc:AlternateContent>
          <mc:Choice Requires="wpg">
            <w:drawing>
              <wp:inline xmlns:wp="http://schemas.openxmlformats.org/drawingml/2006/wordprocessingDrawing" distT="0" distB="0" distL="0" distR="0">
                <wp:extent cx="5943600" cy="299346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46059" name=""/>
                        <pic:cNvPicPr>
                          <a:picLocks noChangeAspect="1"/>
                        </pic:cNvPicPr>
                        <pic:nvPr/>
                      </pic:nvPicPr>
                      <pic:blipFill rotWithShape="1">
                        <a:blip r:embed="rId9"/>
                        <a:stretch/>
                      </pic:blipFill>
                      <pic:spPr bwMode="auto">
                        <a:xfrm>
                          <a:off x="0" y="0"/>
                          <a:ext cx="5943599" cy="2993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5.7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sz w:val="36"/>
          <w:szCs w:val="36"/>
          <w14:ligatures w14:val="none"/>
        </w:rPr>
      </w:r>
      <w:r>
        <w:rPr>
          <w:rFonts w:ascii="Times New Roman" w:hAnsi="Times New Roman" w:eastAsia="Times New Roman" w:cs="Times New Roman"/>
          <w:b/>
          <w:bCs/>
          <w:sz w:val="36"/>
          <w:szCs w:val="36"/>
          <w14:ligatures w14:val="none"/>
        </w:rPr>
      </w:r>
    </w:p>
    <w:p w14:paraId="6CDC9527" w14:textId="7C7F0948">
      <w:pPr>
        <w:pBdr/>
        <w:spacing w:after="100" w:afterAutospacing="1" w:before="100" w:beforeAutospacing="1"/>
        <w:ind/>
        <w:jc w:val="both"/>
        <w:outlineLvl w:val="1"/>
        <w:rPr>
          <w:rFonts w:ascii="Times New Roman" w:hAnsi="Times New Roman" w:eastAsia="Times New Roman" w:cs="Times New Roman"/>
          <w:b/>
          <w:bCs/>
          <w:sz w:val="36"/>
          <w:szCs w:val="36"/>
          <w14:ligatures w14:val="none"/>
        </w:rPr>
      </w:pPr>
      <w:r>
        <w:rPr>
          <w:rFonts w:ascii="Times New Roman" w:hAnsi="Times New Roman" w:eastAsia="Times New Roman" w:cs="Times New Roman"/>
          <w:b/>
          <w:bCs/>
          <w:sz w:val="36"/>
          <w:szCs w:val="36"/>
          <w14:ligatures w14:val="none"/>
        </w:rPr>
        <w:t xml:space="preserve">Matriz de extracción</w:t>
      </w:r>
      <w:r>
        <w:rPr>
          <w:rFonts w:ascii="Times New Roman" w:hAnsi="Times New Roman" w:eastAsia="Times New Roman" w:cs="Times New Roman"/>
          <w:b/>
          <w:bCs/>
          <w:sz w:val="36"/>
          <w:szCs w:val="36"/>
          <w14:ligatures w14:val="none"/>
        </w:rPr>
      </w:r>
      <w:r>
        <w:rPr>
          <w:rFonts w:ascii="Times New Roman" w:hAnsi="Times New Roman" w:eastAsia="Times New Roman" w:cs="Times New Roman"/>
          <w:b/>
          <w:bCs/>
          <w:sz w:val="36"/>
          <w:szCs w:val="36"/>
          <w14:ligatures w14:val="none"/>
        </w:rPr>
      </w:r>
    </w:p>
    <w:tbl>
      <w:tblPr>
        <w:tblStyle w:val="895"/>
        <w:tblW w:w="0" w:type="auto"/>
        <w:tblBorders/>
        <w:tblLook w:val="04A0" w:firstRow="1" w:lastRow="0" w:firstColumn="1" w:lastColumn="0" w:noHBand="0" w:noVBand="1"/>
      </w:tblPr>
      <w:tblGrid>
        <w:gridCol w:w="285"/>
        <w:gridCol w:w="1010"/>
        <w:gridCol w:w="493"/>
        <w:gridCol w:w="532"/>
        <w:gridCol w:w="694"/>
        <w:gridCol w:w="848"/>
        <w:gridCol w:w="1033"/>
        <w:gridCol w:w="1002"/>
        <w:gridCol w:w="763"/>
        <w:gridCol w:w="902"/>
        <w:gridCol w:w="1033"/>
        <w:gridCol w:w="755"/>
      </w:tblGrid>
      <w:tr>
        <w:trPr/>
        <w:tc>
          <w:tcPr>
            <w:tcBorders/>
            <w:tcW w:w="0" w:type="auto"/>
          </w:tcPr>
          <w:p w14:paraId="6552DE78"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372D919D"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Referencia (IEEE)</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6A37FCB7"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Año</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00E6D9AB"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Base de datos</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333918CA"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Técnica IA</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3078C28B"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Problema abordado</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23CC2694"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Objetivo del artículo</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69F0AFF3"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Metodología</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519AFDF7"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Dataset / Contexto</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420DD88D"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Resultados principales</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283981AD"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Limitaciones</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c>
          <w:tcPr>
            <w:tcBorders/>
            <w:tcW w:w="0" w:type="auto"/>
          </w:tcPr>
          <w:p w14:paraId="41308544" w14:textId="77777777">
            <w:pPr>
              <w:pBdr/>
              <w:spacing/>
              <w:ind/>
              <w:jc w:val="both"/>
              <w:rPr>
                <w:rFonts w:ascii="Times New Roman" w:hAnsi="Times New Roman" w:eastAsia="Times New Roman" w:cs="Times New Roman"/>
                <w:b/>
                <w:bCs/>
                <w:sz w:val="16"/>
                <w:szCs w:val="16"/>
                <w14:ligatures w14:val="none"/>
              </w:rPr>
            </w:pPr>
            <w:r>
              <w:rPr>
                <w:rFonts w:ascii="Times New Roman" w:hAnsi="Times New Roman" w:eastAsia="Times New Roman" w:cs="Times New Roman"/>
                <w:b/>
                <w:bCs/>
                <w:sz w:val="16"/>
                <w:szCs w:val="16"/>
                <w14:ligatures w14:val="none"/>
              </w:rPr>
              <w:t xml:space="preserve">Aporte para la PI</w:t>
            </w:r>
            <w:r>
              <w:rPr>
                <w:rFonts w:ascii="Times New Roman" w:hAnsi="Times New Roman" w:eastAsia="Times New Roman" w:cs="Times New Roman"/>
                <w:b/>
                <w:bCs/>
                <w:sz w:val="16"/>
                <w:szCs w:val="16"/>
                <w14:ligatures w14:val="none"/>
              </w:rPr>
            </w:r>
            <w:r>
              <w:rPr>
                <w:rFonts w:ascii="Times New Roman" w:hAnsi="Times New Roman" w:eastAsia="Times New Roman" w:cs="Times New Roman"/>
                <w:b/>
                <w:bCs/>
                <w:sz w:val="16"/>
                <w:szCs w:val="16"/>
                <w14:ligatures w14:val="none"/>
              </w:rPr>
            </w:r>
          </w:p>
        </w:tc>
      </w:tr>
      <w:tr>
        <w:trPr/>
        <w:tc>
          <w:tcPr>
            <w:tcBorders/>
            <w:tcW w:w="0" w:type="auto"/>
          </w:tcPr>
          <w:p w14:paraId="1A821274"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1</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0B0ABBCB"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Z. Wang, Y. Li, L. Wu and Q. Guo, "A Nonlinear Adaptive Weight-Based Mutated Whale Optimization Algorithm and Its Application for Solving Engineering Problems," in IEEE Access, vol. 12, pp. 40225-40254, 2024, doi: 10.1109/ACCESS.2024.3350336.</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35D31172"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20</w:t>
            </w:r>
            <w:r>
              <w:rPr>
                <w:rFonts w:ascii="Times New Roman" w:hAnsi="Times New Roman" w:eastAsia="Times New Roman" w:cs="Times New Roman"/>
                <w:sz w:val="16"/>
                <w:szCs w:val="16"/>
                <w:lang w:val="es-ES"/>
                <w14:ligatures w14:val="none"/>
              </w:rPr>
              <w:t xml:space="preserve">24</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7D510CD0"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IEEE</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296595EE"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lang w:val="es-ES"/>
                <w14:ligatures w14:val="none"/>
              </w:rPr>
              <w:t xml:space="preserve">PSO</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3935836F"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La ineficiencia de los métodos tradicionales para resolver problemas de ingeniería de alta complejidad y la tendencia de los algoritmos metaheurísticos originales a estancarse en óptimos locales.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55000719"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Proponer una variante mejorada del algoritmo de optimización de ballenas (WOA), denominada NAWMWOA, que equilibre mejor la exploración y explotación para obtener soluciones más precisas y rápidas en ingeniería.</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7D1D38BF"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Se integran tres estrategias: un factor de convergencia no lineal, pesos adaptativos y una estrategia de mutación híbrida.</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65170274"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Tres problemas clásicos de diseño en ingeniería: diseño de una armadura de tres barras (three-bar truss), diseño de un resorte de tensión-compresión y diseño de una viga soldada (welded beam).</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3EC5FAC7"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El algoritmo propuesto superó a variantes avanzadas de otros modelos, incluido el PSO, en términos de precisión y estabilidad.</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4C326794"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La introducción de nuevos mecanismos aumenta la complejidad computacional del modelo, lo que puede reducir la eficiencia de convergencia en términos de tiempo de ejecución comparado con versiones más simples.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44BC76F3"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M</w:t>
            </w:r>
            <w:r>
              <w:rPr>
                <w:rFonts w:ascii="Times New Roman" w:hAnsi="Times New Roman" w:eastAsia="Times New Roman" w:cs="Times New Roman"/>
                <w:sz w:val="16"/>
                <w:szCs w:val="16"/>
                <w14:ligatures w14:val="none"/>
              </w:rPr>
              <w:t xml:space="preserve">uestra que técnicas como PSO optimizan problemas de ingeniería al ser utilizadas como base comparativa o híbrida para resolver problemas con restricciones (como estrés, frecuencia o deflexión en materiales). Específicamente, ofrece datos numéricos sobre có</w:t>
            </w:r>
            <w:r>
              <w:rPr>
                <w:rFonts w:ascii="Times New Roman" w:hAnsi="Times New Roman" w:eastAsia="Times New Roman" w:cs="Times New Roman"/>
                <w:sz w:val="16"/>
                <w:szCs w:val="16"/>
                <w14:ligatures w14:val="none"/>
              </w:rPr>
              <w:t xml:space="preserve">mo PSO maneja el diseño de estructuras frente a algoritmos más modernos, confirmando que estas técnicas son capaces de encontrar soluciones óptimas donde los métodos de cálculo tradicionales fallan por la complejidad de las variables.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r>
      <w:tr>
        <w:trPr/>
        <w:tc>
          <w:tcPr>
            <w:tcBorders/>
            <w:tcW w:w="0" w:type="auto"/>
          </w:tcPr>
          <w:p w14:paraId="72FFF53B"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2</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606FBC63"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A. Tiwari, "A Hybrid Feature Selection Method Using an Improved Binary Butterfly Optimization Algorithm and Adaptive β–Hill Climbing," in IEEE Access, vol. 11, pp. 93511-93537, 2023, doi: 10.1109/ACCESS.2023.3274469. </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399B07A5"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20</w:t>
            </w:r>
            <w:r>
              <w:rPr>
                <w:rFonts w:ascii="Times New Roman" w:hAnsi="Times New Roman" w:eastAsia="Times New Roman" w:cs="Times New Roman"/>
                <w:sz w:val="16"/>
                <w:szCs w:val="16"/>
                <w:lang w:val="es-ES"/>
                <w14:ligatures w14:val="none"/>
              </w:rPr>
              <w:t xml:space="preserve">23</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0B810B14"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IEEE</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7092B257"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lang w:val="es-ES"/>
                <w14:ligatures w14:val="none"/>
              </w:rPr>
              <w:t xml:space="preserve">PSO</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46D096A9"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La ineficiencia de métodos tradicionales ante problemas de ingeniería con alta dimensionalidad y restricciones estrictas.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4B30B02E"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Mejorar el equilibrio entre la Exploración (expandir el espacio de búsqueda) y la Explotación (determinar la mejor solución entre las producidas) para evitar caer en óptimos locales.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25E3A5EF"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Integración de factores de convergencia no lineales y pesos adaptativos.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296197C5"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Uso del PSO como uno de los algoritmos de referencia estándar para comparar la eficiencia en la reducción del espacio de búsqueda.</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20082128"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En problemas como la viga soldada, se demuestra que las mejoras sobre los algoritmos base superan los resultados obtenidos por el PSO convencional (PSO: 1.820395 vs. Propuesto: 1.724852).</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72ECC508"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La introducción de nuevos mecanismos y la hibridación con otras técnicas aumentan la complejidad computacional del algoritmo, lo que puede afectar la eficiencia en términos de tiempo total de procesamiento.</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004FCB61"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t xml:space="preserve">I</w:t>
            </w:r>
            <w:r>
              <w:rPr>
                <w:rFonts w:ascii="Times New Roman" w:hAnsi="Times New Roman" w:eastAsia="Times New Roman" w:cs="Times New Roman"/>
                <w:sz w:val="16"/>
                <w:szCs w:val="16"/>
                <w14:ligatures w14:val="none"/>
              </w:rPr>
              <w:t xml:space="preserve">ndica que la optimización de problemas complejos no solo depende del algoritmo base (PSO por ejemplo), sino de su capacidad para ser modificado mediante operadores estocásticos de vecindad y mutación. Esto demuestra que el PSO y sus derivados optimizan pro</w:t>
            </w:r>
            <w:r>
              <w:rPr>
                <w:rFonts w:ascii="Times New Roman" w:hAnsi="Times New Roman" w:eastAsia="Times New Roman" w:cs="Times New Roman"/>
                <w:sz w:val="16"/>
                <w:szCs w:val="16"/>
                <w14:ligatures w14:val="none"/>
              </w:rPr>
              <w:t xml:space="preserve">blemas complejos al permitir una transición fluida entre la búsqueda global (exploración) y la refinación local (explotación), adaptándose tanto a estructuras físicas como a la selección inteligente de datos.</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r>
      <w:tr>
        <w:trPr/>
        <w:tc>
          <w:tcPr>
            <w:tcBorders/>
            <w:tcW w:w="0" w:type="auto"/>
          </w:tcPr>
          <w:p w14:paraId="1DD05242"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3</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263D0B6A">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R</w:t>
            </w:r>
            <w:r>
              <w:rPr>
                <w:rFonts w:ascii="Times New Roman" w:hAnsi="Times New Roman" w:eastAsia="Times New Roman" w:cs="Times New Roman"/>
                <w:sz w:val="16"/>
                <w:szCs w:val="16"/>
              </w:rPr>
              <w:t xml:space="preserve">. Katarya, U. Agrawal and V. Rohatgi, "Optimizing Constrained Engineering Problems using Opposition based Swarm Algorithms," 2021 3rd International Conference on Advances in Computing, Communication Control and Networking (ICAC3N), Greater Noida, India, 20</w:t>
            </w:r>
            <w:r>
              <w:rPr>
                <w:rFonts w:ascii="Times New Roman" w:hAnsi="Times New Roman" w:eastAsia="Times New Roman" w:cs="Times New Roman"/>
                <w:sz w:val="16"/>
                <w:szCs w:val="16"/>
              </w:rPr>
              <w:t xml:space="preserve">21, pp. 861-867, doi: </w:t>
            </w:r>
            <w:r>
              <w:rPr>
                <w:rFonts w:ascii="Times New Roman" w:hAnsi="Times New Roman" w:eastAsia="Times New Roman" w:cs="Times New Roman"/>
                <w:sz w:val="16"/>
                <w:szCs w:val="16"/>
              </w:rPr>
              <w:t xml:space="preserve">10.1109/ICAC3N53548.2021.9725575.</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1B064035">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2021</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7E67C986">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IEEE</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77E18025">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PSO</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204C8D53">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Los problemas de ingeniería del mundo real involucran funciones matemáticas complicadas con restricciones estrictas.</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4BB42638">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Combinar las capacidades de exploración y explotación de los algoritmos GWO y PSO para superar las limitaciones de los optimizadores tradicionales.</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3138B3B5">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Hibridación en dos fases: Se aplican las técnicas de PSO y GWO a los mismos agentes de búsqueda en diferentes etapas, sin alterar las operaciones esenciales de los algoritmos clásicos.</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057FADAB">
            <w:pPr>
              <w:pBdr/>
              <w:spacing/>
              <w:ind/>
              <w:rPr/>
            </w:pPr>
            <w:r>
              <w:rPr>
                <w:rFonts w:ascii="Times New Roman" w:hAnsi="Times New Roman" w:eastAsia="Times New Roman" w:cs="Times New Roman"/>
                <w:sz w:val="16"/>
                <w:szCs w:val="16"/>
              </w:rPr>
              <w:t xml:space="preserve">Contexto de Aplicación: Diversos problemas de ingeniería industrial que presentan desafíos en áreas de búsqueda limitadas o inexploradas.</w:t>
            </w:r>
            <w:r/>
          </w:p>
          <w:p w14:paraId="3A6B0B8C">
            <w:pPr>
              <w:pBdr/>
              <w:spacing/>
              <w:ind/>
              <w:rPr/>
            </w:pPr>
            <w:r>
              <w:rPr>
                <w:rFonts w:ascii="Times New Roman" w:hAnsi="Times New Roman" w:eastAsia="Times New Roman" w:cs="Times New Roman"/>
                <w:sz w:val="16"/>
                <w:szCs w:val="16"/>
              </w:rPr>
            </w:r>
            <w:r/>
          </w:p>
          <w:p w14:paraId="134362D3">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Punto de Referencia: El algoritmo se mide contra optimizadores de enjambre tradicionales para demostrar su superioridad en entornos industriales reales.</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5379D4E2">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Superación de estándares: TPOPSOGWO sobrepasa a todos los optimizadores de enjambre tradicionales en múltiples problemas de ingeniería.</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474B740E">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Aunque el abstract no las detalla explícitamente, se infiere que el éxito del algoritmo depende de la aplicación cuidadosa de ambas fases para no comprometer la esencia de los algoritmos originales al combinarlos.</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527B6045">
            <w:pPr>
              <w:pBdr/>
              <w:spacing/>
              <w:ind/>
              <w:rPr/>
            </w:pPr>
            <w:r>
              <w:rPr>
                <w:rFonts w:ascii="Times New Roman" w:hAnsi="Times New Roman" w:eastAsia="Times New Roman" w:cs="Times New Roman"/>
                <w:sz w:val="16"/>
                <w:szCs w:val="16"/>
              </w:rPr>
              <w:t xml:space="preserve">El PSO aporta su capacidad de búsqueda mientras se apoya en otro algoritmo (GWO) para refinar los resultados.</w:t>
            </w:r>
            <w:r/>
          </w:p>
          <w:p w14:paraId="3B19610B">
            <w:pPr>
              <w:pBdr/>
              <w:spacing/>
              <w:ind/>
              <w:rPr/>
            </w:pPr>
            <w:r>
              <w:rPr>
                <w:rFonts w:ascii="Times New Roman" w:hAnsi="Times New Roman" w:eastAsia="Times New Roman" w:cs="Times New Roman"/>
                <w:sz w:val="16"/>
                <w:szCs w:val="16"/>
              </w:rPr>
            </w:r>
            <w:r/>
          </w:p>
          <w:p w14:paraId="6B178BFE">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M</w:t>
            </w:r>
            <w:r>
              <w:rPr>
                <w:rFonts w:ascii="Times New Roman" w:hAnsi="Times New Roman" w:eastAsia="Times New Roman" w:cs="Times New Roman"/>
                <w:sz w:val="16"/>
                <w:szCs w:val="16"/>
              </w:rPr>
              <w:t xml:space="preserve">anejo de la diversidad: La inclusión del "aprendizaje basado en la oposición" es una técnica clave que permite al PSO explorar áreas del espacio de búsqueda que de otro modo quedarían ignoradas, evitando que el ingeniero obtenga soluciones mediocres (óptim</w:t>
            </w:r>
            <w:r>
              <w:rPr>
                <w:rFonts w:ascii="Times New Roman" w:hAnsi="Times New Roman" w:eastAsia="Times New Roman" w:cs="Times New Roman"/>
                <w:sz w:val="16"/>
                <w:szCs w:val="16"/>
              </w:rPr>
              <w:t xml:space="preserve">os locales).</w:t>
            </w:r>
            <w:r>
              <w:rPr>
                <w:rFonts w:ascii="Times New Roman" w:hAnsi="Times New Roman" w:cs="Times New Roman"/>
                <w:sz w:val="16"/>
                <w:szCs w:val="16"/>
              </w:rPr>
            </w:r>
            <w:r>
              <w:rPr>
                <w:rFonts w:ascii="Times New Roman" w:hAnsi="Times New Roman" w:cs="Times New Roman"/>
                <w:sz w:val="16"/>
                <w:szCs w:val="16"/>
              </w:rPr>
            </w:r>
          </w:p>
        </w:tc>
      </w:tr>
      <w:tr>
        <w:trPr/>
        <w:tc>
          <w:tcPr>
            <w:tcBorders/>
            <w:tcW w:w="0" w:type="auto"/>
          </w:tcPr>
          <w:p w14:paraId="360B4814"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4</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74C72AB1">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S</w:t>
            </w:r>
            <w:r>
              <w:rPr>
                <w:rFonts w:ascii="Times New Roman" w:hAnsi="Times New Roman" w:eastAsia="Times New Roman" w:cs="Times New Roman"/>
                <w:sz w:val="16"/>
                <w:szCs w:val="16"/>
              </w:rPr>
              <w:t xml:space="preserve">. Samal, S. K. Sarangi and A. Sarangi, "Analysis of Adaptive Mutation in Crazy Particle Swarm Optimization," 2020 International Conference on Computational Intelligence for Smart Power System and Sustainable Energy (CISPSSE), Keonjhar, India, 2020, pp. 1-5</w:t>
            </w:r>
            <w:r>
              <w:rPr>
                <w:rFonts w:ascii="Times New Roman" w:hAnsi="Times New Roman" w:eastAsia="Times New Roman" w:cs="Times New Roman"/>
                <w:sz w:val="16"/>
                <w:szCs w:val="16"/>
              </w:rPr>
              <w:t xml:space="preserve">, doi: 10.1109/CISPSSE49931.2020.9212193.</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6F48BAE2">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2020</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3B773F01">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IEEE</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6C8BBC71">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PSO</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2C7EF3F7">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El PSO tradicional, aunque es una técnica popular y aceptada en problemas de ingeniería, presenta desventajas (cons) que limitan su desempeño.</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184844B1">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Proponer una versión mejorada de la variante Crazy PSO denominada Adaptive mutated Crazy PSO.</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02BD8834">
            <w:pPr>
              <w:pBdr/>
              <w:spacing/>
              <w:ind/>
              <w:rPr/>
            </w:pPr>
            <w:r>
              <w:rPr>
                <w:rFonts w:ascii="Times New Roman" w:hAnsi="Times New Roman" w:eastAsia="Times New Roman" w:cs="Times New Roman"/>
                <w:sz w:val="16"/>
                <w:szCs w:val="16"/>
              </w:rPr>
              <w:t xml:space="preserve">Mecanismo de mejora: Se integra una mutación adaptativa dentro de la estructura del Crazy PSO.</w:t>
            </w:r>
            <w:r/>
          </w:p>
          <w:p w14:paraId="4816041A">
            <w:pPr>
              <w:pBdr/>
              <w:spacing/>
              <w:ind/>
              <w:rPr/>
            </w:pPr>
            <w:r>
              <w:rPr>
                <w:rFonts w:ascii="Times New Roman" w:hAnsi="Times New Roman" w:eastAsia="Times New Roman" w:cs="Times New Roman"/>
                <w:sz w:val="16"/>
                <w:szCs w:val="16"/>
              </w:rPr>
            </w:r>
            <w:r/>
          </w:p>
          <w:p w14:paraId="533A0B33">
            <w:pPr>
              <w:pBdr/>
              <w:spacing/>
              <w:ind/>
              <w:rPr/>
            </w:pPr>
            <w:r>
              <w:rPr>
                <w:rFonts w:ascii="Times New Roman" w:hAnsi="Times New Roman" w:eastAsia="Times New Roman" w:cs="Times New Roman"/>
                <w:sz w:val="16"/>
                <w:szCs w:val="16"/>
              </w:rPr>
              <w:t xml:space="preserve">Simulación: Se realizaron experimentos de simulación para observar el comportamiento del algoritmo.</w:t>
            </w:r>
            <w:r/>
          </w:p>
          <w:p w14:paraId="739C73D1">
            <w:pPr>
              <w:pBdr/>
              <w:spacing/>
              <w:ind/>
              <w:rPr/>
            </w:pPr>
            <w:r>
              <w:rPr>
                <w:rFonts w:ascii="Times New Roman" w:hAnsi="Times New Roman" w:eastAsia="Times New Roman" w:cs="Times New Roman"/>
                <w:sz w:val="16"/>
                <w:szCs w:val="16"/>
              </w:rPr>
            </w:r>
            <w:r/>
          </w:p>
          <w:p w14:paraId="23FACB2F">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Validación: El desempeño fue probado utilizando diversas funciones benchmark estándar.</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4BE218ED">
            <w:pPr>
              <w:pBdr/>
              <w:spacing/>
              <w:ind/>
              <w:rPr/>
            </w:pPr>
            <w:r>
              <w:rPr>
                <w:rFonts w:ascii="Times New Roman" w:hAnsi="Times New Roman" w:eastAsia="Times New Roman" w:cs="Times New Roman"/>
                <w:sz w:val="16"/>
                <w:szCs w:val="16"/>
              </w:rPr>
              <w:t xml:space="preserve">El estudio se sitúa en el campo de la Inteligencia Colectiva (Swarm Intelligence), específicamente mejorando técnicas para problemas de ingeniería del mundo real.</w:t>
            </w:r>
            <w:r/>
          </w:p>
          <w:p w14:paraId="457AA49D">
            <w:pPr>
              <w:pBdr/>
              <w:spacing/>
              <w:ind/>
              <w:rPr/>
            </w:pPr>
            <w:r>
              <w:rPr>
                <w:rFonts w:ascii="Times New Roman" w:hAnsi="Times New Roman" w:eastAsia="Times New Roman" w:cs="Times New Roman"/>
                <w:sz w:val="16"/>
                <w:szCs w:val="16"/>
              </w:rPr>
            </w:r>
            <w:r/>
          </w:p>
          <w:p w14:paraId="495E15E5">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Punto de comparación: Los resultados del nuevo algoritmo se compararon directamente con el Crazy PSO básico para demostrar la mejora.</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00824C3C">
            <w:pPr>
              <w:pBdr/>
              <w:spacing/>
              <w:ind/>
              <w:rPr/>
            </w:pPr>
            <w:r>
              <w:rPr>
                <w:rFonts w:ascii="Times New Roman" w:hAnsi="Times New Roman" w:eastAsia="Times New Roman" w:cs="Times New Roman"/>
                <w:sz w:val="16"/>
                <w:szCs w:val="16"/>
              </w:rPr>
              <w:t xml:space="preserve">Se observó que el Adaptive mutated Crazy PSO exhibió resultados significativamente mejores que el Crazy PSO original.</w:t>
            </w:r>
            <w:r/>
          </w:p>
          <w:p w14:paraId="0A06BFA3">
            <w:pPr>
              <w:pBdr/>
              <w:spacing/>
              <w:ind/>
              <w:rPr/>
            </w:pPr>
            <w:r>
              <w:rPr>
                <w:rFonts w:ascii="Times New Roman" w:hAnsi="Times New Roman" w:eastAsia="Times New Roman" w:cs="Times New Roman"/>
                <w:sz w:val="16"/>
                <w:szCs w:val="16"/>
              </w:rPr>
            </w:r>
            <w:r/>
          </w:p>
          <w:p w14:paraId="42AFAA50">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La adición de la mutación adaptativa fue el factor clave que permitió alcanzar un mejor rendimiento global.</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0F79DE09">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Se infiere que la modificación del algoritmo busca equilibrar la convergencia, aunque el abstract no detalla si esto implica un costo computacional adicional en el tiempo de ejecución.</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13A012C9">
            <w:pPr>
              <w:pBdr/>
              <w:spacing/>
              <w:ind/>
              <w:rPr/>
            </w:pPr>
            <w:r>
              <w:rPr>
                <w:rFonts w:ascii="Times New Roman" w:hAnsi="Times New Roman" w:eastAsia="Times New Roman" w:cs="Times New Roman"/>
                <w:sz w:val="16"/>
                <w:szCs w:val="16"/>
              </w:rPr>
              <w:t xml:space="preserve">Escape de Óptimos Locales: La "mutación adaptativa" actúa como un mecanismo de seguridad; cuando el enjambre se agrupa demasiado rápido en una zona que no es la mejor, la mutación "empuja" a algunas partículas a explorar nuevas áreas.</w:t>
            </w:r>
            <w:r/>
          </w:p>
          <w:p w14:paraId="181744E7">
            <w:pPr>
              <w:pBdr/>
              <w:spacing/>
              <w:ind/>
              <w:rPr/>
            </w:pPr>
            <w:r>
              <w:rPr>
                <w:rFonts w:ascii="Times New Roman" w:hAnsi="Times New Roman" w:eastAsia="Times New Roman" w:cs="Times New Roman"/>
                <w:sz w:val="16"/>
                <w:szCs w:val="16"/>
              </w:rPr>
            </w:r>
            <w:r/>
          </w:p>
          <w:p w14:paraId="0CFD6082">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R</w:t>
            </w:r>
            <w:r>
              <w:rPr>
                <w:rFonts w:ascii="Times New Roman" w:hAnsi="Times New Roman" w:eastAsia="Times New Roman" w:cs="Times New Roman"/>
                <w:sz w:val="16"/>
                <w:szCs w:val="16"/>
              </w:rPr>
              <w:t xml:space="preserve">efinamiento de la búsqueda: Demuestra que el PSO no es una técnica estática, sino que su éxito en ingeniería compleja depende de su capacidad de adaptación durante el proceso de búsqueda, ajustando su comportamiento según los resultados que va encontrando.</w:t>
            </w:r>
            <w:r>
              <w:rPr>
                <w:rFonts w:ascii="Times New Roman" w:hAnsi="Times New Roman" w:cs="Times New Roman"/>
                <w:sz w:val="16"/>
                <w:szCs w:val="16"/>
              </w:rPr>
            </w:r>
            <w:r>
              <w:rPr>
                <w:rFonts w:ascii="Times New Roman" w:hAnsi="Times New Roman" w:cs="Times New Roman"/>
                <w:sz w:val="16"/>
                <w:szCs w:val="16"/>
              </w:rPr>
            </w:r>
          </w:p>
        </w:tc>
      </w:tr>
      <w:tr>
        <w:trPr/>
        <w:tc>
          <w:tcPr>
            <w:tcBorders/>
            <w:tcW w:w="0" w:type="auto"/>
          </w:tcPr>
          <w:p w14:paraId="54B519B0" w14:textId="77777777">
            <w:pPr>
              <w:pBdr/>
              <w:spacing/>
              <w:ind/>
              <w:jc w:val="both"/>
              <w:rPr>
                <w:rFonts w:ascii="Times New Roman" w:hAnsi="Times New Roman" w:eastAsia="Times New Roman" w:cs="Times New Roman"/>
                <w:sz w:val="16"/>
                <w:szCs w:val="16"/>
                <w14:ligatures w14:val="none"/>
              </w:rPr>
            </w:pPr>
            <w:r>
              <w:rPr>
                <w:rFonts w:ascii="Times New Roman" w:hAnsi="Times New Roman" w:eastAsia="Times New Roman" w:cs="Times New Roman"/>
                <w:sz w:val="16"/>
                <w:szCs w:val="16"/>
                <w14:ligatures w14:val="none"/>
              </w:rPr>
              <w:t xml:space="preserve">5</w:t>
            </w:r>
            <w:r>
              <w:rPr>
                <w:rFonts w:ascii="Times New Roman" w:hAnsi="Times New Roman" w:eastAsia="Times New Roman" w:cs="Times New Roman"/>
                <w:sz w:val="16"/>
                <w:szCs w:val="16"/>
                <w14:ligatures w14:val="none"/>
              </w:rPr>
            </w:r>
            <w:r>
              <w:rPr>
                <w:rFonts w:ascii="Times New Roman" w:hAnsi="Times New Roman" w:eastAsia="Times New Roman" w:cs="Times New Roman"/>
                <w:sz w:val="16"/>
                <w:szCs w:val="16"/>
                <w14:ligatures w14:val="none"/>
              </w:rPr>
            </w:r>
          </w:p>
        </w:tc>
        <w:tc>
          <w:tcPr>
            <w:tcBorders/>
            <w:tcW w:w="0" w:type="auto"/>
          </w:tcPr>
          <w:p w14:paraId="59FFD7B4">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S. Duan, H. Luo and H. Liu, "A Multi-Strategy Seeker Optimization Algorithm for Optimization Constrained Engineering Problems," in IEEE Access, vol. 10, pp. 7165-7195, 2022, doi: 10.1109/ACCESS.2022.3141908.</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3E1E9DD6">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2022</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1A63E5FB">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IEEE</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4BF0CFDF">
            <w:pPr>
              <w:pBdr/>
              <w:spacing/>
              <w:ind/>
              <w:rPr>
                <w:rFonts w:ascii="Times New Roman" w:hAnsi="Times New Roman" w:cs="Times New Roman"/>
                <w:sz w:val="16"/>
                <w:szCs w:val="16"/>
              </w:rPr>
            </w:pPr>
            <w:r>
              <w:rPr>
                <w:rFonts w:ascii="Times New Roman" w:hAnsi="Times New Roman" w:eastAsia="Times New Roman" w:cs="Times New Roman"/>
                <w:sz w:val="16"/>
                <w:szCs w:val="16"/>
                <w:lang w:val="es-ES"/>
              </w:rPr>
              <w:t xml:space="preserve">PSO</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5752188D">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E</w:t>
            </w:r>
            <w:r>
              <w:rPr>
                <w:rFonts w:ascii="Times New Roman" w:hAnsi="Times New Roman" w:eastAsia="Times New Roman" w:cs="Times New Roman"/>
                <w:sz w:val="16"/>
                <w:szCs w:val="16"/>
              </w:rPr>
              <w:t xml:space="preserve">l artículo aborda las deficiencias del Algoritmo de Optimización del Buscador (SOA) original. Específicamente, busca resolver problemas como la convergencia prematura, la baja precisión en la optimización, el estancamiento en óptimos locales y el desequili</w:t>
            </w:r>
            <w:r>
              <w:rPr>
                <w:rFonts w:ascii="Times New Roman" w:hAnsi="Times New Roman" w:eastAsia="Times New Roman" w:cs="Times New Roman"/>
                <w:sz w:val="16"/>
                <w:szCs w:val="16"/>
              </w:rPr>
              <w:t xml:space="preserve">brio entre los procesos de exploración y explotación en problemas de ingeniería con restricciones. </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12B5C237">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P</w:t>
            </w:r>
            <w:r>
              <w:rPr>
                <w:rFonts w:ascii="Times New Roman" w:hAnsi="Times New Roman" w:eastAsia="Times New Roman" w:cs="Times New Roman"/>
                <w:sz w:val="16"/>
                <w:szCs w:val="16"/>
              </w:rPr>
              <w:t xml:space="preserve">roponer y validar un Algoritmo de Optimización del Buscador Multi-estrategia (MSSOA). El objetivo es mejorar la capacidad de búsqueda global y la precisión del SOA mediante la integración de tres estrategias de interferencia para resolver problemas de opti</w:t>
            </w:r>
            <w:r>
              <w:rPr>
                <w:rFonts w:ascii="Times New Roman" w:hAnsi="Times New Roman" w:eastAsia="Times New Roman" w:cs="Times New Roman"/>
                <w:sz w:val="16"/>
                <w:szCs w:val="16"/>
              </w:rPr>
              <w:t xml:space="preserve">mización complejos.</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3CBCD329">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Captura de sistema de triple agujero negro: Ayuda a los individuos a escapar de óptimos locales aumentando la diversidad de la población. Interferencia aleatoria multidimensional: Introduce pequeñas perturbaciones para corregir errores de desarrollo y mejo</w:t>
            </w:r>
            <w:r>
              <w:rPr>
                <w:rFonts w:ascii="Times New Roman" w:hAnsi="Times New Roman" w:eastAsia="Times New Roman" w:cs="Times New Roman"/>
                <w:sz w:val="16"/>
                <w:szCs w:val="16"/>
              </w:rPr>
              <w:t xml:space="preserve">rar la capacidad de búsqueda local.  </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2FFF45CE">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1</w:t>
            </w:r>
            <w:r>
              <w:rPr>
                <w:rFonts w:ascii="Times New Roman" w:hAnsi="Times New Roman" w:eastAsia="Times New Roman" w:cs="Times New Roman"/>
                <w:sz w:val="16"/>
                <w:szCs w:val="16"/>
              </w:rPr>
              <w:t xml:space="preserve">5 funciones benchmark: Incluyendo funciones unimodales (f1-f9) y multimodales (f10-f15) de alta dimensión.  5 ejemplos de problemas con restricciones: Problemas matemáticos estándar para probar la robustez.  6 problemas de diseño de ingeniería real: Incluy</w:t>
            </w:r>
            <w:r>
              <w:rPr>
                <w:rFonts w:ascii="Times New Roman" w:hAnsi="Times New Roman" w:eastAsia="Times New Roman" w:cs="Times New Roman"/>
                <w:sz w:val="16"/>
                <w:szCs w:val="16"/>
              </w:rPr>
              <w:t xml:space="preserve">endo el diseño de una viga soldada, recipiente a presión, viga en voladizo, columna tubular, palanca de pistón y viga de hormigón armado.</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28E932E4">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S</w:t>
            </w:r>
            <w:r>
              <w:rPr>
                <w:rFonts w:ascii="Times New Roman" w:hAnsi="Times New Roman" w:eastAsia="Times New Roman" w:cs="Times New Roman"/>
                <w:sz w:val="16"/>
                <w:szCs w:val="16"/>
              </w:rPr>
              <w:t xml:space="preserve">uperioridad en precisión: El MSSOA superó a PSO, SA_GA, GSA, SCA, MVO y SOA en la mayoría de las funciones benchmark y problemas de ingeniería.  Robustez y Convergencia: Las pruebas de ANOVA y las curvas de convergencia demostraron que el MSSOA es altament</w:t>
            </w:r>
            <w:r>
              <w:rPr>
                <w:rFonts w:ascii="Times New Roman" w:hAnsi="Times New Roman" w:eastAsia="Times New Roman" w:cs="Times New Roman"/>
                <w:sz w:val="16"/>
                <w:szCs w:val="16"/>
              </w:rPr>
              <w:t xml:space="preserve">e robusto y converge más rápido hacia el óptimo global.  Equilibrio: El algoritmo mantuvo un excelente balance entre la exploración del espacio de búsqueda y la explotación de las mejores soluciones encontradas.  </w:t>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5FA82D0B">
            <w:pPr>
              <w:pBdr/>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Complejidad computacional: El análisis de complejidad (Big-O) muestra que el MSSOA es más complejo que algoritmos como PSO, MVO o el SOA básico.  </w:t>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14:paraId="0EFEDFC0">
            <w:pPr>
              <w:pBdr/>
              <w:spacing/>
              <w:ind/>
              <w:rPr>
                <w:rFonts w:ascii="Times New Roman" w:hAnsi="Times New Roman" w:eastAsia="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r>
            <w:r>
              <w:rPr>
                <w:rFonts w:ascii="Times New Roman" w:hAnsi="Times New Roman" w:eastAsia="Times New Roman" w:cs="Times New Roman"/>
                <w:sz w:val="16"/>
                <w:szCs w:val="16"/>
              </w:rPr>
            </w:r>
          </w:p>
          <w:p w14:paraId="2CF2CCFB">
            <w:pPr>
              <w:pBdr/>
              <w:spacing/>
              <w:ind/>
              <w:rPr>
                <w:rFonts w:ascii="Times New Roman" w:hAnsi="Times New Roman" w:cs="Times New Roman"/>
                <w:sz w:val="16"/>
                <w:szCs w:val="16"/>
              </w:rPr>
            </w:pPr>
            <w:r>
              <w:rPr>
                <w:rFonts w:ascii="Times New Roman" w:hAnsi="Times New Roman" w:eastAsia="Times New Roman" w:cs="Times New Roman"/>
                <w:sz w:val="16"/>
                <w:szCs w:val="16"/>
              </w:rPr>
              <w:t xml:space="preserve">Tiempo de ejecución: El MSSOA tiene un tiempo de ejecución relativamente largo, ocupando el sexto lugar de siete algoritmos comparados (siendo casi cuatro veces más lento que el SCA).</w:t>
            </w:r>
            <w:r>
              <w:rPr>
                <w:rFonts w:ascii="Times New Roman" w:hAnsi="Times New Roman" w:cs="Times New Roman"/>
                <w:sz w:val="16"/>
                <w:szCs w:val="16"/>
              </w:rPr>
            </w:r>
            <w:r>
              <w:rPr>
                <w:rFonts w:ascii="Times New Roman" w:hAnsi="Times New Roman" w:cs="Times New Roman"/>
                <w:sz w:val="16"/>
                <w:szCs w:val="16"/>
              </w:rPr>
            </w:r>
          </w:p>
          <w:p w14:paraId="250E18A2">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cs="Times New Roman"/>
                <w:sz w:val="16"/>
                <w:szCs w:val="16"/>
              </w:rPr>
            </w:r>
            <w:r>
              <w:rPr>
                <w:rFonts w:ascii="Times New Roman" w:hAnsi="Times New Roman" w:cs="Times New Roman"/>
                <w:sz w:val="16"/>
                <w:szCs w:val="16"/>
              </w:rPr>
            </w:r>
          </w:p>
        </w:tc>
        <w:tc>
          <w:tcPr>
            <w:tcBorders/>
            <w:tcW w:w="0" w:type="auto"/>
          </w:tcPr>
          <w:p w14:paraId="359A9655">
            <w:pPr>
              <w:pBdr/>
              <w:spacing/>
              <w:ind/>
              <w:rPr>
                <w:rFonts w:ascii="Times New Roman" w:hAnsi="Times New Roman" w:cs="Times New Roman"/>
                <w:sz w:val="16"/>
                <w:szCs w:val="16"/>
              </w:rPr>
            </w:pPr>
            <w:r>
              <w:rPr>
                <w:rFonts w:ascii="Times New Roman" w:hAnsi="Times New Roman" w:eastAsia="Times New Roman" w:cs="Times New Roman"/>
                <w:sz w:val="16"/>
                <w:szCs w:val="16"/>
              </w:rPr>
            </w:r>
            <w:r>
              <w:rPr>
                <w:rFonts w:ascii="Times New Roman" w:hAnsi="Times New Roman" w:eastAsia="Times New Roman" w:cs="Times New Roman"/>
                <w:sz w:val="16"/>
                <w:szCs w:val="16"/>
              </w:rPr>
              <w:t xml:space="preserve">A</w:t>
            </w:r>
            <w:r>
              <w:rPr>
                <w:rFonts w:ascii="Times New Roman" w:hAnsi="Times New Roman" w:eastAsia="Times New Roman" w:cs="Times New Roman"/>
                <w:sz w:val="16"/>
                <w:szCs w:val="16"/>
              </w:rPr>
              <w:t xml:space="preserve">unque el enfoque principal es MSSOA, el artículo describe cómo los algoritmos heurísticos (incluyendo el PSO) optimizan problemas complejos mediante la creación de métodos aleatorios y el uso de mecanismos de actualización de posición basados en la experie</w:t>
            </w:r>
            <w:r>
              <w:rPr>
                <w:rFonts w:ascii="Times New Roman" w:hAnsi="Times New Roman" w:eastAsia="Times New Roman" w:cs="Times New Roman"/>
                <w:sz w:val="16"/>
                <w:szCs w:val="16"/>
              </w:rPr>
              <w:t xml:space="preserve">ncia.</w:t>
            </w:r>
            <w:r>
              <w:rPr>
                <w:rFonts w:ascii="Times New Roman" w:hAnsi="Times New Roman" w:cs="Times New Roman"/>
                <w:sz w:val="16"/>
                <w:szCs w:val="16"/>
              </w:rPr>
            </w:r>
            <w:r>
              <w:rPr>
                <w:rFonts w:ascii="Times New Roman" w:hAnsi="Times New Roman" w:cs="Times New Roman"/>
                <w:sz w:val="16"/>
                <w:szCs w:val="16"/>
              </w:rPr>
            </w:r>
          </w:p>
        </w:tc>
      </w:tr>
    </w:tbl>
    <w:p w14:paraId="53177449" w14:textId="167BE49A">
      <w:pPr>
        <w:pBdr/>
        <w:spacing/>
        <w:ind/>
        <w:jc w:val="both"/>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45D4F0C2" w14:textId="29FDA3AA">
      <w:pPr>
        <w:pBdr/>
        <w:spacing w:after="100" w:afterAutospacing="1" w:before="100" w:beforeAutospacing="1"/>
        <w:ind/>
        <w:jc w:val="both"/>
        <w:outlineLvl w:val="1"/>
        <w:rPr>
          <w:rFonts w:ascii="Times New Roman" w:hAnsi="Times New Roman" w:eastAsia="Times New Roman" w:cs="Times New Roman"/>
          <w:b/>
          <w:bCs/>
          <w:sz w:val="36"/>
          <w:szCs w:val="36"/>
          <w:highlight w:val="none"/>
          <w14:ligatures w14:val="none"/>
        </w:rPr>
      </w:pPr>
      <w:r>
        <w:rPr>
          <w:rFonts w:ascii="Times New Roman" w:hAnsi="Times New Roman" w:eastAsia="Times New Roman" w:cs="Times New Roman"/>
          <w:b/>
          <w:bCs/>
          <w:sz w:val="36"/>
          <w:szCs w:val="36"/>
          <w14:ligatures w14:val="none"/>
        </w:rPr>
        <w:t xml:space="preserve">Síntesis del ejemplo</w:t>
      </w:r>
      <w:r>
        <w:rPr>
          <w:rFonts w:ascii="Times New Roman" w:hAnsi="Times New Roman" w:eastAsia="Times New Roman" w:cs="Times New Roman"/>
          <w:b/>
          <w:bCs/>
          <w:sz w:val="36"/>
          <w:szCs w:val="36"/>
          <w14:ligatures w14:val="none"/>
        </w:rPr>
      </w:r>
      <w:r>
        <w:rPr>
          <w:rFonts w:ascii="Times New Roman" w:hAnsi="Times New Roman" w:eastAsia="Times New Roman" w:cs="Times New Roman"/>
          <w:b/>
          <w:bCs/>
          <w:sz w:val="36"/>
          <w:szCs w:val="36"/>
          <w:highlight w:val="none"/>
          <w14:ligatures w14:val="none"/>
        </w:rPr>
      </w:r>
    </w:p>
    <w:p w14:paraId="3C7C13EC">
      <w:pPr>
        <w:pBdr/>
        <w:spacing w:after="100" w:afterAutospacing="1" w:before="100" w:beforeAutospacing="1"/>
        <w:ind w:firstLine="720"/>
        <w:jc w:val="both"/>
        <w:outlineLvl w:val="1"/>
        <w:rPr/>
      </w:pPr>
      <w:r>
        <w:rPr>
          <w:rFonts w:ascii="Times New Roman" w:hAnsi="Times New Roman" w:eastAsia="Times New Roman" w:cs="Times New Roman"/>
          <w:b w:val="0"/>
          <w:bCs w:val="0"/>
          <w:sz w:val="22"/>
          <w:szCs w:val="22"/>
          <w:highlight w:val="none"/>
          <w14:ligatures w14:val="none"/>
        </w:rPr>
        <w:t xml:space="preserve">Al evaluar el rendimiento de diversos algoritmos de optimización (incluyendo el PSO y sus variantes), las fuentes coinciden en utilizar dos grandes categorías de ejemplos para someter a prueba a los modelos:</w:t>
      </w:r>
      <w:r>
        <w:rPr>
          <w:rFonts w:ascii="Times New Roman" w:hAnsi="Times New Roman" w:eastAsia="Times New Roman" w:cs="Times New Roman"/>
          <w:b w:val="0"/>
          <w:bCs w:val="0"/>
          <w:sz w:val="22"/>
          <w:szCs w:val="22"/>
          <w:highlight w:val="none"/>
          <w14:ligatures w14:val="none"/>
        </w:rPr>
      </w:r>
      <w:r/>
    </w:p>
    <w:p w14:paraId="2A98C858">
      <w:pPr>
        <w:pBdr/>
        <w:spacing w:after="100" w:afterAutospacing="1" w:before="100" w:beforeAutospacing="1"/>
        <w:ind w:firstLine="720"/>
        <w:jc w:val="both"/>
        <w:outlineLvl w:val="1"/>
        <w:rPr/>
      </w:pPr>
      <w:r>
        <w:rPr>
          <w:rFonts w:ascii="Times New Roman" w:hAnsi="Times New Roman" w:eastAsia="Times New Roman" w:cs="Times New Roman"/>
          <w:b w:val="0"/>
          <w:bCs w:val="0"/>
          <w:sz w:val="22"/>
          <w:szCs w:val="22"/>
          <w:highlight w:val="none"/>
          <w14:ligatures w14:val="none"/>
        </w:rPr>
        <w:t xml:space="preserve">Funciones matemáticas de evaluación comparativa (Benchmark functions): Las investigaciones utilizan ampliamente funciones abstractas y complejas, tanto unimodales como multimodales (por ejemplo, funciones de De Joung, Powell, Levy, Rastrigin, Schwefel, </w:t>
      </w:r>
      <w:r>
        <w:rPr>
          <w:rFonts w:ascii="Times New Roman" w:hAnsi="Times New Roman" w:eastAsia="Times New Roman" w:cs="Times New Roman"/>
          <w:b w:val="0"/>
          <w:bCs w:val="0"/>
          <w:sz w:val="22"/>
          <w:szCs w:val="22"/>
          <w:highlight w:val="none"/>
          <w14:ligatures w14:val="none"/>
        </w:rPr>
        <w:t xml:space="preserve">entre otras), para probar rigurosamente la capacidad matemática, velocidad de convergencia y precisión de los algoritmos en diferentes dimensiones.</w:t>
      </w:r>
      <w:r/>
    </w:p>
    <w:p w14:paraId="197269A0">
      <w:pPr>
        <w:pBdr/>
        <w:spacing w:after="100" w:afterAutospacing="1" w:before="100" w:beforeAutospacing="1"/>
        <w:ind w:firstLine="720"/>
        <w:jc w:val="both"/>
        <w:outlineLvl w:val="1"/>
        <w:rPr>
          <w:rFonts w:ascii="Times New Roman" w:hAnsi="Times New Roman" w:eastAsia="Times New Roman" w:cs="Times New Roman"/>
          <w:b w:val="0"/>
          <w:bCs w:val="0"/>
          <w:sz w:val="14"/>
          <w:szCs w:val="14"/>
          <w14:ligatures w14:val="none"/>
        </w:rPr>
      </w:pPr>
      <w:r>
        <w:rPr>
          <w:rFonts w:ascii="Times New Roman" w:hAnsi="Times New Roman" w:eastAsia="Times New Roman" w:cs="Times New Roman"/>
          <w:b w:val="0"/>
          <w:bCs w:val="0"/>
          <w:sz w:val="22"/>
          <w:szCs w:val="22"/>
          <w:highlight w:val="none"/>
          <w14:ligatures w14:val="none"/>
        </w:rPr>
        <w:t xml:space="preserve">Problemas reales de diseño de ingeniería y minería de datos: Para demostrar la aplicabilidad práctica bajo restricciones estrictas (costos, peso, volumen, límites de tensión), las fuentes prueban los algoritmos en esquemas civiles y mecánicos clásicos. </w:t>
      </w:r>
      <w:r>
        <w:rPr>
          <w:rFonts w:ascii="Times New Roman" w:hAnsi="Times New Roman" w:eastAsia="Times New Roman" w:cs="Times New Roman"/>
          <w:b w:val="0"/>
          <w:bCs w:val="0"/>
          <w:sz w:val="22"/>
          <w:szCs w:val="22"/>
          <w:highlight w:val="none"/>
          <w14:ligatures w14:val="none"/>
        </w:rPr>
        <w:t xml:space="preserve">L</w:t>
      </w:r>
      <w:r>
        <w:rPr>
          <w:rFonts w:ascii="Times New Roman" w:hAnsi="Times New Roman" w:eastAsia="Times New Roman" w:cs="Times New Roman"/>
          <w:b w:val="0"/>
          <w:bCs w:val="0"/>
          <w:sz w:val="22"/>
          <w:szCs w:val="22"/>
          <w:highlight w:val="none"/>
          <w14:ligatures w14:val="none"/>
        </w:rPr>
        <w:t xml:space="preserve">os ejemplos más recurrentes incluyen el diseño de vigas en voladizo (cantilever), recipientes a presión, resortes de tensión/compresión, vigas soldadas, columnas tubulares, palancas de pistón y armaduras de tres barras. Adicionalmente, se aplican en la sel</w:t>
      </w:r>
      <w:r>
        <w:rPr>
          <w:rFonts w:ascii="Times New Roman" w:hAnsi="Times New Roman" w:eastAsia="Times New Roman" w:cs="Times New Roman"/>
          <w:b w:val="0"/>
          <w:bCs w:val="0"/>
          <w:sz w:val="22"/>
          <w:szCs w:val="22"/>
          <w:highlight w:val="none"/>
          <w14:ligatures w14:val="none"/>
        </w:rPr>
        <w:t xml:space="preserve">ección de características para la clasificación en la minería de datos, utilizando conjuntos de datos biológicos, financieros y físicos, así como en la optimización de parámetros para motores de combustión.</w:t>
      </w:r>
      <w:r>
        <w:rPr>
          <w:rFonts w:ascii="Times New Roman" w:hAnsi="Times New Roman" w:eastAsia="Times New Roman" w:cs="Times New Roman"/>
          <w:b w:val="0"/>
          <w:bCs w:val="0"/>
          <w:sz w:val="14"/>
          <w:szCs w:val="14"/>
          <w14:ligatures w14:val="none"/>
        </w:rPr>
      </w:r>
      <w:r>
        <w:rPr>
          <w:rFonts w:ascii="Times New Roman" w:hAnsi="Times New Roman" w:eastAsia="Times New Roman" w:cs="Times New Roman"/>
          <w:b w:val="0"/>
          <w:bCs w:val="0"/>
          <w:sz w:val="14"/>
          <w:szCs w:val="14"/>
          <w14:ligatures w14:val="none"/>
        </w:rPr>
      </w:r>
    </w:p>
    <w:p w14:paraId="3CEBC9E3" w14:textId="5E5C1B04">
      <w:pPr>
        <w:pBdr/>
        <w:spacing w:after="100" w:afterAutospacing="1" w:before="100" w:beforeAutospacing="1"/>
        <w:ind/>
        <w:jc w:val="both"/>
        <w:outlineLvl w:val="1"/>
        <w:rPr>
          <w:rFonts w:ascii="Times New Roman" w:hAnsi="Times New Roman" w:eastAsia="Times New Roman" w:cs="Times New Roman"/>
          <w:b/>
          <w:bCs/>
          <w:sz w:val="36"/>
          <w:szCs w:val="36"/>
          <w14:ligatures w14:val="none"/>
        </w:rPr>
      </w:pPr>
      <w:r>
        <w:rPr>
          <w:rFonts w:ascii="Times New Roman" w:hAnsi="Times New Roman" w:eastAsia="Times New Roman" w:cs="Times New Roman"/>
          <w:b/>
          <w:bCs/>
          <w:sz w:val="36"/>
          <w:szCs w:val="36"/>
          <w14:ligatures w14:val="none"/>
        </w:rPr>
        <w:t xml:space="preserve">Respuesta a la pregunta de investigación</w:t>
      </w:r>
      <w:r>
        <w:rPr>
          <w:rFonts w:ascii="Times New Roman" w:hAnsi="Times New Roman" w:eastAsia="Times New Roman" w:cs="Times New Roman"/>
          <w:b/>
          <w:bCs/>
          <w:sz w:val="36"/>
          <w:szCs w:val="36"/>
          <w14:ligatures w14:val="none"/>
        </w:rPr>
      </w:r>
      <w:r>
        <w:rPr>
          <w:rFonts w:ascii="Times New Roman" w:hAnsi="Times New Roman" w:eastAsia="Times New Roman" w:cs="Times New Roman"/>
          <w:b/>
          <w:bCs/>
          <w:sz w:val="36"/>
          <w:szCs w:val="36"/>
          <w14:ligatures w14:val="none"/>
        </w:rPr>
      </w:r>
    </w:p>
    <w:p w14:paraId="27977059">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val="0"/>
          <w:bCs w:val="0"/>
          <w:color w:val="000000"/>
          <w:sz w:val="24"/>
        </w:rPr>
        <w:t xml:space="preserve">La </w:t>
      </w:r>
      <w:r>
        <w:rPr>
          <w:rFonts w:ascii="Times New Roman" w:hAnsi="Times New Roman" w:eastAsia="Times New Roman" w:cs="Times New Roman"/>
          <w:b w:val="0"/>
          <w:bCs w:val="0"/>
          <w:color w:val="000000"/>
          <w:sz w:val="24"/>
        </w:rPr>
        <w:t xml:space="preserve">Optimización por Enjambre de Partículas (PSO)</w:t>
      </w:r>
      <w:r>
        <w:rPr>
          <w:rFonts w:ascii="Times New Roman" w:hAnsi="Times New Roman" w:eastAsia="Times New Roman" w:cs="Times New Roman"/>
          <w:b w:val="0"/>
          <w:bCs w:val="0"/>
          <w:color w:val="000000"/>
          <w:sz w:val="24"/>
        </w:rPr>
        <w:t xml:space="preserve"> es un algoritmo metaheurístico inspirado en el comportamiento de las bandadas de aves migratorias, diseñado para localizar soluciones casi óptimas en espacios de alta dimensión. Su forma de optimizar problemas complejos se basa en los siguientes mecanismo</w:t>
      </w:r>
      <w:r>
        <w:rPr>
          <w:rFonts w:ascii="Times New Roman" w:hAnsi="Times New Roman" w:eastAsia="Times New Roman" w:cs="Times New Roman"/>
          <w:b w:val="0"/>
          <w:bCs w:val="0"/>
          <w:color w:val="000000"/>
          <w:sz w:val="24"/>
        </w:rPr>
        <w:t xml:space="preserve">s y evoluciones:</w:t>
      </w:r>
      <w:r>
        <w:rPr>
          <w:b w:val="0"/>
          <w:bCs w:val="0"/>
        </w:rPr>
      </w:r>
      <w:r>
        <w:rPr>
          <w:b w:val="0"/>
          <w:bCs w:val="0"/>
        </w:rPr>
      </w:r>
    </w:p>
    <w:p w14:paraId="60411BD1">
      <w:pPr>
        <w:pBdr>
          <w:top w:val="none" w:color="000000" w:sz="4" w:space="0"/>
          <w:left w:val="none" w:color="000000" w:sz="4" w:space="0"/>
          <w:bottom w:val="none" w:color="000000" w:sz="4" w:space="0"/>
          <w:right w:val="none" w:color="000000" w:sz="4" w:space="0"/>
        </w:pBdr>
        <w:spacing/>
        <w:ind w:right="0" w:firstLine="720" w:left="0"/>
        <w:jc w:val="both"/>
        <w:rPr>
          <w:b w:val="0"/>
          <w:bCs w:val="0"/>
        </w:rPr>
      </w:pPr>
      <w:r>
        <w:rPr>
          <w:rFonts w:ascii="Times New Roman" w:hAnsi="Times New Roman" w:eastAsia="Times New Roman" w:cs="Times New Roman"/>
          <w:b/>
          <w:bCs/>
          <w:color w:val="000000"/>
          <w:sz w:val="24"/>
        </w:rPr>
        <w:t xml:space="preserve">Mecanismo base del algoritmo PSO:</w:t>
      </w:r>
      <w:r>
        <w:rPr>
          <w:rFonts w:ascii="Times New Roman" w:hAnsi="Times New Roman" w:eastAsia="Times New Roman" w:cs="Times New Roman"/>
          <w:b w:val="0"/>
          <w:bCs w:val="0"/>
          <w:color w:val="000000"/>
          <w:sz w:val="24"/>
        </w:rPr>
        <w:t xml:space="preserve"> El PSO utiliza una "población" de partículas donde cada una representa una solución potencial. Cada partícula posee dos parámetros fundamentales: </w:t>
      </w:r>
      <w:r>
        <w:rPr>
          <w:rFonts w:ascii="Times New Roman" w:hAnsi="Times New Roman" w:eastAsia="Times New Roman" w:cs="Times New Roman"/>
          <w:b w:val="0"/>
          <w:bCs w:val="0"/>
          <w:color w:val="000000"/>
          <w:sz w:val="24"/>
        </w:rPr>
        <w:t xml:space="preserve">posición y velocidad</w:t>
      </w:r>
      <w:r>
        <w:rPr>
          <w:rFonts w:ascii="Times New Roman" w:hAnsi="Times New Roman" w:eastAsia="Times New Roman" w:cs="Times New Roman"/>
          <w:b w:val="0"/>
          <w:bCs w:val="0"/>
          <w:color w:val="000000"/>
          <w:sz w:val="24"/>
        </w:rPr>
        <w:t xml:space="preserve">. En cada iteración, las partículas actualizan su trayectoria guiándose por dos valores memorizados:</w:t>
      </w:r>
      <w:r>
        <w:rPr>
          <w:b w:val="0"/>
          <w:bCs w:val="0"/>
        </w:rPr>
      </w:r>
      <w:r>
        <w:rPr>
          <w:b w:val="0"/>
          <w:bCs w:val="0"/>
        </w:rPr>
      </w:r>
    </w:p>
    <w:p w14:paraId="19DF74BC">
      <w:pPr>
        <w:pStyle w:val="88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Personal_best</w:t>
      </w:r>
      <w:r>
        <w:rPr>
          <w:rFonts w:ascii="Times New Roman" w:hAnsi="Times New Roman" w:eastAsia="Times New Roman" w:cs="Times New Roman"/>
          <w:color w:val="000000"/>
          <w:sz w:val="24"/>
        </w:rPr>
        <w:t xml:space="preserve">: La mejor posición que ha encontrado la partícula individualmente.</w:t>
      </w:r>
      <w:r/>
    </w:p>
    <w:p w14:paraId="61D1D866">
      <w:pPr>
        <w:pStyle w:val="88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Global_best</w:t>
      </w:r>
      <w:r>
        <w:rPr>
          <w:rFonts w:ascii="Times New Roman" w:hAnsi="Times New Roman" w:eastAsia="Times New Roman" w:cs="Times New Roman"/>
          <w:color w:val="000000"/>
          <w:sz w:val="24"/>
        </w:rPr>
        <w:t xml:space="preserve">: La mejor posición encontrada por todo el enjambre en conjunto. Al combinar estos valores, las partículas ajustan su velocidad y dirección, "conduciendo" al enjambre gradualmente hacia la solución óptima del problema matemático.</w:t>
      </w:r>
      <w:r/>
    </w:p>
    <w:p w14:paraId="37004D76">
      <w:pPr>
        <w:pBdr>
          <w:top w:val="none" w:color="000000" w:sz="4" w:space="0"/>
          <w:left w:val="none" w:color="000000" w:sz="4" w:space="0"/>
          <w:bottom w:val="none" w:color="000000" w:sz="4" w:space="0"/>
          <w:right w:val="none" w:color="000000" w:sz="4" w:space="0"/>
        </w:pBdr>
        <w:spacing/>
        <w:ind w:right="0" w:firstLine="720" w:left="0"/>
        <w:jc w:val="both"/>
        <w:rPr/>
      </w:pPr>
      <w:r>
        <w:rPr>
          <w:rFonts w:ascii="Times New Roman" w:hAnsi="Times New Roman" w:eastAsia="Times New Roman" w:cs="Times New Roman"/>
          <w:b/>
          <w:color w:val="000000"/>
          <w:sz w:val="24"/>
        </w:rPr>
        <w:t xml:space="preserve">Fortalezas en la Explotación:</w:t>
      </w:r>
      <w:r>
        <w:rPr>
          <w:rFonts w:ascii="Times New Roman" w:hAnsi="Times New Roman" w:eastAsia="Times New Roman" w:cs="Times New Roman"/>
          <w:color w:val="000000"/>
          <w:sz w:val="24"/>
        </w:rPr>
        <w:t xml:space="preserve"> En problemas de ingeniería, el PSO destaca por su </w:t>
      </w:r>
      <w:r>
        <w:rPr>
          <w:rFonts w:ascii="Times New Roman" w:hAnsi="Times New Roman" w:eastAsia="Times New Roman" w:cs="Times New Roman"/>
          <w:b w:val="0"/>
          <w:bCs w:val="0"/>
          <w:color w:val="000000"/>
          <w:sz w:val="24"/>
        </w:rPr>
        <w:t xml:space="preserve">notable capacidad de "explotación"</w:t>
      </w:r>
      <w:r>
        <w:rPr>
          <w:rFonts w:ascii="Times New Roman" w:hAnsi="Times New Roman" w:eastAsia="Times New Roman" w:cs="Times New Roman"/>
          <w:color w:val="000000"/>
          <w:sz w:val="24"/>
        </w:rPr>
        <w:t xml:space="preserve">, es decir, es excelente para refinar y encontrar la solución óptima en una región de búsqueda cercana o localizada. De hecho, ante ciertos problemas restringidos (como el diseño de vigas de hormigón armado), el PSO clásico logra igualar o incluso superar </w:t>
      </w:r>
      <w:r>
        <w:rPr>
          <w:rFonts w:ascii="Times New Roman" w:hAnsi="Times New Roman" w:eastAsia="Times New Roman" w:cs="Times New Roman"/>
          <w:color w:val="000000"/>
          <w:sz w:val="24"/>
        </w:rPr>
        <w:t xml:space="preserve">los resultados de otros algoritmos más recientes al encontrar el costo o peso mínimo de los materiales.</w:t>
      </w:r>
      <w:r/>
    </w:p>
    <w:p w14:paraId="0A97A9B8">
      <w:pPr>
        <w:pBdr>
          <w:top w:val="none" w:color="000000" w:sz="4" w:space="0"/>
          <w:left w:val="none" w:color="000000" w:sz="4" w:space="0"/>
          <w:bottom w:val="none" w:color="000000" w:sz="4" w:space="0"/>
          <w:right w:val="none" w:color="000000" w:sz="4" w:space="0"/>
        </w:pBdr>
        <w:spacing/>
        <w:ind w:right="0" w:firstLine="720" w:left="0"/>
        <w:jc w:val="both"/>
        <w:rPr/>
      </w:pPr>
      <w:r>
        <w:rPr>
          <w:rFonts w:ascii="Times New Roman" w:hAnsi="Times New Roman" w:eastAsia="Times New Roman" w:cs="Times New Roman"/>
          <w:b/>
          <w:color w:val="000000"/>
          <w:sz w:val="24"/>
        </w:rPr>
        <w:t xml:space="preserve">Superación de sus deficiencias en problemas complejos:</w:t>
      </w:r>
      <w:r>
        <w:rPr>
          <w:rFonts w:ascii="Times New Roman" w:hAnsi="Times New Roman" w:eastAsia="Times New Roman" w:cs="Times New Roman"/>
          <w:color w:val="000000"/>
          <w:sz w:val="24"/>
        </w:rPr>
        <w:t xml:space="preserve"> Dado que los problemas reales de ingeniería tienen múltiples restricciones y mínimos locales, el PSO básico tiende a sufrir de </w:t>
      </w:r>
      <w:r>
        <w:rPr>
          <w:rFonts w:ascii="Times New Roman" w:hAnsi="Times New Roman" w:eastAsia="Times New Roman" w:cs="Times New Roman"/>
          <w:b w:val="0"/>
          <w:bCs w:val="0"/>
          <w:color w:val="000000"/>
          <w:sz w:val="24"/>
        </w:rPr>
        <w:t xml:space="preserve">convergencia prematura</w:t>
      </w:r>
      <w:r>
        <w:rPr>
          <w:rFonts w:ascii="Times New Roman" w:hAnsi="Times New Roman" w:eastAsia="Times New Roman" w:cs="Times New Roman"/>
          <w:color w:val="000000"/>
          <w:sz w:val="24"/>
        </w:rPr>
        <w:t xml:space="preserve"> (quedar atrapado en un subóptimo local) debido a su débil capacidad de "exploración" general del espacio de búsqueda. Para optimizar con éxito problemas de altísima complejidad, el modelo PSO se modifica y fortalece de las siguientes maneras:</w:t>
      </w:r>
      <w:r/>
    </w:p>
    <w:p w14:paraId="00B1327A">
      <w:pPr>
        <w:pStyle w:val="88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Hibridación compensatoria:</w:t>
      </w:r>
      <w:r>
        <w:rPr>
          <w:rFonts w:ascii="Times New Roman" w:hAnsi="Times New Roman" w:eastAsia="Times New Roman" w:cs="Times New Roman"/>
          <w:color w:val="000000"/>
          <w:sz w:val="24"/>
        </w:rPr>
        <w:t xml:space="preserve"> Se integra el PSO con otros algoritmos para equilibrar la búsqueda. Por ejemplo, el modelo </w:t>
      </w:r>
      <w:r>
        <w:rPr>
          <w:rFonts w:ascii="Times New Roman" w:hAnsi="Times New Roman" w:eastAsia="Times New Roman" w:cs="Times New Roman"/>
          <w:b w:val="0"/>
          <w:bCs w:val="0"/>
          <w:color w:val="000000"/>
          <w:sz w:val="24"/>
        </w:rPr>
        <w:t xml:space="preserve">TPOPSOGWO</w:t>
      </w:r>
      <w:r>
        <w:rPr>
          <w:rFonts w:ascii="Times New Roman" w:hAnsi="Times New Roman" w:eastAsia="Times New Roman" w:cs="Times New Roman"/>
          <w:color w:val="000000"/>
          <w:sz w:val="24"/>
        </w:rPr>
        <w:t xml:space="preserve"> combina la fuerte explotación del PSO con la poderosa capacidad de exploración del Optimizador de Lobo Gris (GWO), logrando navegar espacios desconocidos de ingeniería y evitando los mínimos locales.</w:t>
      </w:r>
      <w:r/>
    </w:p>
    <w:p w14:paraId="2D3A934E">
      <w:pPr>
        <w:pStyle w:val="88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Probabilidad de "Locura" (Crazy PSO):</w:t>
      </w:r>
      <w:r>
        <w:rPr>
          <w:rFonts w:ascii="Times New Roman" w:hAnsi="Times New Roman" w:eastAsia="Times New Roman" w:cs="Times New Roman"/>
          <w:color w:val="000000"/>
          <w:sz w:val="24"/>
        </w:rPr>
        <w:t xml:space="preserve"> Para evitar que el </w:t>
      </w:r>
      <w:r>
        <w:rPr>
          <w:rFonts w:ascii="Times New Roman" w:hAnsi="Times New Roman" w:eastAsia="Times New Roman" w:cs="Times New Roman"/>
          <w:i/>
          <w:color w:val="000000"/>
          <w:sz w:val="24"/>
        </w:rPr>
        <w:t xml:space="preserve">global_best</w:t>
      </w:r>
      <w:r>
        <w:rPr>
          <w:rFonts w:ascii="Times New Roman" w:hAnsi="Times New Roman" w:eastAsia="Times New Roman" w:cs="Times New Roman"/>
          <w:color w:val="000000"/>
          <w:sz w:val="24"/>
        </w:rPr>
        <w:t xml:space="preserve"> arrastre prematuramente al enjambre a un error local, se introduce una "probabilidad de locura". Esta función altera aleatoriamente la velocidad de las partículas, forzándolas a salir de la región actual y explorar nuevas áreas del dominio.</w:t>
      </w:r>
      <w:r/>
    </w:p>
    <w:p w14:paraId="59295EE9">
      <w:pPr>
        <w:pStyle w:val="88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Mutación Adaptativa:</w:t>
      </w:r>
      <w:r>
        <w:rPr>
          <w:rFonts w:ascii="Times New Roman" w:hAnsi="Times New Roman" w:eastAsia="Times New Roman" w:cs="Times New Roman"/>
          <w:color w:val="000000"/>
          <w:sz w:val="24"/>
        </w:rPr>
        <w:t xml:space="preserve"> Al </w:t>
      </w:r>
      <w:r>
        <w:rPr>
          <w:rFonts w:ascii="Times New Roman" w:hAnsi="Times New Roman" w:eastAsia="Times New Roman" w:cs="Times New Roman"/>
          <w:i/>
          <w:color w:val="000000"/>
          <w:sz w:val="24"/>
        </w:rPr>
        <w:t xml:space="preserve">Crazy PSO</w:t>
      </w:r>
      <w:r>
        <w:rPr>
          <w:rFonts w:ascii="Times New Roman" w:hAnsi="Times New Roman" w:eastAsia="Times New Roman" w:cs="Times New Roman"/>
          <w:color w:val="000000"/>
          <w:sz w:val="24"/>
        </w:rPr>
        <w:t xml:space="preserve"> se le puede integrar una fase de mutación adaptativa (ACPSO). Esto incrementa dramáticamente la precisión de los resultados en funciones complejas, logrando reducir los costos de diseño con un menor número de iteraciones computacionales.</w:t>
      </w:r>
      <w:r/>
    </w:p>
    <w:p w14:paraId="197656DA">
      <w:pPr>
        <w:pStyle w:val="888"/>
        <w:numPr>
          <w:ilvl w:val="0"/>
          <w:numId w:val="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Aprendizaje basado en la oposición (OBL):</w:t>
      </w:r>
      <w:r>
        <w:rPr>
          <w:rFonts w:ascii="Times New Roman" w:hAnsi="Times New Roman" w:eastAsia="Times New Roman" w:cs="Times New Roman"/>
          <w:color w:val="000000"/>
          <w:sz w:val="24"/>
        </w:rPr>
        <w:t xml:space="preserve"> En lugar de inicializar las partículas del PSO de forma puramente aleatoria, se generan posiciones aleatorias y también sus posiciones matemáticamente "opuestas". Esto garantiza una mejor diversidad en la población desde el inicio, incrementando las proba</w:t>
      </w:r>
      <w:r>
        <w:rPr>
          <w:rFonts w:ascii="Times New Roman" w:hAnsi="Times New Roman" w:eastAsia="Times New Roman" w:cs="Times New Roman"/>
          <w:color w:val="000000"/>
          <w:sz w:val="24"/>
        </w:rPr>
        <w:t xml:space="preserve">bilidades de que el PSO aterrice en la solución óptima más rápido.</w:t>
      </w:r>
      <w:r/>
    </w:p>
    <w:p w14:paraId="1CC93E35">
      <w:pPr>
        <w:pBdr/>
        <w:spacing/>
        <w:ind/>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6ED57CBB">
      <w:pPr>
        <w:pBdr/>
        <w:spacing/>
        <w:ind/>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1BED5636" w14:textId="77777777">
      <w:pPr>
        <w:pBdr/>
        <w:spacing/>
        <w:ind/>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p>
    <w:sectPr>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844BC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6DFB30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Light"/>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8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8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8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8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8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8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8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8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8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8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8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8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8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8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8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8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8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8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8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8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8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8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8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8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8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8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8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8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8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8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8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8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8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8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8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8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8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8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8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8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8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8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8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8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8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8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8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8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8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8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8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8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8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8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8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8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8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8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8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8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8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8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8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4">
    <w:name w:val="List Table 7 Colorful - Accent 2"/>
    <w:basedOn w:val="8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5">
    <w:name w:val="List Table 7 Colorful - Accent 3"/>
    <w:basedOn w:val="8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6">
    <w:name w:val="List Table 7 Colorful - Accent 4"/>
    <w:basedOn w:val="8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7">
    <w:name w:val="List Table 7 Colorful - Accent 5"/>
    <w:basedOn w:val="8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8">
    <w:name w:val="List Table 7 Colorful - Accent 6"/>
    <w:basedOn w:val="8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9">
    <w:name w:val="Lined - Accent"/>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8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8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8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8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8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8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8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8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8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8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8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8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8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8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No Spacing"/>
    <w:basedOn w:val="860"/>
    <w:uiPriority w:val="1"/>
    <w:qFormat/>
    <w:pPr>
      <w:pBdr/>
      <w:spacing w:after="0" w:line="240" w:lineRule="auto"/>
      <w:ind/>
    </w:pPr>
  </w:style>
  <w:style w:type="character" w:styleId="831">
    <w:name w:val="Subtle Emphasis"/>
    <w:basedOn w:val="870"/>
    <w:uiPriority w:val="19"/>
    <w:qFormat/>
    <w:pPr>
      <w:pBdr/>
      <w:spacing/>
      <w:ind/>
    </w:pPr>
    <w:rPr>
      <w:i/>
      <w:iCs/>
      <w:color w:val="404040" w:themeColor="text1" w:themeTint="BF"/>
    </w:rPr>
  </w:style>
  <w:style w:type="character" w:styleId="832">
    <w:name w:val="Emphasis"/>
    <w:basedOn w:val="870"/>
    <w:uiPriority w:val="20"/>
    <w:qFormat/>
    <w:pPr>
      <w:pBdr/>
      <w:spacing/>
      <w:ind/>
    </w:pPr>
    <w:rPr>
      <w:i/>
      <w:iCs/>
    </w:rPr>
  </w:style>
  <w:style w:type="character" w:styleId="833">
    <w:name w:val="Subtle Reference"/>
    <w:basedOn w:val="870"/>
    <w:uiPriority w:val="31"/>
    <w:qFormat/>
    <w:pPr>
      <w:pBdr/>
      <w:spacing/>
      <w:ind/>
    </w:pPr>
    <w:rPr>
      <w:smallCaps/>
      <w:color w:val="5a5a5a" w:themeColor="text1" w:themeTint="A5"/>
    </w:rPr>
  </w:style>
  <w:style w:type="character" w:styleId="834">
    <w:name w:val="Book Title"/>
    <w:basedOn w:val="870"/>
    <w:uiPriority w:val="33"/>
    <w:qFormat/>
    <w:pPr>
      <w:pBdr/>
      <w:spacing/>
      <w:ind/>
    </w:pPr>
    <w:rPr>
      <w:b/>
      <w:bCs/>
      <w:i/>
      <w:iCs/>
      <w:spacing w:val="5"/>
    </w:rPr>
  </w:style>
  <w:style w:type="paragraph" w:styleId="835">
    <w:name w:val="Header"/>
    <w:basedOn w:val="860"/>
    <w:link w:val="836"/>
    <w:uiPriority w:val="99"/>
    <w:unhideWhenUsed/>
    <w:pPr>
      <w:pBdr/>
      <w:tabs>
        <w:tab w:val="center" w:leader="none" w:pos="4844"/>
        <w:tab w:val="right" w:leader="none" w:pos="9689"/>
      </w:tabs>
      <w:spacing w:after="0" w:line="240" w:lineRule="auto"/>
      <w:ind/>
    </w:pPr>
  </w:style>
  <w:style w:type="character" w:styleId="836">
    <w:name w:val="Header Char"/>
    <w:basedOn w:val="870"/>
    <w:link w:val="835"/>
    <w:uiPriority w:val="99"/>
    <w:pPr>
      <w:pBdr/>
      <w:spacing/>
      <w:ind/>
    </w:pPr>
  </w:style>
  <w:style w:type="paragraph" w:styleId="837">
    <w:name w:val="Footer"/>
    <w:basedOn w:val="860"/>
    <w:link w:val="838"/>
    <w:uiPriority w:val="99"/>
    <w:unhideWhenUsed/>
    <w:pPr>
      <w:pBdr/>
      <w:tabs>
        <w:tab w:val="center" w:leader="none" w:pos="4844"/>
        <w:tab w:val="right" w:leader="none" w:pos="9689"/>
      </w:tabs>
      <w:spacing w:after="0" w:line="240" w:lineRule="auto"/>
      <w:ind/>
    </w:pPr>
  </w:style>
  <w:style w:type="character" w:styleId="838">
    <w:name w:val="Footer Char"/>
    <w:basedOn w:val="870"/>
    <w:link w:val="837"/>
    <w:uiPriority w:val="99"/>
    <w:pPr>
      <w:pBdr/>
      <w:spacing/>
      <w:ind/>
    </w:pPr>
  </w:style>
  <w:style w:type="paragraph" w:styleId="839">
    <w:name w:val="Caption"/>
    <w:basedOn w:val="860"/>
    <w:next w:val="860"/>
    <w:uiPriority w:val="35"/>
    <w:unhideWhenUsed/>
    <w:qFormat/>
    <w:pPr>
      <w:pBdr/>
      <w:spacing w:after="200" w:line="240" w:lineRule="auto"/>
      <w:ind/>
    </w:pPr>
    <w:rPr>
      <w:i/>
      <w:iCs/>
      <w:color w:val="0e2841" w:themeColor="text2"/>
      <w:sz w:val="18"/>
      <w:szCs w:val="18"/>
    </w:rPr>
  </w:style>
  <w:style w:type="paragraph" w:styleId="840">
    <w:name w:val="footnote text"/>
    <w:basedOn w:val="860"/>
    <w:link w:val="841"/>
    <w:uiPriority w:val="99"/>
    <w:semiHidden/>
    <w:unhideWhenUsed/>
    <w:pPr>
      <w:pBdr/>
      <w:spacing w:after="0" w:line="240" w:lineRule="auto"/>
      <w:ind/>
    </w:pPr>
    <w:rPr>
      <w:sz w:val="20"/>
      <w:szCs w:val="20"/>
    </w:rPr>
  </w:style>
  <w:style w:type="character" w:styleId="841">
    <w:name w:val="Footnote Text Char"/>
    <w:basedOn w:val="870"/>
    <w:link w:val="840"/>
    <w:uiPriority w:val="99"/>
    <w:semiHidden/>
    <w:pPr>
      <w:pBdr/>
      <w:spacing/>
      <w:ind/>
    </w:pPr>
    <w:rPr>
      <w:sz w:val="20"/>
      <w:szCs w:val="20"/>
    </w:rPr>
  </w:style>
  <w:style w:type="character" w:styleId="842">
    <w:name w:val="footnote reference"/>
    <w:basedOn w:val="870"/>
    <w:uiPriority w:val="99"/>
    <w:semiHidden/>
    <w:unhideWhenUsed/>
    <w:pPr>
      <w:pBdr/>
      <w:spacing/>
      <w:ind/>
    </w:pPr>
    <w:rPr>
      <w:vertAlign w:val="superscript"/>
    </w:rPr>
  </w:style>
  <w:style w:type="paragraph" w:styleId="843">
    <w:name w:val="endnote text"/>
    <w:basedOn w:val="860"/>
    <w:link w:val="844"/>
    <w:uiPriority w:val="99"/>
    <w:semiHidden/>
    <w:unhideWhenUsed/>
    <w:pPr>
      <w:pBdr/>
      <w:spacing w:after="0" w:line="240" w:lineRule="auto"/>
      <w:ind/>
    </w:pPr>
    <w:rPr>
      <w:sz w:val="20"/>
      <w:szCs w:val="20"/>
    </w:rPr>
  </w:style>
  <w:style w:type="character" w:styleId="844">
    <w:name w:val="Endnote Text Char"/>
    <w:basedOn w:val="870"/>
    <w:link w:val="843"/>
    <w:uiPriority w:val="99"/>
    <w:semiHidden/>
    <w:pPr>
      <w:pBdr/>
      <w:spacing/>
      <w:ind/>
    </w:pPr>
    <w:rPr>
      <w:sz w:val="20"/>
      <w:szCs w:val="20"/>
    </w:rPr>
  </w:style>
  <w:style w:type="character" w:styleId="845">
    <w:name w:val="endnote reference"/>
    <w:basedOn w:val="870"/>
    <w:uiPriority w:val="99"/>
    <w:semiHidden/>
    <w:unhideWhenUsed/>
    <w:pPr>
      <w:pBdr/>
      <w:spacing/>
      <w:ind/>
    </w:pPr>
    <w:rPr>
      <w:vertAlign w:val="superscript"/>
    </w:rPr>
  </w:style>
  <w:style w:type="character" w:styleId="846">
    <w:name w:val="Hyperlink"/>
    <w:basedOn w:val="870"/>
    <w:uiPriority w:val="99"/>
    <w:unhideWhenUsed/>
    <w:pPr>
      <w:pBdr/>
      <w:spacing/>
      <w:ind/>
    </w:pPr>
    <w:rPr>
      <w:color w:val="0563c1" w:themeColor="hyperlink"/>
      <w:u w:val="single"/>
    </w:rPr>
  </w:style>
  <w:style w:type="character" w:styleId="847">
    <w:name w:val="FollowedHyperlink"/>
    <w:basedOn w:val="870"/>
    <w:uiPriority w:val="99"/>
    <w:semiHidden/>
    <w:unhideWhenUsed/>
    <w:pPr>
      <w:pBdr/>
      <w:spacing/>
      <w:ind/>
    </w:pPr>
    <w:rPr>
      <w:color w:val="954f72" w:themeColor="followedHyperlink"/>
      <w:u w:val="single"/>
    </w:rPr>
  </w:style>
  <w:style w:type="paragraph" w:styleId="848">
    <w:name w:val="toc 1"/>
    <w:basedOn w:val="860"/>
    <w:next w:val="860"/>
    <w:uiPriority w:val="39"/>
    <w:unhideWhenUsed/>
    <w:pPr>
      <w:pBdr/>
      <w:spacing w:after="100"/>
      <w:ind/>
    </w:pPr>
  </w:style>
  <w:style w:type="paragraph" w:styleId="849">
    <w:name w:val="toc 2"/>
    <w:basedOn w:val="860"/>
    <w:next w:val="860"/>
    <w:uiPriority w:val="39"/>
    <w:unhideWhenUsed/>
    <w:pPr>
      <w:pBdr/>
      <w:spacing w:after="100"/>
      <w:ind w:left="220"/>
    </w:pPr>
  </w:style>
  <w:style w:type="paragraph" w:styleId="850">
    <w:name w:val="toc 3"/>
    <w:basedOn w:val="860"/>
    <w:next w:val="860"/>
    <w:uiPriority w:val="39"/>
    <w:unhideWhenUsed/>
    <w:pPr>
      <w:pBdr/>
      <w:spacing w:after="100"/>
      <w:ind w:left="440"/>
    </w:pPr>
  </w:style>
  <w:style w:type="paragraph" w:styleId="851">
    <w:name w:val="toc 4"/>
    <w:basedOn w:val="860"/>
    <w:next w:val="860"/>
    <w:uiPriority w:val="39"/>
    <w:unhideWhenUsed/>
    <w:pPr>
      <w:pBdr/>
      <w:spacing w:after="100"/>
      <w:ind w:left="660"/>
    </w:pPr>
  </w:style>
  <w:style w:type="paragraph" w:styleId="852">
    <w:name w:val="toc 5"/>
    <w:basedOn w:val="860"/>
    <w:next w:val="860"/>
    <w:uiPriority w:val="39"/>
    <w:unhideWhenUsed/>
    <w:pPr>
      <w:pBdr/>
      <w:spacing w:after="100"/>
      <w:ind w:left="880"/>
    </w:pPr>
  </w:style>
  <w:style w:type="paragraph" w:styleId="853">
    <w:name w:val="toc 6"/>
    <w:basedOn w:val="860"/>
    <w:next w:val="860"/>
    <w:uiPriority w:val="39"/>
    <w:unhideWhenUsed/>
    <w:pPr>
      <w:pBdr/>
      <w:spacing w:after="100"/>
      <w:ind w:left="1100"/>
    </w:pPr>
  </w:style>
  <w:style w:type="paragraph" w:styleId="854">
    <w:name w:val="toc 7"/>
    <w:basedOn w:val="860"/>
    <w:next w:val="860"/>
    <w:uiPriority w:val="39"/>
    <w:unhideWhenUsed/>
    <w:pPr>
      <w:pBdr/>
      <w:spacing w:after="100"/>
      <w:ind w:left="1320"/>
    </w:pPr>
  </w:style>
  <w:style w:type="paragraph" w:styleId="855">
    <w:name w:val="toc 8"/>
    <w:basedOn w:val="860"/>
    <w:next w:val="860"/>
    <w:uiPriority w:val="39"/>
    <w:unhideWhenUsed/>
    <w:pPr>
      <w:pBdr/>
      <w:spacing w:after="100"/>
      <w:ind w:left="1540"/>
    </w:pPr>
  </w:style>
  <w:style w:type="paragraph" w:styleId="856">
    <w:name w:val="toc 9"/>
    <w:basedOn w:val="860"/>
    <w:next w:val="860"/>
    <w:uiPriority w:val="39"/>
    <w:unhideWhenUsed/>
    <w:pPr>
      <w:pBdr/>
      <w:spacing w:after="100"/>
      <w:ind w:left="1760"/>
    </w:pPr>
  </w:style>
  <w:style w:type="character" w:styleId="857">
    <w:name w:val="Placeholder Text"/>
    <w:basedOn w:val="870"/>
    <w:uiPriority w:val="99"/>
    <w:semiHidden/>
    <w:pPr>
      <w:pBdr/>
      <w:spacing/>
      <w:ind/>
    </w:pPr>
    <w:rPr>
      <w:color w:val="666666"/>
    </w:rPr>
  </w:style>
  <w:style w:type="paragraph" w:styleId="858">
    <w:name w:val="TOC Heading"/>
    <w:uiPriority w:val="39"/>
    <w:unhideWhenUsed/>
    <w:pPr>
      <w:pBdr/>
      <w:spacing/>
      <w:ind/>
    </w:pPr>
  </w:style>
  <w:style w:type="paragraph" w:styleId="859">
    <w:name w:val="table of figures"/>
    <w:basedOn w:val="860"/>
    <w:next w:val="860"/>
    <w:uiPriority w:val="99"/>
    <w:unhideWhenUsed/>
    <w:pPr>
      <w:pBdr/>
      <w:spacing w:after="0" w:afterAutospacing="0"/>
      <w:ind/>
    </w:pPr>
  </w:style>
  <w:style w:type="paragraph" w:styleId="860" w:default="1">
    <w:name w:val="Normal"/>
    <w:qFormat/>
    <w:pPr>
      <w:pBdr/>
      <w:spacing/>
      <w:ind/>
    </w:pPr>
    <w:rPr>
      <w:lang w:val="es-ES_tradnl"/>
    </w:rPr>
  </w:style>
  <w:style w:type="paragraph" w:styleId="861">
    <w:name w:val="Heading 1"/>
    <w:basedOn w:val="860"/>
    <w:next w:val="860"/>
    <w:link w:val="87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62">
    <w:name w:val="Heading 2"/>
    <w:basedOn w:val="860"/>
    <w:next w:val="860"/>
    <w:link w:val="874"/>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63">
    <w:name w:val="Heading 3"/>
    <w:basedOn w:val="860"/>
    <w:next w:val="860"/>
    <w:link w:val="87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4">
    <w:name w:val="Heading 4"/>
    <w:basedOn w:val="860"/>
    <w:next w:val="860"/>
    <w:link w:val="87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5">
    <w:name w:val="Heading 5"/>
    <w:basedOn w:val="860"/>
    <w:next w:val="860"/>
    <w:link w:val="87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6">
    <w:name w:val="Heading 6"/>
    <w:basedOn w:val="860"/>
    <w:next w:val="860"/>
    <w:link w:val="878"/>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867">
    <w:name w:val="Heading 7"/>
    <w:basedOn w:val="860"/>
    <w:next w:val="860"/>
    <w:link w:val="879"/>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868">
    <w:name w:val="Heading 8"/>
    <w:basedOn w:val="860"/>
    <w:next w:val="860"/>
    <w:link w:val="880"/>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869">
    <w:name w:val="Heading 9"/>
    <w:basedOn w:val="860"/>
    <w:next w:val="860"/>
    <w:link w:val="881"/>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870" w:default="1">
    <w:name w:val="Default Paragraph Font"/>
    <w:uiPriority w:val="1"/>
    <w:semiHidden/>
    <w:unhideWhenUsed/>
    <w:pPr>
      <w:pBdr/>
      <w:spacing/>
      <w:ind/>
    </w:pPr>
  </w:style>
  <w:style w:type="table" w:styleId="8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2" w:default="1">
    <w:name w:val="No List"/>
    <w:uiPriority w:val="99"/>
    <w:semiHidden/>
    <w:unhideWhenUsed/>
    <w:pPr>
      <w:pBdr/>
      <w:spacing/>
      <w:ind/>
    </w:pPr>
  </w:style>
  <w:style w:type="character" w:styleId="873" w:customStyle="1">
    <w:name w:val="Heading 1 Char"/>
    <w:basedOn w:val="870"/>
    <w:link w:val="861"/>
    <w:uiPriority w:val="9"/>
    <w:pPr>
      <w:pBdr/>
      <w:spacing/>
      <w:ind/>
    </w:pPr>
    <w:rPr>
      <w:rFonts w:asciiTheme="majorHAnsi" w:hAnsiTheme="majorHAnsi" w:eastAsiaTheme="majorEastAsia" w:cstheme="majorBidi"/>
      <w:color w:val="0f4761" w:themeColor="accent1" w:themeShade="BF"/>
      <w:sz w:val="40"/>
      <w:szCs w:val="40"/>
      <w:lang w:val="es-ES_tradnl"/>
    </w:rPr>
  </w:style>
  <w:style w:type="character" w:styleId="874" w:customStyle="1">
    <w:name w:val="Heading 2 Char"/>
    <w:basedOn w:val="870"/>
    <w:link w:val="862"/>
    <w:uiPriority w:val="9"/>
    <w:pPr>
      <w:pBdr/>
      <w:spacing/>
      <w:ind/>
    </w:pPr>
    <w:rPr>
      <w:rFonts w:asciiTheme="majorHAnsi" w:hAnsiTheme="majorHAnsi" w:eastAsiaTheme="majorEastAsia" w:cstheme="majorBidi"/>
      <w:color w:val="0f4761" w:themeColor="accent1" w:themeShade="BF"/>
      <w:sz w:val="32"/>
      <w:szCs w:val="32"/>
      <w:lang w:val="es-ES_tradnl"/>
    </w:rPr>
  </w:style>
  <w:style w:type="character" w:styleId="875" w:customStyle="1">
    <w:name w:val="Heading 3 Char"/>
    <w:basedOn w:val="870"/>
    <w:link w:val="863"/>
    <w:uiPriority w:val="9"/>
    <w:semiHidden/>
    <w:pPr>
      <w:pBdr/>
      <w:spacing/>
      <w:ind/>
    </w:pPr>
    <w:rPr>
      <w:rFonts w:eastAsiaTheme="majorEastAsia" w:cstheme="majorBidi"/>
      <w:color w:val="0f4761" w:themeColor="accent1" w:themeShade="BF"/>
      <w:sz w:val="28"/>
      <w:szCs w:val="28"/>
      <w:lang w:val="es-ES_tradnl"/>
    </w:rPr>
  </w:style>
  <w:style w:type="character" w:styleId="876" w:customStyle="1">
    <w:name w:val="Heading 4 Char"/>
    <w:basedOn w:val="870"/>
    <w:link w:val="864"/>
    <w:uiPriority w:val="9"/>
    <w:semiHidden/>
    <w:pPr>
      <w:pBdr/>
      <w:spacing/>
      <w:ind/>
    </w:pPr>
    <w:rPr>
      <w:rFonts w:eastAsiaTheme="majorEastAsia" w:cstheme="majorBidi"/>
      <w:i/>
      <w:iCs/>
      <w:color w:val="0f4761" w:themeColor="accent1" w:themeShade="BF"/>
      <w:lang w:val="es-ES_tradnl"/>
    </w:rPr>
  </w:style>
  <w:style w:type="character" w:styleId="877" w:customStyle="1">
    <w:name w:val="Heading 5 Char"/>
    <w:basedOn w:val="870"/>
    <w:link w:val="865"/>
    <w:uiPriority w:val="9"/>
    <w:semiHidden/>
    <w:pPr>
      <w:pBdr/>
      <w:spacing/>
      <w:ind/>
    </w:pPr>
    <w:rPr>
      <w:rFonts w:eastAsiaTheme="majorEastAsia" w:cstheme="majorBidi"/>
      <w:color w:val="0f4761" w:themeColor="accent1" w:themeShade="BF"/>
      <w:lang w:val="es-ES_tradnl"/>
    </w:rPr>
  </w:style>
  <w:style w:type="character" w:styleId="878" w:customStyle="1">
    <w:name w:val="Heading 6 Char"/>
    <w:basedOn w:val="870"/>
    <w:link w:val="866"/>
    <w:uiPriority w:val="9"/>
    <w:semiHidden/>
    <w:pPr>
      <w:pBdr/>
      <w:spacing/>
      <w:ind/>
    </w:pPr>
    <w:rPr>
      <w:rFonts w:eastAsiaTheme="majorEastAsia" w:cstheme="majorBidi"/>
      <w:i/>
      <w:iCs/>
      <w:color w:val="595959" w:themeColor="text1" w:themeTint="A6"/>
      <w:lang w:val="es-ES_tradnl"/>
    </w:rPr>
  </w:style>
  <w:style w:type="character" w:styleId="879" w:customStyle="1">
    <w:name w:val="Heading 7 Char"/>
    <w:basedOn w:val="870"/>
    <w:link w:val="867"/>
    <w:uiPriority w:val="9"/>
    <w:semiHidden/>
    <w:pPr>
      <w:pBdr/>
      <w:spacing/>
      <w:ind/>
    </w:pPr>
    <w:rPr>
      <w:rFonts w:eastAsiaTheme="majorEastAsia" w:cstheme="majorBidi"/>
      <w:color w:val="595959" w:themeColor="text1" w:themeTint="A6"/>
      <w:lang w:val="es-ES_tradnl"/>
    </w:rPr>
  </w:style>
  <w:style w:type="character" w:styleId="880" w:customStyle="1">
    <w:name w:val="Heading 8 Char"/>
    <w:basedOn w:val="870"/>
    <w:link w:val="868"/>
    <w:uiPriority w:val="9"/>
    <w:semiHidden/>
    <w:pPr>
      <w:pBdr/>
      <w:spacing/>
      <w:ind/>
    </w:pPr>
    <w:rPr>
      <w:rFonts w:eastAsiaTheme="majorEastAsia" w:cstheme="majorBidi"/>
      <w:i/>
      <w:iCs/>
      <w:color w:val="272727" w:themeColor="text1" w:themeTint="D8"/>
      <w:lang w:val="es-ES_tradnl"/>
    </w:rPr>
  </w:style>
  <w:style w:type="character" w:styleId="881" w:customStyle="1">
    <w:name w:val="Heading 9 Char"/>
    <w:basedOn w:val="870"/>
    <w:link w:val="869"/>
    <w:uiPriority w:val="9"/>
    <w:semiHidden/>
    <w:pPr>
      <w:pBdr/>
      <w:spacing/>
      <w:ind/>
    </w:pPr>
    <w:rPr>
      <w:rFonts w:eastAsiaTheme="majorEastAsia" w:cstheme="majorBidi"/>
      <w:color w:val="272727" w:themeColor="text1" w:themeTint="D8"/>
      <w:lang w:val="es-ES_tradnl"/>
    </w:rPr>
  </w:style>
  <w:style w:type="paragraph" w:styleId="882">
    <w:name w:val="Title"/>
    <w:basedOn w:val="860"/>
    <w:next w:val="860"/>
    <w:link w:val="883"/>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883" w:customStyle="1">
    <w:name w:val="Title Char"/>
    <w:basedOn w:val="870"/>
    <w:link w:val="882"/>
    <w:uiPriority w:val="10"/>
    <w:pPr>
      <w:pBdr/>
      <w:spacing/>
      <w:ind/>
    </w:pPr>
    <w:rPr>
      <w:rFonts w:asciiTheme="majorHAnsi" w:hAnsiTheme="majorHAnsi" w:eastAsiaTheme="majorEastAsia" w:cstheme="majorBidi"/>
      <w:spacing w:val="-10"/>
      <w:sz w:val="56"/>
      <w:szCs w:val="56"/>
      <w:lang w:val="es-ES_tradnl"/>
    </w:rPr>
  </w:style>
  <w:style w:type="paragraph" w:styleId="884">
    <w:name w:val="Subtitle"/>
    <w:basedOn w:val="860"/>
    <w:next w:val="860"/>
    <w:link w:val="885"/>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885" w:customStyle="1">
    <w:name w:val="Subtitle Char"/>
    <w:basedOn w:val="870"/>
    <w:link w:val="884"/>
    <w:uiPriority w:val="11"/>
    <w:pPr>
      <w:pBdr/>
      <w:spacing/>
      <w:ind/>
    </w:pPr>
    <w:rPr>
      <w:rFonts w:eastAsiaTheme="majorEastAsia" w:cstheme="majorBidi"/>
      <w:color w:val="595959" w:themeColor="text1" w:themeTint="A6"/>
      <w:spacing w:val="15"/>
      <w:sz w:val="28"/>
      <w:szCs w:val="28"/>
      <w:lang w:val="es-ES_tradnl"/>
    </w:rPr>
  </w:style>
  <w:style w:type="paragraph" w:styleId="886">
    <w:name w:val="Quote"/>
    <w:basedOn w:val="860"/>
    <w:next w:val="860"/>
    <w:link w:val="887"/>
    <w:uiPriority w:val="29"/>
    <w:qFormat/>
    <w:pPr>
      <w:pBdr/>
      <w:spacing w:after="160" w:before="160"/>
      <w:ind/>
      <w:jc w:val="center"/>
    </w:pPr>
    <w:rPr>
      <w:i/>
      <w:iCs/>
      <w:color w:val="404040" w:themeColor="text1" w:themeTint="BF"/>
    </w:rPr>
  </w:style>
  <w:style w:type="character" w:styleId="887" w:customStyle="1">
    <w:name w:val="Quote Char"/>
    <w:basedOn w:val="870"/>
    <w:link w:val="886"/>
    <w:uiPriority w:val="29"/>
    <w:pPr>
      <w:pBdr/>
      <w:spacing/>
      <w:ind/>
    </w:pPr>
    <w:rPr>
      <w:i/>
      <w:iCs/>
      <w:color w:val="404040" w:themeColor="text1" w:themeTint="BF"/>
      <w:lang w:val="es-ES_tradnl"/>
    </w:rPr>
  </w:style>
  <w:style w:type="paragraph" w:styleId="888">
    <w:name w:val="List Paragraph"/>
    <w:basedOn w:val="860"/>
    <w:uiPriority w:val="34"/>
    <w:qFormat/>
    <w:pPr>
      <w:pBdr/>
      <w:spacing/>
      <w:ind w:left="720"/>
      <w:contextualSpacing w:val="true"/>
    </w:pPr>
  </w:style>
  <w:style w:type="character" w:styleId="889">
    <w:name w:val="Intense Emphasis"/>
    <w:basedOn w:val="870"/>
    <w:uiPriority w:val="21"/>
    <w:qFormat/>
    <w:pPr>
      <w:pBdr/>
      <w:spacing/>
      <w:ind/>
    </w:pPr>
    <w:rPr>
      <w:i/>
      <w:iCs/>
      <w:color w:val="0f4761" w:themeColor="accent1" w:themeShade="BF"/>
    </w:rPr>
  </w:style>
  <w:style w:type="paragraph" w:styleId="890">
    <w:name w:val="Intense Quote"/>
    <w:basedOn w:val="860"/>
    <w:next w:val="860"/>
    <w:link w:val="8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1" w:customStyle="1">
    <w:name w:val="Intense Quote Char"/>
    <w:basedOn w:val="870"/>
    <w:link w:val="890"/>
    <w:uiPriority w:val="30"/>
    <w:pPr>
      <w:pBdr/>
      <w:spacing/>
      <w:ind/>
    </w:pPr>
    <w:rPr>
      <w:i/>
      <w:iCs/>
      <w:color w:val="0f4761" w:themeColor="accent1" w:themeShade="BF"/>
      <w:lang w:val="es-ES_tradnl"/>
    </w:rPr>
  </w:style>
  <w:style w:type="character" w:styleId="892">
    <w:name w:val="Intense Reference"/>
    <w:basedOn w:val="870"/>
    <w:uiPriority w:val="32"/>
    <w:qFormat/>
    <w:pPr>
      <w:pBdr/>
      <w:spacing/>
      <w:ind/>
    </w:pPr>
    <w:rPr>
      <w:b/>
      <w:bCs/>
      <w:smallCaps/>
      <w:color w:val="0f4761" w:themeColor="accent1" w:themeShade="BF"/>
      <w:spacing w:val="5"/>
    </w:rPr>
  </w:style>
  <w:style w:type="character" w:styleId="893">
    <w:name w:val="Strong"/>
    <w:basedOn w:val="870"/>
    <w:uiPriority w:val="22"/>
    <w:qFormat/>
    <w:pPr>
      <w:pBdr/>
      <w:spacing/>
      <w:ind/>
    </w:pPr>
    <w:rPr>
      <w:b/>
      <w:bCs/>
    </w:rPr>
  </w:style>
  <w:style w:type="paragraph" w:styleId="894">
    <w:name w:val="Normal (Web)"/>
    <w:basedOn w:val="860"/>
    <w:uiPriority w:val="99"/>
    <w:semiHidden/>
    <w:unhideWhenUsed/>
    <w:pPr>
      <w:pBdr/>
      <w:spacing w:after="100" w:afterAutospacing="1" w:before="100" w:beforeAutospacing="1"/>
      <w:ind/>
    </w:pPr>
    <w:rPr>
      <w:rFonts w:ascii="Times New Roman" w:hAnsi="Times New Roman" w:eastAsia="Times New Roman" w:cs="Times New Roman"/>
      <w14:ligatures w14:val="none"/>
    </w:rPr>
  </w:style>
  <w:style w:type="table" w:styleId="895">
    <w:name w:val="Table Grid"/>
    <w:basedOn w:val="87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Chamba-Eras</dc:creator>
  <cp:keywords/>
  <dc:description/>
  <cp:revision>9</cp:revision>
  <dcterms:created xsi:type="dcterms:W3CDTF">2026-04-21T02:52:00Z</dcterms:created>
  <dcterms:modified xsi:type="dcterms:W3CDTF">2026-04-29T14:52:16Z</dcterms:modified>
</cp:coreProperties>
</file>