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DEF9D" w14:textId="61791BCA" w:rsidR="00860EEA" w:rsidRDefault="00685A34" w:rsidP="00860EEA">
      <w:pPr>
        <w:jc w:val="center"/>
        <w:rPr>
          <w:rFonts w:ascii="Arial" w:hAnsi="Arial" w:cs="Arial"/>
          <w:sz w:val="28"/>
          <w:szCs w:val="28"/>
        </w:rPr>
      </w:pPr>
      <w:r>
        <w:rPr>
          <w:rFonts w:ascii="Arial" w:hAnsi="Arial" w:cs="Arial"/>
          <w:sz w:val="28"/>
          <w:szCs w:val="28"/>
        </w:rPr>
        <w:t>Analysis of Nintendo Video Game Sales</w:t>
      </w:r>
    </w:p>
    <w:p w14:paraId="7E2C05F8" w14:textId="4D581AD2" w:rsidR="00685A34" w:rsidRPr="00C576A5" w:rsidRDefault="00685A34" w:rsidP="00685A34">
      <w:pPr>
        <w:rPr>
          <w:rFonts w:ascii="Arial" w:hAnsi="Arial" w:cs="Arial"/>
          <w:b/>
          <w:bCs/>
          <w:sz w:val="24"/>
          <w:szCs w:val="24"/>
        </w:rPr>
      </w:pPr>
      <w:r w:rsidRPr="00C576A5">
        <w:rPr>
          <w:rFonts w:ascii="Arial" w:hAnsi="Arial" w:cs="Arial"/>
          <w:b/>
          <w:bCs/>
          <w:sz w:val="24"/>
          <w:szCs w:val="24"/>
        </w:rPr>
        <w:t>Introduction:</w:t>
      </w:r>
    </w:p>
    <w:p w14:paraId="4809DB6E" w14:textId="1B0CB02B" w:rsidR="00685A34" w:rsidRDefault="00685A34" w:rsidP="00685A34">
      <w:pPr>
        <w:rPr>
          <w:rFonts w:ascii="Arial" w:hAnsi="Arial" w:cs="Arial"/>
        </w:rPr>
      </w:pPr>
      <w:r>
        <w:rPr>
          <w:rFonts w:ascii="Arial" w:hAnsi="Arial" w:cs="Arial"/>
        </w:rPr>
        <w:t xml:space="preserve">The video game industry is one of the largest </w:t>
      </w:r>
      <w:r w:rsidR="0099452F">
        <w:rPr>
          <w:rFonts w:ascii="Arial" w:hAnsi="Arial" w:cs="Arial"/>
        </w:rPr>
        <w:t xml:space="preserve">in </w:t>
      </w:r>
      <w:r>
        <w:rPr>
          <w:rFonts w:ascii="Arial" w:hAnsi="Arial" w:cs="Arial"/>
        </w:rPr>
        <w:t xml:space="preserve">entertainment. Numerous companies develop software and hardware including Microsoft, Sony and Nintendo. </w:t>
      </w:r>
      <w:r w:rsidR="0099452F">
        <w:rPr>
          <w:rFonts w:ascii="Arial" w:hAnsi="Arial" w:cs="Arial"/>
        </w:rPr>
        <w:t>S</w:t>
      </w:r>
      <w:r>
        <w:rPr>
          <w:rFonts w:ascii="Arial" w:hAnsi="Arial" w:cs="Arial"/>
        </w:rPr>
        <w:t>ales can achieve tens of millions for software and over a hundred million for hardware. Development costs for a triple A game (</w:t>
      </w:r>
      <w:r w:rsidR="0099452F">
        <w:rPr>
          <w:rFonts w:ascii="Arial" w:hAnsi="Arial" w:cs="Arial"/>
        </w:rPr>
        <w:t>like a movie</w:t>
      </w:r>
      <w:r>
        <w:rPr>
          <w:rFonts w:ascii="Arial" w:hAnsi="Arial" w:cs="Arial"/>
        </w:rPr>
        <w:t xml:space="preserve"> blockbuster) are typically large and in one case</w:t>
      </w:r>
      <w:r w:rsidR="0099452F">
        <w:rPr>
          <w:rFonts w:ascii="Arial" w:hAnsi="Arial" w:cs="Arial"/>
        </w:rPr>
        <w:t xml:space="preserve"> </w:t>
      </w:r>
      <w:r>
        <w:rPr>
          <w:rFonts w:ascii="Arial" w:hAnsi="Arial" w:cs="Arial"/>
        </w:rPr>
        <w:t xml:space="preserve">exceeded half a billion dollars. </w:t>
      </w:r>
      <w:r w:rsidR="0099452F">
        <w:rPr>
          <w:rFonts w:ascii="Arial" w:hAnsi="Arial" w:cs="Arial"/>
        </w:rPr>
        <w:t>I</w:t>
      </w:r>
      <w:r>
        <w:rPr>
          <w:rFonts w:ascii="Arial" w:hAnsi="Arial" w:cs="Arial"/>
        </w:rPr>
        <w:t>nvestments into software titles like this are because of how lucrative the industry is. GTA V was the fastest multimedia product to achieve a billion dollars in revenue. With this in mind, it is my aim to try to understand what makes a successful video game release. F</w:t>
      </w:r>
      <w:r w:rsidR="00510FE0">
        <w:rPr>
          <w:rFonts w:ascii="Arial" w:hAnsi="Arial" w:cs="Arial"/>
        </w:rPr>
        <w:t>or</w:t>
      </w:r>
      <w:r>
        <w:rPr>
          <w:rFonts w:ascii="Arial" w:hAnsi="Arial" w:cs="Arial"/>
        </w:rPr>
        <w:t xml:space="preserve"> a video game company, the main reason to develop video games or the related hardware is for profit</w:t>
      </w:r>
      <w:r w:rsidR="00510FE0">
        <w:rPr>
          <w:rFonts w:ascii="Arial" w:hAnsi="Arial" w:cs="Arial"/>
        </w:rPr>
        <w:t xml:space="preserve"> which </w:t>
      </w:r>
      <w:r>
        <w:rPr>
          <w:rFonts w:ascii="Arial" w:hAnsi="Arial" w:cs="Arial"/>
        </w:rPr>
        <w:t xml:space="preserve">can vary depending on the research and development costs of the video game. </w:t>
      </w:r>
      <w:r w:rsidR="00510FE0">
        <w:rPr>
          <w:rFonts w:ascii="Arial" w:hAnsi="Arial" w:cs="Arial"/>
        </w:rPr>
        <w:t>S</w:t>
      </w:r>
      <w:r w:rsidR="00B369AD">
        <w:rPr>
          <w:rFonts w:ascii="Arial" w:hAnsi="Arial" w:cs="Arial"/>
        </w:rPr>
        <w:t>ales</w:t>
      </w:r>
      <w:r w:rsidR="00510FE0">
        <w:rPr>
          <w:rFonts w:ascii="Arial" w:hAnsi="Arial" w:cs="Arial"/>
        </w:rPr>
        <w:t xml:space="preserve"> data</w:t>
      </w:r>
      <w:r>
        <w:rPr>
          <w:rFonts w:ascii="Arial" w:hAnsi="Arial" w:cs="Arial"/>
        </w:rPr>
        <w:t xml:space="preserve"> </w:t>
      </w:r>
      <w:r w:rsidR="00B369AD">
        <w:rPr>
          <w:rFonts w:ascii="Arial" w:hAnsi="Arial" w:cs="Arial"/>
        </w:rPr>
        <w:t>serve</w:t>
      </w:r>
      <w:r>
        <w:rPr>
          <w:rFonts w:ascii="Arial" w:hAnsi="Arial" w:cs="Arial"/>
        </w:rPr>
        <w:t xml:space="preserve"> as a good proxy for success</w:t>
      </w:r>
      <w:r w:rsidR="00510FE0">
        <w:rPr>
          <w:rFonts w:ascii="Arial" w:hAnsi="Arial" w:cs="Arial"/>
        </w:rPr>
        <w:t>, as they indicate profit</w:t>
      </w:r>
      <w:r>
        <w:rPr>
          <w:rFonts w:ascii="Arial" w:hAnsi="Arial" w:cs="Arial"/>
        </w:rPr>
        <w:t>. Due to data availability</w:t>
      </w:r>
      <w:r w:rsidR="00C576A5">
        <w:rPr>
          <w:rFonts w:ascii="Arial" w:hAnsi="Arial" w:cs="Arial"/>
        </w:rPr>
        <w:t>,</w:t>
      </w:r>
      <w:r>
        <w:rPr>
          <w:rFonts w:ascii="Arial" w:hAnsi="Arial" w:cs="Arial"/>
        </w:rPr>
        <w:t xml:space="preserve"> I have chosen to use Nintendo as a case study</w:t>
      </w:r>
      <w:r w:rsidR="005D4577">
        <w:rPr>
          <w:rFonts w:ascii="Arial" w:hAnsi="Arial" w:cs="Arial"/>
        </w:rPr>
        <w:t>.</w:t>
      </w:r>
      <w:r>
        <w:rPr>
          <w:rFonts w:ascii="Arial" w:hAnsi="Arial" w:cs="Arial"/>
        </w:rPr>
        <w:t xml:space="preserve"> </w:t>
      </w:r>
      <w:r w:rsidR="00C576A5">
        <w:rPr>
          <w:rFonts w:ascii="Arial" w:hAnsi="Arial" w:cs="Arial"/>
        </w:rPr>
        <w:t>Nintendo are</w:t>
      </w:r>
      <w:r w:rsidR="005D4577">
        <w:rPr>
          <w:rFonts w:ascii="Arial" w:hAnsi="Arial" w:cs="Arial"/>
        </w:rPr>
        <w:t xml:space="preserve"> </w:t>
      </w:r>
      <w:r w:rsidR="00C576A5">
        <w:rPr>
          <w:rFonts w:ascii="Arial" w:hAnsi="Arial" w:cs="Arial"/>
        </w:rPr>
        <w:t>known for famous video game franchises, Mario, The Legend of Zelda and Pokémon</w:t>
      </w:r>
      <w:r w:rsidR="00843843">
        <w:rPr>
          <w:rFonts w:ascii="Arial" w:hAnsi="Arial" w:cs="Arial"/>
        </w:rPr>
        <w:t xml:space="preserve"> and</w:t>
      </w:r>
      <w:r w:rsidR="00C576A5">
        <w:rPr>
          <w:rFonts w:ascii="Arial" w:hAnsi="Arial" w:cs="Arial"/>
        </w:rPr>
        <w:t xml:space="preserve"> for their hardware such as the Wii, DS, Game Boy and Switch to name a few.</w:t>
      </w:r>
    </w:p>
    <w:p w14:paraId="77B2F26C" w14:textId="2BDB8B48" w:rsidR="00C576A5" w:rsidRDefault="00257C6B" w:rsidP="00685A34">
      <w:pPr>
        <w:rPr>
          <w:rFonts w:ascii="Arial" w:hAnsi="Arial" w:cs="Arial"/>
        </w:rPr>
      </w:pPr>
      <w:r>
        <w:rPr>
          <w:rFonts w:ascii="Arial" w:hAnsi="Arial" w:cs="Arial"/>
        </w:rPr>
        <w:t>So, w</w:t>
      </w:r>
      <w:r w:rsidR="00C576A5">
        <w:rPr>
          <w:rFonts w:ascii="Arial" w:hAnsi="Arial" w:cs="Arial"/>
        </w:rPr>
        <w:t>hat makes a video game published on a Nintendo platform s</w:t>
      </w:r>
      <w:r w:rsidR="00510FE0">
        <w:rPr>
          <w:rFonts w:ascii="Arial" w:hAnsi="Arial" w:cs="Arial"/>
        </w:rPr>
        <w:t>ell the most</w:t>
      </w:r>
      <w:r>
        <w:rPr>
          <w:rFonts w:ascii="Arial" w:hAnsi="Arial" w:cs="Arial"/>
        </w:rPr>
        <w:t>?</w:t>
      </w:r>
      <w:r w:rsidR="00C576A5">
        <w:rPr>
          <w:rFonts w:ascii="Arial" w:hAnsi="Arial" w:cs="Arial"/>
        </w:rPr>
        <w:t xml:space="preserve"> Is this due to the</w:t>
      </w:r>
      <w:r>
        <w:rPr>
          <w:rFonts w:ascii="Arial" w:hAnsi="Arial" w:cs="Arial"/>
        </w:rPr>
        <w:t xml:space="preserve"> release</w:t>
      </w:r>
      <w:r w:rsidR="00C576A5">
        <w:rPr>
          <w:rFonts w:ascii="Arial" w:hAnsi="Arial" w:cs="Arial"/>
        </w:rPr>
        <w:t xml:space="preserve"> platform or the genre of the video game? </w:t>
      </w:r>
      <w:r w:rsidR="001320E7">
        <w:rPr>
          <w:rFonts w:ascii="Arial" w:hAnsi="Arial" w:cs="Arial"/>
        </w:rPr>
        <w:t>Do high review scores correlate with high sales</w:t>
      </w:r>
      <w:r w:rsidR="00C576A5">
        <w:rPr>
          <w:rFonts w:ascii="Arial" w:hAnsi="Arial" w:cs="Arial"/>
        </w:rPr>
        <w:t xml:space="preserve">? </w:t>
      </w:r>
      <w:r>
        <w:rPr>
          <w:rFonts w:ascii="Arial" w:hAnsi="Arial" w:cs="Arial"/>
        </w:rPr>
        <w:t>I aim to try to answer these questions</w:t>
      </w:r>
      <w:r w:rsidR="001320E7">
        <w:rPr>
          <w:rFonts w:ascii="Arial" w:hAnsi="Arial" w:cs="Arial"/>
        </w:rPr>
        <w:t xml:space="preserve"> in this analysis</w:t>
      </w:r>
      <w:r>
        <w:rPr>
          <w:rFonts w:ascii="Arial" w:hAnsi="Arial" w:cs="Arial"/>
        </w:rPr>
        <w:t>. M</w:t>
      </w:r>
      <w:r w:rsidR="00C576A5">
        <w:rPr>
          <w:rFonts w:ascii="Arial" w:hAnsi="Arial" w:cs="Arial"/>
        </w:rPr>
        <w:t xml:space="preserve">oreover, I would like to know if the combination of review scores and sales data is able to predict a video game genre or platform. </w:t>
      </w:r>
      <w:r w:rsidR="00394FB4">
        <w:rPr>
          <w:rFonts w:ascii="Arial" w:hAnsi="Arial" w:cs="Arial"/>
        </w:rPr>
        <w:t xml:space="preserve">This information could be useful for an independent developer to </w:t>
      </w:r>
      <w:r w:rsidR="001320E7">
        <w:rPr>
          <w:rFonts w:ascii="Arial" w:hAnsi="Arial" w:cs="Arial"/>
        </w:rPr>
        <w:t>decide their game genre and platform</w:t>
      </w:r>
      <w:r w:rsidR="00394FB4">
        <w:rPr>
          <w:rFonts w:ascii="Arial" w:hAnsi="Arial" w:cs="Arial"/>
        </w:rPr>
        <w:t xml:space="preserve"> to</w:t>
      </w:r>
      <w:r w:rsidR="001320E7">
        <w:rPr>
          <w:rFonts w:ascii="Arial" w:hAnsi="Arial" w:cs="Arial"/>
        </w:rPr>
        <w:t xml:space="preserve"> develop for to</w:t>
      </w:r>
      <w:r w:rsidR="00394FB4">
        <w:rPr>
          <w:rFonts w:ascii="Arial" w:hAnsi="Arial" w:cs="Arial"/>
        </w:rPr>
        <w:t xml:space="preserve"> ensure profit.</w:t>
      </w:r>
    </w:p>
    <w:p w14:paraId="74B7987E" w14:textId="7BAB4285" w:rsidR="00C576A5" w:rsidRDefault="00C576A5" w:rsidP="00685A34">
      <w:pPr>
        <w:rPr>
          <w:rFonts w:ascii="Arial" w:hAnsi="Arial" w:cs="Arial"/>
          <w:b/>
          <w:bCs/>
        </w:rPr>
      </w:pPr>
      <w:r w:rsidRPr="00C576A5">
        <w:rPr>
          <w:rFonts w:ascii="Arial" w:hAnsi="Arial" w:cs="Arial"/>
          <w:b/>
          <w:bCs/>
          <w:sz w:val="24"/>
          <w:szCs w:val="24"/>
        </w:rPr>
        <w:t>Methods</w:t>
      </w:r>
      <w:r>
        <w:rPr>
          <w:rFonts w:ascii="Arial" w:hAnsi="Arial" w:cs="Arial"/>
          <w:b/>
          <w:bCs/>
        </w:rPr>
        <w:t>:</w:t>
      </w:r>
    </w:p>
    <w:p w14:paraId="41219798" w14:textId="5BDE7495" w:rsidR="008D24FB" w:rsidRPr="008D24FB" w:rsidRDefault="008D24FB" w:rsidP="00685A34">
      <w:pPr>
        <w:rPr>
          <w:rFonts w:ascii="Arial" w:hAnsi="Arial" w:cs="Arial"/>
        </w:rPr>
      </w:pPr>
      <w:r>
        <w:rPr>
          <w:rFonts w:ascii="Arial" w:hAnsi="Arial" w:cs="Arial"/>
          <w:u w:val="single"/>
        </w:rPr>
        <w:t>Preparing the data</w:t>
      </w:r>
    </w:p>
    <w:p w14:paraId="7423EB4A" w14:textId="39828001" w:rsidR="00C576A5" w:rsidRPr="00C576A5" w:rsidRDefault="00C576A5" w:rsidP="00685A34">
      <w:pPr>
        <w:rPr>
          <w:rFonts w:ascii="Arial" w:hAnsi="Arial" w:cs="Arial"/>
        </w:rPr>
      </w:pPr>
      <w:r>
        <w:rPr>
          <w:rFonts w:ascii="Arial" w:hAnsi="Arial" w:cs="Arial"/>
        </w:rPr>
        <w:t xml:space="preserve">Before any analysis, the data needed to be </w:t>
      </w:r>
      <w:r w:rsidR="00103676">
        <w:rPr>
          <w:rFonts w:ascii="Arial" w:hAnsi="Arial" w:cs="Arial"/>
        </w:rPr>
        <w:t>prepared</w:t>
      </w:r>
      <w:r>
        <w:rPr>
          <w:rFonts w:ascii="Arial" w:hAnsi="Arial" w:cs="Arial"/>
        </w:rPr>
        <w:t xml:space="preserve">. </w:t>
      </w:r>
      <w:r w:rsidR="00A14C46">
        <w:rPr>
          <w:rFonts w:ascii="Arial" w:hAnsi="Arial" w:cs="Arial"/>
        </w:rPr>
        <w:t>Firstly, the two data</w:t>
      </w:r>
      <w:r w:rsidR="00E07482">
        <w:rPr>
          <w:rFonts w:ascii="Arial" w:hAnsi="Arial" w:cs="Arial"/>
        </w:rPr>
        <w:t xml:space="preserve"> frames</w:t>
      </w:r>
      <w:r>
        <w:rPr>
          <w:rFonts w:ascii="Arial" w:hAnsi="Arial" w:cs="Arial"/>
        </w:rPr>
        <w:t xml:space="preserve"> containing the sales data (“list-of-best-selling-video-games.csv”) and the review scores (“all_games.csv”)</w:t>
      </w:r>
      <w:r w:rsidR="00A14C46">
        <w:rPr>
          <w:rFonts w:ascii="Arial" w:hAnsi="Arial" w:cs="Arial"/>
        </w:rPr>
        <w:t xml:space="preserve"> needed to be merged</w:t>
      </w:r>
      <w:r>
        <w:rPr>
          <w:rFonts w:ascii="Arial" w:hAnsi="Arial" w:cs="Arial"/>
        </w:rPr>
        <w:t xml:space="preserve">. This </w:t>
      </w:r>
      <w:r w:rsidR="00A14C46">
        <w:rPr>
          <w:rFonts w:ascii="Arial" w:hAnsi="Arial" w:cs="Arial"/>
        </w:rPr>
        <w:t>was</w:t>
      </w:r>
      <w:r>
        <w:rPr>
          <w:rFonts w:ascii="Arial" w:hAnsi="Arial" w:cs="Arial"/>
        </w:rPr>
        <w:t xml:space="preserve"> done by platform and game </w:t>
      </w:r>
      <w:r w:rsidR="00A14C46">
        <w:rPr>
          <w:rFonts w:ascii="Arial" w:hAnsi="Arial" w:cs="Arial"/>
        </w:rPr>
        <w:t>name;</w:t>
      </w:r>
      <w:r>
        <w:rPr>
          <w:rFonts w:ascii="Arial" w:hAnsi="Arial" w:cs="Arial"/>
        </w:rPr>
        <w:t xml:space="preserve"> the inclusion of platform </w:t>
      </w:r>
      <w:r w:rsidR="00A14C46">
        <w:rPr>
          <w:rFonts w:ascii="Arial" w:hAnsi="Arial" w:cs="Arial"/>
        </w:rPr>
        <w:t>wa</w:t>
      </w:r>
      <w:r>
        <w:rPr>
          <w:rFonts w:ascii="Arial" w:hAnsi="Arial" w:cs="Arial"/>
        </w:rPr>
        <w:t xml:space="preserve">s to ensure that the review score for </w:t>
      </w:r>
      <w:r w:rsidR="00D1512C">
        <w:rPr>
          <w:rFonts w:ascii="Arial" w:hAnsi="Arial" w:cs="Arial"/>
        </w:rPr>
        <w:t>a</w:t>
      </w:r>
      <w:r>
        <w:rPr>
          <w:rFonts w:ascii="Arial" w:hAnsi="Arial" w:cs="Arial"/>
        </w:rPr>
        <w:t xml:space="preserve"> platform</w:t>
      </w:r>
      <w:r w:rsidR="00D1512C">
        <w:rPr>
          <w:rFonts w:ascii="Arial" w:hAnsi="Arial" w:cs="Arial"/>
        </w:rPr>
        <w:t xml:space="preserve"> release</w:t>
      </w:r>
      <w:r>
        <w:rPr>
          <w:rFonts w:ascii="Arial" w:hAnsi="Arial" w:cs="Arial"/>
        </w:rPr>
        <w:t xml:space="preserve"> </w:t>
      </w:r>
      <w:r w:rsidR="00A14C46">
        <w:rPr>
          <w:rFonts w:ascii="Arial" w:hAnsi="Arial" w:cs="Arial"/>
        </w:rPr>
        <w:t>wa</w:t>
      </w:r>
      <w:r>
        <w:rPr>
          <w:rFonts w:ascii="Arial" w:hAnsi="Arial" w:cs="Arial"/>
        </w:rPr>
        <w:t>s not accidentally paired with the game</w:t>
      </w:r>
      <w:r w:rsidR="00D1512C">
        <w:rPr>
          <w:rFonts w:ascii="Arial" w:hAnsi="Arial" w:cs="Arial"/>
        </w:rPr>
        <w:t xml:space="preserve"> since some games are released on multiple platforms. The names of the platforms </w:t>
      </w:r>
      <w:r w:rsidR="00A14C46">
        <w:rPr>
          <w:rFonts w:ascii="Arial" w:hAnsi="Arial" w:cs="Arial"/>
        </w:rPr>
        <w:t>we</w:t>
      </w:r>
      <w:r w:rsidR="00D1512C">
        <w:rPr>
          <w:rFonts w:ascii="Arial" w:hAnsi="Arial" w:cs="Arial"/>
        </w:rPr>
        <w:t xml:space="preserve">re standardised, and the video game genres </w:t>
      </w:r>
      <w:r w:rsidR="00A14C46">
        <w:rPr>
          <w:rFonts w:ascii="Arial" w:hAnsi="Arial" w:cs="Arial"/>
        </w:rPr>
        <w:t>we</w:t>
      </w:r>
      <w:r w:rsidR="00D1512C">
        <w:rPr>
          <w:rFonts w:ascii="Arial" w:hAnsi="Arial" w:cs="Arial"/>
        </w:rPr>
        <w:t>re also grouped into a general l</w:t>
      </w:r>
      <w:r w:rsidR="00A14C46">
        <w:rPr>
          <w:rFonts w:ascii="Arial" w:hAnsi="Arial" w:cs="Arial"/>
        </w:rPr>
        <w:t>i</w:t>
      </w:r>
      <w:r w:rsidR="00D1512C">
        <w:rPr>
          <w:rFonts w:ascii="Arial" w:hAnsi="Arial" w:cs="Arial"/>
        </w:rPr>
        <w:t xml:space="preserve">st of 11 genres that encompass all games released. After these steps had been completed, the data </w:t>
      </w:r>
      <w:r w:rsidR="00A14C46">
        <w:rPr>
          <w:rFonts w:ascii="Arial" w:hAnsi="Arial" w:cs="Arial"/>
        </w:rPr>
        <w:t>could be analysed</w:t>
      </w:r>
      <w:r w:rsidR="00D1512C">
        <w:rPr>
          <w:rFonts w:ascii="Arial" w:hAnsi="Arial" w:cs="Arial"/>
        </w:rPr>
        <w:t>.</w:t>
      </w:r>
    </w:p>
    <w:p w14:paraId="380862F9" w14:textId="1976FC24" w:rsidR="00C576A5" w:rsidRDefault="00C576A5" w:rsidP="00685A34">
      <w:pPr>
        <w:rPr>
          <w:rFonts w:ascii="Arial" w:hAnsi="Arial" w:cs="Arial"/>
          <w:u w:val="single"/>
        </w:rPr>
      </w:pPr>
      <w:r w:rsidRPr="00C576A5">
        <w:rPr>
          <w:rFonts w:ascii="Arial" w:hAnsi="Arial" w:cs="Arial"/>
          <w:u w:val="single"/>
        </w:rPr>
        <w:t>Analysis 1 – Regression</w:t>
      </w:r>
    </w:p>
    <w:p w14:paraId="4348711F" w14:textId="0FF89C4D" w:rsidR="00650399" w:rsidRDefault="008D24FB" w:rsidP="00685A34">
      <w:pPr>
        <w:rPr>
          <w:rFonts w:ascii="Arial" w:hAnsi="Arial" w:cs="Arial"/>
        </w:rPr>
      </w:pPr>
      <w:r>
        <w:rPr>
          <w:rFonts w:ascii="Arial" w:hAnsi="Arial" w:cs="Arial"/>
        </w:rPr>
        <w:t xml:space="preserve">To analyse the categorical data with a regression, dummy columns </w:t>
      </w:r>
      <w:r w:rsidR="001C4449">
        <w:rPr>
          <w:rFonts w:ascii="Arial" w:hAnsi="Arial" w:cs="Arial"/>
        </w:rPr>
        <w:t>we</w:t>
      </w:r>
      <w:r>
        <w:rPr>
          <w:rFonts w:ascii="Arial" w:hAnsi="Arial" w:cs="Arial"/>
        </w:rPr>
        <w:t xml:space="preserve">re needed. These convert each </w:t>
      </w:r>
      <w:r w:rsidR="001C4449">
        <w:rPr>
          <w:rFonts w:ascii="Arial" w:hAnsi="Arial" w:cs="Arial"/>
        </w:rPr>
        <w:t>category</w:t>
      </w:r>
      <w:r>
        <w:rPr>
          <w:rFonts w:ascii="Arial" w:hAnsi="Arial" w:cs="Arial"/>
        </w:rPr>
        <w:t xml:space="preserve"> into a column with a 0 or 1 to represent if it was that category or not. The </w:t>
      </w:r>
      <w:r w:rsidR="00E07482">
        <w:rPr>
          <w:rFonts w:ascii="Arial" w:hAnsi="Arial" w:cs="Arial"/>
        </w:rPr>
        <w:t>Metacritic</w:t>
      </w:r>
      <w:r>
        <w:rPr>
          <w:rFonts w:ascii="Arial" w:hAnsi="Arial" w:cs="Arial"/>
        </w:rPr>
        <w:t xml:space="preserve"> scores were divided by 10 to put them out of 10, thus making them easier to compare to the user reviews which are also out of 10. The sales figures were put into millions for ease of comparison. For full clarity, the first regression conducted did not have these scaled changes, but only reported the model score. The model score for the regression which had the variables scaled </w:t>
      </w:r>
      <w:r w:rsidR="00E563D9">
        <w:rPr>
          <w:rFonts w:ascii="Arial" w:hAnsi="Arial" w:cs="Arial"/>
        </w:rPr>
        <w:t>w</w:t>
      </w:r>
      <w:r w:rsidR="00734F9B">
        <w:rPr>
          <w:rFonts w:ascii="Arial" w:hAnsi="Arial" w:cs="Arial"/>
        </w:rPr>
        <w:t>as</w:t>
      </w:r>
      <w:r w:rsidR="00E563D9">
        <w:rPr>
          <w:rFonts w:ascii="Arial" w:hAnsi="Arial" w:cs="Arial"/>
        </w:rPr>
        <w:t xml:space="preserve"> a</w:t>
      </w:r>
      <w:r>
        <w:rPr>
          <w:rFonts w:ascii="Arial" w:hAnsi="Arial" w:cs="Arial"/>
        </w:rPr>
        <w:t xml:space="preserve">lso reported to show there was no difference in the model fit, just how easy it is to interpret the coefficients. Sci-Kit Learn was used for the regression by </w:t>
      </w:r>
      <w:r w:rsidR="00E147F1">
        <w:rPr>
          <w:rFonts w:ascii="Arial" w:hAnsi="Arial" w:cs="Arial"/>
        </w:rPr>
        <w:t>using</w:t>
      </w:r>
      <w:r>
        <w:rPr>
          <w:rFonts w:ascii="Arial" w:hAnsi="Arial" w:cs="Arial"/>
        </w:rPr>
        <w:t xml:space="preserve"> a training and testing data split. The regression line was plotted</w:t>
      </w:r>
      <w:r w:rsidR="00650399">
        <w:rPr>
          <w:rFonts w:ascii="Arial" w:hAnsi="Arial" w:cs="Arial"/>
        </w:rPr>
        <w:t>,</w:t>
      </w:r>
      <w:r>
        <w:rPr>
          <w:rFonts w:ascii="Arial" w:hAnsi="Arial" w:cs="Arial"/>
        </w:rPr>
        <w:t xml:space="preserve"> and ful</w:t>
      </w:r>
      <w:r w:rsidR="00650399">
        <w:rPr>
          <w:rFonts w:ascii="Arial" w:hAnsi="Arial" w:cs="Arial"/>
        </w:rPr>
        <w:t>l model summary output displayed.</w:t>
      </w:r>
    </w:p>
    <w:p w14:paraId="75D03A19" w14:textId="5D0DC274" w:rsidR="00562D82" w:rsidRDefault="00562D82" w:rsidP="00685A34">
      <w:pPr>
        <w:rPr>
          <w:rFonts w:ascii="Arial" w:hAnsi="Arial" w:cs="Arial"/>
          <w:u w:val="single"/>
        </w:rPr>
      </w:pPr>
      <w:r>
        <w:rPr>
          <w:rFonts w:ascii="Arial" w:hAnsi="Arial" w:cs="Arial"/>
          <w:u w:val="single"/>
        </w:rPr>
        <w:t>Analysis 2 – K</w:t>
      </w:r>
      <w:r w:rsidR="008D2718">
        <w:rPr>
          <w:rFonts w:ascii="Arial" w:hAnsi="Arial" w:cs="Arial"/>
          <w:u w:val="single"/>
        </w:rPr>
        <w:t>- Nearest Neighbours (KNN)</w:t>
      </w:r>
    </w:p>
    <w:p w14:paraId="04B3AAC7" w14:textId="503F58F2" w:rsidR="00C576A5" w:rsidRDefault="00562D82" w:rsidP="00685A34">
      <w:pPr>
        <w:rPr>
          <w:rFonts w:ascii="Arial" w:hAnsi="Arial" w:cs="Arial"/>
        </w:rPr>
      </w:pPr>
      <w:r>
        <w:rPr>
          <w:rFonts w:ascii="Arial" w:hAnsi="Arial" w:cs="Arial"/>
        </w:rPr>
        <w:t xml:space="preserve">To determine if the sales and </w:t>
      </w:r>
      <w:r w:rsidR="002B0440">
        <w:rPr>
          <w:rFonts w:ascii="Arial" w:hAnsi="Arial" w:cs="Arial"/>
        </w:rPr>
        <w:t xml:space="preserve">review scores could be used to predict </w:t>
      </w:r>
      <w:r w:rsidR="008738AE">
        <w:rPr>
          <w:rFonts w:ascii="Arial" w:hAnsi="Arial" w:cs="Arial"/>
        </w:rPr>
        <w:t>the</w:t>
      </w:r>
      <w:r w:rsidR="002B0440">
        <w:rPr>
          <w:rFonts w:ascii="Arial" w:hAnsi="Arial" w:cs="Arial"/>
        </w:rPr>
        <w:t xml:space="preserve"> platform or genre </w:t>
      </w:r>
      <w:r w:rsidR="008738AE">
        <w:rPr>
          <w:rFonts w:ascii="Arial" w:hAnsi="Arial" w:cs="Arial"/>
        </w:rPr>
        <w:t xml:space="preserve">of </w:t>
      </w:r>
      <w:r w:rsidR="002B0440">
        <w:rPr>
          <w:rFonts w:ascii="Arial" w:hAnsi="Arial" w:cs="Arial"/>
        </w:rPr>
        <w:t>the game, a nearest neighbour analysis was conducted. The genres and platforms were converted to numbers and a PCA was performed on the review scores. The first principal component was used to represent the review scores.</w:t>
      </w:r>
      <w:r w:rsidR="0020218C">
        <w:rPr>
          <w:rFonts w:ascii="Arial" w:hAnsi="Arial" w:cs="Arial"/>
        </w:rPr>
        <w:t xml:space="preserve"> </w:t>
      </w:r>
      <w:r w:rsidR="0020218C">
        <w:rPr>
          <w:rFonts w:ascii="Arial" w:hAnsi="Arial" w:cs="Arial"/>
        </w:rPr>
        <w:t>The sales were logged to separate the data into more discernible clusters.</w:t>
      </w:r>
      <w:r w:rsidR="002B0440">
        <w:rPr>
          <w:rFonts w:ascii="Arial" w:hAnsi="Arial" w:cs="Arial"/>
        </w:rPr>
        <w:t xml:space="preserve"> The best value of K was determined by searching through models fitted with different values of k between 1 and 60.</w:t>
      </w:r>
    </w:p>
    <w:p w14:paraId="60DBECB6" w14:textId="3ABB8727" w:rsidR="002B0440" w:rsidRDefault="002B0440" w:rsidP="00685A34">
      <w:pPr>
        <w:rPr>
          <w:rFonts w:ascii="Arial" w:hAnsi="Arial" w:cs="Arial"/>
          <w:sz w:val="24"/>
          <w:szCs w:val="24"/>
        </w:rPr>
      </w:pPr>
      <w:r>
        <w:rPr>
          <w:rFonts w:ascii="Arial" w:hAnsi="Arial" w:cs="Arial"/>
          <w:b/>
          <w:bCs/>
          <w:sz w:val="24"/>
          <w:szCs w:val="24"/>
        </w:rPr>
        <w:t>Results:</w:t>
      </w:r>
    </w:p>
    <w:p w14:paraId="2D8DD037" w14:textId="0D1A3FEE" w:rsidR="002B0440" w:rsidRDefault="002B0440" w:rsidP="00685A34">
      <w:pPr>
        <w:rPr>
          <w:rFonts w:ascii="Arial" w:hAnsi="Arial" w:cs="Arial"/>
          <w:u w:val="single"/>
        </w:rPr>
      </w:pPr>
      <w:r>
        <w:rPr>
          <w:rFonts w:ascii="Arial" w:hAnsi="Arial" w:cs="Arial"/>
          <w:u w:val="single"/>
        </w:rPr>
        <w:t>Analysis 1 – Regression</w:t>
      </w:r>
    </w:p>
    <w:p w14:paraId="6F3DB31B" w14:textId="1F37F523" w:rsidR="00C60F05" w:rsidRDefault="002B0440" w:rsidP="00685A34">
      <w:pPr>
        <w:rPr>
          <w:rFonts w:ascii="Arial" w:hAnsi="Arial" w:cs="Arial"/>
        </w:rPr>
      </w:pPr>
      <w:r>
        <w:rPr>
          <w:rFonts w:ascii="Arial" w:hAnsi="Arial" w:cs="Arial"/>
        </w:rPr>
        <w:t>The results of the regression suggested the model was in fact statistically significant (p&lt;0.001) and had an adjusted R squared value of 0.203 so 20.3% of the data variation was explained by the model. But the model fit was not good with a model score of -0.048</w:t>
      </w:r>
      <w:r w:rsidR="00E147F1">
        <w:rPr>
          <w:rFonts w:ascii="Arial" w:hAnsi="Arial" w:cs="Arial"/>
        </w:rPr>
        <w:t xml:space="preserve"> and the confidence interval</w:t>
      </w:r>
      <w:r w:rsidR="008738AE">
        <w:rPr>
          <w:rFonts w:ascii="Arial" w:hAnsi="Arial" w:cs="Arial"/>
        </w:rPr>
        <w:t>s grew as sales increased (see figure 3)</w:t>
      </w:r>
      <w:r>
        <w:rPr>
          <w:rFonts w:ascii="Arial" w:hAnsi="Arial" w:cs="Arial"/>
        </w:rPr>
        <w:t xml:space="preserve">. The model estimated that the Switch platform predicted the best sales at 3.528 million more </w:t>
      </w:r>
      <w:r>
        <w:rPr>
          <w:rFonts w:ascii="Arial" w:hAnsi="Arial" w:cs="Arial"/>
        </w:rPr>
        <w:lastRenderedPageBreak/>
        <w:t xml:space="preserve">than the intercept. The racing genre predicted the highest sales increase of all genres at 8.642 million. </w:t>
      </w:r>
      <w:r w:rsidR="000F4915">
        <w:rPr>
          <w:rFonts w:ascii="Arial" w:hAnsi="Arial" w:cs="Arial"/>
        </w:rPr>
        <w:t>C</w:t>
      </w:r>
      <w:r w:rsidR="00C60F05">
        <w:rPr>
          <w:rFonts w:ascii="Arial" w:hAnsi="Arial" w:cs="Arial"/>
        </w:rPr>
        <w:t>ritic scores predicted a positive relationship with sales</w:t>
      </w:r>
      <w:r w:rsidR="005D4577">
        <w:rPr>
          <w:rFonts w:ascii="Arial" w:hAnsi="Arial" w:cs="Arial"/>
        </w:rPr>
        <w:t>,</w:t>
      </w:r>
      <w:r w:rsidR="00C60F05">
        <w:rPr>
          <w:rFonts w:ascii="Arial" w:hAnsi="Arial" w:cs="Arial"/>
        </w:rPr>
        <w:t xml:space="preserve"> but user scores predicted a negative relationship.</w:t>
      </w:r>
    </w:p>
    <w:p w14:paraId="25BEB058" w14:textId="0E5A03FA" w:rsidR="00C60F05" w:rsidRDefault="00C60F05" w:rsidP="00685A34">
      <w:pPr>
        <w:rPr>
          <w:rFonts w:ascii="Arial" w:hAnsi="Arial" w:cs="Arial"/>
          <w:u w:val="single"/>
        </w:rPr>
      </w:pPr>
      <w:r>
        <w:rPr>
          <w:rFonts w:ascii="Arial" w:hAnsi="Arial" w:cs="Arial"/>
        </w:rPr>
        <w:softHyphen/>
      </w:r>
      <w:r>
        <w:rPr>
          <w:rFonts w:ascii="Arial" w:hAnsi="Arial" w:cs="Arial"/>
          <w:u w:val="single"/>
        </w:rPr>
        <w:t>Analysis 2 – KNN</w:t>
      </w:r>
    </w:p>
    <w:p w14:paraId="46AE5E9C" w14:textId="691747AC" w:rsidR="00713BDF" w:rsidRPr="00C60F05" w:rsidRDefault="0020218C" w:rsidP="00685A34">
      <w:pPr>
        <w:rPr>
          <w:rFonts w:ascii="Arial" w:hAnsi="Arial" w:cs="Arial"/>
        </w:rPr>
      </w:pPr>
      <w:r>
        <w:rPr>
          <w:rFonts w:ascii="Arial" w:hAnsi="Arial" w:cs="Arial"/>
        </w:rPr>
        <w:t>Neither th</w:t>
      </w:r>
      <w:r w:rsidR="00C60F05">
        <w:rPr>
          <w:rFonts w:ascii="Arial" w:hAnsi="Arial" w:cs="Arial"/>
        </w:rPr>
        <w:t xml:space="preserve">e KNN </w:t>
      </w:r>
      <w:r>
        <w:rPr>
          <w:rFonts w:ascii="Arial" w:hAnsi="Arial" w:cs="Arial"/>
        </w:rPr>
        <w:t>model</w:t>
      </w:r>
      <w:r w:rsidR="00C60F05">
        <w:rPr>
          <w:rFonts w:ascii="Arial" w:hAnsi="Arial" w:cs="Arial"/>
        </w:rPr>
        <w:t xml:space="preserve"> for platform</w:t>
      </w:r>
      <w:r>
        <w:rPr>
          <w:rFonts w:ascii="Arial" w:hAnsi="Arial" w:cs="Arial"/>
        </w:rPr>
        <w:t xml:space="preserve"> or genre produced a good fit with model scores of 0.316 and 0.228 respectively</w:t>
      </w:r>
      <w:r w:rsidR="0008465E">
        <w:rPr>
          <w:rFonts w:ascii="Arial" w:hAnsi="Arial" w:cs="Arial"/>
        </w:rPr>
        <w:t xml:space="preserve"> despite hyperparameter optimisation which yielded a k value of 7 and 13 respectively</w:t>
      </w:r>
      <w:r>
        <w:rPr>
          <w:rFonts w:ascii="Arial" w:hAnsi="Arial" w:cs="Arial"/>
        </w:rPr>
        <w:t xml:space="preserve">. The platform model showed that the highest selling games were </w:t>
      </w:r>
      <w:r w:rsidR="0008465E">
        <w:rPr>
          <w:rFonts w:ascii="Arial" w:hAnsi="Arial" w:cs="Arial"/>
        </w:rPr>
        <w:t>released on</w:t>
      </w:r>
      <w:r>
        <w:rPr>
          <w:rFonts w:ascii="Arial" w:hAnsi="Arial" w:cs="Arial"/>
        </w:rPr>
        <w:t xml:space="preserve"> the Switch, Wii and DS but the best reviewed games were </w:t>
      </w:r>
      <w:r w:rsidR="0008465E">
        <w:rPr>
          <w:rFonts w:ascii="Arial" w:hAnsi="Arial" w:cs="Arial"/>
        </w:rPr>
        <w:t>on</w:t>
      </w:r>
      <w:r w:rsidR="00373CD6">
        <w:rPr>
          <w:rFonts w:ascii="Arial" w:hAnsi="Arial" w:cs="Arial"/>
        </w:rPr>
        <w:t xml:space="preserve"> the Nintendo 64, </w:t>
      </w:r>
      <w:r w:rsidR="00E07482">
        <w:rPr>
          <w:rFonts w:ascii="Arial" w:hAnsi="Arial" w:cs="Arial"/>
        </w:rPr>
        <w:t>GameCube</w:t>
      </w:r>
      <w:r w:rsidR="00373CD6">
        <w:rPr>
          <w:rFonts w:ascii="Arial" w:hAnsi="Arial" w:cs="Arial"/>
        </w:rPr>
        <w:t>, Switch and Wii</w:t>
      </w:r>
      <w:r w:rsidR="003041FD">
        <w:rPr>
          <w:rFonts w:ascii="Arial" w:hAnsi="Arial" w:cs="Arial"/>
        </w:rPr>
        <w:t xml:space="preserve"> (see figure 2)</w:t>
      </w:r>
      <w:r w:rsidR="00373CD6">
        <w:rPr>
          <w:rFonts w:ascii="Arial" w:hAnsi="Arial" w:cs="Arial"/>
        </w:rPr>
        <w:t>. The first PC was negatively correlated with the review scores</w:t>
      </w:r>
      <w:r w:rsidR="00713BDF">
        <w:rPr>
          <w:rFonts w:ascii="Arial" w:hAnsi="Arial" w:cs="Arial"/>
        </w:rPr>
        <w:t>,</w:t>
      </w:r>
      <w:r w:rsidR="00373CD6">
        <w:rPr>
          <w:rFonts w:ascii="Arial" w:hAnsi="Arial" w:cs="Arial"/>
        </w:rPr>
        <w:t xml:space="preserve"> so a good review score is a negative PC score.</w:t>
      </w:r>
      <w:r w:rsidR="00713BDF">
        <w:rPr>
          <w:rFonts w:ascii="Arial" w:hAnsi="Arial" w:cs="Arial"/>
        </w:rPr>
        <w:t xml:space="preserve"> </w:t>
      </w:r>
      <w:r w:rsidR="005E1948">
        <w:rPr>
          <w:rFonts w:ascii="Arial" w:hAnsi="Arial" w:cs="Arial"/>
        </w:rPr>
        <w:t>For genre, the highest selling genres were predicted as platformers, racing games and party games</w:t>
      </w:r>
      <w:r w:rsidR="003041FD">
        <w:rPr>
          <w:rFonts w:ascii="Arial" w:hAnsi="Arial" w:cs="Arial"/>
        </w:rPr>
        <w:t xml:space="preserve"> b</w:t>
      </w:r>
      <w:r w:rsidR="005E1948">
        <w:rPr>
          <w:rFonts w:ascii="Arial" w:hAnsi="Arial" w:cs="Arial"/>
        </w:rPr>
        <w:t>ut the best reviewed games were action-adventure games and platformers</w:t>
      </w:r>
      <w:r w:rsidR="003041FD">
        <w:rPr>
          <w:rFonts w:ascii="Arial" w:hAnsi="Arial" w:cs="Arial"/>
        </w:rPr>
        <w:t xml:space="preserve"> (see figure 1)</w:t>
      </w:r>
      <w:r w:rsidR="005E1948">
        <w:rPr>
          <w:rFonts w:ascii="Arial" w:hAnsi="Arial" w:cs="Arial"/>
        </w:rPr>
        <w:t>. The figures below show the three models graphically.</w:t>
      </w:r>
    </w:p>
    <w:p w14:paraId="66CACC6D" w14:textId="0EC547BC" w:rsidR="00C60F05" w:rsidRPr="006D3131" w:rsidRDefault="00890B98" w:rsidP="00685A34">
      <w:pPr>
        <w:rPr>
          <w:rFonts w:ascii="Arial" w:hAnsi="Arial" w:cs="Arial"/>
          <w:b/>
          <w:bCs/>
        </w:rPr>
      </w:pPr>
      <w:r>
        <w:rPr>
          <w:noProof/>
        </w:rPr>
        <w:drawing>
          <wp:anchor distT="0" distB="0" distL="114300" distR="114300" simplePos="0" relativeHeight="251660288" behindDoc="1" locked="0" layoutInCell="1" allowOverlap="1" wp14:anchorId="411A2DEB" wp14:editId="4668FA11">
            <wp:simplePos x="0" y="0"/>
            <wp:positionH relativeFrom="margin">
              <wp:posOffset>4991100</wp:posOffset>
            </wp:positionH>
            <wp:positionV relativeFrom="paragraph">
              <wp:posOffset>131445</wp:posOffset>
            </wp:positionV>
            <wp:extent cx="2082800" cy="1879600"/>
            <wp:effectExtent l="0" t="0" r="0" b="6350"/>
            <wp:wrapNone/>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rotWithShape="1">
                    <a:blip r:embed="rId7" cstate="print">
                      <a:extLst>
                        <a:ext uri="{28A0092B-C50C-407E-A947-70E740481C1C}">
                          <a14:useLocalDpi xmlns:a14="http://schemas.microsoft.com/office/drawing/2010/main" val="0"/>
                        </a:ext>
                      </a:extLst>
                    </a:blip>
                    <a:srcRect l="29803" t="31121" r="25770" b="9199"/>
                    <a:stretch/>
                  </pic:blipFill>
                  <pic:spPr bwMode="auto">
                    <a:xfrm>
                      <a:off x="0" y="0"/>
                      <a:ext cx="2082800" cy="187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3131">
        <w:rPr>
          <w:noProof/>
        </w:rPr>
        <w:drawing>
          <wp:anchor distT="0" distB="0" distL="114300" distR="114300" simplePos="0" relativeHeight="251659264" behindDoc="1" locked="0" layoutInCell="1" allowOverlap="1" wp14:anchorId="4E4A3B56" wp14:editId="279B3CB9">
            <wp:simplePos x="0" y="0"/>
            <wp:positionH relativeFrom="margin">
              <wp:posOffset>2266950</wp:posOffset>
            </wp:positionH>
            <wp:positionV relativeFrom="paragraph">
              <wp:posOffset>163195</wp:posOffset>
            </wp:positionV>
            <wp:extent cx="2711450" cy="1859915"/>
            <wp:effectExtent l="0" t="0" r="0" b="6985"/>
            <wp:wrapNone/>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8" cstate="print">
                      <a:extLst>
                        <a:ext uri="{28A0092B-C50C-407E-A947-70E740481C1C}">
                          <a14:useLocalDpi xmlns:a14="http://schemas.microsoft.com/office/drawing/2010/main" val="0"/>
                        </a:ext>
                      </a:extLst>
                    </a:blip>
                    <a:srcRect l="30300" t="23876" r="11765" b="17125"/>
                    <a:stretch/>
                  </pic:blipFill>
                  <pic:spPr bwMode="auto">
                    <a:xfrm>
                      <a:off x="0" y="0"/>
                      <a:ext cx="2711450" cy="18599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3131">
        <w:rPr>
          <w:noProof/>
        </w:rPr>
        <w:drawing>
          <wp:anchor distT="0" distB="0" distL="114300" distR="114300" simplePos="0" relativeHeight="251658240" behindDoc="1" locked="0" layoutInCell="1" allowOverlap="1" wp14:anchorId="76EC5C0C" wp14:editId="1266D944">
            <wp:simplePos x="0" y="0"/>
            <wp:positionH relativeFrom="margin">
              <wp:posOffset>-438150</wp:posOffset>
            </wp:positionH>
            <wp:positionV relativeFrom="paragraph">
              <wp:posOffset>175895</wp:posOffset>
            </wp:positionV>
            <wp:extent cx="2705100" cy="1835150"/>
            <wp:effectExtent l="0" t="0" r="0" b="0"/>
            <wp:wrapNone/>
            <wp:docPr id="1" name="Picture 1"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scatter chart&#10;&#10;Description automatically generated"/>
                    <pic:cNvPicPr/>
                  </pic:nvPicPr>
                  <pic:blipFill rotWithShape="1">
                    <a:blip r:embed="rId9" cstate="print">
                      <a:extLst>
                        <a:ext uri="{28A0092B-C50C-407E-A947-70E740481C1C}">
                          <a14:useLocalDpi xmlns:a14="http://schemas.microsoft.com/office/drawing/2010/main" val="0"/>
                        </a:ext>
                      </a:extLst>
                    </a:blip>
                    <a:srcRect l="30246" t="31909" r="12032" b="9198"/>
                    <a:stretch/>
                  </pic:blipFill>
                  <pic:spPr bwMode="auto">
                    <a:xfrm>
                      <a:off x="0" y="0"/>
                      <a:ext cx="2705100" cy="1835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3131">
        <w:rPr>
          <w:rFonts w:ascii="Arial" w:hAnsi="Arial" w:cs="Arial"/>
          <w:b/>
          <w:bCs/>
        </w:rPr>
        <w:t>Figures:</w:t>
      </w:r>
    </w:p>
    <w:p w14:paraId="6CE96973" w14:textId="05AE6780" w:rsidR="00C60F05" w:rsidRPr="006D3131" w:rsidRDefault="00C60F05" w:rsidP="006D3131">
      <w:pPr>
        <w:rPr>
          <w:rFonts w:ascii="Arial" w:hAnsi="Arial" w:cs="Arial"/>
        </w:rPr>
      </w:pPr>
    </w:p>
    <w:p w14:paraId="1D6DBDBB" w14:textId="5CC6519F" w:rsidR="00C60F05" w:rsidRDefault="00C60F05" w:rsidP="00685A34">
      <w:pPr>
        <w:rPr>
          <w:rFonts w:ascii="Arial" w:hAnsi="Arial" w:cs="Arial"/>
        </w:rPr>
      </w:pPr>
    </w:p>
    <w:p w14:paraId="29073130" w14:textId="336E86B7" w:rsidR="00C60F05" w:rsidRDefault="00C60F05" w:rsidP="00685A34">
      <w:pPr>
        <w:rPr>
          <w:rFonts w:ascii="Arial" w:hAnsi="Arial" w:cs="Arial"/>
        </w:rPr>
      </w:pPr>
    </w:p>
    <w:p w14:paraId="7B2B0322" w14:textId="7B8EC738" w:rsidR="00C60F05" w:rsidRDefault="00C60F05" w:rsidP="00685A34">
      <w:pPr>
        <w:rPr>
          <w:rFonts w:ascii="Arial" w:hAnsi="Arial" w:cs="Arial"/>
        </w:rPr>
      </w:pPr>
    </w:p>
    <w:p w14:paraId="50C5E8FD" w14:textId="7C175679" w:rsidR="00C60F05" w:rsidRDefault="00C60F05" w:rsidP="00685A34">
      <w:pPr>
        <w:rPr>
          <w:rFonts w:ascii="Arial" w:hAnsi="Arial" w:cs="Arial"/>
        </w:rPr>
      </w:pPr>
    </w:p>
    <w:p w14:paraId="55B594F4" w14:textId="0AC3C802" w:rsidR="005E1948" w:rsidRDefault="00890B98" w:rsidP="00685A34">
      <w:pPr>
        <w:rPr>
          <w:rFonts w:ascii="Arial" w:hAnsi="Arial" w:cs="Arial"/>
        </w:rPr>
      </w:pPr>
      <w:r w:rsidRPr="006D3131">
        <w:rPr>
          <w:rFonts w:ascii="Arial" w:hAnsi="Arial" w:cs="Arial"/>
          <w:noProof/>
        </w:rPr>
        <mc:AlternateContent>
          <mc:Choice Requires="wps">
            <w:drawing>
              <wp:anchor distT="45720" distB="45720" distL="114300" distR="114300" simplePos="0" relativeHeight="251664384" behindDoc="1" locked="0" layoutInCell="1" allowOverlap="1" wp14:anchorId="54094E86" wp14:editId="5F8903A3">
                <wp:simplePos x="0" y="0"/>
                <wp:positionH relativeFrom="column">
                  <wp:posOffset>2190750</wp:posOffset>
                </wp:positionH>
                <wp:positionV relativeFrom="paragraph">
                  <wp:posOffset>374015</wp:posOffset>
                </wp:positionV>
                <wp:extent cx="2374900" cy="374650"/>
                <wp:effectExtent l="0" t="0" r="25400" b="25400"/>
                <wp:wrapTight wrapText="bothSides">
                  <wp:wrapPolygon edited="0">
                    <wp:start x="0" y="0"/>
                    <wp:lineTo x="0" y="21966"/>
                    <wp:lineTo x="21658" y="21966"/>
                    <wp:lineTo x="21658"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374650"/>
                        </a:xfrm>
                        <a:prstGeom prst="rect">
                          <a:avLst/>
                        </a:prstGeom>
                        <a:solidFill>
                          <a:srgbClr val="FFFFFF"/>
                        </a:solidFill>
                        <a:ln w="9525">
                          <a:solidFill>
                            <a:srgbClr val="000000"/>
                          </a:solidFill>
                          <a:miter lim="800000"/>
                          <a:headEnd/>
                          <a:tailEnd/>
                        </a:ln>
                      </wps:spPr>
                      <wps:txbx>
                        <w:txbxContent>
                          <w:p w14:paraId="69E13D51" w14:textId="7BE2B1F0" w:rsidR="006D3131" w:rsidRPr="006D3131" w:rsidRDefault="008738AE" w:rsidP="006D3131">
                            <w:pPr>
                              <w:rPr>
                                <w:rFonts w:ascii="Arial" w:hAnsi="Arial" w:cs="Arial"/>
                                <w:sz w:val="18"/>
                                <w:szCs w:val="18"/>
                              </w:rPr>
                            </w:pPr>
                            <w:r>
                              <w:rPr>
                                <w:rFonts w:ascii="Arial" w:hAnsi="Arial" w:cs="Arial"/>
                                <w:sz w:val="18"/>
                                <w:szCs w:val="18"/>
                              </w:rPr>
                              <w:t>2</w:t>
                            </w:r>
                            <w:r w:rsidR="006D3131" w:rsidRPr="006D3131">
                              <w:rPr>
                                <w:rFonts w:ascii="Arial" w:hAnsi="Arial" w:cs="Arial"/>
                                <w:sz w:val="18"/>
                                <w:szCs w:val="18"/>
                              </w:rPr>
                              <w:t>)</w:t>
                            </w:r>
                            <w:r w:rsidR="006D3131">
                              <w:rPr>
                                <w:rFonts w:ascii="Arial" w:hAnsi="Arial" w:cs="Arial"/>
                                <w:sz w:val="18"/>
                                <w:szCs w:val="18"/>
                              </w:rPr>
                              <w:t xml:space="preserve"> KNN plot showing predicted </w:t>
                            </w:r>
                            <w:r w:rsidR="00890B98">
                              <w:rPr>
                                <w:rFonts w:ascii="Arial" w:hAnsi="Arial" w:cs="Arial"/>
                                <w:sz w:val="18"/>
                                <w:szCs w:val="18"/>
                              </w:rPr>
                              <w:t>platform</w:t>
                            </w:r>
                            <w:r w:rsidR="006D3131">
                              <w:rPr>
                                <w:rFonts w:ascii="Arial" w:hAnsi="Arial" w:cs="Arial"/>
                                <w:sz w:val="18"/>
                                <w:szCs w:val="18"/>
                              </w:rPr>
                              <w:t xml:space="preserve"> for logged sales and Principal Component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094E86" id="_x0000_t202" coordsize="21600,21600" o:spt="202" path="m,l,21600r21600,l21600,xe">
                <v:stroke joinstyle="miter"/>
                <v:path gradientshapeok="t" o:connecttype="rect"/>
              </v:shapetype>
              <v:shape id="Text Box 2" o:spid="_x0000_s1026" type="#_x0000_t202" style="position:absolute;margin-left:172.5pt;margin-top:29.45pt;width:187pt;height:29.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">
                <v:textbox>
                  <w:txbxContent>
                    <w:p w14:paraId="69E13D51" w14:textId="7BE2B1F0" w:rsidR="006D3131" w:rsidRPr="006D3131" w:rsidRDefault="008738AE" w:rsidP="006D3131">
                      <w:pPr>
                        <w:rPr>
                          <w:rFonts w:ascii="Arial" w:hAnsi="Arial" w:cs="Arial"/>
                          <w:sz w:val="18"/>
                          <w:szCs w:val="18"/>
                        </w:rPr>
                      </w:pPr>
                      <w:r>
                        <w:rPr>
                          <w:rFonts w:ascii="Arial" w:hAnsi="Arial" w:cs="Arial"/>
                          <w:sz w:val="18"/>
                          <w:szCs w:val="18"/>
                        </w:rPr>
                        <w:t>2</w:t>
                      </w:r>
                      <w:r w:rsidR="006D3131" w:rsidRPr="006D3131">
                        <w:rPr>
                          <w:rFonts w:ascii="Arial" w:hAnsi="Arial" w:cs="Arial"/>
                          <w:sz w:val="18"/>
                          <w:szCs w:val="18"/>
                        </w:rPr>
                        <w:t>)</w:t>
                      </w:r>
                      <w:r w:rsidR="006D3131">
                        <w:rPr>
                          <w:rFonts w:ascii="Arial" w:hAnsi="Arial" w:cs="Arial"/>
                          <w:sz w:val="18"/>
                          <w:szCs w:val="18"/>
                        </w:rPr>
                        <w:t xml:space="preserve"> KNN plot showing predicted </w:t>
                      </w:r>
                      <w:r w:rsidR="00890B98">
                        <w:rPr>
                          <w:rFonts w:ascii="Arial" w:hAnsi="Arial" w:cs="Arial"/>
                          <w:sz w:val="18"/>
                          <w:szCs w:val="18"/>
                        </w:rPr>
                        <w:t>platform</w:t>
                      </w:r>
                      <w:r w:rsidR="006D3131">
                        <w:rPr>
                          <w:rFonts w:ascii="Arial" w:hAnsi="Arial" w:cs="Arial"/>
                          <w:sz w:val="18"/>
                          <w:szCs w:val="18"/>
                        </w:rPr>
                        <w:t xml:space="preserve"> for logged sales and Principal Component 1</w:t>
                      </w:r>
                    </w:p>
                  </w:txbxContent>
                </v:textbox>
                <w10:wrap type="tight"/>
              </v:shape>
            </w:pict>
          </mc:Fallback>
        </mc:AlternateContent>
      </w:r>
      <w:r w:rsidRPr="006D3131">
        <w:rPr>
          <w:rFonts w:ascii="Arial" w:hAnsi="Arial" w:cs="Arial"/>
          <w:noProof/>
        </w:rPr>
        <mc:AlternateContent>
          <mc:Choice Requires="wps">
            <w:drawing>
              <wp:anchor distT="45720" distB="45720" distL="114300" distR="114300" simplePos="0" relativeHeight="251666432" behindDoc="1" locked="0" layoutInCell="1" allowOverlap="1" wp14:anchorId="30347744" wp14:editId="2710D022">
                <wp:simplePos x="0" y="0"/>
                <wp:positionH relativeFrom="page">
                  <wp:align>right</wp:align>
                </wp:positionH>
                <wp:positionV relativeFrom="paragraph">
                  <wp:posOffset>374015</wp:posOffset>
                </wp:positionV>
                <wp:extent cx="2374900" cy="539750"/>
                <wp:effectExtent l="0" t="0" r="25400" b="12700"/>
                <wp:wrapTight wrapText="bothSides">
                  <wp:wrapPolygon edited="0">
                    <wp:start x="0" y="0"/>
                    <wp:lineTo x="0" y="21346"/>
                    <wp:lineTo x="21658" y="21346"/>
                    <wp:lineTo x="21658"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900" cy="539750"/>
                        </a:xfrm>
                        <a:prstGeom prst="rect">
                          <a:avLst/>
                        </a:prstGeom>
                        <a:solidFill>
                          <a:srgbClr val="FFFFFF"/>
                        </a:solidFill>
                        <a:ln w="9525">
                          <a:solidFill>
                            <a:srgbClr val="000000"/>
                          </a:solidFill>
                          <a:miter lim="800000"/>
                          <a:headEnd/>
                          <a:tailEnd/>
                        </a:ln>
                      </wps:spPr>
                      <wps:txbx>
                        <w:txbxContent>
                          <w:p w14:paraId="3C1F1500" w14:textId="7244D5F8" w:rsidR="00890B98" w:rsidRPr="006D3131" w:rsidRDefault="008738AE" w:rsidP="00890B98">
                            <w:pPr>
                              <w:rPr>
                                <w:rFonts w:ascii="Arial" w:hAnsi="Arial" w:cs="Arial"/>
                                <w:sz w:val="18"/>
                                <w:szCs w:val="18"/>
                              </w:rPr>
                            </w:pPr>
                            <w:r>
                              <w:rPr>
                                <w:rFonts w:ascii="Arial" w:hAnsi="Arial" w:cs="Arial"/>
                                <w:sz w:val="18"/>
                                <w:szCs w:val="18"/>
                              </w:rPr>
                              <w:t>3</w:t>
                            </w:r>
                            <w:r w:rsidR="00890B98" w:rsidRPr="006D3131">
                              <w:rPr>
                                <w:rFonts w:ascii="Arial" w:hAnsi="Arial" w:cs="Arial"/>
                                <w:sz w:val="18"/>
                                <w:szCs w:val="18"/>
                              </w:rPr>
                              <w:t>)</w:t>
                            </w:r>
                            <w:r w:rsidR="00890B98">
                              <w:rPr>
                                <w:rFonts w:ascii="Arial" w:hAnsi="Arial" w:cs="Arial"/>
                                <w:sz w:val="18"/>
                                <w:szCs w:val="18"/>
                              </w:rPr>
                              <w:t xml:space="preserve"> </w:t>
                            </w:r>
                            <w:r w:rsidR="00890B98">
                              <w:rPr>
                                <w:rFonts w:ascii="Arial" w:hAnsi="Arial" w:cs="Arial"/>
                                <w:sz w:val="18"/>
                                <w:szCs w:val="18"/>
                              </w:rPr>
                              <w:t>Regression line and confidence for predicted sales vs actual sales calculated with the regression 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347744" id="_x0000_s1027" type="#_x0000_t202" style="position:absolute;margin-left:135.8pt;margin-top:29.45pt;width:187pt;height:42.5pt;z-index:-25165004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">
                <v:textbox>
                  <w:txbxContent>
                    <w:p w14:paraId="3C1F1500" w14:textId="7244D5F8" w:rsidR="00890B98" w:rsidRPr="006D3131" w:rsidRDefault="008738AE" w:rsidP="00890B98">
                      <w:pPr>
                        <w:rPr>
                          <w:rFonts w:ascii="Arial" w:hAnsi="Arial" w:cs="Arial"/>
                          <w:sz w:val="18"/>
                          <w:szCs w:val="18"/>
                        </w:rPr>
                      </w:pPr>
                      <w:r>
                        <w:rPr>
                          <w:rFonts w:ascii="Arial" w:hAnsi="Arial" w:cs="Arial"/>
                          <w:sz w:val="18"/>
                          <w:szCs w:val="18"/>
                        </w:rPr>
                        <w:t>3</w:t>
                      </w:r>
                      <w:r w:rsidR="00890B98" w:rsidRPr="006D3131">
                        <w:rPr>
                          <w:rFonts w:ascii="Arial" w:hAnsi="Arial" w:cs="Arial"/>
                          <w:sz w:val="18"/>
                          <w:szCs w:val="18"/>
                        </w:rPr>
                        <w:t>)</w:t>
                      </w:r>
                      <w:r w:rsidR="00890B98">
                        <w:rPr>
                          <w:rFonts w:ascii="Arial" w:hAnsi="Arial" w:cs="Arial"/>
                          <w:sz w:val="18"/>
                          <w:szCs w:val="18"/>
                        </w:rPr>
                        <w:t xml:space="preserve"> </w:t>
                      </w:r>
                      <w:r w:rsidR="00890B98">
                        <w:rPr>
                          <w:rFonts w:ascii="Arial" w:hAnsi="Arial" w:cs="Arial"/>
                          <w:sz w:val="18"/>
                          <w:szCs w:val="18"/>
                        </w:rPr>
                        <w:t>Regression line and confidence for predicted sales vs actual sales calculated with the regression model</w:t>
                      </w:r>
                    </w:p>
                  </w:txbxContent>
                </v:textbox>
                <w10:wrap type="tight" anchorx="page"/>
              </v:shape>
            </w:pict>
          </mc:Fallback>
        </mc:AlternateContent>
      </w:r>
    </w:p>
    <w:p w14:paraId="6D5C8EDC" w14:textId="7EB8989D" w:rsidR="005E1948" w:rsidRPr="00890B98" w:rsidRDefault="00890B98" w:rsidP="00685A34">
      <w:pPr>
        <w:rPr>
          <w:rFonts w:ascii="Arial" w:hAnsi="Arial" w:cs="Arial"/>
        </w:rPr>
      </w:pPr>
      <w:r w:rsidRPr="006D3131">
        <w:rPr>
          <w:rFonts w:ascii="Arial" w:hAnsi="Arial" w:cs="Arial"/>
          <w:noProof/>
        </w:rPr>
        <mc:AlternateContent>
          <mc:Choice Requires="wps">
            <w:drawing>
              <wp:anchor distT="45720" distB="45720" distL="114300" distR="114300" simplePos="0" relativeHeight="251662336" behindDoc="1" locked="0" layoutInCell="1" allowOverlap="1" wp14:anchorId="0CCF4B10" wp14:editId="7EA23387">
                <wp:simplePos x="0" y="0"/>
                <wp:positionH relativeFrom="column">
                  <wp:posOffset>-304800</wp:posOffset>
                </wp:positionH>
                <wp:positionV relativeFrom="paragraph">
                  <wp:posOffset>99060</wp:posOffset>
                </wp:positionV>
                <wp:extent cx="2273300" cy="374650"/>
                <wp:effectExtent l="0" t="0" r="12700" b="25400"/>
                <wp:wrapTight wrapText="bothSides">
                  <wp:wrapPolygon edited="0">
                    <wp:start x="0" y="0"/>
                    <wp:lineTo x="0" y="21966"/>
                    <wp:lineTo x="21540" y="21966"/>
                    <wp:lineTo x="2154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374650"/>
                        </a:xfrm>
                        <a:prstGeom prst="rect">
                          <a:avLst/>
                        </a:prstGeom>
                        <a:solidFill>
                          <a:srgbClr val="FFFFFF"/>
                        </a:solidFill>
                        <a:ln w="9525">
                          <a:solidFill>
                            <a:srgbClr val="000000"/>
                          </a:solidFill>
                          <a:miter lim="800000"/>
                          <a:headEnd/>
                          <a:tailEnd/>
                        </a:ln>
                      </wps:spPr>
                      <wps:txbx>
                        <w:txbxContent>
                          <w:p w14:paraId="4DBAC178" w14:textId="7EDC4AA4" w:rsidR="006D3131" w:rsidRPr="006D3131" w:rsidRDefault="008738AE" w:rsidP="006D3131">
                            <w:pPr>
                              <w:rPr>
                                <w:rFonts w:ascii="Arial" w:hAnsi="Arial" w:cs="Arial"/>
                                <w:sz w:val="18"/>
                                <w:szCs w:val="18"/>
                              </w:rPr>
                            </w:pPr>
                            <w:r>
                              <w:rPr>
                                <w:rFonts w:ascii="Arial" w:hAnsi="Arial" w:cs="Arial"/>
                                <w:sz w:val="18"/>
                                <w:szCs w:val="18"/>
                              </w:rPr>
                              <w:t>1</w:t>
                            </w:r>
                            <w:r w:rsidR="006D3131" w:rsidRPr="006D3131">
                              <w:rPr>
                                <w:rFonts w:ascii="Arial" w:hAnsi="Arial" w:cs="Arial"/>
                                <w:sz w:val="18"/>
                                <w:szCs w:val="18"/>
                              </w:rPr>
                              <w:t>)</w:t>
                            </w:r>
                            <w:r w:rsidR="006D3131">
                              <w:rPr>
                                <w:rFonts w:ascii="Arial" w:hAnsi="Arial" w:cs="Arial"/>
                                <w:sz w:val="18"/>
                                <w:szCs w:val="18"/>
                              </w:rPr>
                              <w:t xml:space="preserve"> KNN plot showing predicted genre for logged sales and Principal Component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F4B10" id="_x0000_s1028" type="#_x0000_t202" style="position:absolute;margin-left:-24pt;margin-top:7.8pt;width:179pt;height:29.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">
                <v:textbox>
                  <w:txbxContent>
                    <w:p w14:paraId="4DBAC178" w14:textId="7EDC4AA4" w:rsidR="006D3131" w:rsidRPr="006D3131" w:rsidRDefault="008738AE" w:rsidP="006D3131">
                      <w:pPr>
                        <w:rPr>
                          <w:rFonts w:ascii="Arial" w:hAnsi="Arial" w:cs="Arial"/>
                          <w:sz w:val="18"/>
                          <w:szCs w:val="18"/>
                        </w:rPr>
                      </w:pPr>
                      <w:r>
                        <w:rPr>
                          <w:rFonts w:ascii="Arial" w:hAnsi="Arial" w:cs="Arial"/>
                          <w:sz w:val="18"/>
                          <w:szCs w:val="18"/>
                        </w:rPr>
                        <w:t>1</w:t>
                      </w:r>
                      <w:r w:rsidR="006D3131" w:rsidRPr="006D3131">
                        <w:rPr>
                          <w:rFonts w:ascii="Arial" w:hAnsi="Arial" w:cs="Arial"/>
                          <w:sz w:val="18"/>
                          <w:szCs w:val="18"/>
                        </w:rPr>
                        <w:t>)</w:t>
                      </w:r>
                      <w:r w:rsidR="006D3131">
                        <w:rPr>
                          <w:rFonts w:ascii="Arial" w:hAnsi="Arial" w:cs="Arial"/>
                          <w:sz w:val="18"/>
                          <w:szCs w:val="18"/>
                        </w:rPr>
                        <w:t xml:space="preserve"> KNN plot showing predicted genre for logged sales and Principal Component 1</w:t>
                      </w:r>
                    </w:p>
                  </w:txbxContent>
                </v:textbox>
                <w10:wrap type="tight"/>
              </v:shape>
            </w:pict>
          </mc:Fallback>
        </mc:AlternateContent>
      </w:r>
      <w:r w:rsidR="005E1948">
        <w:rPr>
          <w:rFonts w:ascii="Arial" w:hAnsi="Arial" w:cs="Arial"/>
          <w:b/>
          <w:bCs/>
          <w:sz w:val="24"/>
          <w:szCs w:val="24"/>
        </w:rPr>
        <w:t>Conclusion:</w:t>
      </w:r>
    </w:p>
    <w:p w14:paraId="0F2AAE19" w14:textId="65770802" w:rsidR="002C4DF5" w:rsidRDefault="008D2718" w:rsidP="00685A34">
      <w:pPr>
        <w:rPr>
          <w:rFonts w:ascii="Arial" w:hAnsi="Arial" w:cs="Arial"/>
        </w:rPr>
      </w:pPr>
      <w:r>
        <w:rPr>
          <w:rFonts w:ascii="Arial" w:hAnsi="Arial" w:cs="Arial"/>
        </w:rPr>
        <w:t xml:space="preserve">The regression showed that the Nintendo switch platform significantly predicted an increase in sales of over 3.5 million and that if the genre was racing it had the biggest change in predicted sales, an increase of over 8 million. These results indicate that the latest console and the racing genre are the best combination for predicting higher sales. </w:t>
      </w:r>
      <w:r w:rsidR="002B0440" w:rsidRPr="002B0440">
        <w:rPr>
          <w:rFonts w:ascii="Arial" w:hAnsi="Arial" w:cs="Arial"/>
        </w:rPr>
        <w:t xml:space="preserve">The </w:t>
      </w:r>
      <w:r w:rsidR="00E07482" w:rsidRPr="002B0440">
        <w:rPr>
          <w:rFonts w:ascii="Arial" w:hAnsi="Arial" w:cs="Arial"/>
        </w:rPr>
        <w:t>Mario</w:t>
      </w:r>
      <w:r w:rsidR="002B0440" w:rsidRPr="002B0440">
        <w:rPr>
          <w:rFonts w:ascii="Arial" w:hAnsi="Arial" w:cs="Arial"/>
        </w:rPr>
        <w:t xml:space="preserve"> </w:t>
      </w:r>
      <w:r w:rsidR="00E07482">
        <w:rPr>
          <w:rFonts w:ascii="Arial" w:hAnsi="Arial" w:cs="Arial"/>
        </w:rPr>
        <w:t>K</w:t>
      </w:r>
      <w:r w:rsidR="002B0440" w:rsidRPr="002B0440">
        <w:rPr>
          <w:rFonts w:ascii="Arial" w:hAnsi="Arial" w:cs="Arial"/>
        </w:rPr>
        <w:t>art ser</w:t>
      </w:r>
      <w:r w:rsidR="002B0440">
        <w:rPr>
          <w:rFonts w:ascii="Arial" w:hAnsi="Arial" w:cs="Arial"/>
        </w:rPr>
        <w:t>ies is often one of the</w:t>
      </w:r>
      <w:r w:rsidR="002B0440" w:rsidRPr="002B0440">
        <w:rPr>
          <w:rFonts w:ascii="Arial" w:hAnsi="Arial" w:cs="Arial"/>
        </w:rPr>
        <w:t xml:space="preserve"> highest selling game</w:t>
      </w:r>
      <w:r w:rsidR="002B0440">
        <w:rPr>
          <w:rFonts w:ascii="Arial" w:hAnsi="Arial" w:cs="Arial"/>
        </w:rPr>
        <w:t>s</w:t>
      </w:r>
      <w:r w:rsidR="002B0440" w:rsidRPr="002B0440">
        <w:rPr>
          <w:rFonts w:ascii="Arial" w:hAnsi="Arial" w:cs="Arial"/>
        </w:rPr>
        <w:t xml:space="preserve"> on a system, so </w:t>
      </w:r>
      <w:r>
        <w:rPr>
          <w:rFonts w:ascii="Arial" w:hAnsi="Arial" w:cs="Arial"/>
        </w:rPr>
        <w:t>it is not necessarily surprising that there is a link between racing games and high sales. A more surprising result was that although a positive critic score predicted an increase in sales, a positive user score also predicted a decrease in sales. For every 1-point increase in user score, the sales decreased by 1.5 million in contrast for every 1-point increase</w:t>
      </w:r>
      <w:r w:rsidR="00AE7D53">
        <w:rPr>
          <w:rFonts w:ascii="Arial" w:hAnsi="Arial" w:cs="Arial"/>
        </w:rPr>
        <w:t xml:space="preserve"> in critic review score</w:t>
      </w:r>
      <w:r>
        <w:rPr>
          <w:rFonts w:ascii="Arial" w:hAnsi="Arial" w:cs="Arial"/>
        </w:rPr>
        <w:t>, the</w:t>
      </w:r>
      <w:r w:rsidR="00AE7D53">
        <w:rPr>
          <w:rFonts w:ascii="Arial" w:hAnsi="Arial" w:cs="Arial"/>
        </w:rPr>
        <w:t xml:space="preserve"> predicted</w:t>
      </w:r>
      <w:r>
        <w:rPr>
          <w:rFonts w:ascii="Arial" w:hAnsi="Arial" w:cs="Arial"/>
        </w:rPr>
        <w:t xml:space="preserve"> sales increase by 2.8 million. This indicates a clear disparity between user and critic scores</w:t>
      </w:r>
      <w:r w:rsidR="002C4DF5">
        <w:rPr>
          <w:rFonts w:ascii="Arial" w:hAnsi="Arial" w:cs="Arial"/>
        </w:rPr>
        <w:t xml:space="preserve"> where you would expect them to be at least similar.</w:t>
      </w:r>
      <w:r w:rsidR="006D3131">
        <w:rPr>
          <w:rFonts w:ascii="Arial" w:hAnsi="Arial" w:cs="Arial"/>
        </w:rPr>
        <w:t xml:space="preserve"> </w:t>
      </w:r>
      <w:r>
        <w:rPr>
          <w:rFonts w:ascii="Arial" w:hAnsi="Arial" w:cs="Arial"/>
        </w:rPr>
        <w:t>However, during the KNN analysis, the two scores appeared distinctly correlated</w:t>
      </w:r>
      <w:r w:rsidR="00EA4DB5">
        <w:rPr>
          <w:rFonts w:ascii="Arial" w:hAnsi="Arial" w:cs="Arial"/>
        </w:rPr>
        <w:t xml:space="preserve"> when graphed</w:t>
      </w:r>
      <w:r>
        <w:rPr>
          <w:rFonts w:ascii="Arial" w:hAnsi="Arial" w:cs="Arial"/>
        </w:rPr>
        <w:t xml:space="preserve"> </w:t>
      </w:r>
      <w:r w:rsidR="00EA4DB5">
        <w:rPr>
          <w:rFonts w:ascii="Arial" w:hAnsi="Arial" w:cs="Arial"/>
        </w:rPr>
        <w:t>so</w:t>
      </w:r>
      <w:r>
        <w:rPr>
          <w:rFonts w:ascii="Arial" w:hAnsi="Arial" w:cs="Arial"/>
        </w:rPr>
        <w:t xml:space="preserve"> were combined into a principal component. Using the principal component and sales, the </w:t>
      </w:r>
      <w:r w:rsidR="00EA4DB5">
        <w:rPr>
          <w:rFonts w:ascii="Arial" w:hAnsi="Arial" w:cs="Arial"/>
        </w:rPr>
        <w:t>KNN</w:t>
      </w:r>
      <w:r>
        <w:rPr>
          <w:rFonts w:ascii="Arial" w:hAnsi="Arial" w:cs="Arial"/>
        </w:rPr>
        <w:t xml:space="preserve"> analysis </w:t>
      </w:r>
      <w:r w:rsidR="00936B8D">
        <w:rPr>
          <w:rFonts w:ascii="Arial" w:hAnsi="Arial" w:cs="Arial"/>
        </w:rPr>
        <w:t xml:space="preserve">was able to determine that the best sales came from racing, </w:t>
      </w:r>
      <w:r w:rsidR="002C4DF5">
        <w:rPr>
          <w:rFonts w:ascii="Arial" w:hAnsi="Arial" w:cs="Arial"/>
        </w:rPr>
        <w:t>party,</w:t>
      </w:r>
      <w:r w:rsidR="00936B8D">
        <w:rPr>
          <w:rFonts w:ascii="Arial" w:hAnsi="Arial" w:cs="Arial"/>
        </w:rPr>
        <w:t xml:space="preserve"> and platformer games. While other genres such as action-adventure faired better with reviews. On the other hand, the highest sales were predicted in 3 platforms, the Wii, Switch, and DS. These three consoles are the best-selling Nintendo consoles </w:t>
      </w:r>
      <w:r w:rsidR="002C4DF5">
        <w:rPr>
          <w:rFonts w:ascii="Arial" w:hAnsi="Arial" w:cs="Arial"/>
        </w:rPr>
        <w:t>bar</w:t>
      </w:r>
      <w:r w:rsidR="00936B8D">
        <w:rPr>
          <w:rFonts w:ascii="Arial" w:hAnsi="Arial" w:cs="Arial"/>
        </w:rPr>
        <w:t xml:space="preserve"> the Game Boy</w:t>
      </w:r>
      <w:r w:rsidR="001316C1">
        <w:rPr>
          <w:rFonts w:ascii="Arial" w:hAnsi="Arial" w:cs="Arial"/>
        </w:rPr>
        <w:t xml:space="preserve">; </w:t>
      </w:r>
      <w:r w:rsidR="00936B8D">
        <w:rPr>
          <w:rFonts w:ascii="Arial" w:hAnsi="Arial" w:cs="Arial"/>
        </w:rPr>
        <w:t xml:space="preserve">it is likely increased console sales have driven the </w:t>
      </w:r>
      <w:r w:rsidR="001316C1">
        <w:rPr>
          <w:rFonts w:ascii="Arial" w:hAnsi="Arial" w:cs="Arial"/>
        </w:rPr>
        <w:t>higher</w:t>
      </w:r>
      <w:r w:rsidR="00936B8D">
        <w:rPr>
          <w:rFonts w:ascii="Arial" w:hAnsi="Arial" w:cs="Arial"/>
        </w:rPr>
        <w:t xml:space="preserve"> software sales</w:t>
      </w:r>
      <w:r w:rsidR="007E457E">
        <w:rPr>
          <w:rFonts w:ascii="Arial" w:hAnsi="Arial" w:cs="Arial"/>
        </w:rPr>
        <w:t>.</w:t>
      </w:r>
    </w:p>
    <w:p w14:paraId="327C5AC9" w14:textId="227B104B" w:rsidR="00C46A0E" w:rsidRDefault="00C46A0E" w:rsidP="00685A34">
      <w:pPr>
        <w:rPr>
          <w:rFonts w:ascii="Arial" w:hAnsi="Arial" w:cs="Arial"/>
        </w:rPr>
      </w:pPr>
      <w:r>
        <w:rPr>
          <w:rFonts w:ascii="Arial" w:hAnsi="Arial" w:cs="Arial"/>
        </w:rPr>
        <w:t>T</w:t>
      </w:r>
      <w:r w:rsidR="00936B8D">
        <w:rPr>
          <w:rFonts w:ascii="Arial" w:hAnsi="Arial" w:cs="Arial"/>
        </w:rPr>
        <w:t xml:space="preserve">hese results come with the caveat that the predictive models were not good fits </w:t>
      </w:r>
      <w:r>
        <w:rPr>
          <w:rFonts w:ascii="Arial" w:hAnsi="Arial" w:cs="Arial"/>
        </w:rPr>
        <w:t>so,</w:t>
      </w:r>
      <w:r w:rsidR="00936B8D">
        <w:rPr>
          <w:rFonts w:ascii="Arial" w:hAnsi="Arial" w:cs="Arial"/>
        </w:rPr>
        <w:t xml:space="preserve"> the results cannot be trusted. There were inherent issues with the data that likely contributed to this. </w:t>
      </w:r>
      <w:r w:rsidR="007E457E">
        <w:rPr>
          <w:rFonts w:ascii="Arial" w:hAnsi="Arial" w:cs="Arial"/>
        </w:rPr>
        <w:t>For future developments of this analysis it will be imperative to collect a wider range of data that expands beyond just Nintendo publishing and beyond the top in sales. To understand what makes a successful game it will be useful to determine what makes an unsuccessful game too. Moreover, analysis into the differences between critic and user scores may be relevant. Users buy the products that contribute to sales whereas critics do not. However, user reviews should be after they have bought a game (and contributed to sales), the decision to buy the game first may have been related to critic reviews. Perhaps critic reviews by themselves make a better metric. Lastly, it would be interesting to introduce a metric such as percentage of consoles that have the game to understand success. This will control the differences due to different console sales figures.</w:t>
      </w:r>
    </w:p>
    <w:p w14:paraId="662CBF5F" w14:textId="6ED38694" w:rsidR="001316C1" w:rsidRPr="00C576A5" w:rsidRDefault="001316C1" w:rsidP="00685A34">
      <w:pPr>
        <w:rPr>
          <w:rFonts w:ascii="Arial" w:hAnsi="Arial" w:cs="Arial"/>
        </w:rPr>
      </w:pPr>
      <w:r>
        <w:rPr>
          <w:rFonts w:ascii="Arial" w:hAnsi="Arial" w:cs="Arial"/>
        </w:rPr>
        <w:t>Full analysis on github at:</w:t>
      </w:r>
    </w:p>
    <w:sectPr w:rsidR="001316C1" w:rsidRPr="00C576A5" w:rsidSect="00C46A0E">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E616A" w14:textId="77777777" w:rsidR="00D36481" w:rsidRDefault="00D36481" w:rsidP="00C46A0E">
      <w:pPr>
        <w:spacing w:after="0" w:line="240" w:lineRule="auto"/>
      </w:pPr>
      <w:r>
        <w:separator/>
      </w:r>
    </w:p>
  </w:endnote>
  <w:endnote w:type="continuationSeparator" w:id="0">
    <w:p w14:paraId="092B28D9" w14:textId="77777777" w:rsidR="00D36481" w:rsidRDefault="00D36481" w:rsidP="00C46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68BAB" w14:textId="77777777" w:rsidR="00D36481" w:rsidRDefault="00D36481" w:rsidP="00C46A0E">
      <w:pPr>
        <w:spacing w:after="0" w:line="240" w:lineRule="auto"/>
      </w:pPr>
      <w:r>
        <w:separator/>
      </w:r>
    </w:p>
  </w:footnote>
  <w:footnote w:type="continuationSeparator" w:id="0">
    <w:p w14:paraId="645B003E" w14:textId="77777777" w:rsidR="00D36481" w:rsidRDefault="00D36481" w:rsidP="00C46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47BF"/>
    <w:multiLevelType w:val="hybridMultilevel"/>
    <w:tmpl w:val="9F9EE1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B84F21"/>
    <w:multiLevelType w:val="hybridMultilevel"/>
    <w:tmpl w:val="6F72D5B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20102F"/>
    <w:multiLevelType w:val="hybridMultilevel"/>
    <w:tmpl w:val="47CA5E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28303162">
    <w:abstractNumId w:val="2"/>
  </w:num>
  <w:num w:numId="2" w16cid:durableId="892157450">
    <w:abstractNumId w:val="1"/>
  </w:num>
  <w:num w:numId="3" w16cid:durableId="1970239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EEA"/>
    <w:rsid w:val="0008465E"/>
    <w:rsid w:val="000F4915"/>
    <w:rsid w:val="00103676"/>
    <w:rsid w:val="001316C1"/>
    <w:rsid w:val="001320E7"/>
    <w:rsid w:val="00174151"/>
    <w:rsid w:val="001C4449"/>
    <w:rsid w:val="0020218C"/>
    <w:rsid w:val="00204CFC"/>
    <w:rsid w:val="00257C6B"/>
    <w:rsid w:val="002B0440"/>
    <w:rsid w:val="002C4DF5"/>
    <w:rsid w:val="003041FD"/>
    <w:rsid w:val="00373CD6"/>
    <w:rsid w:val="00394FB4"/>
    <w:rsid w:val="00510FE0"/>
    <w:rsid w:val="00562D82"/>
    <w:rsid w:val="005D4577"/>
    <w:rsid w:val="005E1948"/>
    <w:rsid w:val="00650399"/>
    <w:rsid w:val="00685A34"/>
    <w:rsid w:val="006D3131"/>
    <w:rsid w:val="00713BDF"/>
    <w:rsid w:val="00734F9B"/>
    <w:rsid w:val="007E457E"/>
    <w:rsid w:val="00843843"/>
    <w:rsid w:val="00860EEA"/>
    <w:rsid w:val="008738AE"/>
    <w:rsid w:val="00890B98"/>
    <w:rsid w:val="008D24FB"/>
    <w:rsid w:val="008D2718"/>
    <w:rsid w:val="00936B8D"/>
    <w:rsid w:val="0099452F"/>
    <w:rsid w:val="00A14C46"/>
    <w:rsid w:val="00AE7D53"/>
    <w:rsid w:val="00B352C4"/>
    <w:rsid w:val="00B369AD"/>
    <w:rsid w:val="00B667A3"/>
    <w:rsid w:val="00BC2221"/>
    <w:rsid w:val="00C46A0E"/>
    <w:rsid w:val="00C576A5"/>
    <w:rsid w:val="00C60F05"/>
    <w:rsid w:val="00D1512C"/>
    <w:rsid w:val="00D36481"/>
    <w:rsid w:val="00E0247C"/>
    <w:rsid w:val="00E07482"/>
    <w:rsid w:val="00E147F1"/>
    <w:rsid w:val="00E563D9"/>
    <w:rsid w:val="00EA4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17AF"/>
  <w15:chartTrackingRefBased/>
  <w15:docId w15:val="{2BD346D7-4DB1-4732-8109-E02FDF08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131"/>
    <w:pPr>
      <w:ind w:left="720"/>
      <w:contextualSpacing/>
    </w:pPr>
  </w:style>
  <w:style w:type="paragraph" w:styleId="Header">
    <w:name w:val="header"/>
    <w:basedOn w:val="Normal"/>
    <w:link w:val="HeaderChar"/>
    <w:uiPriority w:val="99"/>
    <w:unhideWhenUsed/>
    <w:rsid w:val="00C46A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A0E"/>
  </w:style>
  <w:style w:type="paragraph" w:styleId="Footer">
    <w:name w:val="footer"/>
    <w:basedOn w:val="Normal"/>
    <w:link w:val="FooterChar"/>
    <w:uiPriority w:val="99"/>
    <w:unhideWhenUsed/>
    <w:rsid w:val="00C46A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A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2803</TotalTime>
  <Pages>2</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Barnes, Jaimie Christopher</dc:creator>
  <cp:keywords/>
  <dc:description/>
  <cp:lastModifiedBy>Barnes, Jaimie Christopher</cp:lastModifiedBy>
  <cp:revision>37</cp:revision>
  <dcterms:created xsi:type="dcterms:W3CDTF">2023-01-03T01:15:00Z</dcterms:created>
  <dcterms:modified xsi:type="dcterms:W3CDTF">2023-01-05T00:14:00Z</dcterms:modified>
</cp:coreProperties>
</file>