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EFD13" w14:textId="5E955A26" w:rsidR="001E18E7" w:rsidRPr="001E18E7" w:rsidRDefault="00462F5A" w:rsidP="001E18E7">
      <w:proofErr w:type="spellStart"/>
      <w:proofErr w:type="gramStart"/>
      <w:r>
        <w:rPr>
          <w:b/>
          <w:bCs/>
        </w:rPr>
        <w:t>E</w:t>
      </w:r>
      <w:r w:rsidR="001E18E7" w:rsidRPr="001E18E7">
        <w:rPr>
          <w:b/>
          <w:bCs/>
        </w:rPr>
        <w:t>.Hybrid</w:t>
      </w:r>
      <w:proofErr w:type="spellEnd"/>
      <w:proofErr w:type="gramEnd"/>
      <w:r w:rsidR="001E18E7" w:rsidRPr="001E18E7">
        <w:rPr>
          <w:b/>
          <w:bCs/>
        </w:rPr>
        <w:t xml:space="preserve"> WAN (SD-WAN</w:t>
      </w:r>
      <w:proofErr w:type="gramStart"/>
      <w:r w:rsidR="001E18E7" w:rsidRPr="001E18E7">
        <w:rPr>
          <w:b/>
          <w:bCs/>
        </w:rPr>
        <w:t>) :</w:t>
      </w:r>
      <w:proofErr w:type="gramEnd"/>
      <w:r w:rsidR="001E18E7" w:rsidRPr="001E18E7">
        <w:rPr>
          <w:b/>
          <w:bCs/>
        </w:rPr>
        <w:t xml:space="preserve"> Introduction to SD-WAN, Key Benefits of SD-WAN</w:t>
      </w:r>
    </w:p>
    <w:p w14:paraId="259F7E4C" w14:textId="77777777" w:rsidR="001E18E7" w:rsidRPr="001E18E7" w:rsidRDefault="001E18E7" w:rsidP="001E18E7">
      <w:pPr>
        <w:rPr>
          <w:b/>
          <w:bCs/>
        </w:rPr>
      </w:pPr>
      <w:r w:rsidRPr="001E18E7">
        <w:rPr>
          <w:b/>
          <w:bCs/>
        </w:rPr>
        <w:t>Tasks</w:t>
      </w:r>
    </w:p>
    <w:p w14:paraId="54CA8C06" w14:textId="59A74CD6" w:rsidR="001E18E7" w:rsidRDefault="001E18E7" w:rsidP="001E18E7">
      <w:r w:rsidRPr="001E18E7">
        <w:rPr>
          <w:b/>
          <w:bCs/>
        </w:rPr>
        <w:t>1.</w:t>
      </w:r>
      <w:r w:rsidRPr="001E18E7">
        <w:t>Create a comparison table listing at least 5 key differences between traditional WAN and SD-WAN, focusing on how data is routed, managed, and secured.</w:t>
      </w:r>
    </w:p>
    <w:p w14:paraId="03FE2F1D" w14:textId="77777777" w:rsidR="001E18E7" w:rsidRPr="001E18E7" w:rsidRDefault="001E18E7" w:rsidP="001E18E7">
      <w:r>
        <w:sym w:font="Wingdings" w:char="F0E0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3132"/>
        <w:gridCol w:w="4419"/>
      </w:tblGrid>
      <w:tr w:rsidR="001E18E7" w:rsidRPr="001E18E7" w14:paraId="31BDBE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230D8" w14:textId="77777777" w:rsidR="001E18E7" w:rsidRPr="001E18E7" w:rsidRDefault="001E18E7" w:rsidP="001E18E7">
            <w:pPr>
              <w:rPr>
                <w:b/>
                <w:bCs/>
              </w:rPr>
            </w:pPr>
            <w:r w:rsidRPr="001E18E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F8A8FB" w14:textId="77777777" w:rsidR="001E18E7" w:rsidRPr="001E18E7" w:rsidRDefault="001E18E7" w:rsidP="001E18E7">
            <w:pPr>
              <w:rPr>
                <w:b/>
                <w:bCs/>
              </w:rPr>
            </w:pPr>
            <w:r w:rsidRPr="001E18E7">
              <w:rPr>
                <w:b/>
                <w:bCs/>
              </w:rPr>
              <w:t>Traditional WAN</w:t>
            </w:r>
          </w:p>
        </w:tc>
        <w:tc>
          <w:tcPr>
            <w:tcW w:w="0" w:type="auto"/>
            <w:vAlign w:val="center"/>
            <w:hideMark/>
          </w:tcPr>
          <w:p w14:paraId="1C778F36" w14:textId="77777777" w:rsidR="001E18E7" w:rsidRPr="001E18E7" w:rsidRDefault="001E18E7" w:rsidP="001E18E7">
            <w:pPr>
              <w:rPr>
                <w:b/>
                <w:bCs/>
              </w:rPr>
            </w:pPr>
            <w:r w:rsidRPr="001E18E7">
              <w:rPr>
                <w:b/>
                <w:bCs/>
              </w:rPr>
              <w:t>SD-WAN</w:t>
            </w:r>
          </w:p>
        </w:tc>
      </w:tr>
      <w:tr w:rsidR="001E18E7" w:rsidRPr="001E18E7" w14:paraId="6BA16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0EF8" w14:textId="77777777" w:rsidR="001E18E7" w:rsidRPr="001E18E7" w:rsidRDefault="001E18E7" w:rsidP="001E18E7">
            <w:r w:rsidRPr="001E18E7">
              <w:rPr>
                <w:b/>
                <w:bCs/>
              </w:rPr>
              <w:t>Data Routing</w:t>
            </w:r>
          </w:p>
        </w:tc>
        <w:tc>
          <w:tcPr>
            <w:tcW w:w="0" w:type="auto"/>
            <w:vAlign w:val="center"/>
            <w:hideMark/>
          </w:tcPr>
          <w:p w14:paraId="02151285" w14:textId="77777777" w:rsidR="001E18E7" w:rsidRPr="001E18E7" w:rsidRDefault="001E18E7" w:rsidP="001E18E7">
            <w:r w:rsidRPr="001E18E7">
              <w:t>Traffic is usually routed through fixed MPLS links and centralized data centers.</w:t>
            </w:r>
          </w:p>
        </w:tc>
        <w:tc>
          <w:tcPr>
            <w:tcW w:w="0" w:type="auto"/>
            <w:vAlign w:val="center"/>
            <w:hideMark/>
          </w:tcPr>
          <w:p w14:paraId="7D74244C" w14:textId="77777777" w:rsidR="001E18E7" w:rsidRPr="001E18E7" w:rsidRDefault="001E18E7" w:rsidP="001E18E7">
            <w:r w:rsidRPr="001E18E7">
              <w:t>Traffic is dynamically routed across multiple connections (MPLS, broadband, LTE/5G) based on application requirements and network conditions.</w:t>
            </w:r>
          </w:p>
        </w:tc>
      </w:tr>
      <w:tr w:rsidR="001E18E7" w:rsidRPr="001E18E7" w14:paraId="3F305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8846" w14:textId="77777777" w:rsidR="001E18E7" w:rsidRPr="001E18E7" w:rsidRDefault="001E18E7" w:rsidP="001E18E7">
            <w:r w:rsidRPr="001E18E7">
              <w:rPr>
                <w:b/>
                <w:bCs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619FB287" w14:textId="77777777" w:rsidR="001E18E7" w:rsidRPr="001E18E7" w:rsidRDefault="001E18E7" w:rsidP="001E18E7">
            <w:r w:rsidRPr="001E18E7">
              <w:t>Configuration and management are performed manually on individual network devices.</w:t>
            </w:r>
          </w:p>
        </w:tc>
        <w:tc>
          <w:tcPr>
            <w:tcW w:w="0" w:type="auto"/>
            <w:vAlign w:val="center"/>
            <w:hideMark/>
          </w:tcPr>
          <w:p w14:paraId="4690E1B9" w14:textId="77777777" w:rsidR="001E18E7" w:rsidRPr="001E18E7" w:rsidRDefault="001E18E7" w:rsidP="001E18E7">
            <w:r w:rsidRPr="001E18E7">
              <w:t>Centralized management through a software-based controller and dashboard.</w:t>
            </w:r>
          </w:p>
        </w:tc>
      </w:tr>
      <w:tr w:rsidR="001E18E7" w:rsidRPr="001E18E7" w14:paraId="1EE62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B9D7A" w14:textId="77777777" w:rsidR="001E18E7" w:rsidRPr="001E18E7" w:rsidRDefault="001E18E7" w:rsidP="001E18E7">
            <w:r w:rsidRPr="001E18E7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05344D" w14:textId="77777777" w:rsidR="001E18E7" w:rsidRPr="001E18E7" w:rsidRDefault="001E18E7" w:rsidP="001E18E7">
            <w:r w:rsidRPr="001E18E7">
              <w:t>Security often relies on separate firewalls and security appliances at branch locations.</w:t>
            </w:r>
          </w:p>
        </w:tc>
        <w:tc>
          <w:tcPr>
            <w:tcW w:w="0" w:type="auto"/>
            <w:vAlign w:val="center"/>
            <w:hideMark/>
          </w:tcPr>
          <w:p w14:paraId="00B445CB" w14:textId="77777777" w:rsidR="001E18E7" w:rsidRPr="001E18E7" w:rsidRDefault="001E18E7" w:rsidP="001E18E7">
            <w:r w:rsidRPr="001E18E7">
              <w:t>Built-in security features such as encryption, segmentation, and secure tunnels across all connections.</w:t>
            </w:r>
          </w:p>
        </w:tc>
      </w:tr>
      <w:tr w:rsidR="001E18E7" w:rsidRPr="001E18E7" w14:paraId="04D2F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5423" w14:textId="77777777" w:rsidR="001E18E7" w:rsidRPr="001E18E7" w:rsidRDefault="001E18E7" w:rsidP="001E18E7">
            <w:r w:rsidRPr="001E18E7">
              <w:rPr>
                <w:b/>
                <w:bCs/>
              </w:rPr>
              <w:t>Network Flexibility</w:t>
            </w:r>
          </w:p>
        </w:tc>
        <w:tc>
          <w:tcPr>
            <w:tcW w:w="0" w:type="auto"/>
            <w:vAlign w:val="center"/>
            <w:hideMark/>
          </w:tcPr>
          <w:p w14:paraId="4930B8B0" w14:textId="77777777" w:rsidR="001E18E7" w:rsidRPr="001E18E7" w:rsidRDefault="001E18E7" w:rsidP="001E18E7">
            <w:r w:rsidRPr="001E18E7">
              <w:t>Adding new sites or changing configurations can be time-consuming and complex.</w:t>
            </w:r>
          </w:p>
        </w:tc>
        <w:tc>
          <w:tcPr>
            <w:tcW w:w="0" w:type="auto"/>
            <w:vAlign w:val="center"/>
            <w:hideMark/>
          </w:tcPr>
          <w:p w14:paraId="6D2A24CE" w14:textId="77777777" w:rsidR="001E18E7" w:rsidRPr="001E18E7" w:rsidRDefault="001E18E7" w:rsidP="001E18E7">
            <w:r w:rsidRPr="001E18E7">
              <w:t>New sites can be deployed quickly using centralized policies and automated provisioning.</w:t>
            </w:r>
          </w:p>
        </w:tc>
      </w:tr>
      <w:tr w:rsidR="001E18E7" w:rsidRPr="001E18E7" w14:paraId="4414F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27D5A" w14:textId="77777777" w:rsidR="001E18E7" w:rsidRPr="001E18E7" w:rsidRDefault="001E18E7" w:rsidP="001E18E7">
            <w:r w:rsidRPr="001E18E7">
              <w:rPr>
                <w:b/>
                <w:bCs/>
              </w:rP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169F9FFE" w14:textId="77777777" w:rsidR="001E18E7" w:rsidRPr="001E18E7" w:rsidRDefault="001E18E7" w:rsidP="001E18E7">
            <w:r w:rsidRPr="001E18E7">
              <w:t>Limited ability to prioritize applications and adjust routes automatically.</w:t>
            </w:r>
          </w:p>
        </w:tc>
        <w:tc>
          <w:tcPr>
            <w:tcW w:w="0" w:type="auto"/>
            <w:vAlign w:val="center"/>
            <w:hideMark/>
          </w:tcPr>
          <w:p w14:paraId="04C992E4" w14:textId="77777777" w:rsidR="001E18E7" w:rsidRPr="001E18E7" w:rsidRDefault="001E18E7" w:rsidP="001E18E7">
            <w:r w:rsidRPr="001E18E7">
              <w:t>Uses application-aware routing to optimize performance and prioritize critical applications.</w:t>
            </w:r>
          </w:p>
        </w:tc>
      </w:tr>
      <w:tr w:rsidR="001E18E7" w:rsidRPr="001E18E7" w14:paraId="721EC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1BE9" w14:textId="77777777" w:rsidR="001E18E7" w:rsidRPr="001E18E7" w:rsidRDefault="001E18E7" w:rsidP="001E18E7">
            <w:r w:rsidRPr="001E18E7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5ED9E34" w14:textId="77777777" w:rsidR="001E18E7" w:rsidRPr="001E18E7" w:rsidRDefault="001E18E7" w:rsidP="001E18E7">
            <w:proofErr w:type="gramStart"/>
            <w:r w:rsidRPr="001E18E7">
              <w:t>Generally</w:t>
            </w:r>
            <w:proofErr w:type="gramEnd"/>
            <w:r w:rsidRPr="001E18E7">
              <w:t xml:space="preserve"> more expensive due to dependence on dedicated MPLS circuits.</w:t>
            </w:r>
          </w:p>
        </w:tc>
        <w:tc>
          <w:tcPr>
            <w:tcW w:w="0" w:type="auto"/>
            <w:vAlign w:val="center"/>
            <w:hideMark/>
          </w:tcPr>
          <w:p w14:paraId="07DADB61" w14:textId="77777777" w:rsidR="001E18E7" w:rsidRPr="001E18E7" w:rsidRDefault="001E18E7" w:rsidP="001E18E7">
            <w:r w:rsidRPr="001E18E7">
              <w:t>Often reduces costs by utilizing lower-cost internet connections alongside or instead of MPLS.</w:t>
            </w:r>
          </w:p>
        </w:tc>
      </w:tr>
      <w:tr w:rsidR="001E18E7" w:rsidRPr="001E18E7" w14:paraId="76F17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B9DCD" w14:textId="77777777" w:rsidR="001E18E7" w:rsidRPr="001E18E7" w:rsidRDefault="001E18E7" w:rsidP="001E18E7">
            <w:r w:rsidRPr="001E18E7">
              <w:rPr>
                <w:b/>
                <w:bCs/>
              </w:rPr>
              <w:t>Visibility and Monitoring</w:t>
            </w:r>
          </w:p>
        </w:tc>
        <w:tc>
          <w:tcPr>
            <w:tcW w:w="0" w:type="auto"/>
            <w:vAlign w:val="center"/>
            <w:hideMark/>
          </w:tcPr>
          <w:p w14:paraId="1591892F" w14:textId="77777777" w:rsidR="001E18E7" w:rsidRPr="001E18E7" w:rsidRDefault="001E18E7" w:rsidP="001E18E7">
            <w:r w:rsidRPr="001E18E7">
              <w:t>Limited real-time visibility into application and network performance.</w:t>
            </w:r>
          </w:p>
        </w:tc>
        <w:tc>
          <w:tcPr>
            <w:tcW w:w="0" w:type="auto"/>
            <w:vAlign w:val="center"/>
            <w:hideMark/>
          </w:tcPr>
          <w:p w14:paraId="0B487D09" w14:textId="77777777" w:rsidR="001E18E7" w:rsidRPr="001E18E7" w:rsidRDefault="001E18E7" w:rsidP="001E18E7">
            <w:r w:rsidRPr="001E18E7">
              <w:t>Provides real-time analytics, monitoring, and reporting through a centralized dashboard.</w:t>
            </w:r>
          </w:p>
        </w:tc>
      </w:tr>
    </w:tbl>
    <w:p w14:paraId="451FDF03" w14:textId="4011BFF7" w:rsidR="001E18E7" w:rsidRDefault="001E18E7" w:rsidP="001E18E7"/>
    <w:p w14:paraId="48838720" w14:textId="0FA73436" w:rsidR="00CC308A" w:rsidRDefault="00CC308A" w:rsidP="00CC308A">
      <w:r w:rsidRPr="00CC308A">
        <w:rPr>
          <w:b/>
          <w:bCs/>
        </w:rPr>
        <w:lastRenderedPageBreak/>
        <w:t>2.</w:t>
      </w:r>
      <w:r w:rsidRPr="00CC308A">
        <w:t>Draw a simple network diagram (on paper or using a tool like draw.io) showing how SD-WAN connects multiple branch offices to cloud apps (like Office 365 or AWS) and the main data center. Label the SD-WAN controllers, edges, and at least two types of WAN links (e.g., MPLS, broadband).</w:t>
      </w:r>
    </w:p>
    <w:p w14:paraId="3ED6F3A7" w14:textId="48502AEF" w:rsidR="00CC308A" w:rsidRDefault="00CC308A" w:rsidP="00CC308A">
      <w:r>
        <w:rPr>
          <w:noProof/>
        </w:rPr>
        <w:drawing>
          <wp:anchor distT="0" distB="0" distL="114300" distR="114300" simplePos="0" relativeHeight="251658240" behindDoc="0" locked="0" layoutInCell="1" allowOverlap="1" wp14:anchorId="79063682" wp14:editId="6E6303D6">
            <wp:simplePos x="0" y="0"/>
            <wp:positionH relativeFrom="column">
              <wp:posOffset>533400</wp:posOffset>
            </wp:positionH>
            <wp:positionV relativeFrom="paragraph">
              <wp:posOffset>286385</wp:posOffset>
            </wp:positionV>
            <wp:extent cx="4770120" cy="2209800"/>
            <wp:effectExtent l="0" t="0" r="0" b="0"/>
            <wp:wrapTopAndBottom/>
            <wp:docPr id="423878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78728" name="Picture 4238787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sym w:font="Wingdings" w:char="F0E0"/>
      </w:r>
    </w:p>
    <w:p w14:paraId="0261B7A8" w14:textId="77777777" w:rsidR="00CC308A" w:rsidRDefault="00CC308A" w:rsidP="00CC308A"/>
    <w:p w14:paraId="73D4409A" w14:textId="77777777" w:rsidR="00CC308A" w:rsidRPr="00CC308A" w:rsidRDefault="00CC308A" w:rsidP="00CC308A">
      <w:pPr>
        <w:rPr>
          <w:b/>
          <w:bCs/>
        </w:rPr>
      </w:pPr>
      <w:r w:rsidRPr="00CC308A">
        <w:rPr>
          <w:b/>
          <w:bCs/>
        </w:rPr>
        <w:t>Simple Explanation of the SD-WAN Diagram</w:t>
      </w:r>
    </w:p>
    <w:p w14:paraId="30BF3C8C" w14:textId="77777777" w:rsidR="00CC308A" w:rsidRPr="00CC308A" w:rsidRDefault="00CC308A" w:rsidP="00CC308A">
      <w:pPr>
        <w:numPr>
          <w:ilvl w:val="0"/>
          <w:numId w:val="1"/>
        </w:numPr>
      </w:pPr>
      <w:r w:rsidRPr="00CC308A">
        <w:rPr>
          <w:b/>
          <w:bCs/>
        </w:rPr>
        <w:t>Central Management Plane:</w:t>
      </w:r>
      <w:r w:rsidRPr="00CC308A">
        <w:t xml:space="preserve"> Controls and manages the entire network from one place.</w:t>
      </w:r>
    </w:p>
    <w:p w14:paraId="33829037" w14:textId="77777777" w:rsidR="00CC308A" w:rsidRPr="00CC308A" w:rsidRDefault="00CC308A" w:rsidP="00CC308A">
      <w:pPr>
        <w:numPr>
          <w:ilvl w:val="0"/>
          <w:numId w:val="1"/>
        </w:numPr>
      </w:pPr>
      <w:r w:rsidRPr="00CC308A">
        <w:rPr>
          <w:b/>
          <w:bCs/>
        </w:rPr>
        <w:t>Main Data Center:</w:t>
      </w:r>
      <w:r w:rsidRPr="00CC308A">
        <w:t xml:space="preserve"> Stores company servers, applications, and data.</w:t>
      </w:r>
    </w:p>
    <w:p w14:paraId="32E36127" w14:textId="77777777" w:rsidR="00CC308A" w:rsidRPr="00CC308A" w:rsidRDefault="00CC308A" w:rsidP="00CC308A">
      <w:pPr>
        <w:numPr>
          <w:ilvl w:val="0"/>
          <w:numId w:val="1"/>
        </w:numPr>
      </w:pPr>
      <w:r w:rsidRPr="00CC308A">
        <w:rPr>
          <w:b/>
          <w:bCs/>
        </w:rPr>
        <w:t>Cloud Apps:</w:t>
      </w:r>
      <w:r w:rsidRPr="00CC308A">
        <w:t xml:space="preserve"> Services like Microsoft 365 and AWS that </w:t>
      </w:r>
      <w:proofErr w:type="gramStart"/>
      <w:r w:rsidRPr="00CC308A">
        <w:t>users</w:t>
      </w:r>
      <w:proofErr w:type="gramEnd"/>
      <w:r w:rsidRPr="00CC308A">
        <w:t xml:space="preserve"> access over the internet.</w:t>
      </w:r>
    </w:p>
    <w:p w14:paraId="5812E078" w14:textId="77777777" w:rsidR="00CC308A" w:rsidRPr="00CC308A" w:rsidRDefault="00CC308A" w:rsidP="00CC308A">
      <w:pPr>
        <w:numPr>
          <w:ilvl w:val="0"/>
          <w:numId w:val="1"/>
        </w:numPr>
      </w:pPr>
      <w:r w:rsidRPr="00CC308A">
        <w:rPr>
          <w:b/>
          <w:bCs/>
        </w:rPr>
        <w:t>SD-WAN Edge Devices:</w:t>
      </w:r>
      <w:r w:rsidRPr="00CC308A">
        <w:t xml:space="preserve"> Installed at branch offices to connect them to the network.</w:t>
      </w:r>
    </w:p>
    <w:p w14:paraId="673A4A7C" w14:textId="77777777" w:rsidR="00CC308A" w:rsidRPr="00CC308A" w:rsidRDefault="00CC308A" w:rsidP="00CC308A">
      <w:pPr>
        <w:numPr>
          <w:ilvl w:val="0"/>
          <w:numId w:val="1"/>
        </w:numPr>
      </w:pPr>
      <w:r w:rsidRPr="00CC308A">
        <w:rPr>
          <w:b/>
          <w:bCs/>
        </w:rPr>
        <w:t>Underlay Networks:</w:t>
      </w:r>
      <w:r w:rsidRPr="00CC308A">
        <w:t xml:space="preserve"> Different connection types used for communication:</w:t>
      </w:r>
    </w:p>
    <w:p w14:paraId="424870A8" w14:textId="77777777" w:rsidR="00CC308A" w:rsidRPr="00CC308A" w:rsidRDefault="00CC308A" w:rsidP="00CC308A">
      <w:pPr>
        <w:numPr>
          <w:ilvl w:val="1"/>
          <w:numId w:val="1"/>
        </w:numPr>
      </w:pPr>
      <w:r w:rsidRPr="00CC308A">
        <w:rPr>
          <w:b/>
          <w:bCs/>
        </w:rPr>
        <w:t>MPLS:</w:t>
      </w:r>
      <w:r w:rsidRPr="00CC308A">
        <w:t xml:space="preserve"> Private and reliable but expensive.</w:t>
      </w:r>
    </w:p>
    <w:p w14:paraId="7016AF4D" w14:textId="77777777" w:rsidR="00CC308A" w:rsidRPr="00CC308A" w:rsidRDefault="00CC308A" w:rsidP="00CC308A">
      <w:pPr>
        <w:numPr>
          <w:ilvl w:val="1"/>
          <w:numId w:val="1"/>
        </w:numPr>
      </w:pPr>
      <w:r w:rsidRPr="00CC308A">
        <w:rPr>
          <w:b/>
          <w:bCs/>
        </w:rPr>
        <w:t>Broadband Internet:</w:t>
      </w:r>
      <w:r w:rsidRPr="00CC308A">
        <w:t xml:space="preserve"> Public, fast, and cheaper.</w:t>
      </w:r>
    </w:p>
    <w:p w14:paraId="315007BF" w14:textId="77777777" w:rsidR="00CC308A" w:rsidRPr="00CC308A" w:rsidRDefault="00CC308A" w:rsidP="00CC308A">
      <w:pPr>
        <w:numPr>
          <w:ilvl w:val="1"/>
          <w:numId w:val="1"/>
        </w:numPr>
      </w:pPr>
      <w:r w:rsidRPr="00CC308A">
        <w:rPr>
          <w:b/>
          <w:bCs/>
        </w:rPr>
        <w:t>4G/5G:</w:t>
      </w:r>
      <w:r w:rsidRPr="00CC308A">
        <w:t xml:space="preserve"> Backup connection if other links fail.</w:t>
      </w:r>
    </w:p>
    <w:p w14:paraId="26314159" w14:textId="17C15192" w:rsidR="00CC308A" w:rsidRPr="00CC308A" w:rsidRDefault="00CC308A" w:rsidP="00CC308A">
      <w:pPr>
        <w:numPr>
          <w:ilvl w:val="0"/>
          <w:numId w:val="1"/>
        </w:numPr>
      </w:pPr>
      <w:r w:rsidRPr="00CC308A">
        <w:rPr>
          <w:b/>
          <w:bCs/>
        </w:rPr>
        <w:t>How it Works:</w:t>
      </w:r>
      <w:r w:rsidRPr="00CC308A">
        <w:t xml:space="preserve"> SD-WAN automatically chooses the best available connection for traffic, ensuring better speed, security, and reliability.</w:t>
      </w:r>
    </w:p>
    <w:p w14:paraId="6A6192FC" w14:textId="08C1F971" w:rsidR="00CC308A" w:rsidRDefault="00CC308A" w:rsidP="00CC308A">
      <w:r w:rsidRPr="00CC308A">
        <w:rPr>
          <w:b/>
          <w:bCs/>
        </w:rPr>
        <w:t>3.</w:t>
      </w:r>
      <w:r w:rsidRPr="00CC308A">
        <w:t xml:space="preserve">Pick any app you use daily (like WhatsApp, Zomato, or Instagram) and write a short scenario explaining how SD-WAN could improve user experience for that app when used </w:t>
      </w:r>
      <w:r w:rsidRPr="00CC308A">
        <w:lastRenderedPageBreak/>
        <w:t xml:space="preserve">across multiple cities in </w:t>
      </w:r>
      <w:proofErr w:type="spellStart"/>
      <w:r w:rsidRPr="00CC308A">
        <w:t>India.Hint</w:t>
      </w:r>
      <w:proofErr w:type="spellEnd"/>
      <w:r w:rsidRPr="00CC308A">
        <w:t>:&lt;/strong&gt; Think about speed, reliability, and security when users access the app from different locations.</w:t>
      </w:r>
    </w:p>
    <w:p w14:paraId="723CF4BD" w14:textId="77777777" w:rsidR="00CC308A" w:rsidRPr="00CC308A" w:rsidRDefault="00CC308A" w:rsidP="00CC308A">
      <w:pPr>
        <w:rPr>
          <w:b/>
          <w:bCs/>
        </w:rPr>
      </w:pPr>
      <w:r>
        <w:sym w:font="Wingdings" w:char="F0E0"/>
      </w:r>
      <w:r w:rsidRPr="00CC308A">
        <w:rPr>
          <w:b/>
          <w:bCs/>
        </w:rPr>
        <w:t>Example Scenario: WhatsApp and SD-WAN</w:t>
      </w:r>
    </w:p>
    <w:p w14:paraId="58AA67B6" w14:textId="77777777" w:rsidR="00462F5A" w:rsidRDefault="00CC308A" w:rsidP="00CC308A">
      <w:r w:rsidRPr="00CC308A">
        <w:t xml:space="preserve">Suppose a company uses </w:t>
      </w:r>
      <w:r w:rsidRPr="00CC308A">
        <w:rPr>
          <w:b/>
          <w:bCs/>
        </w:rPr>
        <w:t>WhatsApp</w:t>
      </w:r>
      <w:r w:rsidRPr="00CC308A">
        <w:t xml:space="preserve"> to communicate with employees in </w:t>
      </w:r>
      <w:r w:rsidRPr="00CC308A">
        <w:rPr>
          <w:b/>
          <w:bCs/>
        </w:rPr>
        <w:t>Mumbai, Delhi, Bengaluru, and Surat</w:t>
      </w:r>
      <w:r w:rsidRPr="00CC308A">
        <w:t>. Without SD-WAN, messages and calls may experience delays if the network is congested.</w:t>
      </w:r>
    </w:p>
    <w:p w14:paraId="4AE1BF71" w14:textId="517A375A" w:rsidR="00462F5A" w:rsidRDefault="00CC308A" w:rsidP="00CC308A">
      <w:r w:rsidRPr="00CC308A">
        <w:t xml:space="preserve">With </w:t>
      </w:r>
      <w:r w:rsidRPr="00CC308A">
        <w:rPr>
          <w:b/>
          <w:bCs/>
        </w:rPr>
        <w:t>SD-WAN</w:t>
      </w:r>
      <w:r w:rsidRPr="00CC308A">
        <w:t>, the network automatically selects the fastest and most reliable connection (MPLS, Broadband, or 4G/5G). This ensures that WhatsApp messages, voice calls, and video calls are delivered quickly and smoothly. If one connection fails, SD-WAN instantly switches to another available link without interrupting communication. It also encrypts data, improving security.</w:t>
      </w:r>
    </w:p>
    <w:p w14:paraId="084E7597" w14:textId="483C42F6" w:rsidR="00CC308A" w:rsidRDefault="00CC308A" w:rsidP="00CC308A">
      <w:r w:rsidRPr="00CC308A">
        <w:rPr>
          <w:b/>
          <w:bCs/>
        </w:rPr>
        <w:t>4.</w:t>
      </w:r>
      <w:r w:rsidRPr="00CC308A">
        <w:t>List and explain three key benefits of SD-WAN for a company with offices in Ahmedabad, Mumbai, and Bangalore. For each benefit, give a real-world example of how it would help employees or customers.</w:t>
      </w:r>
    </w:p>
    <w:p w14:paraId="0E98CEE8" w14:textId="77777777" w:rsidR="00462F5A" w:rsidRPr="00CC308A" w:rsidRDefault="00CC308A" w:rsidP="00CC308A">
      <w:r>
        <w:sym w:font="Wingdings" w:char="F0E0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574"/>
        <w:gridCol w:w="3944"/>
      </w:tblGrid>
      <w:tr w:rsidR="00462F5A" w:rsidRPr="00462F5A" w14:paraId="561BFF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64EE3" w14:textId="77777777" w:rsidR="00462F5A" w:rsidRPr="00462F5A" w:rsidRDefault="00462F5A" w:rsidP="00462F5A">
            <w:pPr>
              <w:rPr>
                <w:b/>
                <w:bCs/>
              </w:rPr>
            </w:pPr>
            <w:r w:rsidRPr="00462F5A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7F4D1235" w14:textId="77777777" w:rsidR="00462F5A" w:rsidRPr="00462F5A" w:rsidRDefault="00462F5A" w:rsidP="00462F5A">
            <w:pPr>
              <w:rPr>
                <w:b/>
                <w:bCs/>
              </w:rPr>
            </w:pPr>
            <w:r w:rsidRPr="00462F5A">
              <w:rPr>
                <w:b/>
                <w:bCs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4AC080DA" w14:textId="77777777" w:rsidR="00462F5A" w:rsidRPr="00462F5A" w:rsidRDefault="00462F5A" w:rsidP="00462F5A">
            <w:pPr>
              <w:rPr>
                <w:b/>
                <w:bCs/>
              </w:rPr>
            </w:pPr>
            <w:r w:rsidRPr="00462F5A">
              <w:rPr>
                <w:b/>
                <w:bCs/>
              </w:rPr>
              <w:t>Real-World Example</w:t>
            </w:r>
          </w:p>
        </w:tc>
      </w:tr>
      <w:tr w:rsidR="00462F5A" w:rsidRPr="00462F5A" w14:paraId="6E21D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684BD" w14:textId="77777777" w:rsidR="00462F5A" w:rsidRPr="00462F5A" w:rsidRDefault="00462F5A" w:rsidP="00462F5A">
            <w:r w:rsidRPr="00462F5A">
              <w:rPr>
                <w:b/>
                <w:bCs/>
              </w:rPr>
              <w:t>1. Better Performance</w:t>
            </w:r>
          </w:p>
        </w:tc>
        <w:tc>
          <w:tcPr>
            <w:tcW w:w="0" w:type="auto"/>
            <w:vAlign w:val="center"/>
            <w:hideMark/>
          </w:tcPr>
          <w:p w14:paraId="458F0560" w14:textId="77777777" w:rsidR="00462F5A" w:rsidRPr="00462F5A" w:rsidRDefault="00462F5A" w:rsidP="00462F5A">
            <w:r w:rsidRPr="00462F5A">
              <w:t>SD-WAN automatically chooses the fastest and most reliable network path for applications and data.</w:t>
            </w:r>
          </w:p>
        </w:tc>
        <w:tc>
          <w:tcPr>
            <w:tcW w:w="0" w:type="auto"/>
            <w:vAlign w:val="center"/>
            <w:hideMark/>
          </w:tcPr>
          <w:p w14:paraId="1ACE0EFE" w14:textId="77777777" w:rsidR="00462F5A" w:rsidRPr="00462F5A" w:rsidRDefault="00462F5A" w:rsidP="00462F5A">
            <w:r w:rsidRPr="00462F5A">
              <w:t xml:space="preserve">Employees in </w:t>
            </w:r>
            <w:r w:rsidRPr="00462F5A">
              <w:rPr>
                <w:b/>
                <w:bCs/>
              </w:rPr>
              <w:t>Ahmedabad, Mumbai, and Bangalore</w:t>
            </w:r>
            <w:r w:rsidRPr="00462F5A">
              <w:t xml:space="preserve"> can attend video meetings on Microsoft Teams without lag or interruptions.</w:t>
            </w:r>
          </w:p>
        </w:tc>
      </w:tr>
      <w:tr w:rsidR="00462F5A" w:rsidRPr="00462F5A" w14:paraId="74EA5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374B3" w14:textId="77777777" w:rsidR="00462F5A" w:rsidRPr="00462F5A" w:rsidRDefault="00462F5A" w:rsidP="00462F5A">
            <w:r w:rsidRPr="00462F5A">
              <w:rPr>
                <w:b/>
                <w:bCs/>
              </w:rPr>
              <w:t>2. Lower Costs</w:t>
            </w:r>
          </w:p>
        </w:tc>
        <w:tc>
          <w:tcPr>
            <w:tcW w:w="0" w:type="auto"/>
            <w:vAlign w:val="center"/>
            <w:hideMark/>
          </w:tcPr>
          <w:p w14:paraId="70D0CBC5" w14:textId="77777777" w:rsidR="00462F5A" w:rsidRPr="00462F5A" w:rsidRDefault="00462F5A" w:rsidP="00462F5A">
            <w:r w:rsidRPr="00462F5A">
              <w:t>SD-WAN can use affordable broadband internet along with MPLS, reducing networking expenses.</w:t>
            </w:r>
          </w:p>
        </w:tc>
        <w:tc>
          <w:tcPr>
            <w:tcW w:w="0" w:type="auto"/>
            <w:vAlign w:val="center"/>
            <w:hideMark/>
          </w:tcPr>
          <w:p w14:paraId="15262F1E" w14:textId="77777777" w:rsidR="00462F5A" w:rsidRPr="00462F5A" w:rsidRDefault="00462F5A" w:rsidP="00462F5A">
            <w:r w:rsidRPr="00462F5A">
              <w:t>The company saves money on expensive leased lines while still maintaining good connectivity between all offices.</w:t>
            </w:r>
          </w:p>
        </w:tc>
      </w:tr>
      <w:tr w:rsidR="00462F5A" w:rsidRPr="00462F5A" w14:paraId="7D8D4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931E3" w14:textId="77777777" w:rsidR="00462F5A" w:rsidRPr="00462F5A" w:rsidRDefault="00462F5A" w:rsidP="00462F5A">
            <w:r w:rsidRPr="00462F5A">
              <w:rPr>
                <w:b/>
                <w:bCs/>
              </w:rPr>
              <w:t>3. Improved Reliability and Security</w:t>
            </w:r>
          </w:p>
        </w:tc>
        <w:tc>
          <w:tcPr>
            <w:tcW w:w="0" w:type="auto"/>
            <w:vAlign w:val="center"/>
            <w:hideMark/>
          </w:tcPr>
          <w:p w14:paraId="336BC4C8" w14:textId="77777777" w:rsidR="00462F5A" w:rsidRPr="00462F5A" w:rsidRDefault="00462F5A" w:rsidP="00462F5A">
            <w:r w:rsidRPr="00462F5A">
              <w:t>If one network link fails, SD-WAN automatically switches to another available connection. It also encrypts data for secure communication.</w:t>
            </w:r>
          </w:p>
        </w:tc>
        <w:tc>
          <w:tcPr>
            <w:tcW w:w="0" w:type="auto"/>
            <w:vAlign w:val="center"/>
            <w:hideMark/>
          </w:tcPr>
          <w:p w14:paraId="4868F509" w14:textId="77777777" w:rsidR="00462F5A" w:rsidRPr="00462F5A" w:rsidRDefault="00462F5A" w:rsidP="00462F5A">
            <w:r w:rsidRPr="00462F5A">
              <w:t xml:space="preserve">If the internet connection in the </w:t>
            </w:r>
            <w:r w:rsidRPr="00462F5A">
              <w:rPr>
                <w:b/>
                <w:bCs/>
              </w:rPr>
              <w:t>Mumbai office</w:t>
            </w:r>
            <w:r w:rsidRPr="00462F5A">
              <w:t xml:space="preserve"> goes down, employees remain connected through a backup link, allowing customer support services to continue without disruption.</w:t>
            </w:r>
          </w:p>
        </w:tc>
      </w:tr>
    </w:tbl>
    <w:p w14:paraId="7E60F1DF" w14:textId="02E10C12" w:rsidR="00CC308A" w:rsidRPr="00CC308A" w:rsidRDefault="00CC308A" w:rsidP="00CC308A"/>
    <w:p w14:paraId="3585B990" w14:textId="185105F7" w:rsidR="00CC308A" w:rsidRPr="00CC308A" w:rsidRDefault="00CC308A" w:rsidP="00CC308A"/>
    <w:p w14:paraId="43436592" w14:textId="77777777" w:rsidR="00CC308A" w:rsidRPr="00CC308A" w:rsidRDefault="00CC308A" w:rsidP="00CC308A"/>
    <w:p w14:paraId="1F0BA440" w14:textId="77777777" w:rsidR="001E18E7" w:rsidRPr="001E18E7" w:rsidRDefault="001E18E7" w:rsidP="001E18E7"/>
    <w:p w14:paraId="4A7056AB" w14:textId="77777777" w:rsidR="00D70801" w:rsidRDefault="00D70801"/>
    <w:sectPr w:rsidR="00D70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C3871"/>
    <w:multiLevelType w:val="multilevel"/>
    <w:tmpl w:val="1E94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066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E7"/>
    <w:rsid w:val="001E18E7"/>
    <w:rsid w:val="00462F5A"/>
    <w:rsid w:val="005D0CE3"/>
    <w:rsid w:val="00CC308A"/>
    <w:rsid w:val="00D70801"/>
    <w:rsid w:val="00DC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A491F"/>
  <w15:chartTrackingRefBased/>
  <w15:docId w15:val="{90E1F6AE-FD49-422F-A73A-511725D34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Parikh</dc:creator>
  <cp:keywords/>
  <dc:description/>
  <cp:lastModifiedBy>Jaimin Parikh</cp:lastModifiedBy>
  <cp:revision>1</cp:revision>
  <dcterms:created xsi:type="dcterms:W3CDTF">2026-06-10T16:24:00Z</dcterms:created>
  <dcterms:modified xsi:type="dcterms:W3CDTF">2026-06-10T17:01:00Z</dcterms:modified>
</cp:coreProperties>
</file>