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8D34" w14:textId="37826274" w:rsidR="00327B26" w:rsidRPr="00E21FA3" w:rsidRDefault="00327B26" w:rsidP="00E21FA3">
      <w:pPr>
        <w:pStyle w:val="ListParagraph"/>
        <w:numPr>
          <w:ilvl w:val="0"/>
          <w:numId w:val="4"/>
        </w:numPr>
        <w:rPr>
          <w:sz w:val="36"/>
          <w:szCs w:val="36"/>
        </w:rPr>
      </w:pPr>
      <w:r w:rsidRPr="00E21FA3">
        <w:rPr>
          <w:b/>
          <w:bCs/>
          <w:sz w:val="36"/>
          <w:szCs w:val="36"/>
        </w:rPr>
        <w:t xml:space="preserve">Introduction to WAN </w:t>
      </w:r>
      <w:proofErr w:type="gramStart"/>
      <w:r w:rsidRPr="00E21FA3">
        <w:rPr>
          <w:b/>
          <w:bCs/>
          <w:sz w:val="36"/>
          <w:szCs w:val="36"/>
        </w:rPr>
        <w:t>Technologies :</w:t>
      </w:r>
      <w:proofErr w:type="gramEnd"/>
      <w:r w:rsidRPr="00E21FA3">
        <w:rPr>
          <w:b/>
          <w:bCs/>
          <w:sz w:val="36"/>
          <w:szCs w:val="36"/>
        </w:rPr>
        <w:t xml:space="preserve"> Definition of WAN, Types of WAN Connections, WAN Devices: CSU/DSU, WAN Aggregators.</w:t>
      </w:r>
    </w:p>
    <w:p w14:paraId="0075AA1C" w14:textId="77777777" w:rsidR="00327B26" w:rsidRPr="00327B26" w:rsidRDefault="00327B26" w:rsidP="00327B26">
      <w:pPr>
        <w:rPr>
          <w:b/>
          <w:bCs/>
        </w:rPr>
      </w:pPr>
      <w:r w:rsidRPr="00327B26">
        <w:rPr>
          <w:b/>
          <w:bCs/>
        </w:rPr>
        <w:t>Tasks</w:t>
      </w:r>
    </w:p>
    <w:p w14:paraId="3D0B99B6" w14:textId="580C1CF6" w:rsidR="00327B26" w:rsidRPr="00327B26" w:rsidRDefault="00327B26" w:rsidP="00327B26">
      <w:pPr>
        <w:rPr>
          <w:b/>
          <w:bCs/>
        </w:rPr>
      </w:pPr>
      <w:r w:rsidRPr="00327B26">
        <w:rPr>
          <w:b/>
          <w:bCs/>
        </w:rPr>
        <w:t>1.Create a table comparing at least three types of WAN connections (such as leased line, DSL, and MPLS) with columns for speed, cost, and typical use cases.</w:t>
      </w:r>
    </w:p>
    <w:p w14:paraId="1C7AD553" w14:textId="77777777" w:rsidR="00327B26" w:rsidRDefault="00327B26">
      <w:r>
        <w:sym w:font="Wingdings" w:char="F0E0"/>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149"/>
        <w:gridCol w:w="1115"/>
        <w:gridCol w:w="1254"/>
        <w:gridCol w:w="1045"/>
        <w:gridCol w:w="2657"/>
      </w:tblGrid>
      <w:tr w:rsidR="00327B26" w:rsidRPr="00327B26" w14:paraId="10D57A00" w14:textId="77777777">
        <w:trPr>
          <w:tblHeader/>
          <w:tblCellSpacing w:w="15" w:type="dxa"/>
        </w:trPr>
        <w:tc>
          <w:tcPr>
            <w:tcW w:w="0" w:type="auto"/>
            <w:vAlign w:val="center"/>
            <w:hideMark/>
          </w:tcPr>
          <w:p w14:paraId="2F569AF5" w14:textId="77777777" w:rsidR="00327B26" w:rsidRPr="00327B26" w:rsidRDefault="00327B26" w:rsidP="00327B26">
            <w:pPr>
              <w:rPr>
                <w:b/>
                <w:bCs/>
              </w:rPr>
            </w:pPr>
            <w:r w:rsidRPr="00327B26">
              <w:rPr>
                <w:b/>
                <w:bCs/>
              </w:rPr>
              <w:t>WAN Connection Type</w:t>
            </w:r>
          </w:p>
        </w:tc>
        <w:tc>
          <w:tcPr>
            <w:tcW w:w="0" w:type="auto"/>
            <w:vAlign w:val="center"/>
            <w:hideMark/>
          </w:tcPr>
          <w:p w14:paraId="28837F9F" w14:textId="77777777" w:rsidR="00327B26" w:rsidRPr="00327B26" w:rsidRDefault="00327B26" w:rsidP="00327B26">
            <w:pPr>
              <w:rPr>
                <w:b/>
                <w:bCs/>
              </w:rPr>
            </w:pPr>
            <w:r w:rsidRPr="00327B26">
              <w:rPr>
                <w:b/>
                <w:bCs/>
              </w:rPr>
              <w:t>Typical Speed</w:t>
            </w:r>
          </w:p>
        </w:tc>
        <w:tc>
          <w:tcPr>
            <w:tcW w:w="0" w:type="auto"/>
            <w:vAlign w:val="center"/>
            <w:hideMark/>
          </w:tcPr>
          <w:p w14:paraId="57C3CFB3" w14:textId="77777777" w:rsidR="00327B26" w:rsidRPr="00327B26" w:rsidRDefault="00327B26" w:rsidP="00327B26">
            <w:pPr>
              <w:rPr>
                <w:b/>
                <w:bCs/>
              </w:rPr>
            </w:pPr>
            <w:r w:rsidRPr="00327B26">
              <w:rPr>
                <w:b/>
                <w:bCs/>
              </w:rPr>
              <w:t>Cost</w:t>
            </w:r>
          </w:p>
        </w:tc>
        <w:tc>
          <w:tcPr>
            <w:tcW w:w="0" w:type="auto"/>
            <w:vAlign w:val="center"/>
            <w:hideMark/>
          </w:tcPr>
          <w:p w14:paraId="0E03F72C" w14:textId="77777777" w:rsidR="00327B26" w:rsidRPr="00327B26" w:rsidRDefault="00327B26" w:rsidP="00327B26">
            <w:pPr>
              <w:rPr>
                <w:b/>
                <w:bCs/>
              </w:rPr>
            </w:pPr>
            <w:r w:rsidRPr="00327B26">
              <w:rPr>
                <w:b/>
                <w:bCs/>
              </w:rPr>
              <w:t>Reliability</w:t>
            </w:r>
          </w:p>
        </w:tc>
        <w:tc>
          <w:tcPr>
            <w:tcW w:w="0" w:type="auto"/>
            <w:vAlign w:val="center"/>
            <w:hideMark/>
          </w:tcPr>
          <w:p w14:paraId="492E111A" w14:textId="77777777" w:rsidR="00327B26" w:rsidRPr="00327B26" w:rsidRDefault="00327B26" w:rsidP="00327B26">
            <w:pPr>
              <w:rPr>
                <w:b/>
                <w:bCs/>
              </w:rPr>
            </w:pPr>
            <w:r w:rsidRPr="00327B26">
              <w:rPr>
                <w:b/>
                <w:bCs/>
              </w:rPr>
              <w:t>Security</w:t>
            </w:r>
          </w:p>
        </w:tc>
        <w:tc>
          <w:tcPr>
            <w:tcW w:w="0" w:type="auto"/>
            <w:vAlign w:val="center"/>
            <w:hideMark/>
          </w:tcPr>
          <w:p w14:paraId="0752DC2E" w14:textId="77777777" w:rsidR="00327B26" w:rsidRPr="00327B26" w:rsidRDefault="00327B26" w:rsidP="00327B26">
            <w:pPr>
              <w:rPr>
                <w:b/>
                <w:bCs/>
              </w:rPr>
            </w:pPr>
            <w:r w:rsidRPr="00327B26">
              <w:rPr>
                <w:b/>
                <w:bCs/>
              </w:rPr>
              <w:t>Typical Use Cases</w:t>
            </w:r>
          </w:p>
        </w:tc>
      </w:tr>
      <w:tr w:rsidR="00327B26" w:rsidRPr="00327B26" w14:paraId="753161B0" w14:textId="77777777">
        <w:trPr>
          <w:tblCellSpacing w:w="15" w:type="dxa"/>
        </w:trPr>
        <w:tc>
          <w:tcPr>
            <w:tcW w:w="0" w:type="auto"/>
            <w:vAlign w:val="center"/>
            <w:hideMark/>
          </w:tcPr>
          <w:p w14:paraId="68B608B2" w14:textId="77777777" w:rsidR="00327B26" w:rsidRPr="00327B26" w:rsidRDefault="00327B26" w:rsidP="00327B26">
            <w:r w:rsidRPr="00327B26">
              <w:rPr>
                <w:b/>
                <w:bCs/>
              </w:rPr>
              <w:t>Leased Line</w:t>
            </w:r>
          </w:p>
        </w:tc>
        <w:tc>
          <w:tcPr>
            <w:tcW w:w="0" w:type="auto"/>
            <w:vAlign w:val="center"/>
            <w:hideMark/>
          </w:tcPr>
          <w:p w14:paraId="2A78856F" w14:textId="77777777" w:rsidR="00327B26" w:rsidRPr="00327B26" w:rsidRDefault="00327B26" w:rsidP="00327B26">
            <w:r w:rsidRPr="00327B26">
              <w:t>10 Mbps – 10 Gbps+</w:t>
            </w:r>
          </w:p>
        </w:tc>
        <w:tc>
          <w:tcPr>
            <w:tcW w:w="0" w:type="auto"/>
            <w:vAlign w:val="center"/>
            <w:hideMark/>
          </w:tcPr>
          <w:p w14:paraId="6CA3B4F6" w14:textId="77777777" w:rsidR="00327B26" w:rsidRPr="00327B26" w:rsidRDefault="00327B26" w:rsidP="00327B26">
            <w:r w:rsidRPr="00327B26">
              <w:t>High</w:t>
            </w:r>
          </w:p>
        </w:tc>
        <w:tc>
          <w:tcPr>
            <w:tcW w:w="0" w:type="auto"/>
            <w:vAlign w:val="center"/>
            <w:hideMark/>
          </w:tcPr>
          <w:p w14:paraId="5F621FB3" w14:textId="77777777" w:rsidR="00327B26" w:rsidRPr="00327B26" w:rsidRDefault="00327B26" w:rsidP="00327B26">
            <w:r w:rsidRPr="00327B26">
              <w:t>Very High</w:t>
            </w:r>
          </w:p>
        </w:tc>
        <w:tc>
          <w:tcPr>
            <w:tcW w:w="0" w:type="auto"/>
            <w:vAlign w:val="center"/>
            <w:hideMark/>
          </w:tcPr>
          <w:p w14:paraId="52670A3E" w14:textId="77777777" w:rsidR="00327B26" w:rsidRPr="00327B26" w:rsidRDefault="00327B26" w:rsidP="00327B26">
            <w:r w:rsidRPr="00327B26">
              <w:t>High</w:t>
            </w:r>
          </w:p>
        </w:tc>
        <w:tc>
          <w:tcPr>
            <w:tcW w:w="0" w:type="auto"/>
            <w:vAlign w:val="center"/>
            <w:hideMark/>
          </w:tcPr>
          <w:p w14:paraId="5600BBCC" w14:textId="77777777" w:rsidR="00327B26" w:rsidRPr="00327B26" w:rsidRDefault="00327B26" w:rsidP="00327B26">
            <w:r w:rsidRPr="00327B26">
              <w:t>Corporate headquarters, data centers, mission-critical applications</w:t>
            </w:r>
          </w:p>
        </w:tc>
      </w:tr>
      <w:tr w:rsidR="00327B26" w:rsidRPr="00327B26" w14:paraId="6E9499AA" w14:textId="77777777">
        <w:trPr>
          <w:tblCellSpacing w:w="15" w:type="dxa"/>
        </w:trPr>
        <w:tc>
          <w:tcPr>
            <w:tcW w:w="0" w:type="auto"/>
            <w:vAlign w:val="center"/>
            <w:hideMark/>
          </w:tcPr>
          <w:p w14:paraId="027DA250" w14:textId="77777777" w:rsidR="00327B26" w:rsidRPr="00327B26" w:rsidRDefault="00327B26" w:rsidP="00327B26">
            <w:r w:rsidRPr="00327B26">
              <w:rPr>
                <w:b/>
                <w:bCs/>
              </w:rPr>
              <w:t>DSL (Digital Subscriber Line)</w:t>
            </w:r>
          </w:p>
        </w:tc>
        <w:tc>
          <w:tcPr>
            <w:tcW w:w="0" w:type="auto"/>
            <w:vAlign w:val="center"/>
            <w:hideMark/>
          </w:tcPr>
          <w:p w14:paraId="28C896D4" w14:textId="77777777" w:rsidR="00327B26" w:rsidRPr="00327B26" w:rsidRDefault="00327B26" w:rsidP="00327B26">
            <w:r w:rsidRPr="00327B26">
              <w:t>1 Mbps – 100 Mbps</w:t>
            </w:r>
          </w:p>
        </w:tc>
        <w:tc>
          <w:tcPr>
            <w:tcW w:w="0" w:type="auto"/>
            <w:vAlign w:val="center"/>
            <w:hideMark/>
          </w:tcPr>
          <w:p w14:paraId="324F0C99" w14:textId="77777777" w:rsidR="00327B26" w:rsidRPr="00327B26" w:rsidRDefault="00327B26" w:rsidP="00327B26">
            <w:r w:rsidRPr="00327B26">
              <w:t>Low</w:t>
            </w:r>
          </w:p>
        </w:tc>
        <w:tc>
          <w:tcPr>
            <w:tcW w:w="0" w:type="auto"/>
            <w:vAlign w:val="center"/>
            <w:hideMark/>
          </w:tcPr>
          <w:p w14:paraId="1DA3224D" w14:textId="77777777" w:rsidR="00327B26" w:rsidRPr="00327B26" w:rsidRDefault="00327B26" w:rsidP="00327B26">
            <w:r w:rsidRPr="00327B26">
              <w:t>Moderate</w:t>
            </w:r>
          </w:p>
        </w:tc>
        <w:tc>
          <w:tcPr>
            <w:tcW w:w="0" w:type="auto"/>
            <w:vAlign w:val="center"/>
            <w:hideMark/>
          </w:tcPr>
          <w:p w14:paraId="166799D9" w14:textId="77777777" w:rsidR="00327B26" w:rsidRPr="00327B26" w:rsidRDefault="00327B26" w:rsidP="00327B26">
            <w:r w:rsidRPr="00327B26">
              <w:t>Moderate</w:t>
            </w:r>
          </w:p>
        </w:tc>
        <w:tc>
          <w:tcPr>
            <w:tcW w:w="0" w:type="auto"/>
            <w:vAlign w:val="center"/>
            <w:hideMark/>
          </w:tcPr>
          <w:p w14:paraId="1F85E450" w14:textId="77777777" w:rsidR="00327B26" w:rsidRPr="00327B26" w:rsidRDefault="00327B26" w:rsidP="00327B26">
            <w:r w:rsidRPr="00327B26">
              <w:t>Homes, small businesses, internet access</w:t>
            </w:r>
          </w:p>
        </w:tc>
      </w:tr>
      <w:tr w:rsidR="00327B26" w:rsidRPr="00327B26" w14:paraId="4F4A1F0A" w14:textId="77777777">
        <w:trPr>
          <w:tblCellSpacing w:w="15" w:type="dxa"/>
        </w:trPr>
        <w:tc>
          <w:tcPr>
            <w:tcW w:w="0" w:type="auto"/>
            <w:vAlign w:val="center"/>
            <w:hideMark/>
          </w:tcPr>
          <w:p w14:paraId="55D80F55" w14:textId="77777777" w:rsidR="00327B26" w:rsidRPr="00327B26" w:rsidRDefault="00327B26" w:rsidP="00327B26">
            <w:r w:rsidRPr="00327B26">
              <w:rPr>
                <w:b/>
                <w:bCs/>
              </w:rPr>
              <w:t>MPLS (Multiprotocol Label Switching)</w:t>
            </w:r>
          </w:p>
        </w:tc>
        <w:tc>
          <w:tcPr>
            <w:tcW w:w="0" w:type="auto"/>
            <w:vAlign w:val="center"/>
            <w:hideMark/>
          </w:tcPr>
          <w:p w14:paraId="5CD12464" w14:textId="77777777" w:rsidR="00327B26" w:rsidRPr="00327B26" w:rsidRDefault="00327B26" w:rsidP="00327B26">
            <w:r w:rsidRPr="00327B26">
              <w:t>1 Mbps – 10 Gbps+</w:t>
            </w:r>
          </w:p>
        </w:tc>
        <w:tc>
          <w:tcPr>
            <w:tcW w:w="0" w:type="auto"/>
            <w:vAlign w:val="center"/>
            <w:hideMark/>
          </w:tcPr>
          <w:p w14:paraId="5E6DFB79" w14:textId="77777777" w:rsidR="00327B26" w:rsidRPr="00327B26" w:rsidRDefault="00327B26" w:rsidP="00327B26">
            <w:r w:rsidRPr="00327B26">
              <w:t>Medium–High</w:t>
            </w:r>
          </w:p>
        </w:tc>
        <w:tc>
          <w:tcPr>
            <w:tcW w:w="0" w:type="auto"/>
            <w:vAlign w:val="center"/>
            <w:hideMark/>
          </w:tcPr>
          <w:p w14:paraId="3C55476B" w14:textId="77777777" w:rsidR="00327B26" w:rsidRPr="00327B26" w:rsidRDefault="00327B26" w:rsidP="00327B26">
            <w:r w:rsidRPr="00327B26">
              <w:t>High</w:t>
            </w:r>
          </w:p>
        </w:tc>
        <w:tc>
          <w:tcPr>
            <w:tcW w:w="0" w:type="auto"/>
            <w:vAlign w:val="center"/>
            <w:hideMark/>
          </w:tcPr>
          <w:p w14:paraId="2EA1B461" w14:textId="77777777" w:rsidR="00327B26" w:rsidRPr="00327B26" w:rsidRDefault="00327B26" w:rsidP="00327B26">
            <w:r w:rsidRPr="00327B26">
              <w:t>High</w:t>
            </w:r>
          </w:p>
        </w:tc>
        <w:tc>
          <w:tcPr>
            <w:tcW w:w="0" w:type="auto"/>
            <w:vAlign w:val="center"/>
            <w:hideMark/>
          </w:tcPr>
          <w:p w14:paraId="0C91C548" w14:textId="77777777" w:rsidR="00327B26" w:rsidRPr="00327B26" w:rsidRDefault="00327B26" w:rsidP="00327B26">
            <w:r w:rsidRPr="00327B26">
              <w:t>Connecting branch offices, VoIP, enterprise WANs</w:t>
            </w:r>
          </w:p>
        </w:tc>
      </w:tr>
      <w:tr w:rsidR="00327B26" w:rsidRPr="00327B26" w14:paraId="2EF04CDB" w14:textId="77777777">
        <w:trPr>
          <w:tblCellSpacing w:w="15" w:type="dxa"/>
        </w:trPr>
        <w:tc>
          <w:tcPr>
            <w:tcW w:w="0" w:type="auto"/>
            <w:vAlign w:val="center"/>
            <w:hideMark/>
          </w:tcPr>
          <w:p w14:paraId="6995B233" w14:textId="77777777" w:rsidR="00327B26" w:rsidRPr="00327B26" w:rsidRDefault="00327B26" w:rsidP="00327B26">
            <w:r w:rsidRPr="00327B26">
              <w:rPr>
                <w:b/>
                <w:bCs/>
              </w:rPr>
              <w:t>Fiber Optic</w:t>
            </w:r>
          </w:p>
        </w:tc>
        <w:tc>
          <w:tcPr>
            <w:tcW w:w="0" w:type="auto"/>
            <w:vAlign w:val="center"/>
            <w:hideMark/>
          </w:tcPr>
          <w:p w14:paraId="2EE23A20" w14:textId="77777777" w:rsidR="00327B26" w:rsidRPr="00327B26" w:rsidRDefault="00327B26" w:rsidP="00327B26">
            <w:r w:rsidRPr="00327B26">
              <w:t>100 Mbps – 100 Gbps+</w:t>
            </w:r>
          </w:p>
        </w:tc>
        <w:tc>
          <w:tcPr>
            <w:tcW w:w="0" w:type="auto"/>
            <w:vAlign w:val="center"/>
            <w:hideMark/>
          </w:tcPr>
          <w:p w14:paraId="37DCB12C" w14:textId="77777777" w:rsidR="00327B26" w:rsidRPr="00327B26" w:rsidRDefault="00327B26" w:rsidP="00327B26">
            <w:r w:rsidRPr="00327B26">
              <w:t>Medium–High</w:t>
            </w:r>
          </w:p>
        </w:tc>
        <w:tc>
          <w:tcPr>
            <w:tcW w:w="0" w:type="auto"/>
            <w:vAlign w:val="center"/>
            <w:hideMark/>
          </w:tcPr>
          <w:p w14:paraId="2885ACC4" w14:textId="77777777" w:rsidR="00327B26" w:rsidRPr="00327B26" w:rsidRDefault="00327B26" w:rsidP="00327B26">
            <w:r w:rsidRPr="00327B26">
              <w:t>Very High</w:t>
            </w:r>
          </w:p>
        </w:tc>
        <w:tc>
          <w:tcPr>
            <w:tcW w:w="0" w:type="auto"/>
            <w:vAlign w:val="center"/>
            <w:hideMark/>
          </w:tcPr>
          <w:p w14:paraId="2B41B57E" w14:textId="77777777" w:rsidR="00327B26" w:rsidRPr="00327B26" w:rsidRDefault="00327B26" w:rsidP="00327B26">
            <w:r w:rsidRPr="00327B26">
              <w:t>High</w:t>
            </w:r>
          </w:p>
        </w:tc>
        <w:tc>
          <w:tcPr>
            <w:tcW w:w="0" w:type="auto"/>
            <w:vAlign w:val="center"/>
            <w:hideMark/>
          </w:tcPr>
          <w:p w14:paraId="12DC77E5" w14:textId="77777777" w:rsidR="00327B26" w:rsidRPr="00327B26" w:rsidRDefault="00327B26" w:rsidP="00327B26">
            <w:r w:rsidRPr="00327B26">
              <w:t>High-speed internet, cloud services, large organizations</w:t>
            </w:r>
          </w:p>
        </w:tc>
      </w:tr>
      <w:tr w:rsidR="00327B26" w:rsidRPr="00327B26" w14:paraId="2A97CDA4" w14:textId="77777777">
        <w:trPr>
          <w:tblCellSpacing w:w="15" w:type="dxa"/>
        </w:trPr>
        <w:tc>
          <w:tcPr>
            <w:tcW w:w="0" w:type="auto"/>
            <w:vAlign w:val="center"/>
            <w:hideMark/>
          </w:tcPr>
          <w:p w14:paraId="53C13E08" w14:textId="77777777" w:rsidR="00327B26" w:rsidRPr="00327B26" w:rsidRDefault="00327B26" w:rsidP="00327B26">
            <w:r w:rsidRPr="00327B26">
              <w:rPr>
                <w:b/>
                <w:bCs/>
              </w:rPr>
              <w:t>Cable Broadband</w:t>
            </w:r>
          </w:p>
        </w:tc>
        <w:tc>
          <w:tcPr>
            <w:tcW w:w="0" w:type="auto"/>
            <w:vAlign w:val="center"/>
            <w:hideMark/>
          </w:tcPr>
          <w:p w14:paraId="377595E5" w14:textId="77777777" w:rsidR="00327B26" w:rsidRPr="00327B26" w:rsidRDefault="00327B26" w:rsidP="00327B26">
            <w:r w:rsidRPr="00327B26">
              <w:t>10 Mbps – 1 Gbps+</w:t>
            </w:r>
          </w:p>
        </w:tc>
        <w:tc>
          <w:tcPr>
            <w:tcW w:w="0" w:type="auto"/>
            <w:vAlign w:val="center"/>
            <w:hideMark/>
          </w:tcPr>
          <w:p w14:paraId="350435A1" w14:textId="77777777" w:rsidR="00327B26" w:rsidRPr="00327B26" w:rsidRDefault="00327B26" w:rsidP="00327B26">
            <w:r w:rsidRPr="00327B26">
              <w:t>Low–Medium</w:t>
            </w:r>
          </w:p>
        </w:tc>
        <w:tc>
          <w:tcPr>
            <w:tcW w:w="0" w:type="auto"/>
            <w:vAlign w:val="center"/>
            <w:hideMark/>
          </w:tcPr>
          <w:p w14:paraId="7D8A273E" w14:textId="77777777" w:rsidR="00327B26" w:rsidRPr="00327B26" w:rsidRDefault="00327B26" w:rsidP="00327B26">
            <w:r w:rsidRPr="00327B26">
              <w:t>Moderate</w:t>
            </w:r>
          </w:p>
        </w:tc>
        <w:tc>
          <w:tcPr>
            <w:tcW w:w="0" w:type="auto"/>
            <w:vAlign w:val="center"/>
            <w:hideMark/>
          </w:tcPr>
          <w:p w14:paraId="381079D9" w14:textId="77777777" w:rsidR="00327B26" w:rsidRPr="00327B26" w:rsidRDefault="00327B26" w:rsidP="00327B26">
            <w:r w:rsidRPr="00327B26">
              <w:t>Moderate</w:t>
            </w:r>
          </w:p>
        </w:tc>
        <w:tc>
          <w:tcPr>
            <w:tcW w:w="0" w:type="auto"/>
            <w:vAlign w:val="center"/>
            <w:hideMark/>
          </w:tcPr>
          <w:p w14:paraId="6B1F4B47" w14:textId="77777777" w:rsidR="00327B26" w:rsidRPr="00327B26" w:rsidRDefault="00327B26" w:rsidP="00327B26">
            <w:r w:rsidRPr="00327B26">
              <w:t>Residential users, small offices</w:t>
            </w:r>
          </w:p>
        </w:tc>
      </w:tr>
      <w:tr w:rsidR="00327B26" w:rsidRPr="00327B26" w14:paraId="76F4CABF" w14:textId="77777777">
        <w:trPr>
          <w:tblCellSpacing w:w="15" w:type="dxa"/>
        </w:trPr>
        <w:tc>
          <w:tcPr>
            <w:tcW w:w="0" w:type="auto"/>
            <w:vAlign w:val="center"/>
            <w:hideMark/>
          </w:tcPr>
          <w:p w14:paraId="1CB8E752" w14:textId="77777777" w:rsidR="00327B26" w:rsidRPr="00327B26" w:rsidRDefault="00327B26" w:rsidP="00327B26">
            <w:r w:rsidRPr="00327B26">
              <w:rPr>
                <w:b/>
                <w:bCs/>
              </w:rPr>
              <w:t>Satellite WAN</w:t>
            </w:r>
          </w:p>
        </w:tc>
        <w:tc>
          <w:tcPr>
            <w:tcW w:w="0" w:type="auto"/>
            <w:vAlign w:val="center"/>
            <w:hideMark/>
          </w:tcPr>
          <w:p w14:paraId="7C8EE6FD" w14:textId="77777777" w:rsidR="00327B26" w:rsidRPr="00327B26" w:rsidRDefault="00327B26" w:rsidP="00327B26">
            <w:r w:rsidRPr="00327B26">
              <w:t>10 Mbps – 500 Mbps</w:t>
            </w:r>
          </w:p>
        </w:tc>
        <w:tc>
          <w:tcPr>
            <w:tcW w:w="0" w:type="auto"/>
            <w:vAlign w:val="center"/>
            <w:hideMark/>
          </w:tcPr>
          <w:p w14:paraId="11406C94" w14:textId="77777777" w:rsidR="00327B26" w:rsidRPr="00327B26" w:rsidRDefault="00327B26" w:rsidP="00327B26">
            <w:r w:rsidRPr="00327B26">
              <w:t>High</w:t>
            </w:r>
          </w:p>
        </w:tc>
        <w:tc>
          <w:tcPr>
            <w:tcW w:w="0" w:type="auto"/>
            <w:vAlign w:val="center"/>
            <w:hideMark/>
          </w:tcPr>
          <w:p w14:paraId="6F921632" w14:textId="77777777" w:rsidR="00327B26" w:rsidRPr="00327B26" w:rsidRDefault="00327B26" w:rsidP="00327B26">
            <w:r w:rsidRPr="00327B26">
              <w:t>Moderate</w:t>
            </w:r>
          </w:p>
        </w:tc>
        <w:tc>
          <w:tcPr>
            <w:tcW w:w="0" w:type="auto"/>
            <w:vAlign w:val="center"/>
            <w:hideMark/>
          </w:tcPr>
          <w:p w14:paraId="526A715A" w14:textId="77777777" w:rsidR="00327B26" w:rsidRPr="00327B26" w:rsidRDefault="00327B26" w:rsidP="00327B26">
            <w:r w:rsidRPr="00327B26">
              <w:t>Moderate</w:t>
            </w:r>
          </w:p>
        </w:tc>
        <w:tc>
          <w:tcPr>
            <w:tcW w:w="0" w:type="auto"/>
            <w:vAlign w:val="center"/>
            <w:hideMark/>
          </w:tcPr>
          <w:p w14:paraId="588B66D4" w14:textId="77777777" w:rsidR="00327B26" w:rsidRPr="00327B26" w:rsidRDefault="00327B26" w:rsidP="00327B26">
            <w:r w:rsidRPr="00327B26">
              <w:t>Remote locations, rural areas, ships, oil rigs</w:t>
            </w:r>
          </w:p>
        </w:tc>
      </w:tr>
      <w:tr w:rsidR="00327B26" w:rsidRPr="00327B26" w14:paraId="63AEB798" w14:textId="77777777">
        <w:trPr>
          <w:tblCellSpacing w:w="15" w:type="dxa"/>
        </w:trPr>
        <w:tc>
          <w:tcPr>
            <w:tcW w:w="0" w:type="auto"/>
            <w:vAlign w:val="center"/>
            <w:hideMark/>
          </w:tcPr>
          <w:p w14:paraId="28130BA2" w14:textId="77777777" w:rsidR="00327B26" w:rsidRPr="00327B26" w:rsidRDefault="00327B26" w:rsidP="00327B26">
            <w:r w:rsidRPr="00327B26">
              <w:rPr>
                <w:b/>
                <w:bCs/>
              </w:rPr>
              <w:t>4G/5G Cellular WAN</w:t>
            </w:r>
          </w:p>
        </w:tc>
        <w:tc>
          <w:tcPr>
            <w:tcW w:w="0" w:type="auto"/>
            <w:vAlign w:val="center"/>
            <w:hideMark/>
          </w:tcPr>
          <w:p w14:paraId="7DB1FE45" w14:textId="77777777" w:rsidR="00327B26" w:rsidRPr="00327B26" w:rsidRDefault="00327B26" w:rsidP="00327B26">
            <w:r w:rsidRPr="00327B26">
              <w:t>10 Mbps – 10 Gbps</w:t>
            </w:r>
          </w:p>
        </w:tc>
        <w:tc>
          <w:tcPr>
            <w:tcW w:w="0" w:type="auto"/>
            <w:vAlign w:val="center"/>
            <w:hideMark/>
          </w:tcPr>
          <w:p w14:paraId="307494A7" w14:textId="77777777" w:rsidR="00327B26" w:rsidRPr="00327B26" w:rsidRDefault="00327B26" w:rsidP="00327B26">
            <w:r w:rsidRPr="00327B26">
              <w:t>Medium</w:t>
            </w:r>
          </w:p>
        </w:tc>
        <w:tc>
          <w:tcPr>
            <w:tcW w:w="0" w:type="auto"/>
            <w:vAlign w:val="center"/>
            <w:hideMark/>
          </w:tcPr>
          <w:p w14:paraId="0377A09D" w14:textId="77777777" w:rsidR="00327B26" w:rsidRPr="00327B26" w:rsidRDefault="00327B26" w:rsidP="00327B26">
            <w:r w:rsidRPr="00327B26">
              <w:t>Moderate–High</w:t>
            </w:r>
          </w:p>
        </w:tc>
        <w:tc>
          <w:tcPr>
            <w:tcW w:w="0" w:type="auto"/>
            <w:vAlign w:val="center"/>
            <w:hideMark/>
          </w:tcPr>
          <w:p w14:paraId="1F5967A0" w14:textId="77777777" w:rsidR="00327B26" w:rsidRPr="00327B26" w:rsidRDefault="00327B26" w:rsidP="00327B26">
            <w:r w:rsidRPr="00327B26">
              <w:t>Moderate</w:t>
            </w:r>
          </w:p>
        </w:tc>
        <w:tc>
          <w:tcPr>
            <w:tcW w:w="0" w:type="auto"/>
            <w:vAlign w:val="center"/>
            <w:hideMark/>
          </w:tcPr>
          <w:p w14:paraId="43E92EA1" w14:textId="77777777" w:rsidR="00327B26" w:rsidRPr="00327B26" w:rsidRDefault="00327B26" w:rsidP="00327B26">
            <w:r w:rsidRPr="00327B26">
              <w:t>Mobile offices, backup WAN connections, IoT deployments</w:t>
            </w:r>
          </w:p>
        </w:tc>
      </w:tr>
    </w:tbl>
    <w:p w14:paraId="6F2AD176" w14:textId="77777777" w:rsidR="00930F43" w:rsidRDefault="00930F43" w:rsidP="00930F43">
      <w:pPr>
        <w:rPr>
          <w:b/>
          <w:bCs/>
        </w:rPr>
      </w:pPr>
    </w:p>
    <w:p w14:paraId="4020BB48" w14:textId="797DEE45" w:rsidR="00930F43" w:rsidRDefault="00930F43" w:rsidP="00930F43">
      <w:r w:rsidRPr="00930F43">
        <w:rPr>
          <w:b/>
          <w:bCs/>
        </w:rPr>
        <w:lastRenderedPageBreak/>
        <w:t>2.</w:t>
      </w:r>
      <w:r w:rsidRPr="00930F43">
        <w:t>Draw a labeled diagram (on paper or using any drawing tool) showing how a CSU/DSU connects a router to a WAN service provider, and explain the role of each device in 2-3 sentences.</w:t>
      </w:r>
    </w:p>
    <w:p w14:paraId="56E0B2DF" w14:textId="49E62B04" w:rsidR="00930F43" w:rsidRDefault="00930F43" w:rsidP="00930F43">
      <w:r>
        <w:sym w:font="Wingdings" w:char="F0E0"/>
      </w:r>
      <w:r>
        <w:rPr>
          <w:noProof/>
        </w:rPr>
        <w:drawing>
          <wp:inline distT="0" distB="0" distL="0" distR="0" wp14:anchorId="1E0D0269" wp14:editId="650CF092">
            <wp:extent cx="5943600" cy="3231515"/>
            <wp:effectExtent l="0" t="0" r="0" b="6985"/>
            <wp:docPr id="49655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3198" name="Picture 496553198"/>
                    <pic:cNvPicPr/>
                  </pic:nvPicPr>
                  <pic:blipFill>
                    <a:blip r:embed="rId5">
                      <a:extLst>
                        <a:ext uri="{28A0092B-C50C-407E-A947-70E740481C1C}">
                          <a14:useLocalDpi xmlns:a14="http://schemas.microsoft.com/office/drawing/2010/main" val="0"/>
                        </a:ext>
                      </a:extLst>
                    </a:blip>
                    <a:stretch>
                      <a:fillRect/>
                    </a:stretch>
                  </pic:blipFill>
                  <pic:spPr>
                    <a:xfrm>
                      <a:off x="0" y="0"/>
                      <a:ext cx="5943600" cy="3231515"/>
                    </a:xfrm>
                    <a:prstGeom prst="rect">
                      <a:avLst/>
                    </a:prstGeom>
                  </pic:spPr>
                </pic:pic>
              </a:graphicData>
            </a:graphic>
          </wp:inline>
        </w:drawing>
      </w:r>
    </w:p>
    <w:p w14:paraId="48E64457" w14:textId="77777777" w:rsidR="00930F43" w:rsidRPr="00930F43" w:rsidRDefault="00930F43" w:rsidP="00930F43">
      <w:pPr>
        <w:rPr>
          <w:b/>
          <w:bCs/>
        </w:rPr>
      </w:pPr>
      <w:r w:rsidRPr="00930F43">
        <w:rPr>
          <w:b/>
          <w:bCs/>
        </w:rPr>
        <w:t>Device Roles and Explanations</w:t>
      </w:r>
    </w:p>
    <w:p w14:paraId="44D896C5" w14:textId="77777777" w:rsidR="00930F43" w:rsidRPr="00930F43" w:rsidRDefault="00930F43" w:rsidP="00930F43">
      <w:pPr>
        <w:numPr>
          <w:ilvl w:val="0"/>
          <w:numId w:val="1"/>
        </w:numPr>
      </w:pPr>
      <w:r w:rsidRPr="00930F43">
        <w:rPr>
          <w:b/>
          <w:bCs/>
        </w:rPr>
        <w:t>LAN (Local Area Network):</w:t>
      </w:r>
      <w:r w:rsidRPr="00930F43">
        <w:t xml:space="preserve"> Consists of end-user devices like computers and switches connected together within a localized area. It generates internal data traffic that needs to be sent out to external networks.</w:t>
      </w:r>
    </w:p>
    <w:p w14:paraId="441CE340" w14:textId="77777777" w:rsidR="00930F43" w:rsidRPr="00930F43" w:rsidRDefault="00930F43" w:rsidP="00930F43">
      <w:pPr>
        <w:numPr>
          <w:ilvl w:val="0"/>
          <w:numId w:val="1"/>
        </w:numPr>
      </w:pPr>
      <w:r w:rsidRPr="00930F43">
        <w:rPr>
          <w:b/>
          <w:bCs/>
        </w:rPr>
        <w:t>Router:</w:t>
      </w:r>
      <w:r w:rsidRPr="00930F43">
        <w:t xml:space="preserve"> Examines the destination IP addresses of data packets coming from the LAN and determines the best path to send them. It connects the local network to the external WAN link by routing traffic through its serial interface to the CSU/DSU.</w:t>
      </w:r>
    </w:p>
    <w:p w14:paraId="2346E65E" w14:textId="77777777" w:rsidR="00930F43" w:rsidRPr="00930F43" w:rsidRDefault="00930F43" w:rsidP="00930F43">
      <w:pPr>
        <w:numPr>
          <w:ilvl w:val="0"/>
          <w:numId w:val="1"/>
        </w:numPr>
      </w:pPr>
      <w:r w:rsidRPr="00930F43">
        <w:rPr>
          <w:b/>
          <w:bCs/>
        </w:rPr>
        <w:t>CSU/DSU:</w:t>
      </w:r>
      <w:r w:rsidRPr="00930F43">
        <w:t xml:space="preserve"> Acts as a translator between the router and the telecom network. It converts the digital serial data from the router into a bipolar signaling format that can travel over the service provider's T1/E1 lines.</w:t>
      </w:r>
    </w:p>
    <w:p w14:paraId="72006F00" w14:textId="77777777" w:rsidR="00930F43" w:rsidRPr="00930F43" w:rsidRDefault="00930F43" w:rsidP="00930F43">
      <w:pPr>
        <w:numPr>
          <w:ilvl w:val="0"/>
          <w:numId w:val="1"/>
        </w:numPr>
      </w:pPr>
      <w:r w:rsidRPr="00930F43">
        <w:rPr>
          <w:b/>
          <w:bCs/>
        </w:rPr>
        <w:t>WAN Service Provider:</w:t>
      </w:r>
      <w:r w:rsidRPr="00930F43">
        <w:t xml:space="preserve"> The telecommunications company's infrastructure that carries the digital signals over long distances. It connects geographically separated corporate branch offices or links the private business network directly to the public internet.</w:t>
      </w:r>
    </w:p>
    <w:p w14:paraId="150AF108" w14:textId="77777777" w:rsidR="00930F43" w:rsidRDefault="00930F43" w:rsidP="00930F43"/>
    <w:p w14:paraId="12D5929B" w14:textId="6181D227" w:rsidR="00E21FA3" w:rsidRDefault="00E21FA3" w:rsidP="00E21FA3">
      <w:r w:rsidRPr="00E21FA3">
        <w:rPr>
          <w:b/>
          <w:bCs/>
        </w:rPr>
        <w:lastRenderedPageBreak/>
        <w:t>3.</w:t>
      </w:r>
      <w:r w:rsidRPr="00E21FA3">
        <w:t>List three real-world examples of popular apps or services (like IRCTC, WhatsApp, or Zomato) that rely on WAN connections, and briefly describe how WAN enables their functionality</w:t>
      </w:r>
    </w:p>
    <w:p w14:paraId="69722CE4" w14:textId="15A56DE7" w:rsidR="00E21FA3" w:rsidRPr="00E21FA3" w:rsidRDefault="00E21FA3" w:rsidP="00E21FA3">
      <w:r>
        <w:sym w:font="Wingdings" w:char="F0E0"/>
      </w:r>
      <w:r w:rsidRPr="00E21FA3">
        <w:t>Popular apps like WhatsApp, Zomato, and IRCTC rely on Wide Area Networks (WANs) because they span vast geographical distances, seamlessly connecting mobile users and local servers across cities or globally.</w:t>
      </w:r>
    </w:p>
    <w:p w14:paraId="5C3120A9" w14:textId="77777777" w:rsidR="00E21FA3" w:rsidRPr="00E21FA3" w:rsidRDefault="00E21FA3" w:rsidP="00E21FA3">
      <w:r w:rsidRPr="00E21FA3">
        <w:t>Here are three real-world examples of how WAN connections enable their core functionality:</w:t>
      </w:r>
    </w:p>
    <w:p w14:paraId="63BEDA92" w14:textId="16DE6121" w:rsidR="00E21FA3" w:rsidRPr="00E21FA3" w:rsidRDefault="00E21FA3" w:rsidP="00E21FA3">
      <w:pPr>
        <w:numPr>
          <w:ilvl w:val="0"/>
          <w:numId w:val="2"/>
        </w:numPr>
      </w:pPr>
      <w:r w:rsidRPr="00E21FA3">
        <w:rPr>
          <w:b/>
          <w:bCs/>
        </w:rPr>
        <w:t>WhatsApp (Instant Messaging &amp; VoIP):</w:t>
      </w:r>
      <w:r w:rsidRPr="00E21FA3">
        <w:t xml:space="preserve"> Connects users globally by routing text messages, media, and voice calls over global WANs (the internet). This enables real-time, uninterrupted communication across different network providers and international borders. </w:t>
      </w:r>
    </w:p>
    <w:p w14:paraId="2BD3F173" w14:textId="09EAE9F5" w:rsidR="00E21FA3" w:rsidRPr="00E21FA3" w:rsidRDefault="00E21FA3" w:rsidP="00E21FA3">
      <w:pPr>
        <w:numPr>
          <w:ilvl w:val="0"/>
          <w:numId w:val="2"/>
        </w:numPr>
      </w:pPr>
      <w:r w:rsidRPr="00E21FA3">
        <w:rPr>
          <w:b/>
          <w:bCs/>
        </w:rPr>
        <w:t>Zomato (Food Delivery):</w:t>
      </w:r>
      <w:r w:rsidRPr="00E21FA3">
        <w:t xml:space="preserve"> Relies on a combination of cellular and fiber-optic WANs to connect restaurants, delivery partners, and end-users in real-time. This dynamic connection is required for live order tracking, GPS navigation, and processing digital payments.</w:t>
      </w:r>
    </w:p>
    <w:p w14:paraId="1283585A" w14:textId="6D15DABF" w:rsidR="00E21FA3" w:rsidRDefault="00E21FA3" w:rsidP="00E21FA3">
      <w:pPr>
        <w:numPr>
          <w:ilvl w:val="0"/>
          <w:numId w:val="2"/>
        </w:numPr>
      </w:pPr>
      <w:r w:rsidRPr="00E21FA3">
        <w:rPr>
          <w:b/>
          <w:bCs/>
        </w:rPr>
        <w:t>IRCTC (Rail Ticketing &amp; Reservation):</w:t>
      </w:r>
      <w:r w:rsidRPr="00E21FA3">
        <w:t xml:space="preserve"> Links millions of concurrent users to a centralized, highly secure database. WANs allow travelers to query seat availability, book tickets, and make payments from various devices nationwide, even during periods of heavy, localized web traffic</w:t>
      </w:r>
      <w:r>
        <w:t>.</w:t>
      </w:r>
    </w:p>
    <w:p w14:paraId="10505525" w14:textId="77777777" w:rsidR="00E21FA3" w:rsidRDefault="00E21FA3" w:rsidP="00E21FA3">
      <w:pPr>
        <w:rPr>
          <w:b/>
          <w:bCs/>
        </w:rPr>
      </w:pPr>
    </w:p>
    <w:p w14:paraId="328CE15E" w14:textId="77777777" w:rsidR="00E21FA3" w:rsidRDefault="00E21FA3" w:rsidP="00E21FA3">
      <w:pPr>
        <w:rPr>
          <w:b/>
          <w:bCs/>
        </w:rPr>
      </w:pPr>
    </w:p>
    <w:p w14:paraId="0714BAFA" w14:textId="3CD5AF8C" w:rsidR="00E21FA3" w:rsidRDefault="00E21FA3" w:rsidP="00E21FA3">
      <w:r w:rsidRPr="00E21FA3">
        <w:rPr>
          <w:b/>
          <w:bCs/>
        </w:rPr>
        <w:t>4.</w:t>
      </w:r>
      <w:r w:rsidRPr="00E21FA3">
        <w:t>Research online and find an image or datasheet of a physical WAN aggregator device used in enterprise networks. Paste the image or link, and write two key features of that device</w:t>
      </w:r>
      <w:r>
        <w:t>.</w:t>
      </w:r>
    </w:p>
    <w:p w14:paraId="4A207FA5" w14:textId="254AA740" w:rsidR="00E21FA3" w:rsidRPr="00E21FA3" w:rsidRDefault="00E21FA3" w:rsidP="00E21FA3">
      <w:r>
        <w:sym w:font="Wingdings" w:char="F0E0"/>
      </w:r>
      <w:r w:rsidRPr="00E21FA3">
        <w:t xml:space="preserve">A physical WAN aggregator (like the </w:t>
      </w:r>
      <w:hyperlink r:id="rId6" w:tgtFrame="_blank" w:history="1">
        <w:r w:rsidRPr="00E21FA3">
          <w:rPr>
            <w:rStyle w:val="Hyperlink"/>
          </w:rPr>
          <w:t>Cisco Catalyst 8300 Series Edge Platforms</w:t>
        </w:r>
      </w:hyperlink>
      <w:r w:rsidRPr="00E21FA3">
        <w:t xml:space="preserve">) sits at the enterprise edge or data center, combining multiple transport links (MPLS, Internet, and 5G/LTE) into a single logical network. </w:t>
      </w:r>
    </w:p>
    <w:p w14:paraId="5BCDAB2A" w14:textId="77777777" w:rsidR="00E21FA3" w:rsidRPr="00E21FA3" w:rsidRDefault="00E21FA3" w:rsidP="00E21FA3">
      <w:r w:rsidRPr="00E21FA3">
        <w:rPr>
          <w:b/>
          <w:bCs/>
        </w:rPr>
        <w:t>Key Features:</w:t>
      </w:r>
    </w:p>
    <w:p w14:paraId="7C2C5C5F" w14:textId="3BB38C70" w:rsidR="00E21FA3" w:rsidRPr="00E21FA3" w:rsidRDefault="00E21FA3" w:rsidP="00E21FA3">
      <w:pPr>
        <w:numPr>
          <w:ilvl w:val="0"/>
          <w:numId w:val="3"/>
        </w:numPr>
      </w:pPr>
      <w:r w:rsidRPr="00E21FA3">
        <w:rPr>
          <w:b/>
          <w:bCs/>
        </w:rPr>
        <w:t>Intelligent Path Control:</w:t>
      </w:r>
      <w:r w:rsidRPr="00E21FA3">
        <w:t xml:space="preserve"> Automatically steers traffic across the best available WAN connection based on real-time performance metrics (latency, packet loss, and jitter) to ensure optimal application uptime. </w:t>
      </w:r>
    </w:p>
    <w:p w14:paraId="4CE09ADA" w14:textId="785659D8" w:rsidR="00E21FA3" w:rsidRPr="00E21FA3" w:rsidRDefault="00E21FA3" w:rsidP="00E21FA3">
      <w:pPr>
        <w:numPr>
          <w:ilvl w:val="0"/>
          <w:numId w:val="3"/>
        </w:numPr>
      </w:pPr>
      <w:r w:rsidRPr="00E21FA3">
        <w:rPr>
          <w:b/>
          <w:bCs/>
        </w:rPr>
        <w:lastRenderedPageBreak/>
        <w:t>Integrated Security Services:</w:t>
      </w:r>
      <w:r w:rsidRPr="00E21FA3">
        <w:t xml:space="preserve"> Consolidates networking and cybersecurity, featuring built-in stateful firewalls, application-aware encryption (IPSec), and Zero-Trust network access. </w:t>
      </w:r>
    </w:p>
    <w:p w14:paraId="11424274" w14:textId="5FA17E3A" w:rsidR="00E21FA3" w:rsidRPr="00E21FA3" w:rsidRDefault="00E21FA3" w:rsidP="00E21FA3"/>
    <w:p w14:paraId="0288D61B" w14:textId="77777777" w:rsidR="00E21FA3" w:rsidRPr="00E21FA3" w:rsidRDefault="00E21FA3" w:rsidP="00E21FA3"/>
    <w:p w14:paraId="4D949AE1" w14:textId="1CC1E1DE" w:rsidR="00E21FA3" w:rsidRPr="00E21FA3" w:rsidRDefault="00E21FA3" w:rsidP="00E21FA3"/>
    <w:p w14:paraId="2B591622" w14:textId="77777777" w:rsidR="00930F43" w:rsidRPr="00930F43" w:rsidRDefault="00930F43" w:rsidP="00930F43"/>
    <w:p w14:paraId="2AFA1AC0" w14:textId="2023E7A8" w:rsidR="00D70801" w:rsidRDefault="00D70801"/>
    <w:sectPr w:rsidR="00D70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A4693"/>
    <w:multiLevelType w:val="multilevel"/>
    <w:tmpl w:val="5FE6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3059D"/>
    <w:multiLevelType w:val="hybridMultilevel"/>
    <w:tmpl w:val="C3B8F7F0"/>
    <w:lvl w:ilvl="0" w:tplc="128A8E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0F3C81"/>
    <w:multiLevelType w:val="multilevel"/>
    <w:tmpl w:val="C8AC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32870"/>
    <w:multiLevelType w:val="multilevel"/>
    <w:tmpl w:val="2A1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819945">
    <w:abstractNumId w:val="2"/>
  </w:num>
  <w:num w:numId="2" w16cid:durableId="526068124">
    <w:abstractNumId w:val="3"/>
  </w:num>
  <w:num w:numId="3" w16cid:durableId="2100985206">
    <w:abstractNumId w:val="0"/>
  </w:num>
  <w:num w:numId="4" w16cid:durableId="1819027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26"/>
    <w:rsid w:val="00327B26"/>
    <w:rsid w:val="005D0CE3"/>
    <w:rsid w:val="00930F43"/>
    <w:rsid w:val="00D70801"/>
    <w:rsid w:val="00E21FA3"/>
    <w:rsid w:val="00EC5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2320"/>
  <w15:chartTrackingRefBased/>
  <w15:docId w15:val="{29311A12-F99B-43E2-9444-82DEC5EE4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26"/>
    <w:rPr>
      <w:rFonts w:eastAsiaTheme="majorEastAsia" w:cstheme="majorBidi"/>
      <w:color w:val="272727" w:themeColor="text1" w:themeTint="D8"/>
    </w:rPr>
  </w:style>
  <w:style w:type="paragraph" w:styleId="Title">
    <w:name w:val="Title"/>
    <w:basedOn w:val="Normal"/>
    <w:next w:val="Normal"/>
    <w:link w:val="TitleChar"/>
    <w:uiPriority w:val="10"/>
    <w:qFormat/>
    <w:rsid w:val="00327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26"/>
    <w:pPr>
      <w:spacing w:before="160"/>
      <w:jc w:val="center"/>
    </w:pPr>
    <w:rPr>
      <w:i/>
      <w:iCs/>
      <w:color w:val="404040" w:themeColor="text1" w:themeTint="BF"/>
    </w:rPr>
  </w:style>
  <w:style w:type="character" w:customStyle="1" w:styleId="QuoteChar">
    <w:name w:val="Quote Char"/>
    <w:basedOn w:val="DefaultParagraphFont"/>
    <w:link w:val="Quote"/>
    <w:uiPriority w:val="29"/>
    <w:rsid w:val="00327B26"/>
    <w:rPr>
      <w:i/>
      <w:iCs/>
      <w:color w:val="404040" w:themeColor="text1" w:themeTint="BF"/>
    </w:rPr>
  </w:style>
  <w:style w:type="paragraph" w:styleId="ListParagraph">
    <w:name w:val="List Paragraph"/>
    <w:basedOn w:val="Normal"/>
    <w:uiPriority w:val="34"/>
    <w:qFormat/>
    <w:rsid w:val="00327B26"/>
    <w:pPr>
      <w:ind w:left="720"/>
      <w:contextualSpacing/>
    </w:pPr>
  </w:style>
  <w:style w:type="character" w:styleId="IntenseEmphasis">
    <w:name w:val="Intense Emphasis"/>
    <w:basedOn w:val="DefaultParagraphFont"/>
    <w:uiPriority w:val="21"/>
    <w:qFormat/>
    <w:rsid w:val="00327B26"/>
    <w:rPr>
      <w:i/>
      <w:iCs/>
      <w:color w:val="0F4761" w:themeColor="accent1" w:themeShade="BF"/>
    </w:rPr>
  </w:style>
  <w:style w:type="paragraph" w:styleId="IntenseQuote">
    <w:name w:val="Intense Quote"/>
    <w:basedOn w:val="Normal"/>
    <w:next w:val="Normal"/>
    <w:link w:val="IntenseQuoteChar"/>
    <w:uiPriority w:val="30"/>
    <w:qFormat/>
    <w:rsid w:val="00327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B26"/>
    <w:rPr>
      <w:i/>
      <w:iCs/>
      <w:color w:val="0F4761" w:themeColor="accent1" w:themeShade="BF"/>
    </w:rPr>
  </w:style>
  <w:style w:type="character" w:styleId="IntenseReference">
    <w:name w:val="Intense Reference"/>
    <w:basedOn w:val="DefaultParagraphFont"/>
    <w:uiPriority w:val="32"/>
    <w:qFormat/>
    <w:rsid w:val="00327B26"/>
    <w:rPr>
      <w:b/>
      <w:bCs/>
      <w:smallCaps/>
      <w:color w:val="0F4761" w:themeColor="accent1" w:themeShade="BF"/>
      <w:spacing w:val="5"/>
    </w:rPr>
  </w:style>
  <w:style w:type="character" w:styleId="Hyperlink">
    <w:name w:val="Hyperlink"/>
    <w:basedOn w:val="DefaultParagraphFont"/>
    <w:uiPriority w:val="99"/>
    <w:unhideWhenUsed/>
    <w:rsid w:val="00E21FA3"/>
    <w:rPr>
      <w:color w:val="467886" w:themeColor="hyperlink"/>
      <w:u w:val="single"/>
    </w:rPr>
  </w:style>
  <w:style w:type="character" w:styleId="UnresolvedMention">
    <w:name w:val="Unresolved Mention"/>
    <w:basedOn w:val="DefaultParagraphFont"/>
    <w:uiPriority w:val="99"/>
    <w:semiHidden/>
    <w:unhideWhenUsed/>
    <w:rsid w:val="00E21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sco.com/site/au/en/products/networking/sdwan-routers/index.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2026-06-08T10:11:00Z</dcterms:created>
  <dcterms:modified xsi:type="dcterms:W3CDTF">2026-06-08T10:38:00Z</dcterms:modified>
</cp:coreProperties>
</file>