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pPr>
      <w:r>
        <w:rPr>
          <w:b/>
          <w:color w:val="2D7D78"/>
          <w:sz w:val="24"/>
        </w:rPr>
        <w:t>PROJECT REQUIREMENTS</w:t>
      </w:r>
    </w:p>
    <w:p>
      <w:pPr>
        <w:pStyle w:val="Title"/>
        <w:spacing w:after="280"/>
      </w:pPr>
      <w:r>
        <w:t>Artisan Cake Business</w:t>
        <w:br/>
        <w:t>Ordering Website</w:t>
      </w:r>
    </w:p>
    <w:p>
      <w:pPr>
        <w:spacing w:after="360"/>
      </w:pPr>
      <w:r>
        <w:rPr>
          <w:color w:val="5B6875"/>
          <w:sz w:val="26"/>
        </w:rPr>
        <w:t>Software Requirements Specification (SRS)  |  MVP</w:t>
      </w:r>
    </w:p>
    <w:tbl>
      <w:tblPr>
        <w:tblW w:type="auto" w:w="0"/>
        <w:tblLayout w:type="fixed"/>
        <w:tblLook w:firstColumn="1" w:firstRow="1" w:lastColumn="0" w:lastRow="0" w:noHBand="0" w:noVBand="1" w:val="04A0"/>
        <w:tblBorders>
          <w:top w:val="single" w:sz="0" w:space="0" w:color="2D7D78"/>
          <w:left w:val="single" w:sz="0" w:space="0" w:color="2D7D78"/>
          <w:bottom w:val="single" w:sz="0" w:space="0" w:color="2D7D78"/>
          <w:right w:val="single" w:sz="0" w:space="0" w:color="2D7D78"/>
          <w:insideH w:val="single" w:sz="0" w:space="0" w:color="2D7D78"/>
          <w:insideV w:val="single" w:sz="0" w:space="0" w:color="2D7D78"/>
        </w:tblBorders>
      </w:tblPr>
      <w:tblGrid>
        <w:gridCol w:w="2880"/>
      </w:tblGrid>
      <w:tr>
        <w:tc>
          <w:tcPr>
            <w:tcW w:type="dxa" w:w="9994"/>
            <w:shd w:fill="2D7D78"/>
          </w:tcPr>
          <w:p/>
        </w:tc>
      </w:tr>
    </w:tbl>
    <w:p>
      <w:pPr>
        <w:spacing w:before="440" w:after="80"/>
      </w:pPr>
      <w:r>
        <w:rPr>
          <w:b/>
          <w:color w:val="17324D"/>
          <w:sz w:val="24"/>
        </w:rPr>
        <w:t>Purpose</w:t>
      </w:r>
    </w:p>
    <w:p>
      <w:pPr>
        <w:spacing w:after="360"/>
      </w:pPr>
      <w:r>
        <w:t>A professional, mobile-friendly website where customers can browse cakes, submit precise custom-order details, and receive email updates. The owner can review and manage every order from a secure dashboard, receive new-order alerts, call customers to confirm details, and maintain an order and sales record.</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cantSplit/>
        </w:trPr>
        <w:tc>
          <w:tcPr>
            <w:tcW w:type="dxa" w:w="2232"/>
            <w:vAlign w:val="center"/>
            <w:tcMar>
              <w:top w:w="90" w:type="dxa"/>
              <w:start w:w="100" w:type="dxa"/>
              <w:bottom w:w="90" w:type="dxa"/>
              <w:end w:w="100" w:type="dxa"/>
            </w:tcMar>
            <w:shd w:fill="F3E2D5"/>
          </w:tcPr>
          <w:p>
            <w:pPr>
              <w:spacing w:after="20" w:before="20"/>
            </w:pPr>
            <w:r>
              <w:rPr>
                <w:rFonts w:ascii="Carlito" w:hAnsi="Carlito"/>
                <w:b/>
                <w:color w:val="17324D"/>
                <w:sz w:val="18"/>
              </w:rPr>
              <w:t>Document version</w:t>
            </w:r>
          </w:p>
        </w:tc>
        <w:tc>
          <w:tcPr>
            <w:tcW w:type="dxa" w:w="7560"/>
            <w:vAlign w:val="center"/>
            <w:tcMar>
              <w:top w:w="90" w:type="dxa"/>
              <w:start w:w="100" w:type="dxa"/>
              <w:bottom w:w="90" w:type="dxa"/>
              <w:end w:w="100" w:type="dxa"/>
            </w:tcMar>
            <w:shd w:fill="F4F7FA"/>
          </w:tcPr>
          <w:p>
            <w:pPr>
              <w:spacing w:after="20" w:before="20"/>
            </w:pPr>
            <w:r>
              <w:rPr>
                <w:rFonts w:ascii="Carlito" w:hAnsi="Carlito"/>
                <w:color w:val="23313F"/>
                <w:sz w:val="18"/>
              </w:rPr>
              <w:t>1.0 — MVP requirements</w:t>
            </w:r>
          </w:p>
        </w:tc>
      </w:tr>
      <w:tr>
        <w:trPr>
          <w:cantSplit/>
        </w:trPr>
        <w:tc>
          <w:tcPr>
            <w:tcW w:type="dxa" w:w="2232"/>
            <w:vAlign w:val="center"/>
            <w:tcMar>
              <w:top w:w="90" w:type="dxa"/>
              <w:start w:w="100" w:type="dxa"/>
              <w:bottom w:w="90" w:type="dxa"/>
              <w:end w:w="100" w:type="dxa"/>
            </w:tcMar>
            <w:shd w:fill="F3E2D5"/>
          </w:tcPr>
          <w:p>
            <w:pPr>
              <w:spacing w:after="20" w:before="20"/>
            </w:pPr>
            <w:r>
              <w:rPr>
                <w:rFonts w:ascii="Carlito" w:hAnsi="Carlito"/>
                <w:b/>
                <w:color w:val="17324D"/>
                <w:sz w:val="18"/>
              </w:rPr>
              <w:t>Prepared on</w:t>
            </w:r>
          </w:p>
        </w:tc>
        <w:tc>
          <w:tcPr>
            <w:tcW w:type="dxa" w:w="7560"/>
            <w:vAlign w:val="center"/>
            <w:tcMar>
              <w:top w:w="90" w:type="dxa"/>
              <w:start w:w="100" w:type="dxa"/>
              <w:bottom w:w="90" w:type="dxa"/>
              <w:end w:w="100" w:type="dxa"/>
            </w:tcMar>
          </w:tcPr>
          <w:p>
            <w:pPr>
              <w:spacing w:after="20" w:before="20"/>
            </w:pPr>
            <w:r>
              <w:rPr>
                <w:rFonts w:ascii="Carlito" w:hAnsi="Carlito"/>
                <w:color w:val="23313F"/>
                <w:sz w:val="18"/>
              </w:rPr>
              <w:t>20 October 2026</w:t>
            </w:r>
          </w:p>
        </w:tc>
      </w:tr>
      <w:tr>
        <w:trPr>
          <w:cantSplit/>
        </w:trPr>
        <w:tc>
          <w:tcPr>
            <w:tcW w:type="dxa" w:w="2232"/>
            <w:vAlign w:val="center"/>
            <w:tcMar>
              <w:top w:w="90" w:type="dxa"/>
              <w:start w:w="100" w:type="dxa"/>
              <w:bottom w:w="90" w:type="dxa"/>
              <w:end w:w="100" w:type="dxa"/>
            </w:tcMar>
            <w:shd w:fill="F3E2D5"/>
          </w:tcPr>
          <w:p>
            <w:pPr>
              <w:spacing w:after="20" w:before="20"/>
            </w:pPr>
            <w:r>
              <w:rPr>
                <w:rFonts w:ascii="Carlito" w:hAnsi="Carlito"/>
                <w:b/>
                <w:color w:val="17324D"/>
                <w:sz w:val="18"/>
              </w:rPr>
              <w:t>Target users</w:t>
            </w:r>
          </w:p>
        </w:tc>
        <w:tc>
          <w:tcPr>
            <w:tcW w:type="dxa" w:w="7560"/>
            <w:vAlign w:val="center"/>
            <w:tcMar>
              <w:top w:w="90" w:type="dxa"/>
              <w:start w:w="100" w:type="dxa"/>
              <w:bottom w:w="90" w:type="dxa"/>
              <w:end w:w="100" w:type="dxa"/>
            </w:tcMar>
            <w:shd w:fill="F4F7FA"/>
          </w:tcPr>
          <w:p>
            <w:pPr>
              <w:spacing w:after="20" w:before="20"/>
            </w:pPr>
            <w:r>
              <w:rPr>
                <w:rFonts w:ascii="Carlito" w:hAnsi="Carlito"/>
                <w:color w:val="23313F"/>
                <w:sz w:val="18"/>
              </w:rPr>
              <w:t>Cake customers and the business owner</w:t>
            </w:r>
          </w:p>
        </w:tc>
      </w:tr>
      <w:tr>
        <w:trPr>
          <w:cantSplit/>
        </w:trPr>
        <w:tc>
          <w:tcPr>
            <w:tcW w:type="dxa" w:w="2232"/>
            <w:vAlign w:val="center"/>
            <w:tcMar>
              <w:top w:w="90" w:type="dxa"/>
              <w:start w:w="100" w:type="dxa"/>
              <w:bottom w:w="90" w:type="dxa"/>
              <w:end w:w="100" w:type="dxa"/>
            </w:tcMar>
            <w:shd w:fill="F3E2D5"/>
          </w:tcPr>
          <w:p>
            <w:pPr>
              <w:spacing w:after="20" w:before="20"/>
            </w:pPr>
            <w:r>
              <w:rPr>
                <w:rFonts w:ascii="Carlito" w:hAnsi="Carlito"/>
                <w:b/>
                <w:color w:val="17324D"/>
                <w:sz w:val="18"/>
              </w:rPr>
              <w:t>Project approach</w:t>
            </w:r>
          </w:p>
        </w:tc>
        <w:tc>
          <w:tcPr>
            <w:tcW w:type="dxa" w:w="7560"/>
            <w:vAlign w:val="center"/>
            <w:tcMar>
              <w:top w:w="90" w:type="dxa"/>
              <w:start w:w="100" w:type="dxa"/>
              <w:bottom w:w="90" w:type="dxa"/>
              <w:end w:w="100" w:type="dxa"/>
            </w:tcMar>
          </w:tcPr>
          <w:p>
            <w:pPr>
              <w:spacing w:after="20" w:before="20"/>
            </w:pPr>
            <w:r>
              <w:rPr>
                <w:rFonts w:ascii="Carlito" w:hAnsi="Carlito"/>
                <w:color w:val="23313F"/>
                <w:sz w:val="18"/>
              </w:rPr>
              <w:t>Low-cost launch using free service tiers where practical</w:t>
            </w:r>
          </w:p>
        </w:tc>
      </w:tr>
    </w:tbl>
    <w:p>
      <w:pPr>
        <w:spacing w:before="520"/>
      </w:pPr>
      <w:r>
        <w:rPr>
          <w:b/>
          <w:color w:val="2D7D78"/>
        </w:rPr>
        <w:t xml:space="preserve">Core principle: </w:t>
      </w:r>
      <w:r>
        <w:t>the website collects the order; the owner reviews it and contacts the customer directly. No WhatsApp bot or online payment gateway is included in this MVP.</w:t>
      </w:r>
    </w:p>
    <w:p>
      <w:r>
        <w:br w:type="page"/>
      </w:r>
    </w:p>
    <w:p>
      <w:pPr>
        <w:pStyle w:val="Heading1"/>
      </w:pPr>
      <w:r>
        <w:t>1. Project Overview</w:t>
      </w:r>
    </w:p>
    <w:p>
      <w:r>
        <w:t>The project is a small-business ordering and order-management system for a handmade-cake business. It should make the brand look professional while reducing mistakes caused by incomplete or misunderstood cake specifications. Customers submit their requirements through the website instead of relying only on informal chat messages.</w:t>
      </w:r>
    </w:p>
    <w:p>
      <w:pPr>
        <w:pStyle w:val="Heading2"/>
      </w:pPr>
      <w:r>
        <w:t>1.1 Problem to solve</w:t>
      </w:r>
    </w:p>
    <w:p>
      <w:pPr>
        <w:pStyle w:val="ListBullet"/>
        <w:spacing w:after="40"/>
      </w:pPr>
      <w:r>
        <w:t>Orders can become difficult to manage when several customers order at the same time.</w:t>
      </w:r>
    </w:p>
    <w:p>
      <w:pPr>
        <w:pStyle w:val="ListBullet"/>
        <w:spacing w:after="40"/>
      </w:pPr>
      <w:r>
        <w:t>Important specifications such as cake flavour, cream colour, design, size, and delivery date can be missed or misunderstood.</w:t>
      </w:r>
    </w:p>
    <w:p>
      <w:pPr>
        <w:pStyle w:val="ListBullet"/>
        <w:spacing w:after="40"/>
      </w:pPr>
      <w:r>
        <w:t>The owner needs a reliable record of who ordered what, when the order is due, and its current status.</w:t>
      </w:r>
    </w:p>
    <w:p>
      <w:pPr>
        <w:pStyle w:val="ListBullet"/>
        <w:spacing w:after="40"/>
      </w:pPr>
      <w:r>
        <w:t>Customers should receive clear acknowledgement that the request was received, without mistaking it for final approval.</w:t>
      </w:r>
    </w:p>
    <w:p>
      <w:pPr>
        <w:pStyle w:val="Heading2"/>
      </w:pPr>
      <w:r>
        <w:t>1.2 Project objectives</w:t>
      </w:r>
    </w:p>
    <w:p>
      <w:pPr>
        <w:pStyle w:val="ListBullet"/>
        <w:spacing w:after="40"/>
      </w:pPr>
      <w:r>
        <w:t>Present the cake business as a distinctive brand with a polished, responsive website.</w:t>
      </w:r>
    </w:p>
    <w:p>
      <w:pPr>
        <w:pStyle w:val="ListBullet"/>
        <w:spacing w:after="40"/>
      </w:pPr>
      <w:r>
        <w:t>Collect complete and structured cake-order details through a single form.</w:t>
      </w:r>
    </w:p>
    <w:p>
      <w:pPr>
        <w:pStyle w:val="ListBullet"/>
        <w:spacing w:after="40"/>
      </w:pPr>
      <w:r>
        <w:t>Display new orders in a secure owner dashboard and notify the owner by email.</w:t>
      </w:r>
    </w:p>
    <w:p>
      <w:pPr>
        <w:pStyle w:val="ListBullet"/>
        <w:spacing w:after="40"/>
      </w:pPr>
      <w:r>
        <w:t>Send customers an order-received email and a separate confirmation after the owner approves the order.</w:t>
      </w:r>
    </w:p>
    <w:p>
      <w:pPr>
        <w:pStyle w:val="ListBullet"/>
        <w:spacing w:after="40"/>
      </w:pPr>
      <w:r>
        <w:t>Track order status, customer history, order value, and manually recorded payments.</w:t>
      </w:r>
    </w:p>
    <w:tbl>
      <w:tblPr>
        <w:tblW w:type="auto" w:w="0"/>
        <w:jc w:val="center"/>
        <w:tblLayout w:type="fixed"/>
        <w:tblLook w:firstColumn="1" w:firstRow="1" w:lastColumn="0" w:lastRow="0" w:noHBand="0" w:noVBand="1" w:val="04A0"/>
      </w:tblPr>
      <w:tblGrid>
        <w:gridCol w:w="9864"/>
      </w:tblGrid>
      <w:tr>
        <w:tc>
          <w:tcPr>
            <w:tcW w:type="dxa" w:w="9994"/>
            <w:shd w:fill="F3E2D5"/>
            <w:tcMar>
              <w:top w:w="150" w:type="dxa"/>
              <w:start w:w="170" w:type="dxa"/>
              <w:bottom w:w="150" w:type="dxa"/>
              <w:end w:w="170" w:type="dxa"/>
            </w:tcMar>
          </w:tcPr>
          <w:p>
            <w:pPr>
              <w:spacing w:after="60"/>
            </w:pPr>
            <w:r>
              <w:rPr>
                <w:b/>
                <w:color w:val="17324D"/>
                <w:sz w:val="20"/>
              </w:rPr>
              <w:t>MVP decision</w:t>
            </w:r>
          </w:p>
          <w:p>
            <w:pPr>
              <w:spacing w:after="0"/>
            </w:pPr>
            <w:r>
              <w:rPr>
                <w:sz w:val="18"/>
              </w:rPr>
              <w:t>No customer-facing WhatsApp bot, no WhatsApp Cloud API integration, and no online payment gateway. The owner will call the customer after reviewing the dashboard order. Email and in-dashboard notifications are the planned notification channels.</w:t>
            </w:r>
          </w:p>
        </w:tc>
      </w:tr>
    </w:tbl>
    <w:p>
      <w:pPr>
        <w:spacing w:after="0"/>
      </w:pPr>
    </w:p>
    <w:p>
      <w:pPr>
        <w:pStyle w:val="Heading1"/>
      </w:pPr>
      <w:r>
        <w:t>2. Scope</w:t>
      </w:r>
    </w:p>
    <w:p>
      <w:pPr>
        <w:pStyle w:val="Heading2"/>
      </w:pPr>
      <w:r>
        <w:t>2.1 Included in the first version</w:t>
      </w:r>
    </w:p>
    <w:p>
      <w:pPr>
        <w:pStyle w:val="ListBullet"/>
        <w:spacing w:after="40"/>
      </w:pPr>
      <w:r>
        <w:t>Public customer website with Home, Cake Collection, Cake Details, Our Story, Custom Order, and Contact sections.</w:t>
      </w:r>
    </w:p>
    <w:p>
      <w:pPr>
        <w:pStyle w:val="ListBullet"/>
        <w:spacing w:after="40"/>
      </w:pPr>
      <w:r>
        <w:t>Customer order form with cake specifications, delivery information, and customer contact details.</w:t>
      </w:r>
    </w:p>
    <w:p>
      <w:pPr>
        <w:pStyle w:val="ListBullet"/>
        <w:spacing w:after="40"/>
      </w:pPr>
      <w:r>
        <w:t>Secure owner login and owner dashboard.</w:t>
      </w:r>
    </w:p>
    <w:p>
      <w:pPr>
        <w:pStyle w:val="ListBullet"/>
        <w:spacing w:after="40"/>
      </w:pPr>
      <w:r>
        <w:t>Cake catalogue management: add, edit, publish/unpublish, and update cake photos and prices.</w:t>
      </w:r>
    </w:p>
    <w:p>
      <w:pPr>
        <w:pStyle w:val="ListBullet"/>
        <w:spacing w:after="40"/>
      </w:pPr>
      <w:r>
        <w:t>Order management: view details, call customer, change status, approve or cancel orders.</w:t>
      </w:r>
    </w:p>
    <w:p>
      <w:pPr>
        <w:pStyle w:val="ListBullet"/>
        <w:spacing w:after="40"/>
      </w:pPr>
      <w:r>
        <w:t>Live dashboard notification or new-order badge for incoming orders.</w:t>
      </w:r>
    </w:p>
    <w:p>
      <w:pPr>
        <w:pStyle w:val="ListBullet"/>
        <w:spacing w:after="40"/>
      </w:pPr>
      <w:r>
        <w:t>Email to the owner when a new order is submitted.</w:t>
      </w:r>
    </w:p>
    <w:p>
      <w:pPr>
        <w:pStyle w:val="ListBullet"/>
        <w:spacing w:after="40"/>
      </w:pPr>
      <w:r>
        <w:t>Email to the customer when an order is received, and a separate email when it is confirmed by the owner.</w:t>
      </w:r>
    </w:p>
    <w:p>
      <w:pPr>
        <w:pStyle w:val="ListBullet"/>
        <w:spacing w:after="40"/>
      </w:pPr>
      <w:r>
        <w:t>Customer/order history, order totals, and manual payment-status tracking.</w:t>
      </w:r>
    </w:p>
    <w:p>
      <w:pPr>
        <w:pStyle w:val="ListBullet"/>
        <w:spacing w:after="40"/>
      </w:pPr>
      <w:r>
        <w:t>Responsive layout for mobile phones, tablets, and desktop browsers.</w:t>
      </w:r>
    </w:p>
    <w:p>
      <w:pPr>
        <w:pStyle w:val="Heading2"/>
      </w:pPr>
      <w:r>
        <w:t>2.2 Not included in the first version</w:t>
      </w:r>
    </w:p>
    <w:p>
      <w:pPr>
        <w:pStyle w:val="ListBullet"/>
        <w:spacing w:after="40"/>
      </w:pPr>
      <w:r>
        <w:t>Automated WhatsApp conversation or WhatsApp bot.</w:t>
      </w:r>
    </w:p>
    <w:p>
      <w:pPr>
        <w:pStyle w:val="ListBullet"/>
        <w:spacing w:after="40"/>
      </w:pPr>
      <w:r>
        <w:t>Online payments, payment gateway, automated refunds, or payment reconciliation.</w:t>
      </w:r>
    </w:p>
    <w:p>
      <w:pPr>
        <w:pStyle w:val="ListBullet"/>
        <w:spacing w:after="40"/>
      </w:pPr>
      <w:r>
        <w:t>Customer account registration, customer login, or customer order portal.</w:t>
      </w:r>
    </w:p>
    <w:p>
      <w:pPr>
        <w:pStyle w:val="ListBullet"/>
        <w:spacing w:after="40"/>
      </w:pPr>
      <w:r>
        <w:t>Automated delivery partner integration, GPS tracking, or route management.</w:t>
      </w:r>
    </w:p>
    <w:p>
      <w:pPr>
        <w:pStyle w:val="ListBullet"/>
        <w:spacing w:after="40"/>
      </w:pPr>
      <w:r>
        <w:t>Advanced stock/inventory management, discount coupons, loyalty points, or multi-branch support.</w:t>
      </w:r>
    </w:p>
    <w:p>
      <w:pPr>
        <w:pStyle w:val="Heading1"/>
      </w:pPr>
      <w:r>
        <w:t>3. Users and Website Sections</w:t>
      </w:r>
    </w:p>
    <w:p>
      <w:pPr>
        <w:pStyle w:val="Heading2"/>
      </w:pPr>
      <w:r>
        <w:t>3.1 Customer website</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cantSplit/>
          <w:tblHeader w:val="true"/>
        </w:trPr>
        <w:tc>
          <w:tcPr>
            <w:tcW w:type="dxa" w:w="1656"/>
            <w:vAlign w:val="center"/>
            <w:tcMar>
              <w:top w:w="90" w:type="dxa"/>
              <w:start w:w="100" w:type="dxa"/>
              <w:bottom w:w="90" w:type="dxa"/>
              <w:end w:w="100" w:type="dxa"/>
            </w:tcMar>
            <w:shd w:fill="17324D"/>
          </w:tcPr>
          <w:p>
            <w:pPr>
              <w:spacing w:after="20" w:before="20"/>
            </w:pPr>
            <w:r>
              <w:rPr>
                <w:rFonts w:ascii="Carlito" w:hAnsi="Carlito"/>
                <w:b/>
                <w:color w:val="FFFFFF"/>
                <w:sz w:val="16"/>
              </w:rPr>
              <w:t>Section</w:t>
            </w:r>
          </w:p>
        </w:tc>
        <w:tc>
          <w:tcPr>
            <w:tcW w:type="dxa" w:w="2376"/>
            <w:vAlign w:val="center"/>
            <w:tcMar>
              <w:top w:w="90" w:type="dxa"/>
              <w:start w:w="100" w:type="dxa"/>
              <w:bottom w:w="90" w:type="dxa"/>
              <w:end w:w="100" w:type="dxa"/>
            </w:tcMar>
            <w:shd w:fill="17324D"/>
          </w:tcPr>
          <w:p>
            <w:pPr>
              <w:spacing w:after="20" w:before="20"/>
            </w:pPr>
            <w:r>
              <w:rPr>
                <w:rFonts w:ascii="Carlito" w:hAnsi="Carlito"/>
                <w:b/>
                <w:color w:val="FFFFFF"/>
                <w:sz w:val="16"/>
              </w:rPr>
              <w:t>Purpose</w:t>
            </w:r>
          </w:p>
        </w:tc>
        <w:tc>
          <w:tcPr>
            <w:tcW w:type="dxa" w:w="5832"/>
            <w:vAlign w:val="center"/>
            <w:tcMar>
              <w:top w:w="90" w:type="dxa"/>
              <w:start w:w="100" w:type="dxa"/>
              <w:bottom w:w="90" w:type="dxa"/>
              <w:end w:w="100" w:type="dxa"/>
            </w:tcMar>
            <w:shd w:fill="17324D"/>
          </w:tcPr>
          <w:p>
            <w:pPr>
              <w:spacing w:after="20" w:before="20"/>
            </w:pPr>
            <w:r>
              <w:rPr>
                <w:rFonts w:ascii="Carlito" w:hAnsi="Carlito"/>
                <w:b/>
                <w:color w:val="FFFFFF"/>
                <w:sz w:val="16"/>
              </w:rPr>
              <w:t>Key content / functions</w:t>
            </w:r>
          </w:p>
        </w:tc>
      </w:tr>
      <w:tr>
        <w:trPr>
          <w:cantSplit/>
        </w:trPr>
        <w:tc>
          <w:tcPr>
            <w:tcW w:type="dxa" w:w="1656"/>
            <w:vAlign w:val="center"/>
            <w:tcMar>
              <w:top w:w="90" w:type="dxa"/>
              <w:start w:w="100" w:type="dxa"/>
              <w:bottom w:w="90" w:type="dxa"/>
              <w:end w:w="100" w:type="dxa"/>
            </w:tcMar>
          </w:tcPr>
          <w:p>
            <w:pPr>
              <w:spacing w:after="20" w:before="20"/>
            </w:pPr>
            <w:r>
              <w:rPr>
                <w:rFonts w:ascii="Carlito" w:hAnsi="Carlito"/>
                <w:color w:val="23313F"/>
                <w:sz w:val="16"/>
              </w:rPr>
              <w:t>Home</w:t>
            </w:r>
          </w:p>
        </w:tc>
        <w:tc>
          <w:tcPr>
            <w:tcW w:type="dxa" w:w="2376"/>
            <w:vAlign w:val="center"/>
            <w:tcMar>
              <w:top w:w="90" w:type="dxa"/>
              <w:start w:w="100" w:type="dxa"/>
              <w:bottom w:w="90" w:type="dxa"/>
              <w:end w:w="100" w:type="dxa"/>
            </w:tcMar>
          </w:tcPr>
          <w:p>
            <w:pPr>
              <w:spacing w:after="20" w:before="20"/>
            </w:pPr>
            <w:r>
              <w:rPr>
                <w:rFonts w:ascii="Carlito" w:hAnsi="Carlito"/>
                <w:color w:val="23313F"/>
                <w:sz w:val="16"/>
              </w:rPr>
              <w:t>Introduce the brand and encourage ordering.</w:t>
            </w:r>
          </w:p>
        </w:tc>
        <w:tc>
          <w:tcPr>
            <w:tcW w:type="dxa" w:w="5832"/>
            <w:vAlign w:val="center"/>
            <w:tcMar>
              <w:top w:w="90" w:type="dxa"/>
              <w:start w:w="100" w:type="dxa"/>
              <w:bottom w:w="90" w:type="dxa"/>
              <w:end w:w="100" w:type="dxa"/>
            </w:tcMar>
          </w:tcPr>
          <w:p>
            <w:pPr>
              <w:spacing w:after="20" w:before="20"/>
            </w:pPr>
            <w:r>
              <w:rPr>
                <w:rFonts w:ascii="Carlito" w:hAnsi="Carlito"/>
                <w:color w:val="23313F"/>
                <w:sz w:val="16"/>
              </w:rPr>
              <w:t>Hero image, short tagline, featured cakes, Order Now button.</w:t>
            </w:r>
          </w:p>
        </w:tc>
      </w:tr>
      <w:tr>
        <w:trPr>
          <w:cantSplit/>
        </w:trPr>
        <w:tc>
          <w:tcPr>
            <w:tcW w:type="dxa" w:w="1656"/>
            <w:vAlign w:val="center"/>
            <w:tcMar>
              <w:top w:w="90" w:type="dxa"/>
              <w:start w:w="100" w:type="dxa"/>
              <w:bottom w:w="90" w:type="dxa"/>
              <w:end w:w="100" w:type="dxa"/>
            </w:tcMar>
            <w:shd w:fill="F4F7FA"/>
          </w:tcPr>
          <w:p>
            <w:pPr>
              <w:spacing w:after="20" w:before="20"/>
            </w:pPr>
            <w:r>
              <w:rPr>
                <w:rFonts w:ascii="Carlito" w:hAnsi="Carlito"/>
                <w:color w:val="23313F"/>
                <w:sz w:val="16"/>
              </w:rPr>
              <w:t>Cake Collection</w:t>
            </w:r>
          </w:p>
        </w:tc>
        <w:tc>
          <w:tcPr>
            <w:tcW w:type="dxa" w:w="2376"/>
            <w:vAlign w:val="center"/>
            <w:tcMar>
              <w:top w:w="90" w:type="dxa"/>
              <w:start w:w="100" w:type="dxa"/>
              <w:bottom w:w="90" w:type="dxa"/>
              <w:end w:w="100" w:type="dxa"/>
            </w:tcMar>
            <w:shd w:fill="F4F7FA"/>
          </w:tcPr>
          <w:p>
            <w:pPr>
              <w:spacing w:after="20" w:before="20"/>
            </w:pPr>
            <w:r>
              <w:rPr>
                <w:rFonts w:ascii="Carlito" w:hAnsi="Carlito"/>
                <w:color w:val="23313F"/>
                <w:sz w:val="16"/>
              </w:rPr>
              <w:t>Let customers browse the catalogue.</w:t>
            </w:r>
          </w:p>
        </w:tc>
        <w:tc>
          <w:tcPr>
            <w:tcW w:type="dxa" w:w="5832"/>
            <w:vAlign w:val="center"/>
            <w:tcMar>
              <w:top w:w="90" w:type="dxa"/>
              <w:start w:w="100" w:type="dxa"/>
              <w:bottom w:w="90" w:type="dxa"/>
              <w:end w:w="100" w:type="dxa"/>
            </w:tcMar>
            <w:shd w:fill="F4F7FA"/>
          </w:tcPr>
          <w:p>
            <w:pPr>
              <w:spacing w:after="20" w:before="20"/>
            </w:pPr>
            <w:r>
              <w:rPr>
                <w:rFonts w:ascii="Carlito" w:hAnsi="Carlito"/>
                <w:color w:val="23313F"/>
                <w:sz w:val="16"/>
              </w:rPr>
              <w:t>Cake image, name, price/from-price, flavour, size options, availability and details link.</w:t>
            </w:r>
          </w:p>
        </w:tc>
      </w:tr>
      <w:tr>
        <w:trPr>
          <w:cantSplit/>
        </w:trPr>
        <w:tc>
          <w:tcPr>
            <w:tcW w:type="dxa" w:w="1656"/>
            <w:vAlign w:val="center"/>
            <w:tcMar>
              <w:top w:w="90" w:type="dxa"/>
              <w:start w:w="100" w:type="dxa"/>
              <w:bottom w:w="90" w:type="dxa"/>
              <w:end w:w="100" w:type="dxa"/>
            </w:tcMar>
          </w:tcPr>
          <w:p>
            <w:pPr>
              <w:spacing w:after="20" w:before="20"/>
            </w:pPr>
            <w:r>
              <w:rPr>
                <w:rFonts w:ascii="Carlito" w:hAnsi="Carlito"/>
                <w:color w:val="23313F"/>
                <w:sz w:val="16"/>
              </w:rPr>
              <w:t>Cake Details</w:t>
            </w:r>
          </w:p>
        </w:tc>
        <w:tc>
          <w:tcPr>
            <w:tcW w:type="dxa" w:w="2376"/>
            <w:vAlign w:val="center"/>
            <w:tcMar>
              <w:top w:w="90" w:type="dxa"/>
              <w:start w:w="100" w:type="dxa"/>
              <w:bottom w:w="90" w:type="dxa"/>
              <w:end w:w="100" w:type="dxa"/>
            </w:tcMar>
          </w:tcPr>
          <w:p>
            <w:pPr>
              <w:spacing w:after="20" w:before="20"/>
            </w:pPr>
            <w:r>
              <w:rPr>
                <w:rFonts w:ascii="Carlito" w:hAnsi="Carlito"/>
                <w:color w:val="23313F"/>
                <w:sz w:val="16"/>
              </w:rPr>
              <w:t>Show specifications before ordering.</w:t>
            </w:r>
          </w:p>
        </w:tc>
        <w:tc>
          <w:tcPr>
            <w:tcW w:type="dxa" w:w="5832"/>
            <w:vAlign w:val="center"/>
            <w:tcMar>
              <w:top w:w="90" w:type="dxa"/>
              <w:start w:w="100" w:type="dxa"/>
              <w:bottom w:w="90" w:type="dxa"/>
              <w:end w:w="100" w:type="dxa"/>
            </w:tcMar>
          </w:tcPr>
          <w:p>
            <w:pPr>
              <w:spacing w:after="20" w:before="20"/>
            </w:pPr>
            <w:r>
              <w:rPr>
                <w:rFonts w:ascii="Carlito" w:hAnsi="Carlito"/>
                <w:color w:val="23313F"/>
                <w:sz w:val="16"/>
              </w:rPr>
              <w:t>Gallery, description, available sizes/flavours, price guidance, customization notes and Order This Cake.</w:t>
            </w:r>
          </w:p>
        </w:tc>
      </w:tr>
      <w:tr>
        <w:trPr>
          <w:cantSplit/>
        </w:trPr>
        <w:tc>
          <w:tcPr>
            <w:tcW w:type="dxa" w:w="1656"/>
            <w:vAlign w:val="center"/>
            <w:tcMar>
              <w:top w:w="90" w:type="dxa"/>
              <w:start w:w="100" w:type="dxa"/>
              <w:bottom w:w="90" w:type="dxa"/>
              <w:end w:w="100" w:type="dxa"/>
            </w:tcMar>
            <w:shd w:fill="F4F7FA"/>
          </w:tcPr>
          <w:p>
            <w:pPr>
              <w:spacing w:after="20" w:before="20"/>
            </w:pPr>
            <w:r>
              <w:rPr>
                <w:rFonts w:ascii="Carlito" w:hAnsi="Carlito"/>
                <w:color w:val="23313F"/>
                <w:sz w:val="16"/>
              </w:rPr>
              <w:t>Our Story</w:t>
            </w:r>
          </w:p>
        </w:tc>
        <w:tc>
          <w:tcPr>
            <w:tcW w:type="dxa" w:w="2376"/>
            <w:vAlign w:val="center"/>
            <w:tcMar>
              <w:top w:w="90" w:type="dxa"/>
              <w:start w:w="100" w:type="dxa"/>
              <w:bottom w:w="90" w:type="dxa"/>
              <w:end w:w="100" w:type="dxa"/>
            </w:tcMar>
            <w:shd w:fill="F4F7FA"/>
          </w:tcPr>
          <w:p>
            <w:pPr>
              <w:spacing w:after="20" w:before="20"/>
            </w:pPr>
            <w:r>
              <w:rPr>
                <w:rFonts w:ascii="Carlito" w:hAnsi="Carlito"/>
                <w:color w:val="23313F"/>
                <w:sz w:val="16"/>
              </w:rPr>
              <w:t>Make the business feel personal and trustworthy.</w:t>
            </w:r>
          </w:p>
        </w:tc>
        <w:tc>
          <w:tcPr>
            <w:tcW w:type="dxa" w:w="5832"/>
            <w:vAlign w:val="center"/>
            <w:tcMar>
              <w:top w:w="90" w:type="dxa"/>
              <w:start w:w="100" w:type="dxa"/>
              <w:bottom w:w="90" w:type="dxa"/>
              <w:end w:w="100" w:type="dxa"/>
            </w:tcMar>
            <w:shd w:fill="F4F7FA"/>
          </w:tcPr>
          <w:p>
            <w:pPr>
              <w:spacing w:after="20" w:before="20"/>
            </w:pPr>
            <w:r>
              <w:rPr>
                <w:rFonts w:ascii="Carlito" w:hAnsi="Carlito"/>
                <w:color w:val="23313F"/>
                <w:sz w:val="16"/>
              </w:rPr>
              <w:t>Owner/baker photo, story, baking approach, process photos or short videos.</w:t>
            </w:r>
          </w:p>
        </w:tc>
      </w:tr>
      <w:tr>
        <w:trPr>
          <w:cantSplit/>
        </w:trPr>
        <w:tc>
          <w:tcPr>
            <w:tcW w:type="dxa" w:w="1656"/>
            <w:vAlign w:val="center"/>
            <w:tcMar>
              <w:top w:w="90" w:type="dxa"/>
              <w:start w:w="100" w:type="dxa"/>
              <w:bottom w:w="90" w:type="dxa"/>
              <w:end w:w="100" w:type="dxa"/>
            </w:tcMar>
          </w:tcPr>
          <w:p>
            <w:pPr>
              <w:spacing w:after="20" w:before="20"/>
            </w:pPr>
            <w:r>
              <w:rPr>
                <w:rFonts w:ascii="Carlito" w:hAnsi="Carlito"/>
                <w:color w:val="23313F"/>
                <w:sz w:val="16"/>
              </w:rPr>
              <w:t>Custom Order</w:t>
            </w:r>
          </w:p>
        </w:tc>
        <w:tc>
          <w:tcPr>
            <w:tcW w:type="dxa" w:w="2376"/>
            <w:vAlign w:val="center"/>
            <w:tcMar>
              <w:top w:w="90" w:type="dxa"/>
              <w:start w:w="100" w:type="dxa"/>
              <w:bottom w:w="90" w:type="dxa"/>
              <w:end w:w="100" w:type="dxa"/>
            </w:tcMar>
          </w:tcPr>
          <w:p>
            <w:pPr>
              <w:spacing w:after="20" w:before="20"/>
            </w:pPr>
            <w:r>
              <w:rPr>
                <w:rFonts w:ascii="Carlito" w:hAnsi="Carlito"/>
                <w:color w:val="23313F"/>
                <w:sz w:val="16"/>
              </w:rPr>
              <w:t>Capture complete order requirements.</w:t>
            </w:r>
          </w:p>
        </w:tc>
        <w:tc>
          <w:tcPr>
            <w:tcW w:type="dxa" w:w="5832"/>
            <w:vAlign w:val="center"/>
            <w:tcMar>
              <w:top w:w="90" w:type="dxa"/>
              <w:start w:w="100" w:type="dxa"/>
              <w:bottom w:w="90" w:type="dxa"/>
              <w:end w:w="100" w:type="dxa"/>
            </w:tcMar>
          </w:tcPr>
          <w:p>
            <w:pPr>
              <w:spacing w:after="20" w:before="20"/>
            </w:pPr>
            <w:r>
              <w:rPr>
                <w:rFonts w:ascii="Carlito" w:hAnsi="Carlito"/>
                <w:color w:val="23313F"/>
                <w:sz w:val="16"/>
              </w:rPr>
              <w:t>Structured form with cake choice, custom details, requested date/time and customer contact details.</w:t>
            </w:r>
          </w:p>
        </w:tc>
      </w:tr>
      <w:tr>
        <w:trPr>
          <w:cantSplit/>
        </w:trPr>
        <w:tc>
          <w:tcPr>
            <w:tcW w:type="dxa" w:w="1656"/>
            <w:vAlign w:val="center"/>
            <w:tcMar>
              <w:top w:w="90" w:type="dxa"/>
              <w:start w:w="100" w:type="dxa"/>
              <w:bottom w:w="90" w:type="dxa"/>
              <w:end w:w="100" w:type="dxa"/>
            </w:tcMar>
            <w:shd w:fill="F4F7FA"/>
          </w:tcPr>
          <w:p>
            <w:pPr>
              <w:spacing w:after="20" w:before="20"/>
            </w:pPr>
            <w:r>
              <w:rPr>
                <w:rFonts w:ascii="Carlito" w:hAnsi="Carlito"/>
                <w:color w:val="23313F"/>
                <w:sz w:val="16"/>
              </w:rPr>
              <w:t>Contact &amp; Footer</w:t>
            </w:r>
          </w:p>
        </w:tc>
        <w:tc>
          <w:tcPr>
            <w:tcW w:type="dxa" w:w="2376"/>
            <w:vAlign w:val="center"/>
            <w:tcMar>
              <w:top w:w="90" w:type="dxa"/>
              <w:start w:w="100" w:type="dxa"/>
              <w:bottom w:w="90" w:type="dxa"/>
              <w:end w:w="100" w:type="dxa"/>
            </w:tcMar>
            <w:shd w:fill="F4F7FA"/>
          </w:tcPr>
          <w:p>
            <w:pPr>
              <w:spacing w:after="20" w:before="20"/>
            </w:pPr>
            <w:r>
              <w:rPr>
                <w:rFonts w:ascii="Carlito" w:hAnsi="Carlito"/>
                <w:color w:val="23313F"/>
                <w:sz w:val="16"/>
              </w:rPr>
              <w:t>Give customers useful business information.</w:t>
            </w:r>
          </w:p>
        </w:tc>
        <w:tc>
          <w:tcPr>
            <w:tcW w:type="dxa" w:w="5832"/>
            <w:vAlign w:val="center"/>
            <w:tcMar>
              <w:top w:w="90" w:type="dxa"/>
              <w:start w:w="100" w:type="dxa"/>
              <w:bottom w:w="90" w:type="dxa"/>
              <w:end w:w="100" w:type="dxa"/>
            </w:tcMar>
            <w:shd w:fill="F4F7FA"/>
          </w:tcPr>
          <w:p>
            <w:pPr>
              <w:spacing w:after="20" w:before="20"/>
            </w:pPr>
            <w:r>
              <w:rPr>
                <w:rFonts w:ascii="Carlito" w:hAnsi="Carlito"/>
                <w:color w:val="23313F"/>
                <w:sz w:val="16"/>
              </w:rPr>
              <w:t>Business contact, service area, delivery/pickup information, social links and basic policies.</w:t>
            </w:r>
          </w:p>
        </w:tc>
      </w:tr>
      <w:tr>
        <w:trPr>
          <w:cantSplit/>
        </w:trPr>
        <w:tc>
          <w:tcPr>
            <w:tcW w:type="dxa" w:w="1656"/>
            <w:vAlign w:val="center"/>
            <w:tcMar>
              <w:top w:w="90" w:type="dxa"/>
              <w:start w:w="100" w:type="dxa"/>
              <w:bottom w:w="90" w:type="dxa"/>
              <w:end w:w="100" w:type="dxa"/>
            </w:tcMar>
          </w:tcPr>
          <w:p>
            <w:pPr>
              <w:spacing w:after="20" w:before="20"/>
            </w:pPr>
            <w:r>
              <w:rPr>
                <w:rFonts w:ascii="Carlito" w:hAnsi="Carlito"/>
                <w:color w:val="23313F"/>
                <w:sz w:val="16"/>
              </w:rPr>
              <w:t>Order Received</w:t>
            </w:r>
          </w:p>
        </w:tc>
        <w:tc>
          <w:tcPr>
            <w:tcW w:type="dxa" w:w="2376"/>
            <w:vAlign w:val="center"/>
            <w:tcMar>
              <w:top w:w="90" w:type="dxa"/>
              <w:start w:w="100" w:type="dxa"/>
              <w:bottom w:w="90" w:type="dxa"/>
              <w:end w:w="100" w:type="dxa"/>
            </w:tcMar>
          </w:tcPr>
          <w:p>
            <w:pPr>
              <w:spacing w:after="20" w:before="20"/>
            </w:pPr>
            <w:r>
              <w:rPr>
                <w:rFonts w:ascii="Carlito" w:hAnsi="Carlito"/>
                <w:color w:val="23313F"/>
                <w:sz w:val="16"/>
              </w:rPr>
              <w:t>Confirm successful form submission.</w:t>
            </w:r>
          </w:p>
        </w:tc>
        <w:tc>
          <w:tcPr>
            <w:tcW w:type="dxa" w:w="5832"/>
            <w:vAlign w:val="center"/>
            <w:tcMar>
              <w:top w:w="90" w:type="dxa"/>
              <w:start w:w="100" w:type="dxa"/>
              <w:bottom w:w="90" w:type="dxa"/>
              <w:end w:w="100" w:type="dxa"/>
            </w:tcMar>
          </w:tcPr>
          <w:p>
            <w:pPr>
              <w:spacing w:after="20" w:before="20"/>
            </w:pPr>
            <w:r>
              <w:rPr>
                <w:rFonts w:ascii="Carlito" w:hAnsi="Carlito"/>
                <w:color w:val="23313F"/>
                <w:sz w:val="16"/>
              </w:rPr>
              <w:t>Order reference number, received status, next-step note and email acknowledgement message.</w:t>
            </w:r>
          </w:p>
        </w:tc>
      </w:tr>
    </w:tbl>
    <w:p>
      <w:pPr>
        <w:pStyle w:val="Heading2"/>
      </w:pPr>
      <w:r>
        <w:t>3.2 Owner dashboard</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cantSplit/>
          <w:tblHeader w:val="true"/>
        </w:trPr>
        <w:tc>
          <w:tcPr>
            <w:tcW w:type="dxa" w:w="1944"/>
            <w:vAlign w:val="center"/>
            <w:tcMar>
              <w:top w:w="90" w:type="dxa"/>
              <w:start w:w="100" w:type="dxa"/>
              <w:bottom w:w="90" w:type="dxa"/>
              <w:end w:w="100" w:type="dxa"/>
            </w:tcMar>
            <w:shd w:fill="17324D"/>
          </w:tcPr>
          <w:p>
            <w:pPr>
              <w:spacing w:after="20" w:before="20"/>
            </w:pPr>
            <w:r>
              <w:rPr>
                <w:rFonts w:ascii="Carlito" w:hAnsi="Carlito"/>
                <w:b/>
                <w:color w:val="FFFFFF"/>
                <w:sz w:val="16"/>
              </w:rPr>
              <w:t>Dashboard section</w:t>
            </w:r>
          </w:p>
        </w:tc>
        <w:tc>
          <w:tcPr>
            <w:tcW w:type="dxa" w:w="2232"/>
            <w:vAlign w:val="center"/>
            <w:tcMar>
              <w:top w:w="90" w:type="dxa"/>
              <w:start w:w="100" w:type="dxa"/>
              <w:bottom w:w="90" w:type="dxa"/>
              <w:end w:w="100" w:type="dxa"/>
            </w:tcMar>
            <w:shd w:fill="17324D"/>
          </w:tcPr>
          <w:p>
            <w:pPr>
              <w:spacing w:after="20" w:before="20"/>
            </w:pPr>
            <w:r>
              <w:rPr>
                <w:rFonts w:ascii="Carlito" w:hAnsi="Carlito"/>
                <w:b/>
                <w:color w:val="FFFFFF"/>
                <w:sz w:val="16"/>
              </w:rPr>
              <w:t>Purpose</w:t>
            </w:r>
          </w:p>
        </w:tc>
        <w:tc>
          <w:tcPr>
            <w:tcW w:type="dxa" w:w="5688"/>
            <w:vAlign w:val="center"/>
            <w:tcMar>
              <w:top w:w="90" w:type="dxa"/>
              <w:start w:w="100" w:type="dxa"/>
              <w:bottom w:w="90" w:type="dxa"/>
              <w:end w:w="100" w:type="dxa"/>
            </w:tcMar>
            <w:shd w:fill="17324D"/>
          </w:tcPr>
          <w:p>
            <w:pPr>
              <w:spacing w:after="20" w:before="20"/>
            </w:pPr>
            <w:r>
              <w:rPr>
                <w:rFonts w:ascii="Carlito" w:hAnsi="Carlito"/>
                <w:b/>
                <w:color w:val="FFFFFF"/>
                <w:sz w:val="16"/>
              </w:rPr>
              <w:t>Required functions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Overview</w:t>
            </w:r>
          </w:p>
        </w:tc>
        <w:tc>
          <w:tcPr>
            <w:tcW w:type="dxa" w:w="2232"/>
            <w:vAlign w:val="center"/>
            <w:tcMar>
              <w:top w:w="90" w:type="dxa"/>
              <w:start w:w="100" w:type="dxa"/>
              <w:bottom w:w="90" w:type="dxa"/>
              <w:end w:w="100" w:type="dxa"/>
            </w:tcMar>
          </w:tcPr>
          <w:p>
            <w:pPr>
              <w:spacing w:after="20" w:before="20"/>
            </w:pPr>
            <w:r>
              <w:rPr>
                <w:rFonts w:ascii="Carlito" w:hAnsi="Carlito"/>
                <w:color w:val="23313F"/>
                <w:sz w:val="16"/>
              </w:rPr>
              <w:t>Quick business snapshot.</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Counts of new/pending, confirmed, in-progress and completed orders; total order value; amount marked received; unpaid balance.</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Orders</w:t>
            </w:r>
          </w:p>
        </w:tc>
        <w:tc>
          <w:tcPr>
            <w:tcW w:type="dxa" w:w="2232"/>
            <w:vAlign w:val="center"/>
            <w:tcMar>
              <w:top w:w="90" w:type="dxa"/>
              <w:start w:w="100" w:type="dxa"/>
              <w:bottom w:w="90" w:type="dxa"/>
              <w:end w:w="100" w:type="dxa"/>
            </w:tcMar>
            <w:shd w:fill="F4F7FA"/>
          </w:tcPr>
          <w:p>
            <w:pPr>
              <w:spacing w:after="20" w:before="20"/>
            </w:pPr>
            <w:r>
              <w:rPr>
                <w:rFonts w:ascii="Carlito" w:hAnsi="Carlito"/>
                <w:color w:val="23313F"/>
                <w:sz w:val="16"/>
              </w:rPr>
              <w:t>Main order-management workspace.</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Search/filter orders, open full details, call customer, review requirements, update status, approve or cancel.</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Manage Cakes</w:t>
            </w:r>
          </w:p>
        </w:tc>
        <w:tc>
          <w:tcPr>
            <w:tcW w:type="dxa" w:w="2232"/>
            <w:vAlign w:val="center"/>
            <w:tcMar>
              <w:top w:w="90" w:type="dxa"/>
              <w:start w:w="100" w:type="dxa"/>
              <w:bottom w:w="90" w:type="dxa"/>
              <w:end w:w="100" w:type="dxa"/>
            </w:tcMar>
          </w:tcPr>
          <w:p>
            <w:pPr>
              <w:spacing w:after="20" w:before="20"/>
            </w:pPr>
            <w:r>
              <w:rPr>
                <w:rFonts w:ascii="Carlito" w:hAnsi="Carlito"/>
                <w:color w:val="23313F"/>
                <w:sz w:val="16"/>
              </w:rPr>
              <w:t>Keep the catalogue current.</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Create/edit cake records, upload images, set descriptions/prices/options, mark unavailable or unpublished.</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Customers</w:t>
            </w:r>
          </w:p>
        </w:tc>
        <w:tc>
          <w:tcPr>
            <w:tcW w:type="dxa" w:w="2232"/>
            <w:vAlign w:val="center"/>
            <w:tcMar>
              <w:top w:w="90" w:type="dxa"/>
              <w:start w:w="100" w:type="dxa"/>
              <w:bottom w:w="90" w:type="dxa"/>
              <w:end w:w="100" w:type="dxa"/>
            </w:tcMar>
            <w:shd w:fill="F4F7FA"/>
          </w:tcPr>
          <w:p>
            <w:pPr>
              <w:spacing w:after="20" w:before="20"/>
            </w:pPr>
            <w:r>
              <w:rPr>
                <w:rFonts w:ascii="Carlito" w:hAnsi="Carlito"/>
                <w:color w:val="23313F"/>
                <w:sz w:val="16"/>
              </w:rPr>
              <w:t>Find repeat customers and their history.</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Name, phone/email, previous orders and relevant notes.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Sales &amp; Payments</w:t>
            </w:r>
          </w:p>
        </w:tc>
        <w:tc>
          <w:tcPr>
            <w:tcW w:type="dxa" w:w="2232"/>
            <w:vAlign w:val="center"/>
            <w:tcMar>
              <w:top w:w="90" w:type="dxa"/>
              <w:start w:w="100" w:type="dxa"/>
              <w:bottom w:w="90" w:type="dxa"/>
              <w:end w:w="100" w:type="dxa"/>
            </w:tcMar>
          </w:tcPr>
          <w:p>
            <w:pPr>
              <w:spacing w:after="20" w:before="20"/>
            </w:pPr>
            <w:r>
              <w:rPr>
                <w:rFonts w:ascii="Carlito" w:hAnsi="Carlito"/>
                <w:color w:val="23313F"/>
                <w:sz w:val="16"/>
              </w:rPr>
              <w:t>Track sales without a gateway.</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Order value, amount received, balance due, payment method/note and paid/unpaid/partially paid status.</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Brand &amp; Website Settings</w:t>
            </w:r>
          </w:p>
        </w:tc>
        <w:tc>
          <w:tcPr>
            <w:tcW w:type="dxa" w:w="2232"/>
            <w:vAlign w:val="center"/>
            <w:tcMar>
              <w:top w:w="90" w:type="dxa"/>
              <w:start w:w="100" w:type="dxa"/>
              <w:bottom w:w="90" w:type="dxa"/>
              <w:end w:w="100" w:type="dxa"/>
            </w:tcMar>
            <w:shd w:fill="F4F7FA"/>
          </w:tcPr>
          <w:p>
            <w:pPr>
              <w:spacing w:after="20" w:before="20"/>
            </w:pPr>
            <w:r>
              <w:rPr>
                <w:rFonts w:ascii="Carlito" w:hAnsi="Carlito"/>
                <w:color w:val="23313F"/>
                <w:sz w:val="16"/>
              </w:rPr>
              <w:t>Update public business information.</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Brand name, logo, story, contact details, delivery area/policy, social links and owner notification email.</w:t>
            </w:r>
          </w:p>
        </w:tc>
      </w:tr>
    </w:tbl>
    <w:p>
      <w:pPr>
        <w:pStyle w:val="Heading1"/>
      </w:pPr>
      <w:r>
        <w:t>4. Customer Order Form Requirements</w:t>
      </w:r>
    </w:p>
    <w:p>
      <w:r>
        <w:t>The order form must be easy to complete on a phone. Fields should be clearly labelled, required fields should be validated, and the customer should see a review of their details before submitting.</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cantSplit/>
          <w:tblHeader w:val="true"/>
        </w:trPr>
        <w:tc>
          <w:tcPr>
            <w:tcW w:type="dxa" w:w="2088"/>
            <w:vAlign w:val="center"/>
            <w:tcMar>
              <w:top w:w="90" w:type="dxa"/>
              <w:start w:w="100" w:type="dxa"/>
              <w:bottom w:w="90" w:type="dxa"/>
              <w:end w:w="100" w:type="dxa"/>
            </w:tcMar>
            <w:shd w:fill="17324D"/>
          </w:tcPr>
          <w:p>
            <w:pPr>
              <w:spacing w:after="20" w:before="20"/>
            </w:pPr>
            <w:r>
              <w:rPr>
                <w:rFonts w:ascii="Carlito" w:hAnsi="Carlito"/>
                <w:b/>
                <w:color w:val="FFFFFF"/>
                <w:sz w:val="16"/>
              </w:rPr>
              <w:t>Field</w:t>
            </w:r>
          </w:p>
        </w:tc>
        <w:tc>
          <w:tcPr>
            <w:tcW w:type="dxa" w:w="2088"/>
            <w:vAlign w:val="center"/>
            <w:tcMar>
              <w:top w:w="90" w:type="dxa"/>
              <w:start w:w="100" w:type="dxa"/>
              <w:bottom w:w="90" w:type="dxa"/>
              <w:end w:w="100" w:type="dxa"/>
            </w:tcMar>
            <w:shd w:fill="17324D"/>
          </w:tcPr>
          <w:p>
            <w:pPr>
              <w:spacing w:after="20" w:before="20"/>
            </w:pPr>
            <w:r>
              <w:rPr>
                <w:rFonts w:ascii="Carlito" w:hAnsi="Carlito"/>
                <w:b/>
                <w:color w:val="FFFFFF"/>
                <w:sz w:val="16"/>
              </w:rPr>
              <w:t>Requirement</w:t>
            </w:r>
          </w:p>
        </w:tc>
        <w:tc>
          <w:tcPr>
            <w:tcW w:type="dxa" w:w="5688"/>
            <w:vAlign w:val="center"/>
            <w:tcMar>
              <w:top w:w="90" w:type="dxa"/>
              <w:start w:w="100" w:type="dxa"/>
              <w:bottom w:w="90" w:type="dxa"/>
              <w:end w:w="100" w:type="dxa"/>
            </w:tcMar>
            <w:shd w:fill="17324D"/>
          </w:tcPr>
          <w:p>
            <w:pPr>
              <w:spacing w:after="20" w:before="20"/>
            </w:pPr>
            <w:r>
              <w:rPr>
                <w:rFonts w:ascii="Carlito" w:hAnsi="Carlito"/>
                <w:b/>
                <w:color w:val="FFFFFF"/>
                <w:sz w:val="16"/>
              </w:rPr>
              <w:t>Notes</w:t>
            </w:r>
          </w:p>
        </w:tc>
      </w:tr>
      <w:tr>
        <w:trPr>
          <w:cantSplit/>
        </w:trPr>
        <w:tc>
          <w:tcPr>
            <w:tcW w:type="dxa" w:w="2088"/>
            <w:vAlign w:val="center"/>
            <w:tcMar>
              <w:top w:w="90" w:type="dxa"/>
              <w:start w:w="100" w:type="dxa"/>
              <w:bottom w:w="90" w:type="dxa"/>
              <w:end w:w="100" w:type="dxa"/>
            </w:tcMar>
          </w:tcPr>
          <w:p>
            <w:pPr>
              <w:spacing w:after="20" w:before="20"/>
            </w:pPr>
            <w:r>
              <w:rPr>
                <w:rFonts w:ascii="Carlito" w:hAnsi="Carlito"/>
                <w:color w:val="23313F"/>
                <w:sz w:val="16"/>
              </w:rPr>
              <w:t>Customer name</w:t>
            </w:r>
          </w:p>
        </w:tc>
        <w:tc>
          <w:tcPr>
            <w:tcW w:type="dxa" w:w="2088"/>
            <w:vAlign w:val="center"/>
            <w:tcMar>
              <w:top w:w="90" w:type="dxa"/>
              <w:start w:w="100" w:type="dxa"/>
              <w:bottom w:w="90" w:type="dxa"/>
              <w:end w:w="100" w:type="dxa"/>
            </w:tcMar>
          </w:tcPr>
          <w:p>
            <w:pPr>
              <w:spacing w:after="20" w:before="20"/>
            </w:pPr>
            <w:r>
              <w:rPr>
                <w:rFonts w:ascii="Carlito" w:hAnsi="Carlito"/>
                <w:color w:val="23313F"/>
                <w:sz w:val="16"/>
              </w:rPr>
              <w:t>Required</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Name of the person placing the order.</w:t>
            </w:r>
          </w:p>
        </w:tc>
      </w:tr>
      <w:tr>
        <w:trPr>
          <w:cantSplit/>
        </w:trPr>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Mobile number</w:t>
            </w:r>
          </w:p>
        </w:tc>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Required</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Used by the owner to call and confirm details.</w:t>
            </w:r>
          </w:p>
        </w:tc>
      </w:tr>
      <w:tr>
        <w:trPr>
          <w:cantSplit/>
        </w:trPr>
        <w:tc>
          <w:tcPr>
            <w:tcW w:type="dxa" w:w="2088"/>
            <w:vAlign w:val="center"/>
            <w:tcMar>
              <w:top w:w="90" w:type="dxa"/>
              <w:start w:w="100" w:type="dxa"/>
              <w:bottom w:w="90" w:type="dxa"/>
              <w:end w:w="100" w:type="dxa"/>
            </w:tcMar>
          </w:tcPr>
          <w:p>
            <w:pPr>
              <w:spacing w:after="20" w:before="20"/>
            </w:pPr>
            <w:r>
              <w:rPr>
                <w:rFonts w:ascii="Carlito" w:hAnsi="Carlito"/>
                <w:color w:val="23313F"/>
                <w:sz w:val="16"/>
              </w:rPr>
              <w:t>Email address</w:t>
            </w:r>
          </w:p>
        </w:tc>
        <w:tc>
          <w:tcPr>
            <w:tcW w:type="dxa" w:w="2088"/>
            <w:vAlign w:val="center"/>
            <w:tcMar>
              <w:top w:w="90" w:type="dxa"/>
              <w:start w:w="100" w:type="dxa"/>
              <w:bottom w:w="90" w:type="dxa"/>
              <w:end w:w="100" w:type="dxa"/>
            </w:tcMar>
          </w:tcPr>
          <w:p>
            <w:pPr>
              <w:spacing w:after="20" w:before="20"/>
            </w:pPr>
            <w:r>
              <w:rPr>
                <w:rFonts w:ascii="Carlito" w:hAnsi="Carlito"/>
                <w:color w:val="23313F"/>
                <w:sz w:val="16"/>
              </w:rPr>
              <w:t>Required for email updates</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Used for order-received and owner-approved confirmation emails.</w:t>
            </w:r>
          </w:p>
        </w:tc>
      </w:tr>
      <w:tr>
        <w:trPr>
          <w:cantSplit/>
        </w:trPr>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Cake selection</w:t>
            </w:r>
          </w:p>
        </w:tc>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Required</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Preselect if the customer starts from a specific cake page.</w:t>
            </w:r>
          </w:p>
        </w:tc>
      </w:tr>
      <w:tr>
        <w:trPr>
          <w:cantSplit/>
        </w:trPr>
        <w:tc>
          <w:tcPr>
            <w:tcW w:type="dxa" w:w="2088"/>
            <w:vAlign w:val="center"/>
            <w:tcMar>
              <w:top w:w="90" w:type="dxa"/>
              <w:start w:w="100" w:type="dxa"/>
              <w:bottom w:w="90" w:type="dxa"/>
              <w:end w:w="100" w:type="dxa"/>
            </w:tcMar>
          </w:tcPr>
          <w:p>
            <w:pPr>
              <w:spacing w:after="20" w:before="20"/>
            </w:pPr>
            <w:r>
              <w:rPr>
                <w:rFonts w:ascii="Carlito" w:hAnsi="Carlito"/>
                <w:color w:val="23313F"/>
                <w:sz w:val="16"/>
              </w:rPr>
              <w:t>Cake size / servings</w:t>
            </w:r>
          </w:p>
        </w:tc>
        <w:tc>
          <w:tcPr>
            <w:tcW w:type="dxa" w:w="2088"/>
            <w:vAlign w:val="center"/>
            <w:tcMar>
              <w:top w:w="90" w:type="dxa"/>
              <w:start w:w="100" w:type="dxa"/>
              <w:bottom w:w="90" w:type="dxa"/>
              <w:end w:w="100" w:type="dxa"/>
            </w:tcMar>
          </w:tcPr>
          <w:p>
            <w:pPr>
              <w:spacing w:after="20" w:before="20"/>
            </w:pPr>
            <w:r>
              <w:rPr>
                <w:rFonts w:ascii="Carlito" w:hAnsi="Carlito"/>
                <w:color w:val="23313F"/>
                <w:sz w:val="16"/>
              </w:rPr>
              <w:t>Required if offered for that cake</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Options are configured by the owner for each cake.</w:t>
            </w:r>
          </w:p>
        </w:tc>
      </w:tr>
      <w:tr>
        <w:trPr>
          <w:cantSplit/>
        </w:trPr>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Flavour</w:t>
            </w:r>
          </w:p>
        </w:tc>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Required if applicable</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For example chocolate, vanilla, red velvet; options depend on the selected cake.</w:t>
            </w:r>
          </w:p>
        </w:tc>
      </w:tr>
      <w:tr>
        <w:trPr>
          <w:cantSplit/>
        </w:trPr>
        <w:tc>
          <w:tcPr>
            <w:tcW w:type="dxa" w:w="2088"/>
            <w:vAlign w:val="center"/>
            <w:tcMar>
              <w:top w:w="90" w:type="dxa"/>
              <w:start w:w="100" w:type="dxa"/>
              <w:bottom w:w="90" w:type="dxa"/>
              <w:end w:w="100" w:type="dxa"/>
            </w:tcMar>
          </w:tcPr>
          <w:p>
            <w:pPr>
              <w:spacing w:after="20" w:before="20"/>
            </w:pPr>
            <w:r>
              <w:rPr>
                <w:rFonts w:ascii="Carlito" w:hAnsi="Carlito"/>
                <w:color w:val="23313F"/>
                <w:sz w:val="16"/>
              </w:rPr>
              <w:t>Cream colour</w:t>
            </w:r>
          </w:p>
        </w:tc>
        <w:tc>
          <w:tcPr>
            <w:tcW w:type="dxa" w:w="2088"/>
            <w:vAlign w:val="center"/>
            <w:tcMar>
              <w:top w:w="90" w:type="dxa"/>
              <w:start w:w="100" w:type="dxa"/>
              <w:bottom w:w="90" w:type="dxa"/>
              <w:end w:w="100" w:type="dxa"/>
            </w:tcMar>
          </w:tcPr>
          <w:p>
            <w:pPr>
              <w:spacing w:after="20" w:before="20"/>
            </w:pPr>
            <w:r>
              <w:rPr>
                <w:rFonts w:ascii="Carlito" w:hAnsi="Carlito"/>
                <w:color w:val="23313F"/>
                <w:sz w:val="16"/>
              </w:rPr>
              <w:t>Required for custom orders</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Make the selected colour explicit to avoid a repeat of the original problem.</w:t>
            </w:r>
          </w:p>
        </w:tc>
      </w:tr>
      <w:tr>
        <w:trPr>
          <w:cantSplit/>
        </w:trPr>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Design / customisation</w:t>
            </w:r>
          </w:p>
        </w:tc>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Required when customised</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Text field for theme, decoration, writing on cake, or reference description.</w:t>
            </w:r>
          </w:p>
        </w:tc>
      </w:tr>
      <w:tr>
        <w:trPr>
          <w:cantSplit/>
        </w:trPr>
        <w:tc>
          <w:tcPr>
            <w:tcW w:type="dxa" w:w="2088"/>
            <w:vAlign w:val="center"/>
            <w:tcMar>
              <w:top w:w="90" w:type="dxa"/>
              <w:start w:w="100" w:type="dxa"/>
              <w:bottom w:w="90" w:type="dxa"/>
              <w:end w:w="100" w:type="dxa"/>
            </w:tcMar>
          </w:tcPr>
          <w:p>
            <w:pPr>
              <w:spacing w:after="20" w:before="20"/>
            </w:pPr>
            <w:r>
              <w:rPr>
                <w:rFonts w:ascii="Carlito" w:hAnsi="Carlito"/>
                <w:color w:val="23313F"/>
                <w:sz w:val="16"/>
              </w:rPr>
              <w:t>Quantity</w:t>
            </w:r>
          </w:p>
        </w:tc>
        <w:tc>
          <w:tcPr>
            <w:tcW w:type="dxa" w:w="2088"/>
            <w:vAlign w:val="center"/>
            <w:tcMar>
              <w:top w:w="90" w:type="dxa"/>
              <w:start w:w="100" w:type="dxa"/>
              <w:bottom w:w="90" w:type="dxa"/>
              <w:end w:w="100" w:type="dxa"/>
            </w:tcMar>
          </w:tcPr>
          <w:p>
            <w:pPr>
              <w:spacing w:after="20" w:before="20"/>
            </w:pPr>
            <w:r>
              <w:rPr>
                <w:rFonts w:ascii="Carlito" w:hAnsi="Carlito"/>
                <w:color w:val="23313F"/>
                <w:sz w:val="16"/>
              </w:rPr>
              <w:t>Required</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Default to 1; validate minimum quantity.</w:t>
            </w:r>
          </w:p>
        </w:tc>
      </w:tr>
      <w:tr>
        <w:trPr>
          <w:cantSplit/>
        </w:trPr>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Delivery or pickup</w:t>
            </w:r>
          </w:p>
        </w:tc>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Required</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Owner chooses the available fulfilment options.</w:t>
            </w:r>
          </w:p>
        </w:tc>
      </w:tr>
      <w:tr>
        <w:trPr>
          <w:cantSplit/>
        </w:trPr>
        <w:tc>
          <w:tcPr>
            <w:tcW w:type="dxa" w:w="2088"/>
            <w:vAlign w:val="center"/>
            <w:tcMar>
              <w:top w:w="90" w:type="dxa"/>
              <w:start w:w="100" w:type="dxa"/>
              <w:bottom w:w="90" w:type="dxa"/>
              <w:end w:w="100" w:type="dxa"/>
            </w:tcMar>
          </w:tcPr>
          <w:p>
            <w:pPr>
              <w:spacing w:after="20" w:before="20"/>
            </w:pPr>
            <w:r>
              <w:rPr>
                <w:rFonts w:ascii="Carlito" w:hAnsi="Carlito"/>
                <w:color w:val="23313F"/>
                <w:sz w:val="16"/>
              </w:rPr>
              <w:t>Delivery date and preferred time</w:t>
            </w:r>
          </w:p>
        </w:tc>
        <w:tc>
          <w:tcPr>
            <w:tcW w:type="dxa" w:w="2088"/>
            <w:vAlign w:val="center"/>
            <w:tcMar>
              <w:top w:w="90" w:type="dxa"/>
              <w:start w:w="100" w:type="dxa"/>
              <w:bottom w:w="90" w:type="dxa"/>
              <w:end w:w="100" w:type="dxa"/>
            </w:tcMar>
          </w:tcPr>
          <w:p>
            <w:pPr>
              <w:spacing w:after="20" w:before="20"/>
            </w:pPr>
            <w:r>
              <w:rPr>
                <w:rFonts w:ascii="Carlito" w:hAnsi="Carlito"/>
                <w:color w:val="23313F"/>
                <w:sz w:val="16"/>
              </w:rPr>
              <w:t>Required</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Date must not be in the past; lead-time rules should be set by the owner.</w:t>
            </w:r>
          </w:p>
        </w:tc>
      </w:tr>
      <w:tr>
        <w:trPr>
          <w:cantSplit/>
        </w:trPr>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Delivery address</w:t>
            </w:r>
          </w:p>
        </w:tc>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Required for delivery</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Hidden or optional for pickup.</w:t>
            </w:r>
          </w:p>
        </w:tc>
      </w:tr>
      <w:tr>
        <w:trPr>
          <w:cantSplit/>
        </w:trPr>
        <w:tc>
          <w:tcPr>
            <w:tcW w:type="dxa" w:w="2088"/>
            <w:vAlign w:val="center"/>
            <w:tcMar>
              <w:top w:w="90" w:type="dxa"/>
              <w:start w:w="100" w:type="dxa"/>
              <w:bottom w:w="90" w:type="dxa"/>
              <w:end w:w="100" w:type="dxa"/>
            </w:tcMar>
          </w:tcPr>
          <w:p>
            <w:pPr>
              <w:spacing w:after="20" w:before="20"/>
            </w:pPr>
            <w:r>
              <w:rPr>
                <w:rFonts w:ascii="Carlito" w:hAnsi="Carlito"/>
                <w:color w:val="23313F"/>
                <w:sz w:val="16"/>
              </w:rPr>
              <w:t>Additional notes</w:t>
            </w:r>
          </w:p>
        </w:tc>
        <w:tc>
          <w:tcPr>
            <w:tcW w:type="dxa" w:w="2088"/>
            <w:vAlign w:val="center"/>
            <w:tcMar>
              <w:top w:w="90" w:type="dxa"/>
              <w:start w:w="100" w:type="dxa"/>
              <w:bottom w:w="90" w:type="dxa"/>
              <w:end w:w="100" w:type="dxa"/>
            </w:tcMar>
          </w:tcPr>
          <w:p>
            <w:pPr>
              <w:spacing w:after="20" w:before="20"/>
            </w:pPr>
            <w:r>
              <w:rPr>
                <w:rFonts w:ascii="Carlito" w:hAnsi="Carlito"/>
                <w:color w:val="23313F"/>
                <w:sz w:val="16"/>
              </w:rPr>
              <w:t>Optional</w:t>
            </w:r>
          </w:p>
        </w:tc>
        <w:tc>
          <w:tcPr>
            <w:tcW w:type="dxa" w:w="5688"/>
            <w:vAlign w:val="center"/>
            <w:tcMar>
              <w:top w:w="90" w:type="dxa"/>
              <w:start w:w="100" w:type="dxa"/>
              <w:bottom w:w="90" w:type="dxa"/>
              <w:end w:w="100" w:type="dxa"/>
            </w:tcMar>
          </w:tcPr>
          <w:p>
            <w:pPr>
              <w:spacing w:after="20" w:before="20"/>
            </w:pPr>
            <w:r>
              <w:rPr>
                <w:rFonts w:ascii="Carlito" w:hAnsi="Carlito"/>
                <w:color w:val="23313F"/>
                <w:sz w:val="16"/>
              </w:rPr>
              <w:t>Allergies or other requests can be noted, but special handling is not guaranteed until the owner confirms.</w:t>
            </w:r>
          </w:p>
        </w:tc>
      </w:tr>
      <w:tr>
        <w:trPr>
          <w:cantSplit/>
        </w:trPr>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Estimated order value</w:t>
            </w:r>
          </w:p>
        </w:tc>
        <w:tc>
          <w:tcPr>
            <w:tcW w:type="dxa" w:w="2088"/>
            <w:vAlign w:val="center"/>
            <w:tcMar>
              <w:top w:w="90" w:type="dxa"/>
              <w:start w:w="100" w:type="dxa"/>
              <w:bottom w:w="90" w:type="dxa"/>
              <w:end w:w="100" w:type="dxa"/>
            </w:tcMar>
            <w:shd w:fill="F4F7FA"/>
          </w:tcPr>
          <w:p>
            <w:pPr>
              <w:spacing w:after="20" w:before="20"/>
            </w:pPr>
            <w:r>
              <w:rPr>
                <w:rFonts w:ascii="Carlito" w:hAnsi="Carlito"/>
                <w:color w:val="23313F"/>
                <w:sz w:val="16"/>
              </w:rPr>
              <w:t>Calculated/displayed when possible</w:t>
            </w:r>
          </w:p>
        </w:tc>
        <w:tc>
          <w:tcPr>
            <w:tcW w:type="dxa" w:w="5688"/>
            <w:vAlign w:val="center"/>
            <w:tcMar>
              <w:top w:w="90" w:type="dxa"/>
              <w:start w:w="100" w:type="dxa"/>
              <w:bottom w:w="90" w:type="dxa"/>
              <w:end w:w="100" w:type="dxa"/>
            </w:tcMar>
            <w:shd w:fill="F4F7FA"/>
          </w:tcPr>
          <w:p>
            <w:pPr>
              <w:spacing w:after="20" w:before="20"/>
            </w:pPr>
            <w:r>
              <w:rPr>
                <w:rFonts w:ascii="Carlito" w:hAnsi="Carlito"/>
                <w:color w:val="23313F"/>
                <w:sz w:val="16"/>
              </w:rPr>
              <w:t>Make clear that final price and availability require owner confirmation.</w:t>
            </w:r>
          </w:p>
        </w:tc>
      </w:tr>
    </w:tbl>
    <w:p>
      <w:pPr>
        <w:pStyle w:val="Heading1"/>
      </w:pPr>
      <w:r>
        <w:t>5. End-to-End Order Workflow</w:t>
      </w:r>
    </w:p>
    <w:p>
      <w:pPr>
        <w:spacing w:after="80"/>
      </w:pPr>
      <w:r>
        <w:rPr>
          <w:b/>
          <w:color w:val="2D7D78"/>
        </w:rPr>
        <w:t xml:space="preserve">1. Browse: </w:t>
      </w:r>
      <w:r>
        <w:t>Customer opens the website, selects a cake, and reviews its images, price guidance and options.</w:t>
      </w:r>
    </w:p>
    <w:p>
      <w:pPr>
        <w:spacing w:after="80"/>
      </w:pPr>
      <w:r>
        <w:rPr>
          <w:b/>
          <w:color w:val="2D7D78"/>
        </w:rPr>
        <w:t xml:space="preserve">2. Submit: </w:t>
      </w:r>
      <w:r>
        <w:t>Customer completes the order form and submits it. The website validates the fields and prevents accidental repeat submissions while processing.</w:t>
      </w:r>
    </w:p>
    <w:p>
      <w:pPr>
        <w:spacing w:after="80"/>
      </w:pPr>
      <w:r>
        <w:rPr>
          <w:b/>
          <w:color w:val="2D7D78"/>
        </w:rPr>
        <w:t xml:space="preserve">3. Save: </w:t>
      </w:r>
      <w:r>
        <w:t>The backend stores the order in Supabase and generates a unique order reference. The initial status is New / Pending Review.</w:t>
      </w:r>
    </w:p>
    <w:p>
      <w:pPr>
        <w:spacing w:after="80"/>
      </w:pPr>
      <w:r>
        <w:rPr>
          <w:b/>
          <w:color w:val="2D7D78"/>
        </w:rPr>
        <w:t xml:space="preserve">4. Notify: </w:t>
      </w:r>
      <w:r>
        <w:t>The owner receives a new-order email. The dashboard updates with a new-order badge/live entry. The customer receives an Order Received email.</w:t>
      </w:r>
    </w:p>
    <w:p>
      <w:pPr>
        <w:spacing w:after="80"/>
      </w:pPr>
      <w:r>
        <w:rPr>
          <w:b/>
          <w:color w:val="2D7D78"/>
        </w:rPr>
        <w:t xml:space="preserve">5. Review and call: </w:t>
      </w:r>
      <w:r>
        <w:t>The owner opens the order, checks the chosen colour/design, quantity, due date, delivery details and estimated price, and calls the customer.</w:t>
      </w:r>
    </w:p>
    <w:p>
      <w:pPr>
        <w:spacing w:after="80"/>
      </w:pPr>
      <w:r>
        <w:rPr>
          <w:b/>
          <w:color w:val="2D7D78"/>
        </w:rPr>
        <w:t xml:space="preserve">6. Approve or cancel: </w:t>
      </w:r>
      <w:r>
        <w:t>After direct discussion, the owner confirms availability, final price and date, then approves the order or marks it Cancelled. The customer receives the relevant update email.</w:t>
      </w:r>
    </w:p>
    <w:p>
      <w:pPr>
        <w:spacing w:after="80"/>
      </w:pPr>
      <w:r>
        <w:rPr>
          <w:b/>
          <w:color w:val="2D7D78"/>
        </w:rPr>
        <w:t xml:space="preserve">7. Prepare and complete: </w:t>
      </w:r>
      <w:r>
        <w:t>The owner updates the order as it is prepared, ready, delivered/picked up, and completed.</w:t>
      </w:r>
    </w:p>
    <w:p>
      <w:pPr>
        <w:spacing w:after="80"/>
      </w:pPr>
      <w:r>
        <w:rPr>
          <w:b/>
          <w:color w:val="2D7D78"/>
        </w:rPr>
        <w:t xml:space="preserve">8. Record payment: </w:t>
      </w:r>
      <w:r>
        <w:t>The owner manually marks payment as unpaid, partially paid or paid and enters the amount received. No money is processed by the website.</w:t>
      </w:r>
    </w:p>
    <w:p>
      <w:r>
        <w:rPr>
          <w:b/>
          <w:color w:val="17324D"/>
        </w:rPr>
        <w:t xml:space="preserve">Important wording: </w:t>
      </w:r>
      <w:r>
        <w:t>the first customer email must say “Order received” or “Request received”, not “Order confirmed”. The order is only confirmed after the owner approves it.</w:t>
      </w:r>
    </w:p>
    <w:p>
      <w:pPr>
        <w:pStyle w:val="Heading2"/>
      </w:pPr>
      <w:r>
        <w:t>5.1 Order statuses</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cantSplit/>
          <w:tblHeader w:val="true"/>
        </w:trPr>
        <w:tc>
          <w:tcPr>
            <w:tcW w:type="dxa" w:w="2592"/>
            <w:vAlign w:val="center"/>
            <w:tcMar>
              <w:top w:w="90" w:type="dxa"/>
              <w:start w:w="100" w:type="dxa"/>
              <w:bottom w:w="90" w:type="dxa"/>
              <w:end w:w="100" w:type="dxa"/>
            </w:tcMar>
            <w:shd w:fill="17324D"/>
          </w:tcPr>
          <w:p>
            <w:pPr>
              <w:spacing w:after="20" w:before="20"/>
            </w:pPr>
            <w:r>
              <w:rPr>
                <w:rFonts w:ascii="Carlito" w:hAnsi="Carlito"/>
                <w:b/>
                <w:color w:val="FFFFFF"/>
                <w:sz w:val="17"/>
              </w:rPr>
              <w:t>Status</w:t>
            </w:r>
          </w:p>
        </w:tc>
        <w:tc>
          <w:tcPr>
            <w:tcW w:type="dxa" w:w="7200"/>
            <w:vAlign w:val="center"/>
            <w:tcMar>
              <w:top w:w="90" w:type="dxa"/>
              <w:start w:w="100" w:type="dxa"/>
              <w:bottom w:w="90" w:type="dxa"/>
              <w:end w:w="100" w:type="dxa"/>
            </w:tcMar>
            <w:shd w:fill="17324D"/>
          </w:tcPr>
          <w:p>
            <w:pPr>
              <w:spacing w:after="20" w:before="20"/>
            </w:pPr>
            <w:r>
              <w:rPr>
                <w:rFonts w:ascii="Carlito" w:hAnsi="Carlito"/>
                <w:b/>
                <w:color w:val="FFFFFF"/>
                <w:sz w:val="17"/>
              </w:rPr>
              <w:t>Meaning</w:t>
            </w:r>
          </w:p>
        </w:tc>
      </w:tr>
      <w:tr>
        <w:trPr>
          <w:cantSplit/>
        </w:trPr>
        <w:tc>
          <w:tcPr>
            <w:tcW w:type="dxa" w:w="2592"/>
            <w:vAlign w:val="center"/>
            <w:tcMar>
              <w:top w:w="90" w:type="dxa"/>
              <w:start w:w="100" w:type="dxa"/>
              <w:bottom w:w="90" w:type="dxa"/>
              <w:end w:w="100" w:type="dxa"/>
            </w:tcMar>
          </w:tcPr>
          <w:p>
            <w:pPr>
              <w:spacing w:after="20" w:before="20"/>
            </w:pPr>
            <w:r>
              <w:rPr>
                <w:rFonts w:ascii="Carlito" w:hAnsi="Carlito"/>
                <w:color w:val="23313F"/>
                <w:sz w:val="17"/>
              </w:rPr>
              <w:t>New / Pending Review</w:t>
            </w:r>
          </w:p>
        </w:tc>
        <w:tc>
          <w:tcPr>
            <w:tcW w:type="dxa" w:w="7200"/>
            <w:vAlign w:val="center"/>
            <w:tcMar>
              <w:top w:w="90" w:type="dxa"/>
              <w:start w:w="100" w:type="dxa"/>
              <w:bottom w:w="90" w:type="dxa"/>
              <w:end w:w="100" w:type="dxa"/>
            </w:tcMar>
          </w:tcPr>
          <w:p>
            <w:pPr>
              <w:spacing w:after="20" w:before="20"/>
            </w:pPr>
            <w:r>
              <w:rPr>
                <w:rFonts w:ascii="Carlito" w:hAnsi="Carlito"/>
                <w:color w:val="23313F"/>
                <w:sz w:val="17"/>
              </w:rPr>
              <w:t>Submitted by customer; owner has not reviewed it yet.</w:t>
            </w:r>
          </w:p>
        </w:tc>
      </w:tr>
      <w:tr>
        <w:trPr>
          <w:cantSplit/>
        </w:trPr>
        <w:tc>
          <w:tcPr>
            <w:tcW w:type="dxa" w:w="2592"/>
            <w:vAlign w:val="center"/>
            <w:tcMar>
              <w:top w:w="90" w:type="dxa"/>
              <w:start w:w="100" w:type="dxa"/>
              <w:bottom w:w="90" w:type="dxa"/>
              <w:end w:w="100" w:type="dxa"/>
            </w:tcMar>
            <w:shd w:fill="F4F7FA"/>
          </w:tcPr>
          <w:p>
            <w:pPr>
              <w:spacing w:after="20" w:before="20"/>
            </w:pPr>
            <w:r>
              <w:rPr>
                <w:rFonts w:ascii="Carlito" w:hAnsi="Carlito"/>
                <w:color w:val="23313F"/>
                <w:sz w:val="17"/>
              </w:rPr>
              <w:t>Contacted</w:t>
            </w:r>
          </w:p>
        </w:tc>
        <w:tc>
          <w:tcPr>
            <w:tcW w:type="dxa" w:w="7200"/>
            <w:vAlign w:val="center"/>
            <w:tcMar>
              <w:top w:w="90" w:type="dxa"/>
              <w:start w:w="100" w:type="dxa"/>
              <w:bottom w:w="90" w:type="dxa"/>
              <w:end w:w="100" w:type="dxa"/>
            </w:tcMar>
            <w:shd w:fill="F4F7FA"/>
          </w:tcPr>
          <w:p>
            <w:pPr>
              <w:spacing w:after="20" w:before="20"/>
            </w:pPr>
            <w:r>
              <w:rPr>
                <w:rFonts w:ascii="Carlito" w:hAnsi="Carlito"/>
                <w:color w:val="23313F"/>
                <w:sz w:val="17"/>
              </w:rPr>
              <w:t>Owner has called or attempted to contact the customer.</w:t>
            </w:r>
          </w:p>
        </w:tc>
      </w:tr>
      <w:tr>
        <w:trPr>
          <w:cantSplit/>
        </w:trPr>
        <w:tc>
          <w:tcPr>
            <w:tcW w:type="dxa" w:w="2592"/>
            <w:vAlign w:val="center"/>
            <w:tcMar>
              <w:top w:w="90" w:type="dxa"/>
              <w:start w:w="100" w:type="dxa"/>
              <w:bottom w:w="90" w:type="dxa"/>
              <w:end w:w="100" w:type="dxa"/>
            </w:tcMar>
          </w:tcPr>
          <w:p>
            <w:pPr>
              <w:spacing w:after="20" w:before="20"/>
            </w:pPr>
            <w:r>
              <w:rPr>
                <w:rFonts w:ascii="Carlito" w:hAnsi="Carlito"/>
                <w:color w:val="23313F"/>
                <w:sz w:val="17"/>
              </w:rPr>
              <w:t>Confirmed</w:t>
            </w:r>
          </w:p>
        </w:tc>
        <w:tc>
          <w:tcPr>
            <w:tcW w:type="dxa" w:w="7200"/>
            <w:vAlign w:val="center"/>
            <w:tcMar>
              <w:top w:w="90" w:type="dxa"/>
              <w:start w:w="100" w:type="dxa"/>
              <w:bottom w:w="90" w:type="dxa"/>
              <w:end w:w="100" w:type="dxa"/>
            </w:tcMar>
          </w:tcPr>
          <w:p>
            <w:pPr>
              <w:spacing w:after="20" w:before="20"/>
            </w:pPr>
            <w:r>
              <w:rPr>
                <w:rFonts w:ascii="Carlito" w:hAnsi="Carlito"/>
                <w:color w:val="23313F"/>
                <w:sz w:val="17"/>
              </w:rPr>
              <w:t>Owner and customer have agreed on specifications, price and date.</w:t>
            </w:r>
          </w:p>
        </w:tc>
      </w:tr>
      <w:tr>
        <w:trPr>
          <w:cantSplit/>
        </w:trPr>
        <w:tc>
          <w:tcPr>
            <w:tcW w:type="dxa" w:w="2592"/>
            <w:vAlign w:val="center"/>
            <w:tcMar>
              <w:top w:w="90" w:type="dxa"/>
              <w:start w:w="100" w:type="dxa"/>
              <w:bottom w:w="90" w:type="dxa"/>
              <w:end w:w="100" w:type="dxa"/>
            </w:tcMar>
            <w:shd w:fill="F4F7FA"/>
          </w:tcPr>
          <w:p>
            <w:pPr>
              <w:spacing w:after="20" w:before="20"/>
            </w:pPr>
            <w:r>
              <w:rPr>
                <w:rFonts w:ascii="Carlito" w:hAnsi="Carlito"/>
                <w:color w:val="23313F"/>
                <w:sz w:val="17"/>
              </w:rPr>
              <w:t>Preparing</w:t>
            </w:r>
          </w:p>
        </w:tc>
        <w:tc>
          <w:tcPr>
            <w:tcW w:type="dxa" w:w="7200"/>
            <w:vAlign w:val="center"/>
            <w:tcMar>
              <w:top w:w="90" w:type="dxa"/>
              <w:start w:w="100" w:type="dxa"/>
              <w:bottom w:w="90" w:type="dxa"/>
              <w:end w:w="100" w:type="dxa"/>
            </w:tcMar>
            <w:shd w:fill="F4F7FA"/>
          </w:tcPr>
          <w:p>
            <w:pPr>
              <w:spacing w:after="20" w:before="20"/>
            </w:pPr>
            <w:r>
              <w:rPr>
                <w:rFonts w:ascii="Carlito" w:hAnsi="Carlito"/>
                <w:color w:val="23313F"/>
                <w:sz w:val="17"/>
              </w:rPr>
              <w:t>Cake preparation is in progress.</w:t>
            </w:r>
          </w:p>
        </w:tc>
      </w:tr>
      <w:tr>
        <w:trPr>
          <w:cantSplit/>
        </w:trPr>
        <w:tc>
          <w:tcPr>
            <w:tcW w:type="dxa" w:w="2592"/>
            <w:vAlign w:val="center"/>
            <w:tcMar>
              <w:top w:w="90" w:type="dxa"/>
              <w:start w:w="100" w:type="dxa"/>
              <w:bottom w:w="90" w:type="dxa"/>
              <w:end w:w="100" w:type="dxa"/>
            </w:tcMar>
          </w:tcPr>
          <w:p>
            <w:pPr>
              <w:spacing w:after="20" w:before="20"/>
            </w:pPr>
            <w:r>
              <w:rPr>
                <w:rFonts w:ascii="Carlito" w:hAnsi="Carlito"/>
                <w:color w:val="23313F"/>
                <w:sz w:val="17"/>
              </w:rPr>
              <w:t>Ready</w:t>
            </w:r>
          </w:p>
        </w:tc>
        <w:tc>
          <w:tcPr>
            <w:tcW w:type="dxa" w:w="7200"/>
            <w:vAlign w:val="center"/>
            <w:tcMar>
              <w:top w:w="90" w:type="dxa"/>
              <w:start w:w="100" w:type="dxa"/>
              <w:bottom w:w="90" w:type="dxa"/>
              <w:end w:w="100" w:type="dxa"/>
            </w:tcMar>
          </w:tcPr>
          <w:p>
            <w:pPr>
              <w:spacing w:after="20" w:before="20"/>
            </w:pPr>
            <w:r>
              <w:rPr>
                <w:rFonts w:ascii="Carlito" w:hAnsi="Carlito"/>
                <w:color w:val="23313F"/>
                <w:sz w:val="17"/>
              </w:rPr>
              <w:t>Cake is ready for pickup or delivery handoff.</w:t>
            </w:r>
          </w:p>
        </w:tc>
      </w:tr>
      <w:tr>
        <w:trPr>
          <w:cantSplit/>
        </w:trPr>
        <w:tc>
          <w:tcPr>
            <w:tcW w:type="dxa" w:w="2592"/>
            <w:vAlign w:val="center"/>
            <w:tcMar>
              <w:top w:w="90" w:type="dxa"/>
              <w:start w:w="100" w:type="dxa"/>
              <w:bottom w:w="90" w:type="dxa"/>
              <w:end w:w="100" w:type="dxa"/>
            </w:tcMar>
            <w:shd w:fill="F4F7FA"/>
          </w:tcPr>
          <w:p>
            <w:pPr>
              <w:spacing w:after="20" w:before="20"/>
            </w:pPr>
            <w:r>
              <w:rPr>
                <w:rFonts w:ascii="Carlito" w:hAnsi="Carlito"/>
                <w:color w:val="23313F"/>
                <w:sz w:val="17"/>
              </w:rPr>
              <w:t>Completed</w:t>
            </w:r>
          </w:p>
        </w:tc>
        <w:tc>
          <w:tcPr>
            <w:tcW w:type="dxa" w:w="7200"/>
            <w:vAlign w:val="center"/>
            <w:tcMar>
              <w:top w:w="90" w:type="dxa"/>
              <w:start w:w="100" w:type="dxa"/>
              <w:bottom w:w="90" w:type="dxa"/>
              <w:end w:w="100" w:type="dxa"/>
            </w:tcMar>
            <w:shd w:fill="F4F7FA"/>
          </w:tcPr>
          <w:p>
            <w:pPr>
              <w:spacing w:after="20" w:before="20"/>
            </w:pPr>
            <w:r>
              <w:rPr>
                <w:rFonts w:ascii="Carlito" w:hAnsi="Carlito"/>
                <w:color w:val="23313F"/>
                <w:sz w:val="17"/>
              </w:rPr>
              <w:t>Order has been handed over/delivered and marked complete.</w:t>
            </w:r>
          </w:p>
        </w:tc>
      </w:tr>
      <w:tr>
        <w:trPr>
          <w:cantSplit/>
        </w:trPr>
        <w:tc>
          <w:tcPr>
            <w:tcW w:type="dxa" w:w="2592"/>
            <w:vAlign w:val="center"/>
            <w:tcMar>
              <w:top w:w="90" w:type="dxa"/>
              <w:start w:w="100" w:type="dxa"/>
              <w:bottom w:w="90" w:type="dxa"/>
              <w:end w:w="100" w:type="dxa"/>
            </w:tcMar>
          </w:tcPr>
          <w:p>
            <w:pPr>
              <w:spacing w:after="20" w:before="20"/>
            </w:pPr>
            <w:r>
              <w:rPr>
                <w:rFonts w:ascii="Carlito" w:hAnsi="Carlito"/>
                <w:color w:val="23313F"/>
                <w:sz w:val="17"/>
              </w:rPr>
              <w:t>Cancelled</w:t>
            </w:r>
          </w:p>
        </w:tc>
        <w:tc>
          <w:tcPr>
            <w:tcW w:type="dxa" w:w="7200"/>
            <w:vAlign w:val="center"/>
            <w:tcMar>
              <w:top w:w="90" w:type="dxa"/>
              <w:start w:w="100" w:type="dxa"/>
              <w:bottom w:w="90" w:type="dxa"/>
              <w:end w:w="100" w:type="dxa"/>
            </w:tcMar>
          </w:tcPr>
          <w:p>
            <w:pPr>
              <w:spacing w:after="20" w:before="20"/>
            </w:pPr>
            <w:r>
              <w:rPr>
                <w:rFonts w:ascii="Carlito" w:hAnsi="Carlito"/>
                <w:color w:val="23313F"/>
                <w:sz w:val="17"/>
              </w:rPr>
              <w:t>Order will not proceed; cancellation reason may be recorded.</w:t>
            </w:r>
          </w:p>
        </w:tc>
      </w:tr>
    </w:tbl>
    <w:p>
      <w:pPr>
        <w:pStyle w:val="Heading1"/>
      </w:pPr>
      <w:r>
        <w:t>6. Notification Requirements</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2498"/>
        <w:gridCol w:w="2498"/>
        <w:gridCol w:w="2498"/>
        <w:gridCol w:w="2498"/>
      </w:tblGrid>
      <w:tr>
        <w:trPr>
          <w:cantSplit/>
          <w:tblHeader w:val="true"/>
        </w:trPr>
        <w:tc>
          <w:tcPr>
            <w:tcW w:type="dxa" w:w="1944"/>
            <w:vAlign w:val="center"/>
            <w:tcMar>
              <w:top w:w="90" w:type="dxa"/>
              <w:start w:w="100" w:type="dxa"/>
              <w:bottom w:w="90" w:type="dxa"/>
              <w:end w:w="100" w:type="dxa"/>
            </w:tcMar>
            <w:shd w:fill="17324D"/>
          </w:tcPr>
          <w:p>
            <w:pPr>
              <w:spacing w:after="20" w:before="20"/>
            </w:pPr>
            <w:r>
              <w:rPr>
                <w:rFonts w:ascii="Carlito" w:hAnsi="Carlito"/>
                <w:b/>
                <w:color w:val="FFFFFF"/>
                <w:sz w:val="15"/>
              </w:rPr>
              <w:t>Trigger</w:t>
            </w:r>
          </w:p>
        </w:tc>
        <w:tc>
          <w:tcPr>
            <w:tcW w:type="dxa" w:w="1296"/>
            <w:vAlign w:val="center"/>
            <w:tcMar>
              <w:top w:w="90" w:type="dxa"/>
              <w:start w:w="100" w:type="dxa"/>
              <w:bottom w:w="90" w:type="dxa"/>
              <w:end w:w="100" w:type="dxa"/>
            </w:tcMar>
            <w:shd w:fill="17324D"/>
          </w:tcPr>
          <w:p>
            <w:pPr>
              <w:spacing w:after="20" w:before="20"/>
            </w:pPr>
            <w:r>
              <w:rPr>
                <w:rFonts w:ascii="Carlito" w:hAnsi="Carlito"/>
                <w:b/>
                <w:color w:val="FFFFFF"/>
                <w:sz w:val="15"/>
              </w:rPr>
              <w:t>Recipient</w:t>
            </w:r>
          </w:p>
        </w:tc>
        <w:tc>
          <w:tcPr>
            <w:tcW w:type="dxa" w:w="1584"/>
            <w:vAlign w:val="center"/>
            <w:tcMar>
              <w:top w:w="90" w:type="dxa"/>
              <w:start w:w="100" w:type="dxa"/>
              <w:bottom w:w="90" w:type="dxa"/>
              <w:end w:w="100" w:type="dxa"/>
            </w:tcMar>
            <w:shd w:fill="17324D"/>
          </w:tcPr>
          <w:p>
            <w:pPr>
              <w:spacing w:after="20" w:before="20"/>
            </w:pPr>
            <w:r>
              <w:rPr>
                <w:rFonts w:ascii="Carlito" w:hAnsi="Carlito"/>
                <w:b/>
                <w:color w:val="FFFFFF"/>
                <w:sz w:val="15"/>
              </w:rPr>
              <w:t>Channel</w:t>
            </w:r>
          </w:p>
        </w:tc>
        <w:tc>
          <w:tcPr>
            <w:tcW w:type="dxa" w:w="4968"/>
            <w:vAlign w:val="center"/>
            <w:tcMar>
              <w:top w:w="90" w:type="dxa"/>
              <w:start w:w="100" w:type="dxa"/>
              <w:bottom w:w="90" w:type="dxa"/>
              <w:end w:w="100" w:type="dxa"/>
            </w:tcMar>
            <w:shd w:fill="17324D"/>
          </w:tcPr>
          <w:p>
            <w:pPr>
              <w:spacing w:after="20" w:before="20"/>
            </w:pPr>
            <w:r>
              <w:rPr>
                <w:rFonts w:ascii="Carlito" w:hAnsi="Carlito"/>
                <w:b/>
                <w:color w:val="FFFFFF"/>
                <w:sz w:val="15"/>
              </w:rPr>
              <w:t>Content</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5"/>
              </w:rPr>
              <w:t>Order submitted successfully</w:t>
            </w:r>
          </w:p>
        </w:tc>
        <w:tc>
          <w:tcPr>
            <w:tcW w:type="dxa" w:w="1296"/>
            <w:vAlign w:val="center"/>
            <w:tcMar>
              <w:top w:w="90" w:type="dxa"/>
              <w:start w:w="100" w:type="dxa"/>
              <w:bottom w:w="90" w:type="dxa"/>
              <w:end w:w="100" w:type="dxa"/>
            </w:tcMar>
          </w:tcPr>
          <w:p>
            <w:pPr>
              <w:spacing w:after="20" w:before="20"/>
            </w:pPr>
            <w:r>
              <w:rPr>
                <w:rFonts w:ascii="Carlito" w:hAnsi="Carlito"/>
                <w:color w:val="23313F"/>
                <w:sz w:val="15"/>
              </w:rPr>
              <w:t>Customer</w:t>
            </w:r>
          </w:p>
        </w:tc>
        <w:tc>
          <w:tcPr>
            <w:tcW w:type="dxa" w:w="1584"/>
            <w:vAlign w:val="center"/>
            <w:tcMar>
              <w:top w:w="90" w:type="dxa"/>
              <w:start w:w="100" w:type="dxa"/>
              <w:bottom w:w="90" w:type="dxa"/>
              <w:end w:w="100" w:type="dxa"/>
            </w:tcMar>
          </w:tcPr>
          <w:p>
            <w:pPr>
              <w:spacing w:after="20" w:before="20"/>
            </w:pPr>
            <w:r>
              <w:rPr>
                <w:rFonts w:ascii="Carlito" w:hAnsi="Carlito"/>
                <w:color w:val="23313F"/>
                <w:sz w:val="15"/>
              </w:rPr>
              <w:t>Email</w:t>
            </w:r>
          </w:p>
        </w:tc>
        <w:tc>
          <w:tcPr>
            <w:tcW w:type="dxa" w:w="4968"/>
            <w:vAlign w:val="center"/>
            <w:tcMar>
              <w:top w:w="90" w:type="dxa"/>
              <w:start w:w="100" w:type="dxa"/>
              <w:bottom w:w="90" w:type="dxa"/>
              <w:end w:w="100" w:type="dxa"/>
            </w:tcMar>
          </w:tcPr>
          <w:p>
            <w:pPr>
              <w:spacing w:after="20" w:before="20"/>
            </w:pPr>
            <w:r>
              <w:rPr>
                <w:rFonts w:ascii="Carlito" w:hAnsi="Carlito"/>
                <w:color w:val="23313F"/>
                <w:sz w:val="15"/>
              </w:rPr>
              <w:t>Order reference, submitted cake details, requested date, estimated value if available, and notice that the owner will contact them. State that this is not final confirmation.</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5"/>
              </w:rPr>
              <w:t>Order submitted successfully</w:t>
            </w:r>
          </w:p>
        </w:tc>
        <w:tc>
          <w:tcPr>
            <w:tcW w:type="dxa" w:w="1296"/>
            <w:vAlign w:val="center"/>
            <w:tcMar>
              <w:top w:w="90" w:type="dxa"/>
              <w:start w:w="100" w:type="dxa"/>
              <w:bottom w:w="90" w:type="dxa"/>
              <w:end w:w="100" w:type="dxa"/>
            </w:tcMar>
            <w:shd w:fill="F4F7FA"/>
          </w:tcPr>
          <w:p>
            <w:pPr>
              <w:spacing w:after="20" w:before="20"/>
            </w:pPr>
            <w:r>
              <w:rPr>
                <w:rFonts w:ascii="Carlito" w:hAnsi="Carlito"/>
                <w:color w:val="23313F"/>
                <w:sz w:val="15"/>
              </w:rPr>
              <w:t>Owner</w:t>
            </w:r>
          </w:p>
        </w:tc>
        <w:tc>
          <w:tcPr>
            <w:tcW w:type="dxa" w:w="1584"/>
            <w:vAlign w:val="center"/>
            <w:tcMar>
              <w:top w:w="90" w:type="dxa"/>
              <w:start w:w="100" w:type="dxa"/>
              <w:bottom w:w="90" w:type="dxa"/>
              <w:end w:w="100" w:type="dxa"/>
            </w:tcMar>
            <w:shd w:fill="F4F7FA"/>
          </w:tcPr>
          <w:p>
            <w:pPr>
              <w:spacing w:after="20" w:before="20"/>
            </w:pPr>
            <w:r>
              <w:rPr>
                <w:rFonts w:ascii="Carlito" w:hAnsi="Carlito"/>
                <w:color w:val="23313F"/>
                <w:sz w:val="15"/>
              </w:rPr>
              <w:t>Email</w:t>
            </w:r>
          </w:p>
        </w:tc>
        <w:tc>
          <w:tcPr>
            <w:tcW w:type="dxa" w:w="4968"/>
            <w:vAlign w:val="center"/>
            <w:tcMar>
              <w:top w:w="90" w:type="dxa"/>
              <w:start w:w="100" w:type="dxa"/>
              <w:bottom w:w="90" w:type="dxa"/>
              <w:end w:w="100" w:type="dxa"/>
            </w:tcMar>
            <w:shd w:fill="F4F7FA"/>
          </w:tcPr>
          <w:p>
            <w:pPr>
              <w:spacing w:after="20" w:before="20"/>
            </w:pPr>
            <w:r>
              <w:rPr>
                <w:rFonts w:ascii="Carlito" w:hAnsi="Carlito"/>
                <w:color w:val="23313F"/>
                <w:sz w:val="15"/>
              </w:rPr>
              <w:t>New order alert, order reference, customer name and a secure link to the dashboard/order. Avoid sending unnecessary sensitive details.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5"/>
              </w:rPr>
              <w:t>New order arrives</w:t>
            </w:r>
          </w:p>
        </w:tc>
        <w:tc>
          <w:tcPr>
            <w:tcW w:type="dxa" w:w="1296"/>
            <w:vAlign w:val="center"/>
            <w:tcMar>
              <w:top w:w="90" w:type="dxa"/>
              <w:start w:w="100" w:type="dxa"/>
              <w:bottom w:w="90" w:type="dxa"/>
              <w:end w:w="100" w:type="dxa"/>
            </w:tcMar>
          </w:tcPr>
          <w:p>
            <w:pPr>
              <w:spacing w:after="20" w:before="20"/>
            </w:pPr>
            <w:r>
              <w:rPr>
                <w:rFonts w:ascii="Carlito" w:hAnsi="Carlito"/>
                <w:color w:val="23313F"/>
                <w:sz w:val="15"/>
              </w:rPr>
              <w:t>Owner</w:t>
            </w:r>
          </w:p>
        </w:tc>
        <w:tc>
          <w:tcPr>
            <w:tcW w:type="dxa" w:w="1584"/>
            <w:vAlign w:val="center"/>
            <w:tcMar>
              <w:top w:w="90" w:type="dxa"/>
              <w:start w:w="100" w:type="dxa"/>
              <w:bottom w:w="90" w:type="dxa"/>
              <w:end w:w="100" w:type="dxa"/>
            </w:tcMar>
          </w:tcPr>
          <w:p>
            <w:pPr>
              <w:spacing w:after="20" w:before="20"/>
            </w:pPr>
            <w:r>
              <w:rPr>
                <w:rFonts w:ascii="Carlito" w:hAnsi="Carlito"/>
                <w:color w:val="23313F"/>
                <w:sz w:val="15"/>
              </w:rPr>
              <w:t>Dashboard notification</w:t>
            </w:r>
          </w:p>
        </w:tc>
        <w:tc>
          <w:tcPr>
            <w:tcW w:type="dxa" w:w="4968"/>
            <w:vAlign w:val="center"/>
            <w:tcMar>
              <w:top w:w="90" w:type="dxa"/>
              <w:start w:w="100" w:type="dxa"/>
              <w:bottom w:w="90" w:type="dxa"/>
              <w:end w:w="100" w:type="dxa"/>
            </w:tcMar>
          </w:tcPr>
          <w:p>
            <w:pPr>
              <w:spacing w:after="20" w:before="20"/>
            </w:pPr>
            <w:r>
              <w:rPr>
                <w:rFonts w:ascii="Carlito" w:hAnsi="Carlito"/>
                <w:color w:val="23313F"/>
                <w:sz w:val="15"/>
              </w:rPr>
              <w:t>Badge/count and new order entry; clicking it opens the order details.</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5"/>
              </w:rPr>
              <w:t>Owner approves order</w:t>
            </w:r>
          </w:p>
        </w:tc>
        <w:tc>
          <w:tcPr>
            <w:tcW w:type="dxa" w:w="1296"/>
            <w:vAlign w:val="center"/>
            <w:tcMar>
              <w:top w:w="90" w:type="dxa"/>
              <w:start w:w="100" w:type="dxa"/>
              <w:bottom w:w="90" w:type="dxa"/>
              <w:end w:w="100" w:type="dxa"/>
            </w:tcMar>
            <w:shd w:fill="F4F7FA"/>
          </w:tcPr>
          <w:p>
            <w:pPr>
              <w:spacing w:after="20" w:before="20"/>
            </w:pPr>
            <w:r>
              <w:rPr>
                <w:rFonts w:ascii="Carlito" w:hAnsi="Carlito"/>
                <w:color w:val="23313F"/>
                <w:sz w:val="15"/>
              </w:rPr>
              <w:t>Customer</w:t>
            </w:r>
          </w:p>
        </w:tc>
        <w:tc>
          <w:tcPr>
            <w:tcW w:type="dxa" w:w="1584"/>
            <w:vAlign w:val="center"/>
            <w:tcMar>
              <w:top w:w="90" w:type="dxa"/>
              <w:start w:w="100" w:type="dxa"/>
              <w:bottom w:w="90" w:type="dxa"/>
              <w:end w:w="100" w:type="dxa"/>
            </w:tcMar>
            <w:shd w:fill="F4F7FA"/>
          </w:tcPr>
          <w:p>
            <w:pPr>
              <w:spacing w:after="20" w:before="20"/>
            </w:pPr>
            <w:r>
              <w:rPr>
                <w:rFonts w:ascii="Carlito" w:hAnsi="Carlito"/>
                <w:color w:val="23313F"/>
                <w:sz w:val="15"/>
              </w:rPr>
              <w:t>Email</w:t>
            </w:r>
          </w:p>
        </w:tc>
        <w:tc>
          <w:tcPr>
            <w:tcW w:type="dxa" w:w="4968"/>
            <w:vAlign w:val="center"/>
            <w:tcMar>
              <w:top w:w="90" w:type="dxa"/>
              <w:start w:w="100" w:type="dxa"/>
              <w:bottom w:w="90" w:type="dxa"/>
              <w:end w:w="100" w:type="dxa"/>
            </w:tcMar>
            <w:shd w:fill="F4F7FA"/>
          </w:tcPr>
          <w:p>
            <w:pPr>
              <w:spacing w:after="20" w:before="20"/>
            </w:pPr>
            <w:r>
              <w:rPr>
                <w:rFonts w:ascii="Carlito" w:hAnsi="Carlito"/>
                <w:color w:val="23313F"/>
                <w:sz w:val="15"/>
              </w:rPr>
              <w:t>Order confirmed, final agreed value, delivery/pickup date/time, and owner contact details.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5"/>
              </w:rPr>
              <w:t>Owner cancels or changes confirmed details</w:t>
            </w:r>
          </w:p>
        </w:tc>
        <w:tc>
          <w:tcPr>
            <w:tcW w:type="dxa" w:w="1296"/>
            <w:vAlign w:val="center"/>
            <w:tcMar>
              <w:top w:w="90" w:type="dxa"/>
              <w:start w:w="100" w:type="dxa"/>
              <w:bottom w:w="90" w:type="dxa"/>
              <w:end w:w="100" w:type="dxa"/>
            </w:tcMar>
          </w:tcPr>
          <w:p>
            <w:pPr>
              <w:spacing w:after="20" w:before="20"/>
            </w:pPr>
            <w:r>
              <w:rPr>
                <w:rFonts w:ascii="Carlito" w:hAnsi="Carlito"/>
                <w:color w:val="23313F"/>
                <w:sz w:val="15"/>
              </w:rPr>
              <w:t>Customer</w:t>
            </w:r>
          </w:p>
        </w:tc>
        <w:tc>
          <w:tcPr>
            <w:tcW w:type="dxa" w:w="1584"/>
            <w:vAlign w:val="center"/>
            <w:tcMar>
              <w:top w:w="90" w:type="dxa"/>
              <w:start w:w="100" w:type="dxa"/>
              <w:bottom w:w="90" w:type="dxa"/>
              <w:end w:w="100" w:type="dxa"/>
            </w:tcMar>
          </w:tcPr>
          <w:p>
            <w:pPr>
              <w:spacing w:after="20" w:before="20"/>
            </w:pPr>
            <w:r>
              <w:rPr>
                <w:rFonts w:ascii="Carlito" w:hAnsi="Carlito"/>
                <w:color w:val="23313F"/>
                <w:sz w:val="15"/>
              </w:rPr>
              <w:t>Email where appropriate</w:t>
            </w:r>
          </w:p>
        </w:tc>
        <w:tc>
          <w:tcPr>
            <w:tcW w:type="dxa" w:w="4968"/>
            <w:vAlign w:val="center"/>
            <w:tcMar>
              <w:top w:w="90" w:type="dxa"/>
              <w:start w:w="100" w:type="dxa"/>
              <w:bottom w:w="90" w:type="dxa"/>
              <w:end w:w="100" w:type="dxa"/>
            </w:tcMar>
          </w:tcPr>
          <w:p>
            <w:pPr>
              <w:spacing w:after="20" w:before="20"/>
            </w:pPr>
            <w:r>
              <w:rPr>
                <w:rFonts w:ascii="Carlito" w:hAnsi="Carlito"/>
                <w:color w:val="23313F"/>
                <w:sz w:val="15"/>
              </w:rPr>
              <w:t>Clear update about cancellation or changed details. The owner should contact the customer if needed.</w:t>
            </w:r>
          </w:p>
        </w:tc>
      </w:tr>
    </w:tbl>
    <w:p>
      <w:pPr>
        <w:spacing w:before="120"/>
      </w:pPr>
      <w:r>
        <w:t>Email sending should happen from a secure server-side function after the order is successfully stored. If an email service fails, the order must remain saved and visible in the dashboard. The owner should be able to see the order even when email delivery is delayed.</w:t>
      </w:r>
    </w:p>
    <w:p>
      <w:pPr>
        <w:pStyle w:val="Heading1"/>
      </w:pPr>
      <w:r>
        <w:t>7. Recommended Technical Stack</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cantSplit/>
          <w:tblHeader w:val="true"/>
        </w:trPr>
        <w:tc>
          <w:tcPr>
            <w:tcW w:type="dxa" w:w="1944"/>
            <w:vAlign w:val="center"/>
            <w:tcMar>
              <w:top w:w="90" w:type="dxa"/>
              <w:start w:w="100" w:type="dxa"/>
              <w:bottom w:w="90" w:type="dxa"/>
              <w:end w:w="100" w:type="dxa"/>
            </w:tcMar>
            <w:shd w:fill="17324D"/>
          </w:tcPr>
          <w:p>
            <w:pPr>
              <w:spacing w:after="20" w:before="20"/>
            </w:pPr>
            <w:r>
              <w:rPr>
                <w:rFonts w:ascii="Carlito" w:hAnsi="Carlito"/>
                <w:b/>
                <w:color w:val="FFFFFF"/>
                <w:sz w:val="16"/>
              </w:rPr>
              <w:t>Layer</w:t>
            </w:r>
          </w:p>
        </w:tc>
        <w:tc>
          <w:tcPr>
            <w:tcW w:type="dxa" w:w="2520"/>
            <w:vAlign w:val="center"/>
            <w:tcMar>
              <w:top w:w="90" w:type="dxa"/>
              <w:start w:w="100" w:type="dxa"/>
              <w:bottom w:w="90" w:type="dxa"/>
              <w:end w:w="100" w:type="dxa"/>
            </w:tcMar>
            <w:shd w:fill="17324D"/>
          </w:tcPr>
          <w:p>
            <w:pPr>
              <w:spacing w:after="20" w:before="20"/>
            </w:pPr>
            <w:r>
              <w:rPr>
                <w:rFonts w:ascii="Carlito" w:hAnsi="Carlito"/>
                <w:b/>
                <w:color w:val="FFFFFF"/>
                <w:sz w:val="16"/>
              </w:rPr>
              <w:t>Recommended technology</w:t>
            </w:r>
          </w:p>
        </w:tc>
        <w:tc>
          <w:tcPr>
            <w:tcW w:type="dxa" w:w="5328"/>
            <w:vAlign w:val="center"/>
            <w:tcMar>
              <w:top w:w="90" w:type="dxa"/>
              <w:start w:w="100" w:type="dxa"/>
              <w:bottom w:w="90" w:type="dxa"/>
              <w:end w:w="100" w:type="dxa"/>
            </w:tcMar>
            <w:shd w:fill="17324D"/>
          </w:tcPr>
          <w:p>
            <w:pPr>
              <w:spacing w:after="20" w:before="20"/>
            </w:pPr>
            <w:r>
              <w:rPr>
                <w:rFonts w:ascii="Carlito" w:hAnsi="Carlito"/>
                <w:b/>
                <w:color w:val="FFFFFF"/>
                <w:sz w:val="16"/>
              </w:rPr>
              <w:t>Purpose / cost notes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Frontend</w:t>
            </w:r>
          </w:p>
        </w:tc>
        <w:tc>
          <w:tcPr>
            <w:tcW w:type="dxa" w:w="2520"/>
            <w:vAlign w:val="center"/>
            <w:tcMar>
              <w:top w:w="90" w:type="dxa"/>
              <w:start w:w="100" w:type="dxa"/>
              <w:bottom w:w="90" w:type="dxa"/>
              <w:end w:w="100" w:type="dxa"/>
            </w:tcMar>
          </w:tcPr>
          <w:p>
            <w:pPr>
              <w:spacing w:after="20" w:before="20"/>
            </w:pPr>
            <w:r>
              <w:rPr>
                <w:rFonts w:ascii="Carlito" w:hAnsi="Carlito"/>
                <w:color w:val="23313F"/>
                <w:sz w:val="16"/>
              </w:rPr>
              <w:t>React.js + Vite + Tailwind CSS</w:t>
            </w:r>
          </w:p>
        </w:tc>
        <w:tc>
          <w:tcPr>
            <w:tcW w:type="dxa" w:w="5328"/>
            <w:vAlign w:val="center"/>
            <w:tcMar>
              <w:top w:w="90" w:type="dxa"/>
              <w:start w:w="100" w:type="dxa"/>
              <w:bottom w:w="90" w:type="dxa"/>
              <w:end w:w="100" w:type="dxa"/>
            </w:tcMar>
          </w:tcPr>
          <w:p>
            <w:pPr>
              <w:spacing w:after="20" w:before="20"/>
            </w:pPr>
            <w:r>
              <w:rPr>
                <w:rFonts w:ascii="Carlito" w:hAnsi="Carlito"/>
                <w:color w:val="23313F"/>
                <w:sz w:val="16"/>
              </w:rPr>
              <w:t>Customer website and owner dashboard; free open-source tools.</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Database</w:t>
            </w:r>
          </w:p>
        </w:tc>
        <w:tc>
          <w:tcPr>
            <w:tcW w:type="dxa" w:w="2520"/>
            <w:vAlign w:val="center"/>
            <w:tcMar>
              <w:top w:w="90" w:type="dxa"/>
              <w:start w:w="100" w:type="dxa"/>
              <w:bottom w:w="90" w:type="dxa"/>
              <w:end w:w="100" w:type="dxa"/>
            </w:tcMar>
            <w:shd w:fill="F4F7FA"/>
          </w:tcPr>
          <w:p>
            <w:pPr>
              <w:spacing w:after="20" w:before="20"/>
            </w:pPr>
            <w:r>
              <w:rPr>
                <w:rFonts w:ascii="Carlito" w:hAnsi="Carlito"/>
                <w:color w:val="23313F"/>
                <w:sz w:val="16"/>
              </w:rPr>
              <w:t>Supabase PostgreSQL</w:t>
            </w:r>
          </w:p>
        </w:tc>
        <w:tc>
          <w:tcPr>
            <w:tcW w:type="dxa" w:w="5328"/>
            <w:vAlign w:val="center"/>
            <w:tcMar>
              <w:top w:w="90" w:type="dxa"/>
              <w:start w:w="100" w:type="dxa"/>
              <w:bottom w:w="90" w:type="dxa"/>
              <w:end w:w="100" w:type="dxa"/>
            </w:tcMar>
            <w:shd w:fill="F4F7FA"/>
          </w:tcPr>
          <w:p>
            <w:pPr>
              <w:spacing w:after="20" w:before="20"/>
            </w:pPr>
            <w:r>
              <w:rPr>
                <w:rFonts w:ascii="Carlito" w:hAnsi="Carlito"/>
                <w:color w:val="23313F"/>
                <w:sz w:val="16"/>
              </w:rPr>
              <w:t>Store cakes, orders, customers, payment records and statuses; free tier has limits.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Owner authentication</w:t>
            </w:r>
          </w:p>
        </w:tc>
        <w:tc>
          <w:tcPr>
            <w:tcW w:type="dxa" w:w="2520"/>
            <w:vAlign w:val="center"/>
            <w:tcMar>
              <w:top w:w="90" w:type="dxa"/>
              <w:start w:w="100" w:type="dxa"/>
              <w:bottom w:w="90" w:type="dxa"/>
              <w:end w:w="100" w:type="dxa"/>
            </w:tcMar>
          </w:tcPr>
          <w:p>
            <w:pPr>
              <w:spacing w:after="20" w:before="20"/>
            </w:pPr>
            <w:r>
              <w:rPr>
                <w:rFonts w:ascii="Carlito" w:hAnsi="Carlito"/>
                <w:color w:val="23313F"/>
                <w:sz w:val="16"/>
              </w:rPr>
              <w:t>Supabase Auth</w:t>
            </w:r>
          </w:p>
        </w:tc>
        <w:tc>
          <w:tcPr>
            <w:tcW w:type="dxa" w:w="5328"/>
            <w:vAlign w:val="center"/>
            <w:tcMar>
              <w:top w:w="90" w:type="dxa"/>
              <w:start w:w="100" w:type="dxa"/>
              <w:bottom w:w="90" w:type="dxa"/>
              <w:end w:w="100" w:type="dxa"/>
            </w:tcMar>
          </w:tcPr>
          <w:p>
            <w:pPr>
              <w:spacing w:after="20" w:before="20"/>
            </w:pPr>
            <w:r>
              <w:rPr>
                <w:rFonts w:ascii="Carlito" w:hAnsi="Carlito"/>
                <w:color w:val="23313F"/>
                <w:sz w:val="16"/>
              </w:rPr>
              <w:t>Secure owner login; public visitors must not access dashboard data.</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Live dashboard updates</w:t>
            </w:r>
          </w:p>
        </w:tc>
        <w:tc>
          <w:tcPr>
            <w:tcW w:type="dxa" w:w="2520"/>
            <w:vAlign w:val="center"/>
            <w:tcMar>
              <w:top w:w="90" w:type="dxa"/>
              <w:start w:w="100" w:type="dxa"/>
              <w:bottom w:w="90" w:type="dxa"/>
              <w:end w:w="100" w:type="dxa"/>
            </w:tcMar>
            <w:shd w:fill="F4F7FA"/>
          </w:tcPr>
          <w:p>
            <w:pPr>
              <w:spacing w:after="20" w:before="20"/>
            </w:pPr>
            <w:r>
              <w:rPr>
                <w:rFonts w:ascii="Carlito" w:hAnsi="Carlito"/>
                <w:color w:val="23313F"/>
                <w:sz w:val="16"/>
              </w:rPr>
              <w:t>Supabase Realtime</w:t>
            </w:r>
          </w:p>
        </w:tc>
        <w:tc>
          <w:tcPr>
            <w:tcW w:type="dxa" w:w="5328"/>
            <w:vAlign w:val="center"/>
            <w:tcMar>
              <w:top w:w="90" w:type="dxa"/>
              <w:start w:w="100" w:type="dxa"/>
              <w:bottom w:w="90" w:type="dxa"/>
              <w:end w:w="100" w:type="dxa"/>
            </w:tcMar>
            <w:shd w:fill="F4F7FA"/>
          </w:tcPr>
          <w:p>
            <w:pPr>
              <w:spacing w:after="20" w:before="20"/>
            </w:pPr>
            <w:r>
              <w:rPr>
                <w:rFonts w:ascii="Carlito" w:hAnsi="Carlito"/>
                <w:color w:val="23313F"/>
                <w:sz w:val="16"/>
              </w:rPr>
              <w:t>Show newly submitted orders without requiring a manual page refresh; configure access controls carefully.</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Images and media</w:t>
            </w:r>
          </w:p>
        </w:tc>
        <w:tc>
          <w:tcPr>
            <w:tcW w:type="dxa" w:w="2520"/>
            <w:vAlign w:val="center"/>
            <w:tcMar>
              <w:top w:w="90" w:type="dxa"/>
              <w:start w:w="100" w:type="dxa"/>
              <w:bottom w:w="90" w:type="dxa"/>
              <w:end w:w="100" w:type="dxa"/>
            </w:tcMar>
          </w:tcPr>
          <w:p>
            <w:pPr>
              <w:spacing w:after="20" w:before="20"/>
            </w:pPr>
            <w:r>
              <w:rPr>
                <w:rFonts w:ascii="Carlito" w:hAnsi="Carlito"/>
                <w:color w:val="23313F"/>
                <w:sz w:val="16"/>
              </w:rPr>
              <w:t>Supabase Storage</w:t>
            </w:r>
          </w:p>
        </w:tc>
        <w:tc>
          <w:tcPr>
            <w:tcW w:type="dxa" w:w="5328"/>
            <w:vAlign w:val="center"/>
            <w:tcMar>
              <w:top w:w="90" w:type="dxa"/>
              <w:start w:w="100" w:type="dxa"/>
              <w:bottom w:w="90" w:type="dxa"/>
              <w:end w:w="100" w:type="dxa"/>
            </w:tcMar>
          </w:tcPr>
          <w:p>
            <w:pPr>
              <w:spacing w:after="20" w:before="20"/>
            </w:pPr>
            <w:r>
              <w:rPr>
                <w:rFonts w:ascii="Carlito" w:hAnsi="Carlito"/>
                <w:color w:val="23313F"/>
                <w:sz w:val="16"/>
              </w:rPr>
              <w:t>Store cake photos and brand images within service limits; video usage may require more storage/bandwidth.</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Backend email function</w:t>
            </w:r>
          </w:p>
        </w:tc>
        <w:tc>
          <w:tcPr>
            <w:tcW w:type="dxa" w:w="2520"/>
            <w:vAlign w:val="center"/>
            <w:tcMar>
              <w:top w:w="90" w:type="dxa"/>
              <w:start w:w="100" w:type="dxa"/>
              <w:bottom w:w="90" w:type="dxa"/>
              <w:end w:w="100" w:type="dxa"/>
            </w:tcMar>
            <w:shd w:fill="F4F7FA"/>
          </w:tcPr>
          <w:p>
            <w:pPr>
              <w:spacing w:after="20" w:before="20"/>
            </w:pPr>
            <w:r>
              <w:rPr>
                <w:rFonts w:ascii="Carlito" w:hAnsi="Carlito"/>
                <w:color w:val="23313F"/>
                <w:sz w:val="16"/>
              </w:rPr>
              <w:t>Supabase Edge Functions</w:t>
            </w:r>
          </w:p>
        </w:tc>
        <w:tc>
          <w:tcPr>
            <w:tcW w:type="dxa" w:w="5328"/>
            <w:vAlign w:val="center"/>
            <w:tcMar>
              <w:top w:w="90" w:type="dxa"/>
              <w:start w:w="100" w:type="dxa"/>
              <w:bottom w:w="90" w:type="dxa"/>
              <w:end w:w="100" w:type="dxa"/>
            </w:tcMar>
            <w:shd w:fill="F4F7FA"/>
          </w:tcPr>
          <w:p>
            <w:pPr>
              <w:spacing w:after="20" w:before="20"/>
            </w:pPr>
            <w:r>
              <w:rPr>
                <w:rFonts w:ascii="Carlito" w:hAnsi="Carlito"/>
                <w:color w:val="23313F"/>
                <w:sz w:val="16"/>
              </w:rPr>
              <w:t>Validate/handle server-side work and call the email provider securely.</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Email service</w:t>
            </w:r>
          </w:p>
        </w:tc>
        <w:tc>
          <w:tcPr>
            <w:tcW w:type="dxa" w:w="2520"/>
            <w:vAlign w:val="center"/>
            <w:tcMar>
              <w:top w:w="90" w:type="dxa"/>
              <w:start w:w="100" w:type="dxa"/>
              <w:bottom w:w="90" w:type="dxa"/>
              <w:end w:w="100" w:type="dxa"/>
            </w:tcMar>
          </w:tcPr>
          <w:p>
            <w:pPr>
              <w:spacing w:after="20" w:before="20"/>
            </w:pPr>
            <w:r>
              <w:rPr>
                <w:rFonts w:ascii="Carlito" w:hAnsi="Carlito"/>
                <w:color w:val="23313F"/>
                <w:sz w:val="16"/>
              </w:rPr>
              <w:t>Resend API or equivalent</w:t>
            </w:r>
          </w:p>
        </w:tc>
        <w:tc>
          <w:tcPr>
            <w:tcW w:type="dxa" w:w="5328"/>
            <w:vAlign w:val="center"/>
            <w:tcMar>
              <w:top w:w="90" w:type="dxa"/>
              <w:start w:w="100" w:type="dxa"/>
              <w:bottom w:w="90" w:type="dxa"/>
              <w:end w:w="100" w:type="dxa"/>
            </w:tcMar>
          </w:tcPr>
          <w:p>
            <w:pPr>
              <w:spacing w:after="20" w:before="20"/>
            </w:pPr>
            <w:r>
              <w:rPr>
                <w:rFonts w:ascii="Carlito" w:hAnsi="Carlito"/>
                <w:color w:val="23313F"/>
                <w:sz w:val="16"/>
              </w:rPr>
              <w:t>Send transactional emails to customer and owner; sender-domain verification and provider limits may apply.</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Frontend hosting</w:t>
            </w:r>
          </w:p>
        </w:tc>
        <w:tc>
          <w:tcPr>
            <w:tcW w:type="dxa" w:w="2520"/>
            <w:vAlign w:val="center"/>
            <w:tcMar>
              <w:top w:w="90" w:type="dxa"/>
              <w:start w:w="100" w:type="dxa"/>
              <w:bottom w:w="90" w:type="dxa"/>
              <w:end w:w="100" w:type="dxa"/>
            </w:tcMar>
            <w:shd w:fill="F4F7FA"/>
          </w:tcPr>
          <w:p>
            <w:pPr>
              <w:spacing w:after="20" w:before="20"/>
            </w:pPr>
            <w:r>
              <w:rPr>
                <w:rFonts w:ascii="Carlito" w:hAnsi="Carlito"/>
                <w:color w:val="23313F"/>
                <w:sz w:val="16"/>
              </w:rPr>
              <w:t>Cloudflare Pages or Vercel</w:t>
            </w:r>
          </w:p>
        </w:tc>
        <w:tc>
          <w:tcPr>
            <w:tcW w:type="dxa" w:w="5328"/>
            <w:vAlign w:val="center"/>
            <w:tcMar>
              <w:top w:w="90" w:type="dxa"/>
              <w:start w:w="100" w:type="dxa"/>
              <w:bottom w:w="90" w:type="dxa"/>
              <w:end w:w="100" w:type="dxa"/>
            </w:tcMar>
            <w:shd w:fill="F4F7FA"/>
          </w:tcPr>
          <w:p>
            <w:pPr>
              <w:spacing w:after="20" w:before="20"/>
            </w:pPr>
            <w:r>
              <w:rPr>
                <w:rFonts w:ascii="Carlito" w:hAnsi="Carlito"/>
                <w:color w:val="23313F"/>
                <w:sz w:val="16"/>
              </w:rPr>
              <w:t>Deploy the public website; free tiers are suitable for an initial low-traffic MVP.</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Domain</w:t>
            </w:r>
          </w:p>
        </w:tc>
        <w:tc>
          <w:tcPr>
            <w:tcW w:type="dxa" w:w="2520"/>
            <w:vAlign w:val="center"/>
            <w:tcMar>
              <w:top w:w="90" w:type="dxa"/>
              <w:start w:w="100" w:type="dxa"/>
              <w:bottom w:w="90" w:type="dxa"/>
              <w:end w:w="100" w:type="dxa"/>
            </w:tcMar>
          </w:tcPr>
          <w:p>
            <w:pPr>
              <w:spacing w:after="20" w:before="20"/>
            </w:pPr>
            <w:r>
              <w:rPr>
                <w:rFonts w:ascii="Carlito" w:hAnsi="Carlito"/>
                <w:color w:val="23313F"/>
                <w:sz w:val="16"/>
              </w:rPr>
              <w:t>Custom .in or .com domain</w:t>
            </w:r>
          </w:p>
        </w:tc>
        <w:tc>
          <w:tcPr>
            <w:tcW w:type="dxa" w:w="5328"/>
            <w:vAlign w:val="center"/>
            <w:tcMar>
              <w:top w:w="90" w:type="dxa"/>
              <w:start w:w="100" w:type="dxa"/>
              <w:bottom w:w="90" w:type="dxa"/>
              <w:end w:w="100" w:type="dxa"/>
            </w:tcMar>
          </w:tcPr>
          <w:p>
            <w:pPr>
              <w:spacing w:after="20" w:before="20"/>
            </w:pPr>
            <w:r>
              <w:rPr>
                <w:rFonts w:ascii="Carlito" w:hAnsi="Carlito"/>
                <w:color w:val="23313F"/>
                <w:sz w:val="16"/>
              </w:rPr>
              <w:t>Usually paid separately; not required to develop locally.</w:t>
            </w:r>
          </w:p>
        </w:tc>
      </w:tr>
    </w:tbl>
    <w:tbl>
      <w:tblPr>
        <w:tblW w:type="auto" w:w="0"/>
        <w:jc w:val="center"/>
        <w:tblLayout w:type="fixed"/>
        <w:tblLook w:firstColumn="1" w:firstRow="1" w:lastColumn="0" w:lastRow="0" w:noHBand="0" w:noVBand="1" w:val="04A0"/>
      </w:tblPr>
      <w:tblGrid>
        <w:gridCol w:w="9864"/>
      </w:tblGrid>
      <w:tr>
        <w:tc>
          <w:tcPr>
            <w:tcW w:type="dxa" w:w="9994"/>
            <w:shd w:fill="E7F1EF"/>
            <w:tcMar>
              <w:top w:w="150" w:type="dxa"/>
              <w:start w:w="170" w:type="dxa"/>
              <w:bottom w:w="150" w:type="dxa"/>
              <w:end w:w="170" w:type="dxa"/>
            </w:tcMar>
          </w:tcPr>
          <w:p>
            <w:pPr>
              <w:spacing w:after="60"/>
            </w:pPr>
            <w:r>
              <w:rPr>
                <w:b/>
                <w:color w:val="17324D"/>
                <w:sz w:val="20"/>
              </w:rPr>
              <w:t>Cost expectation</w:t>
            </w:r>
          </w:p>
          <w:p>
            <w:pPr>
              <w:spacing w:after="0"/>
            </w:pPr>
            <w:r>
              <w:rPr>
                <w:sz w:val="18"/>
              </w:rPr>
              <w:t>The MVP can be built and tested mostly on free tiers, but “free forever” cannot be guaranteed. Hosting, database, file storage and email services have limits and policies; a custom domain is normally a separate cost. Check current provider limits before launch.</w:t>
            </w:r>
          </w:p>
        </w:tc>
      </w:tr>
    </w:tbl>
    <w:p>
      <w:pPr>
        <w:spacing w:after="0"/>
      </w:pPr>
    </w:p>
    <w:p>
      <w:pPr>
        <w:pStyle w:val="Heading1"/>
      </w:pPr>
      <w:r>
        <w:t>8. Core Data Records</w:t>
      </w:r>
    </w:p>
    <w:p>
      <w:pPr>
        <w:pStyle w:val="Heading2"/>
      </w:pPr>
      <w:r>
        <w:t>8.1 Cake record</w:t>
      </w:r>
    </w:p>
    <w:p>
      <w:pPr>
        <w:pStyle w:val="ListBullet"/>
        <w:spacing w:after="40"/>
      </w:pPr>
      <w:r>
        <w:t>Cake ID, name, short description, detailed description, price or starting price, photos, available flavours, sizes, customisation options, availability status, and created/updated timestamps.</w:t>
      </w:r>
    </w:p>
    <w:p>
      <w:pPr>
        <w:pStyle w:val="Heading2"/>
      </w:pPr>
      <w:r>
        <w:t>8.2 Order record</w:t>
      </w:r>
    </w:p>
    <w:p>
      <w:pPr>
        <w:pStyle w:val="ListBullet"/>
        <w:spacing w:after="40"/>
      </w:pPr>
      <w:r>
        <w:t>Order ID/reference, customer name, phone, email, selected cake, size, flavour, cream colour, design notes, quantity, fulfilment type, delivery address if needed, requested date/time, estimated and final price, status, owner notes, timestamps, and cancellation reason if applicable.</w:t>
      </w:r>
    </w:p>
    <w:p>
      <w:pPr>
        <w:pStyle w:val="Heading2"/>
      </w:pPr>
      <w:r>
        <w:t>8.3 Payment record (manual only)</w:t>
      </w:r>
    </w:p>
    <w:p>
      <w:pPr>
        <w:pStyle w:val="ListBullet"/>
        <w:spacing w:after="40"/>
      </w:pPr>
      <w:r>
        <w:t>Order ID, order value, amount received, outstanding balance, payment status (unpaid/partially paid/paid), payment method or note, and date recorded. No online transaction will be performed by the system.</w:t>
      </w:r>
    </w:p>
    <w:p>
      <w:pPr>
        <w:pStyle w:val="Heading2"/>
      </w:pPr>
      <w:r>
        <w:t>8.4 Notification record (recommended)</w:t>
      </w:r>
    </w:p>
    <w:p>
      <w:pPr>
        <w:pStyle w:val="ListBullet"/>
        <w:spacing w:after="40"/>
      </w:pPr>
      <w:r>
        <w:t>Notification ID, related order ID, recipient type, event type, send status, attempt time and provider error summary. This helps troubleshoot email delivery failures without losing orders.</w:t>
      </w:r>
    </w:p>
    <w:p>
      <w:pPr>
        <w:pStyle w:val="Heading1"/>
      </w:pPr>
      <w:r>
        <w:t>9. Security, Privacy and Reliability</w:t>
      </w:r>
    </w:p>
    <w:p>
      <w:pPr>
        <w:pStyle w:val="ListBullet"/>
        <w:spacing w:after="40"/>
      </w:pPr>
      <w:r>
        <w:t>Owner dashboard routes must require authentication. Only the authorised owner account can read or change all orders and customer records.</w:t>
      </w:r>
    </w:p>
    <w:p>
      <w:pPr>
        <w:pStyle w:val="ListBullet"/>
        <w:spacing w:after="40"/>
      </w:pPr>
      <w:r>
        <w:t>Configure Supabase Row Level Security (RLS). Never expose private order data to anonymous website visitors.</w:t>
      </w:r>
    </w:p>
    <w:p>
      <w:pPr>
        <w:pStyle w:val="ListBullet"/>
        <w:spacing w:after="40"/>
      </w:pPr>
      <w:r>
        <w:t>Public customers may submit new orders through a controlled insert path, but must not be able to list, edit or delete other customers’ orders.</w:t>
      </w:r>
    </w:p>
    <w:p>
      <w:pPr>
        <w:pStyle w:val="ListBullet"/>
        <w:spacing w:after="40"/>
      </w:pPr>
      <w:r>
        <w:t>Keep email API keys and privileged database credentials in server-side environment secrets. Never place them in React frontend code or a public repository.</w:t>
      </w:r>
    </w:p>
    <w:p>
      <w:pPr>
        <w:pStyle w:val="ListBullet"/>
        <w:spacing w:after="40"/>
      </w:pPr>
      <w:r>
        <w:t>Validate form fields on both the client and server; reject invalid dates, invalid quantities, malformed email/phone data, and unexpected status changes.</w:t>
      </w:r>
    </w:p>
    <w:p>
      <w:pPr>
        <w:pStyle w:val="ListBullet"/>
        <w:spacing w:after="40"/>
      </w:pPr>
      <w:r>
        <w:t>Avoid logging full customer contact details unnecessarily. Collect only information required to process the order.</w:t>
      </w:r>
    </w:p>
    <w:p>
      <w:pPr>
        <w:pStyle w:val="ListBullet"/>
        <w:spacing w:after="40"/>
      </w:pPr>
      <w:r>
        <w:t>Show a clear success/error message. If email delivery fails, retain the saved order and make the issue visible to the owner or developer.</w:t>
      </w:r>
    </w:p>
    <w:p>
      <w:pPr>
        <w:pStyle w:val="ListBullet"/>
        <w:spacing w:after="40"/>
      </w:pPr>
      <w:r>
        <w:t>Provide a way to export or back up order data before making major changes; verify backup procedures before launch.</w:t>
      </w:r>
    </w:p>
    <w:p>
      <w:pPr>
        <w:pStyle w:val="Heading1"/>
      </w:pPr>
      <w:r>
        <w:t>10. Non-Functional Requirements</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cantSplit/>
          <w:tblHeader w:val="true"/>
        </w:trPr>
        <w:tc>
          <w:tcPr>
            <w:tcW w:type="dxa" w:w="2016"/>
            <w:vAlign w:val="center"/>
            <w:tcMar>
              <w:top w:w="90" w:type="dxa"/>
              <w:start w:w="100" w:type="dxa"/>
              <w:bottom w:w="90" w:type="dxa"/>
              <w:end w:w="100" w:type="dxa"/>
            </w:tcMar>
            <w:shd w:fill="17324D"/>
          </w:tcPr>
          <w:p>
            <w:pPr>
              <w:spacing w:after="20" w:before="20"/>
            </w:pPr>
            <w:r>
              <w:rPr>
                <w:rFonts w:ascii="Carlito" w:hAnsi="Carlito"/>
                <w:b/>
                <w:color w:val="FFFFFF"/>
                <w:sz w:val="16"/>
              </w:rPr>
              <w:t>Area</w:t>
            </w:r>
          </w:p>
        </w:tc>
        <w:tc>
          <w:tcPr>
            <w:tcW w:type="dxa" w:w="7776"/>
            <w:vAlign w:val="center"/>
            <w:tcMar>
              <w:top w:w="90" w:type="dxa"/>
              <w:start w:w="100" w:type="dxa"/>
              <w:bottom w:w="90" w:type="dxa"/>
              <w:end w:w="100" w:type="dxa"/>
            </w:tcMar>
            <w:shd w:fill="17324D"/>
          </w:tcPr>
          <w:p>
            <w:pPr>
              <w:spacing w:after="20" w:before="20"/>
            </w:pPr>
            <w:r>
              <w:rPr>
                <w:rFonts w:ascii="Carlito" w:hAnsi="Carlito"/>
                <w:b/>
                <w:color w:val="FFFFFF"/>
                <w:sz w:val="16"/>
              </w:rPr>
              <w:t>Requirement</w:t>
            </w:r>
          </w:p>
        </w:tc>
      </w:tr>
      <w:tr>
        <w:trPr>
          <w:cantSplit/>
        </w:trPr>
        <w:tc>
          <w:tcPr>
            <w:tcW w:type="dxa" w:w="2016"/>
            <w:vAlign w:val="center"/>
            <w:tcMar>
              <w:top w:w="90" w:type="dxa"/>
              <w:start w:w="100" w:type="dxa"/>
              <w:bottom w:w="90" w:type="dxa"/>
              <w:end w:w="100" w:type="dxa"/>
            </w:tcMar>
          </w:tcPr>
          <w:p>
            <w:pPr>
              <w:spacing w:after="20" w:before="20"/>
            </w:pPr>
            <w:r>
              <w:rPr>
                <w:rFonts w:ascii="Carlito" w:hAnsi="Carlito"/>
                <w:color w:val="23313F"/>
                <w:sz w:val="16"/>
              </w:rPr>
              <w:t>Responsive design</w:t>
            </w:r>
          </w:p>
        </w:tc>
        <w:tc>
          <w:tcPr>
            <w:tcW w:type="dxa" w:w="7776"/>
            <w:vAlign w:val="center"/>
            <w:tcMar>
              <w:top w:w="90" w:type="dxa"/>
              <w:start w:w="100" w:type="dxa"/>
              <w:bottom w:w="90" w:type="dxa"/>
              <w:end w:w="100" w:type="dxa"/>
            </w:tcMar>
          </w:tcPr>
          <w:p>
            <w:pPr>
              <w:spacing w:after="20" w:before="20"/>
            </w:pPr>
            <w:r>
              <w:rPr>
                <w:rFonts w:ascii="Carlito" w:hAnsi="Carlito"/>
                <w:color w:val="23313F"/>
                <w:sz w:val="16"/>
              </w:rPr>
              <w:t>Usable on common mobile widths as well as tablet and desktop.</w:t>
            </w:r>
          </w:p>
        </w:tc>
      </w:tr>
      <w:tr>
        <w:trPr>
          <w:cantSplit/>
        </w:trPr>
        <w:tc>
          <w:tcPr>
            <w:tcW w:type="dxa" w:w="2016"/>
            <w:vAlign w:val="center"/>
            <w:tcMar>
              <w:top w:w="90" w:type="dxa"/>
              <w:start w:w="100" w:type="dxa"/>
              <w:bottom w:w="90" w:type="dxa"/>
              <w:end w:w="100" w:type="dxa"/>
            </w:tcMar>
            <w:shd w:fill="F4F7FA"/>
          </w:tcPr>
          <w:p>
            <w:pPr>
              <w:spacing w:after="20" w:before="20"/>
            </w:pPr>
            <w:r>
              <w:rPr>
                <w:rFonts w:ascii="Carlito" w:hAnsi="Carlito"/>
                <w:color w:val="23313F"/>
                <w:sz w:val="16"/>
              </w:rPr>
              <w:t>Performance</w:t>
            </w:r>
          </w:p>
        </w:tc>
        <w:tc>
          <w:tcPr>
            <w:tcW w:type="dxa" w:w="7776"/>
            <w:vAlign w:val="center"/>
            <w:tcMar>
              <w:top w:w="90" w:type="dxa"/>
              <w:start w:w="100" w:type="dxa"/>
              <w:bottom w:w="90" w:type="dxa"/>
              <w:end w:w="100" w:type="dxa"/>
            </w:tcMar>
            <w:shd w:fill="F4F7FA"/>
          </w:tcPr>
          <w:p>
            <w:pPr>
              <w:spacing w:after="20" w:before="20"/>
            </w:pPr>
            <w:r>
              <w:rPr>
                <w:rFonts w:ascii="Carlito" w:hAnsi="Carlito"/>
                <w:color w:val="23313F"/>
                <w:sz w:val="16"/>
              </w:rPr>
              <w:t>Optimise images, load only necessary assets and avoid excessive animation; the cake gallery should remain usable on slower connections.</w:t>
            </w:r>
          </w:p>
        </w:tc>
      </w:tr>
      <w:tr>
        <w:trPr>
          <w:cantSplit/>
        </w:trPr>
        <w:tc>
          <w:tcPr>
            <w:tcW w:type="dxa" w:w="2016"/>
            <w:vAlign w:val="center"/>
            <w:tcMar>
              <w:top w:w="90" w:type="dxa"/>
              <w:start w:w="100" w:type="dxa"/>
              <w:bottom w:w="90" w:type="dxa"/>
              <w:end w:w="100" w:type="dxa"/>
            </w:tcMar>
          </w:tcPr>
          <w:p>
            <w:pPr>
              <w:spacing w:after="20" w:before="20"/>
            </w:pPr>
            <w:r>
              <w:rPr>
                <w:rFonts w:ascii="Carlito" w:hAnsi="Carlito"/>
                <w:color w:val="23313F"/>
                <w:sz w:val="16"/>
              </w:rPr>
              <w:t>Accessibility</w:t>
            </w:r>
          </w:p>
        </w:tc>
        <w:tc>
          <w:tcPr>
            <w:tcW w:type="dxa" w:w="7776"/>
            <w:vAlign w:val="center"/>
            <w:tcMar>
              <w:top w:w="90" w:type="dxa"/>
              <w:start w:w="100" w:type="dxa"/>
              <w:bottom w:w="90" w:type="dxa"/>
              <w:end w:w="100" w:type="dxa"/>
            </w:tcMar>
          </w:tcPr>
          <w:p>
            <w:pPr>
              <w:spacing w:after="20" w:before="20"/>
            </w:pPr>
            <w:r>
              <w:rPr>
                <w:rFonts w:ascii="Carlito" w:hAnsi="Carlito"/>
                <w:color w:val="23313F"/>
                <w:sz w:val="16"/>
              </w:rPr>
              <w:t>Readable contrast, labels for all form fields, keyboard-accessible controls and meaningful image alt text.</w:t>
            </w:r>
          </w:p>
        </w:tc>
      </w:tr>
      <w:tr>
        <w:trPr>
          <w:cantSplit/>
        </w:trPr>
        <w:tc>
          <w:tcPr>
            <w:tcW w:type="dxa" w:w="2016"/>
            <w:vAlign w:val="center"/>
            <w:tcMar>
              <w:top w:w="90" w:type="dxa"/>
              <w:start w:w="100" w:type="dxa"/>
              <w:bottom w:w="90" w:type="dxa"/>
              <w:end w:w="100" w:type="dxa"/>
            </w:tcMar>
            <w:shd w:fill="F4F7FA"/>
          </w:tcPr>
          <w:p>
            <w:pPr>
              <w:spacing w:after="20" w:before="20"/>
            </w:pPr>
            <w:r>
              <w:rPr>
                <w:rFonts w:ascii="Carlito" w:hAnsi="Carlito"/>
                <w:color w:val="23313F"/>
                <w:sz w:val="16"/>
              </w:rPr>
              <w:t>Maintainability</w:t>
            </w:r>
          </w:p>
        </w:tc>
        <w:tc>
          <w:tcPr>
            <w:tcW w:type="dxa" w:w="7776"/>
            <w:vAlign w:val="center"/>
            <w:tcMar>
              <w:top w:w="90" w:type="dxa"/>
              <w:start w:w="100" w:type="dxa"/>
              <w:bottom w:w="90" w:type="dxa"/>
              <w:end w:w="100" w:type="dxa"/>
            </w:tcMar>
            <w:shd w:fill="F4F7FA"/>
          </w:tcPr>
          <w:p>
            <w:pPr>
              <w:spacing w:after="20" w:before="20"/>
            </w:pPr>
            <w:r>
              <w:rPr>
                <w:rFonts w:ascii="Carlito" w:hAnsi="Carlito"/>
                <w:color w:val="23313F"/>
                <w:sz w:val="16"/>
              </w:rPr>
              <w:t>Keep customer-facing pages, dashboard, database logic and email templates organised and documented.</w:t>
            </w:r>
          </w:p>
        </w:tc>
      </w:tr>
      <w:tr>
        <w:trPr>
          <w:cantSplit/>
        </w:trPr>
        <w:tc>
          <w:tcPr>
            <w:tcW w:type="dxa" w:w="2016"/>
            <w:vAlign w:val="center"/>
            <w:tcMar>
              <w:top w:w="90" w:type="dxa"/>
              <w:start w:w="100" w:type="dxa"/>
              <w:bottom w:w="90" w:type="dxa"/>
              <w:end w:w="100" w:type="dxa"/>
            </w:tcMar>
          </w:tcPr>
          <w:p>
            <w:pPr>
              <w:spacing w:after="20" w:before="20"/>
            </w:pPr>
            <w:r>
              <w:rPr>
                <w:rFonts w:ascii="Carlito" w:hAnsi="Carlito"/>
                <w:color w:val="23313F"/>
                <w:sz w:val="16"/>
              </w:rPr>
              <w:t>Data integrity</w:t>
            </w:r>
          </w:p>
        </w:tc>
        <w:tc>
          <w:tcPr>
            <w:tcW w:type="dxa" w:w="7776"/>
            <w:vAlign w:val="center"/>
            <w:tcMar>
              <w:top w:w="90" w:type="dxa"/>
              <w:start w:w="100" w:type="dxa"/>
              <w:bottom w:w="90" w:type="dxa"/>
              <w:end w:w="100" w:type="dxa"/>
            </w:tcMar>
          </w:tcPr>
          <w:p>
            <w:pPr>
              <w:spacing w:after="20" w:before="20"/>
            </w:pPr>
            <w:r>
              <w:rPr>
                <w:rFonts w:ascii="Carlito" w:hAnsi="Carlito"/>
                <w:color w:val="23313F"/>
                <w:sz w:val="16"/>
              </w:rPr>
              <w:t>Each successful submission creates one unique order record; repeated clicks should not create duplicate orders from a single submission attempt.</w:t>
            </w:r>
          </w:p>
        </w:tc>
      </w:tr>
      <w:tr>
        <w:trPr>
          <w:cantSplit/>
        </w:trPr>
        <w:tc>
          <w:tcPr>
            <w:tcW w:type="dxa" w:w="2016"/>
            <w:vAlign w:val="center"/>
            <w:tcMar>
              <w:top w:w="90" w:type="dxa"/>
              <w:start w:w="100" w:type="dxa"/>
              <w:bottom w:w="90" w:type="dxa"/>
              <w:end w:w="100" w:type="dxa"/>
            </w:tcMar>
            <w:shd w:fill="F4F7FA"/>
          </w:tcPr>
          <w:p>
            <w:pPr>
              <w:spacing w:after="20" w:before="20"/>
            </w:pPr>
            <w:r>
              <w:rPr>
                <w:rFonts w:ascii="Carlito" w:hAnsi="Carlito"/>
                <w:color w:val="23313F"/>
                <w:sz w:val="16"/>
              </w:rPr>
              <w:t>Usability</w:t>
            </w:r>
          </w:p>
        </w:tc>
        <w:tc>
          <w:tcPr>
            <w:tcW w:type="dxa" w:w="7776"/>
            <w:vAlign w:val="center"/>
            <w:tcMar>
              <w:top w:w="90" w:type="dxa"/>
              <w:start w:w="100" w:type="dxa"/>
              <w:bottom w:w="90" w:type="dxa"/>
              <w:end w:w="100" w:type="dxa"/>
            </w:tcMar>
            <w:shd w:fill="F4F7FA"/>
          </w:tcPr>
          <w:p>
            <w:pPr>
              <w:spacing w:after="20" w:before="20"/>
            </w:pPr>
            <w:r>
              <w:rPr>
                <w:rFonts w:ascii="Carlito" w:hAnsi="Carlito"/>
                <w:color w:val="23313F"/>
                <w:sz w:val="16"/>
              </w:rPr>
              <w:t>Use clear, consistent status labels, explicit cake-colour/design fields and simple owner workflows.</w:t>
            </w:r>
          </w:p>
        </w:tc>
      </w:tr>
      <w:tr>
        <w:trPr>
          <w:cantSplit/>
        </w:trPr>
        <w:tc>
          <w:tcPr>
            <w:tcW w:type="dxa" w:w="2016"/>
            <w:vAlign w:val="center"/>
            <w:tcMar>
              <w:top w:w="90" w:type="dxa"/>
              <w:start w:w="100" w:type="dxa"/>
              <w:bottom w:w="90" w:type="dxa"/>
              <w:end w:w="100" w:type="dxa"/>
            </w:tcMar>
          </w:tcPr>
          <w:p>
            <w:pPr>
              <w:spacing w:after="20" w:before="20"/>
            </w:pPr>
            <w:r>
              <w:rPr>
                <w:rFonts w:ascii="Carlito" w:hAnsi="Carlito"/>
                <w:color w:val="23313F"/>
                <w:sz w:val="16"/>
              </w:rPr>
              <w:t>Availability</w:t>
            </w:r>
          </w:p>
        </w:tc>
        <w:tc>
          <w:tcPr>
            <w:tcW w:type="dxa" w:w="7776"/>
            <w:vAlign w:val="center"/>
            <w:tcMar>
              <w:top w:w="90" w:type="dxa"/>
              <w:start w:w="100" w:type="dxa"/>
              <w:bottom w:w="90" w:type="dxa"/>
              <w:end w:w="100" w:type="dxa"/>
            </w:tcMar>
          </w:tcPr>
          <w:p>
            <w:pPr>
              <w:spacing w:after="20" w:before="20"/>
            </w:pPr>
            <w:r>
              <w:rPr>
                <w:rFonts w:ascii="Carlito" w:hAnsi="Carlito"/>
                <w:color w:val="23313F"/>
                <w:sz w:val="16"/>
              </w:rPr>
              <w:t>The site should display a helpful error when a service is unavailable and should not falsely show an order as submitted when the database save failed.</w:t>
            </w:r>
          </w:p>
        </w:tc>
      </w:tr>
    </w:tbl>
    <w:p>
      <w:pPr>
        <w:pStyle w:val="Heading1"/>
      </w:pPr>
      <w:r>
        <w:t>11. MVP Acceptance Checklist</w:t>
      </w:r>
    </w:p>
    <w:p>
      <w:pPr>
        <w:pStyle w:val="ListBullet"/>
        <w:spacing w:after="60"/>
      </w:pPr>
      <w:r>
        <w:t>☐  A visitor can browse the cake catalogue and open a cake detail page.</w:t>
      </w:r>
    </w:p>
    <w:p>
      <w:pPr>
        <w:pStyle w:val="ListBullet"/>
        <w:spacing w:after="60"/>
      </w:pPr>
      <w:r>
        <w:t>☐  A visitor can submit an order with the required contact and cake specification fields.</w:t>
      </w:r>
    </w:p>
    <w:p>
      <w:pPr>
        <w:pStyle w:val="ListBullet"/>
        <w:spacing w:after="60"/>
      </w:pPr>
      <w:r>
        <w:t>☐  Invalid or missing required fields produce clear errors and do not create an order.</w:t>
      </w:r>
    </w:p>
    <w:p>
      <w:pPr>
        <w:pStyle w:val="ListBullet"/>
        <w:spacing w:after="60"/>
      </w:pPr>
      <w:r>
        <w:t>☐  A successful order receives a unique reference and is stored in the database.</w:t>
      </w:r>
    </w:p>
    <w:p>
      <w:pPr>
        <w:pStyle w:val="ListBullet"/>
        <w:spacing w:after="60"/>
      </w:pPr>
      <w:r>
        <w:t>☐  The order appears in the owner dashboard and the new-order indicator updates.</w:t>
      </w:r>
    </w:p>
    <w:p>
      <w:pPr>
        <w:pStyle w:val="ListBullet"/>
        <w:spacing w:after="60"/>
      </w:pPr>
      <w:r>
        <w:t>☐  The owner receives a new-order email and the customer receives an order-received email.</w:t>
      </w:r>
    </w:p>
    <w:p>
      <w:pPr>
        <w:pStyle w:val="ListBullet"/>
        <w:spacing w:after="60"/>
      </w:pPr>
      <w:r>
        <w:t>☐  The first email clearly states that the order is received but not yet confirmed.</w:t>
      </w:r>
    </w:p>
    <w:p>
      <w:pPr>
        <w:pStyle w:val="ListBullet"/>
        <w:spacing w:after="60"/>
      </w:pPr>
      <w:r>
        <w:t>☐  The owner can open the order, call the customer, approve/cancel it, and update its status.</w:t>
      </w:r>
    </w:p>
    <w:p>
      <w:pPr>
        <w:pStyle w:val="ListBullet"/>
        <w:spacing w:after="60"/>
      </w:pPr>
      <w:r>
        <w:t>☐  Approving an order triggers a customer confirmation email with the agreed details.</w:t>
      </w:r>
    </w:p>
    <w:p>
      <w:pPr>
        <w:pStyle w:val="ListBullet"/>
        <w:spacing w:after="60"/>
      </w:pPr>
      <w:r>
        <w:t>☐  The owner can add/edit/unpublish cakes and update photos and prices.</w:t>
      </w:r>
    </w:p>
    <w:p>
      <w:pPr>
        <w:pStyle w:val="ListBullet"/>
        <w:spacing w:after="60"/>
      </w:pPr>
      <w:r>
        <w:t>☐  The dashboard separates order value, amount received and outstanding balance.</w:t>
      </w:r>
    </w:p>
    <w:p>
      <w:pPr>
        <w:pStyle w:val="ListBullet"/>
        <w:spacing w:after="60"/>
      </w:pPr>
      <w:r>
        <w:t>☐  A customer who is not logged in cannot read another customer’s order or access the owner dashboard.</w:t>
      </w:r>
    </w:p>
    <w:p>
      <w:pPr>
        <w:pStyle w:val="ListBullet"/>
        <w:spacing w:after="60"/>
      </w:pPr>
      <w:r>
        <w:t>☐  The website works on mobile and desktop, and API keys are not exposed in frontend code.</w:t>
      </w:r>
    </w:p>
    <w:p>
      <w:pPr>
        <w:pStyle w:val="Heading1"/>
      </w:pPr>
      <w:r>
        <w:t>12. Suggested Implementation Plan</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cantSplit/>
          <w:tblHeader w:val="true"/>
        </w:trPr>
        <w:tc>
          <w:tcPr>
            <w:tcW w:type="dxa" w:w="1944"/>
            <w:vAlign w:val="center"/>
            <w:tcMar>
              <w:top w:w="90" w:type="dxa"/>
              <w:start w:w="100" w:type="dxa"/>
              <w:bottom w:w="90" w:type="dxa"/>
              <w:end w:w="100" w:type="dxa"/>
            </w:tcMar>
            <w:shd w:fill="17324D"/>
          </w:tcPr>
          <w:p>
            <w:pPr>
              <w:spacing w:after="20" w:before="20"/>
            </w:pPr>
            <w:r>
              <w:rPr>
                <w:rFonts w:ascii="Carlito" w:hAnsi="Carlito"/>
                <w:b/>
                <w:color w:val="FFFFFF"/>
                <w:sz w:val="16"/>
              </w:rPr>
              <w:t>Phase</w:t>
            </w:r>
          </w:p>
        </w:tc>
        <w:tc>
          <w:tcPr>
            <w:tcW w:type="dxa" w:w="4608"/>
            <w:vAlign w:val="center"/>
            <w:tcMar>
              <w:top w:w="90" w:type="dxa"/>
              <w:start w:w="100" w:type="dxa"/>
              <w:bottom w:w="90" w:type="dxa"/>
              <w:end w:w="100" w:type="dxa"/>
            </w:tcMar>
            <w:shd w:fill="17324D"/>
          </w:tcPr>
          <w:p>
            <w:pPr>
              <w:spacing w:after="20" w:before="20"/>
            </w:pPr>
            <w:r>
              <w:rPr>
                <w:rFonts w:ascii="Carlito" w:hAnsi="Carlito"/>
                <w:b/>
                <w:color w:val="FFFFFF"/>
                <w:sz w:val="16"/>
              </w:rPr>
              <w:t>Build work</w:t>
            </w:r>
          </w:p>
        </w:tc>
        <w:tc>
          <w:tcPr>
            <w:tcW w:type="dxa" w:w="3240"/>
            <w:vAlign w:val="center"/>
            <w:tcMar>
              <w:top w:w="90" w:type="dxa"/>
              <w:start w:w="100" w:type="dxa"/>
              <w:bottom w:w="90" w:type="dxa"/>
              <w:end w:w="100" w:type="dxa"/>
            </w:tcMar>
            <w:shd w:fill="17324D"/>
          </w:tcPr>
          <w:p>
            <w:pPr>
              <w:spacing w:after="20" w:before="20"/>
            </w:pPr>
            <w:r>
              <w:rPr>
                <w:rFonts w:ascii="Carlito" w:hAnsi="Carlito"/>
                <w:b/>
                <w:color w:val="FFFFFF"/>
                <w:sz w:val="16"/>
              </w:rPr>
              <w:t>Completion outcome</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Phase 1 — Foundation</w:t>
            </w:r>
          </w:p>
        </w:tc>
        <w:tc>
          <w:tcPr>
            <w:tcW w:type="dxa" w:w="4608"/>
            <w:vAlign w:val="center"/>
            <w:tcMar>
              <w:top w:w="90" w:type="dxa"/>
              <w:start w:w="100" w:type="dxa"/>
              <w:bottom w:w="90" w:type="dxa"/>
              <w:end w:w="100" w:type="dxa"/>
            </w:tcMar>
          </w:tcPr>
          <w:p>
            <w:pPr>
              <w:spacing w:after="20" w:before="20"/>
            </w:pPr>
            <w:r>
              <w:rPr>
                <w:rFonts w:ascii="Carlito" w:hAnsi="Carlito"/>
                <w:color w:val="23313F"/>
                <w:sz w:val="16"/>
              </w:rPr>
              <w:t>Set up React/Vite, Tailwind, Supabase project, database schema, environment variables and owner authentication.</w:t>
            </w:r>
          </w:p>
        </w:tc>
        <w:tc>
          <w:tcPr>
            <w:tcW w:type="dxa" w:w="3240"/>
            <w:vAlign w:val="center"/>
            <w:tcMar>
              <w:top w:w="90" w:type="dxa"/>
              <w:start w:w="100" w:type="dxa"/>
              <w:bottom w:w="90" w:type="dxa"/>
              <w:end w:w="100" w:type="dxa"/>
            </w:tcMar>
          </w:tcPr>
          <w:p>
            <w:pPr>
              <w:spacing w:after="20" w:before="20"/>
            </w:pPr>
            <w:r>
              <w:rPr>
                <w:rFonts w:ascii="Carlito" w:hAnsi="Carlito"/>
                <w:color w:val="23313F"/>
                <w:sz w:val="16"/>
              </w:rPr>
              <w:t>Project structure and secure owner access work.</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Phase 2 — Public website</w:t>
            </w:r>
          </w:p>
        </w:tc>
        <w:tc>
          <w:tcPr>
            <w:tcW w:type="dxa" w:w="4608"/>
            <w:vAlign w:val="center"/>
            <w:tcMar>
              <w:top w:w="90" w:type="dxa"/>
              <w:start w:w="100" w:type="dxa"/>
              <w:bottom w:w="90" w:type="dxa"/>
              <w:end w:w="100" w:type="dxa"/>
            </w:tcMar>
            <w:shd w:fill="F4F7FA"/>
          </w:tcPr>
          <w:p>
            <w:pPr>
              <w:spacing w:after="20" w:before="20"/>
            </w:pPr>
            <w:r>
              <w:rPr>
                <w:rFonts w:ascii="Carlito" w:hAnsi="Carlito"/>
                <w:color w:val="23313F"/>
                <w:sz w:val="16"/>
              </w:rPr>
              <w:t>Build responsive Home, Cake Collection, Cake Details, Our Story, Contact and order form.</w:t>
            </w:r>
          </w:p>
        </w:tc>
        <w:tc>
          <w:tcPr>
            <w:tcW w:type="dxa" w:w="3240"/>
            <w:vAlign w:val="center"/>
            <w:tcMar>
              <w:top w:w="90" w:type="dxa"/>
              <w:start w:w="100" w:type="dxa"/>
              <w:bottom w:w="90" w:type="dxa"/>
              <w:end w:w="100" w:type="dxa"/>
            </w:tcMar>
            <w:shd w:fill="F4F7FA"/>
          </w:tcPr>
          <w:p>
            <w:pPr>
              <w:spacing w:after="20" w:before="20"/>
            </w:pPr>
            <w:r>
              <w:rPr>
                <w:rFonts w:ascii="Carlito" w:hAnsi="Carlito"/>
                <w:color w:val="23313F"/>
                <w:sz w:val="16"/>
              </w:rPr>
              <w:t>Customers can browse and submit orders.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Phase 3 — Dashboard</w:t>
            </w:r>
          </w:p>
        </w:tc>
        <w:tc>
          <w:tcPr>
            <w:tcW w:type="dxa" w:w="4608"/>
            <w:vAlign w:val="center"/>
            <w:tcMar>
              <w:top w:w="90" w:type="dxa"/>
              <w:start w:w="100" w:type="dxa"/>
              <w:bottom w:w="90" w:type="dxa"/>
              <w:end w:w="100" w:type="dxa"/>
            </w:tcMar>
          </w:tcPr>
          <w:p>
            <w:pPr>
              <w:spacing w:after="20" w:before="20"/>
            </w:pPr>
            <w:r>
              <w:rPr>
                <w:rFonts w:ascii="Carlito" w:hAnsi="Carlito"/>
                <w:color w:val="23313F"/>
                <w:sz w:val="16"/>
              </w:rPr>
              <w:t>Build overview, order list/details, status updates, cake management and manual payment tracking.</w:t>
            </w:r>
          </w:p>
        </w:tc>
        <w:tc>
          <w:tcPr>
            <w:tcW w:type="dxa" w:w="3240"/>
            <w:vAlign w:val="center"/>
            <w:tcMar>
              <w:top w:w="90" w:type="dxa"/>
              <w:start w:w="100" w:type="dxa"/>
              <w:bottom w:w="90" w:type="dxa"/>
              <w:end w:w="100" w:type="dxa"/>
            </w:tcMar>
          </w:tcPr>
          <w:p>
            <w:pPr>
              <w:spacing w:after="20" w:before="20"/>
            </w:pPr>
            <w:r>
              <w:rPr>
                <w:rFonts w:ascii="Carlito" w:hAnsi="Carlito"/>
                <w:color w:val="23313F"/>
                <w:sz w:val="16"/>
              </w:rPr>
              <w:t>Owner can manage the complete order lifecycle.</w:t>
            </w:r>
          </w:p>
        </w:tc>
      </w:tr>
      <w:tr>
        <w:trPr>
          <w:cantSplit/>
        </w:trPr>
        <w:tc>
          <w:tcPr>
            <w:tcW w:type="dxa" w:w="1944"/>
            <w:vAlign w:val="center"/>
            <w:tcMar>
              <w:top w:w="90" w:type="dxa"/>
              <w:start w:w="100" w:type="dxa"/>
              <w:bottom w:w="90" w:type="dxa"/>
              <w:end w:w="100" w:type="dxa"/>
            </w:tcMar>
            <w:shd w:fill="F4F7FA"/>
          </w:tcPr>
          <w:p>
            <w:pPr>
              <w:spacing w:after="20" w:before="20"/>
            </w:pPr>
            <w:r>
              <w:rPr>
                <w:rFonts w:ascii="Carlito" w:hAnsi="Carlito"/>
                <w:color w:val="23313F"/>
                <w:sz w:val="16"/>
              </w:rPr>
              <w:t>Phase 4 — Notifications</w:t>
            </w:r>
          </w:p>
        </w:tc>
        <w:tc>
          <w:tcPr>
            <w:tcW w:type="dxa" w:w="4608"/>
            <w:vAlign w:val="center"/>
            <w:tcMar>
              <w:top w:w="90" w:type="dxa"/>
              <w:start w:w="100" w:type="dxa"/>
              <w:bottom w:w="90" w:type="dxa"/>
              <w:end w:w="100" w:type="dxa"/>
            </w:tcMar>
            <w:shd w:fill="F4F7FA"/>
          </w:tcPr>
          <w:p>
            <w:pPr>
              <w:spacing w:after="20" w:before="20"/>
            </w:pPr>
            <w:r>
              <w:rPr>
                <w:rFonts w:ascii="Carlito" w:hAnsi="Carlito"/>
                <w:color w:val="23313F"/>
                <w:sz w:val="16"/>
              </w:rPr>
              <w:t>Add Supabase Realtime dashboard updates and server-side email sending for owner/customer events.</w:t>
            </w:r>
          </w:p>
        </w:tc>
        <w:tc>
          <w:tcPr>
            <w:tcW w:type="dxa" w:w="3240"/>
            <w:vAlign w:val="center"/>
            <w:tcMar>
              <w:top w:w="90" w:type="dxa"/>
              <w:start w:w="100" w:type="dxa"/>
              <w:bottom w:w="90" w:type="dxa"/>
              <w:end w:w="100" w:type="dxa"/>
            </w:tcMar>
            <w:shd w:fill="F4F7FA"/>
          </w:tcPr>
          <w:p>
            <w:pPr>
              <w:spacing w:after="20" w:before="20"/>
            </w:pPr>
            <w:r>
              <w:rPr>
                <w:rFonts w:ascii="Carlito" w:hAnsi="Carlito"/>
                <w:color w:val="23313F"/>
                <w:sz w:val="16"/>
              </w:rPr>
              <w:t>Owner and customer receive appropriate notifications.</w:t>
            </w:r>
          </w:p>
        </w:tc>
      </w:tr>
      <w:tr>
        <w:trPr>
          <w:cantSplit/>
        </w:trPr>
        <w:tc>
          <w:tcPr>
            <w:tcW w:type="dxa" w:w="1944"/>
            <w:vAlign w:val="center"/>
            <w:tcMar>
              <w:top w:w="90" w:type="dxa"/>
              <w:start w:w="100" w:type="dxa"/>
              <w:bottom w:w="90" w:type="dxa"/>
              <w:end w:w="100" w:type="dxa"/>
            </w:tcMar>
          </w:tcPr>
          <w:p>
            <w:pPr>
              <w:spacing w:after="20" w:before="20"/>
            </w:pPr>
            <w:r>
              <w:rPr>
                <w:rFonts w:ascii="Carlito" w:hAnsi="Carlito"/>
                <w:color w:val="23313F"/>
                <w:sz w:val="16"/>
              </w:rPr>
              <w:t>Phase 5 — Testing &amp; launch</w:t>
            </w:r>
          </w:p>
        </w:tc>
        <w:tc>
          <w:tcPr>
            <w:tcW w:type="dxa" w:w="4608"/>
            <w:vAlign w:val="center"/>
            <w:tcMar>
              <w:top w:w="90" w:type="dxa"/>
              <w:start w:w="100" w:type="dxa"/>
              <w:bottom w:w="90" w:type="dxa"/>
              <w:end w:w="100" w:type="dxa"/>
            </w:tcMar>
          </w:tcPr>
          <w:p>
            <w:pPr>
              <w:spacing w:after="20" w:before="20"/>
            </w:pPr>
            <w:r>
              <w:rPr>
                <w:rFonts w:ascii="Carlito" w:hAnsi="Carlito"/>
                <w:color w:val="23313F"/>
                <w:sz w:val="16"/>
              </w:rPr>
              <w:t>Test validation, access controls, duplicate submits, email failure handling, mobile layout and backup/export. Configure domain and production settings.</w:t>
            </w:r>
          </w:p>
        </w:tc>
        <w:tc>
          <w:tcPr>
            <w:tcW w:type="dxa" w:w="3240"/>
            <w:vAlign w:val="center"/>
            <w:tcMar>
              <w:top w:w="90" w:type="dxa"/>
              <w:start w:w="100" w:type="dxa"/>
              <w:bottom w:w="90" w:type="dxa"/>
              <w:end w:w="100" w:type="dxa"/>
            </w:tcMar>
          </w:tcPr>
          <w:p>
            <w:pPr>
              <w:spacing w:after="20" w:before="20"/>
            </w:pPr>
            <w:r>
              <w:rPr>
                <w:rFonts w:ascii="Carlito" w:hAnsi="Carlito"/>
                <w:color w:val="23313F"/>
                <w:sz w:val="16"/>
              </w:rPr>
              <w:t>MVP is ready for a controlled live trial.</w:t>
            </w:r>
          </w:p>
        </w:tc>
      </w:tr>
    </w:tbl>
    <w:p>
      <w:pPr>
        <w:pStyle w:val="Heading1"/>
      </w:pPr>
      <w:r>
        <w:t>13. Assumptions and Decisions to Confirm</w:t>
      </w:r>
    </w:p>
    <w:p>
      <w:pPr>
        <w:pStyle w:val="ListBullet"/>
        <w:spacing w:after="40"/>
      </w:pPr>
      <w:r>
        <w:t>The business owner will supply the final brand name, logo (if any), cake photos, descriptions, prices, options, contact details and story content.</w:t>
      </w:r>
    </w:p>
    <w:p>
      <w:pPr>
        <w:pStyle w:val="ListBullet"/>
        <w:spacing w:after="40"/>
      </w:pPr>
      <w:r>
        <w:t>The owner is the only dashboard user in the MVP. Additional staff accounts can be added later if needed.</w:t>
      </w:r>
    </w:p>
    <w:p>
      <w:pPr>
        <w:pStyle w:val="ListBullet"/>
        <w:spacing w:after="40"/>
      </w:pPr>
      <w:r>
        <w:t>The owner will confirm the exact delivery area, delivery fee rules, minimum notice period, pickup options and cancellation policy before launch.</w:t>
      </w:r>
    </w:p>
    <w:p>
      <w:pPr>
        <w:pStyle w:val="ListBullet"/>
        <w:spacing w:after="40"/>
      </w:pPr>
      <w:r>
        <w:t>Final prices may depend on customisation. The website should label them as estimates until the owner confirms the order.</w:t>
      </w:r>
    </w:p>
    <w:p>
      <w:pPr>
        <w:pStyle w:val="ListBullet"/>
        <w:spacing w:after="40"/>
      </w:pPr>
      <w:r>
        <w:t>The customer should not need an account to place an order; an email address and phone number are collected for updates and owner follow-up.</w:t>
      </w:r>
    </w:p>
    <w:p>
      <w:pPr>
        <w:pStyle w:val="ListBullet"/>
        <w:spacing w:after="40"/>
      </w:pPr>
      <w:r>
        <w:t>Email sender-domain verification, service quotas, data retention and current free-tier restrictions must be checked when deploying.</w:t>
      </w:r>
    </w:p>
    <w:p>
      <w:pPr>
        <w:pStyle w:val="ListBullet"/>
        <w:spacing w:after="40"/>
      </w:pPr>
      <w:r>
        <w:t>The owner will mark payments manually. The displayed sales figures are operational summaries, not formal accounting or tax reports.</w:t>
      </w:r>
    </w:p>
    <w:p>
      <w:pPr>
        <w:pStyle w:val="Heading1"/>
      </w:pPr>
      <w:r>
        <w:t>14. Final MVP Definition</w:t>
      </w:r>
    </w:p>
    <w:p>
      <w:r>
        <w:t>The MVP is complete when a customer can discover cakes and submit a clear order request; the order is securely saved; the owner can review it in a dashboard, call the customer, approve or cancel it, manage preparation/completion and record payments manually; the customer receives an acknowledgement and an approval email; and the owner receives an email plus a dashboard notification for new orders.</w:t>
      </w:r>
    </w:p>
    <w:tbl>
      <w:tblPr>
        <w:tblW w:type="auto" w:w="0"/>
        <w:jc w:val="center"/>
        <w:tblLayout w:type="fixed"/>
        <w:tblLook w:firstColumn="1" w:firstRow="1" w:lastColumn="0" w:lastRow="0" w:noHBand="0" w:noVBand="1" w:val="04A0"/>
      </w:tblPr>
      <w:tblGrid>
        <w:gridCol w:w="9864"/>
      </w:tblGrid>
      <w:tr>
        <w:tc>
          <w:tcPr>
            <w:tcW w:type="dxa" w:w="9994"/>
            <w:shd w:fill="F3E2D5"/>
            <w:tcMar>
              <w:top w:w="150" w:type="dxa"/>
              <w:start w:w="170" w:type="dxa"/>
              <w:bottom w:w="150" w:type="dxa"/>
              <w:end w:w="170" w:type="dxa"/>
            </w:tcMar>
          </w:tcPr>
          <w:p>
            <w:pPr>
              <w:spacing w:after="60"/>
            </w:pPr>
            <w:r>
              <w:rPr>
                <w:b/>
                <w:color w:val="17324D"/>
                <w:sz w:val="20"/>
              </w:rPr>
              <w:t>Final scope statement</w:t>
            </w:r>
          </w:p>
          <w:p>
            <w:pPr>
              <w:spacing w:after="0"/>
            </w:pPr>
            <w:r>
              <w:rPr>
                <w:sz w:val="18"/>
              </w:rPr>
              <w:t>Website order form → Supabase database → owner dashboard + owner email → owner calls customer → owner approves → customer confirmation email. No WhatsApp bot and no online payment gateway in version 1.</w:t>
            </w:r>
          </w:p>
        </w:tc>
      </w:tr>
    </w:tbl>
    <w:p>
      <w:pPr>
        <w:spacing w:after="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5"/>
        <w:sz w:val="16"/>
      </w:rPr>
      <w:t xml:space="preserve">Confidential project draft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2D7D78"/>
        <w:sz w:val="16"/>
      </w:rPr>
      <w:t>ARTISAN CAKE BUSINESS  |  PROJECT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23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2D7D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rlito" w:hAnsi="Carlito"/>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rlito" w:hAnsi="Carlito"/>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Artisan Cake Business Ordering Website — Project Requirements Specification</dc:title>
  <dc:subject>MVP requirements for customer website, owner dashboard, order management and email notifications</dc:subject>
  <dc:creator>OpenAI</dc:creator>
  <cp:keywords>cake business, website, order management, Supabase, React, email notifications, SRS</cp:keywords>
  <dc:description>generated by python-docx</dc:description>
  <cp:lastModifiedBy/>
  <cp:revision>1</cp:revision>
  <dcterms:created xsi:type="dcterms:W3CDTF">2013-12-23T23:15:00Z</dcterms:created>
  <dcterms:modified xsi:type="dcterms:W3CDTF">2013-12-23T23:15:00Z</dcterms:modified>
  <cp:category/>
</cp:coreProperties>
</file>