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5B8A" w:rsidRDefault="00925B8A" w:rsidP="00925B8A">
      <w:pPr>
        <w:jc w:val="center"/>
        <w:rPr>
          <w:sz w:val="72"/>
          <w:szCs w:val="72"/>
        </w:rPr>
      </w:pPr>
    </w:p>
    <w:p w:rsidR="00925B8A" w:rsidRDefault="00925B8A" w:rsidP="00925B8A">
      <w:pPr>
        <w:jc w:val="center"/>
        <w:rPr>
          <w:sz w:val="72"/>
          <w:szCs w:val="72"/>
        </w:rPr>
      </w:pPr>
    </w:p>
    <w:p w:rsidR="00174F2A" w:rsidRDefault="00925B8A" w:rsidP="00925B8A">
      <w:pPr>
        <w:jc w:val="center"/>
        <w:rPr>
          <w:sz w:val="72"/>
          <w:szCs w:val="72"/>
        </w:rPr>
      </w:pPr>
      <w:r w:rsidRPr="00925B8A">
        <w:rPr>
          <w:sz w:val="72"/>
          <w:szCs w:val="72"/>
        </w:rPr>
        <w:t>IRIS</w:t>
      </w:r>
      <w:r w:rsidRPr="00925B8A">
        <w:rPr>
          <w:rFonts w:hint="cs"/>
          <w:sz w:val="72"/>
          <w:szCs w:val="72"/>
          <w:rtl/>
          <w:lang w:bidi="ar-JO"/>
        </w:rPr>
        <w:t xml:space="preserve"> </w:t>
      </w:r>
      <w:r w:rsidRPr="00925B8A">
        <w:rPr>
          <w:sz w:val="72"/>
          <w:szCs w:val="72"/>
        </w:rPr>
        <w:t>RECOGNITION SYSTEM</w:t>
      </w:r>
    </w:p>
    <w:p w:rsidR="00925B8A" w:rsidRPr="00925B8A" w:rsidRDefault="00925B8A" w:rsidP="00925B8A">
      <w:pPr>
        <w:jc w:val="center"/>
        <w:rPr>
          <w:sz w:val="72"/>
          <w:szCs w:val="72"/>
        </w:rPr>
      </w:pPr>
    </w:p>
    <w:p w:rsidR="00925B8A" w:rsidRDefault="00925B8A">
      <w:pPr>
        <w:rPr>
          <w:lang w:val="en-IN"/>
        </w:rPr>
      </w:pPr>
    </w:p>
    <w:p w:rsidR="00925B8A" w:rsidRDefault="00925B8A">
      <w:pPr>
        <w:rPr>
          <w:lang w:val="en-IN"/>
        </w:rPr>
      </w:pPr>
    </w:p>
    <w:p w:rsidR="00925B8A" w:rsidRDefault="00925B8A">
      <w:pPr>
        <w:rPr>
          <w:lang w:val="en-IN"/>
        </w:rPr>
      </w:pPr>
    </w:p>
    <w:p w:rsidR="00925B8A" w:rsidRDefault="00925B8A">
      <w:pPr>
        <w:rPr>
          <w:lang w:val="en-IN"/>
        </w:rPr>
      </w:pPr>
    </w:p>
    <w:p w:rsidR="00925B8A" w:rsidRDefault="00925B8A">
      <w:pPr>
        <w:rPr>
          <w:lang w:val="en-IN"/>
        </w:rPr>
      </w:pPr>
    </w:p>
    <w:p w:rsidR="00925B8A" w:rsidRDefault="00925B8A">
      <w:pPr>
        <w:rPr>
          <w:lang w:val="en-IN"/>
        </w:rPr>
      </w:pPr>
    </w:p>
    <w:p w:rsidR="00925B8A" w:rsidRDefault="00925B8A">
      <w:pPr>
        <w:rPr>
          <w:lang w:val="en-IN"/>
        </w:rPr>
      </w:pPr>
    </w:p>
    <w:p w:rsidR="00925B8A" w:rsidRDefault="00925B8A">
      <w:pPr>
        <w:rPr>
          <w:lang w:val="en-IN"/>
        </w:rPr>
      </w:pPr>
    </w:p>
    <w:p w:rsidR="00925B8A" w:rsidRDefault="00925B8A">
      <w:pPr>
        <w:rPr>
          <w:lang w:val="en-IN"/>
        </w:rPr>
      </w:pPr>
    </w:p>
    <w:p w:rsidR="00925B8A" w:rsidRDefault="00925B8A">
      <w:pPr>
        <w:rPr>
          <w:lang w:val="en-IN"/>
        </w:rPr>
      </w:pPr>
    </w:p>
    <w:p w:rsidR="00925B8A" w:rsidRDefault="00925B8A">
      <w:pPr>
        <w:rPr>
          <w:lang w:val="en-IN"/>
        </w:rPr>
      </w:pPr>
    </w:p>
    <w:p w:rsidR="00925B8A" w:rsidRDefault="00925B8A">
      <w:pPr>
        <w:rPr>
          <w:lang w:val="en-IN"/>
        </w:rPr>
      </w:pPr>
    </w:p>
    <w:p w:rsidR="00925B8A" w:rsidRDefault="00925B8A">
      <w:pPr>
        <w:rPr>
          <w:lang w:val="en-IN"/>
        </w:rPr>
      </w:pPr>
    </w:p>
    <w:p w:rsidR="00925B8A" w:rsidRDefault="00925B8A">
      <w:pPr>
        <w:rPr>
          <w:lang w:val="en-IN"/>
        </w:rPr>
      </w:pPr>
    </w:p>
    <w:p w:rsidR="00925B8A" w:rsidRDefault="00925B8A">
      <w:pPr>
        <w:rPr>
          <w:lang w:val="en-IN"/>
        </w:rPr>
      </w:pPr>
    </w:p>
    <w:p w:rsidR="00925B8A" w:rsidRDefault="00925B8A">
      <w:pPr>
        <w:rPr>
          <w:lang w:val="en-IN"/>
        </w:rPr>
      </w:pPr>
    </w:p>
    <w:p w:rsidR="00925B8A" w:rsidRPr="00925B8A" w:rsidRDefault="00925B8A">
      <w:pPr>
        <w:rPr>
          <w:sz w:val="72"/>
          <w:lang w:val="en-IN"/>
        </w:rPr>
      </w:pPr>
      <w:r w:rsidRPr="00925B8A">
        <w:rPr>
          <w:sz w:val="72"/>
          <w:lang w:val="en-IN"/>
        </w:rPr>
        <w:lastRenderedPageBreak/>
        <w:t>Method</w:t>
      </w:r>
      <w:r w:rsidRPr="00925B8A">
        <w:rPr>
          <w:sz w:val="72"/>
        </w:rPr>
        <w:t xml:space="preserve">s </w:t>
      </w:r>
      <w:r w:rsidRPr="00925B8A">
        <w:rPr>
          <w:sz w:val="72"/>
          <w:lang w:val="en-IN"/>
        </w:rPr>
        <w:t xml:space="preserve">of Iris Recognition being used in our project  </w:t>
      </w:r>
    </w:p>
    <w:p w:rsidR="00925B8A" w:rsidRPr="00925B8A" w:rsidRDefault="00925B8A" w:rsidP="00925B8A">
      <w:pPr>
        <w:rPr>
          <w:sz w:val="32"/>
        </w:rPr>
      </w:pPr>
      <w:r w:rsidRPr="00925B8A">
        <w:rPr>
          <w:sz w:val="32"/>
          <w:lang w:val="en-IN"/>
        </w:rPr>
        <w:t>In identifying one’s iris, there are 2 methods for its recognition and are:</w:t>
      </w:r>
    </w:p>
    <w:p w:rsidR="00000000" w:rsidRPr="00925B8A" w:rsidRDefault="00AF1464" w:rsidP="00925B8A">
      <w:pPr>
        <w:numPr>
          <w:ilvl w:val="3"/>
          <w:numId w:val="1"/>
        </w:numPr>
        <w:rPr>
          <w:sz w:val="32"/>
        </w:rPr>
      </w:pPr>
      <w:r w:rsidRPr="00925B8A">
        <w:rPr>
          <w:sz w:val="32"/>
          <w:lang w:val="en-IN"/>
        </w:rPr>
        <w:t xml:space="preserve"> Active </w:t>
      </w:r>
    </w:p>
    <w:p w:rsidR="00000000" w:rsidRPr="00925B8A" w:rsidRDefault="00AF1464" w:rsidP="00925B8A">
      <w:pPr>
        <w:numPr>
          <w:ilvl w:val="3"/>
          <w:numId w:val="1"/>
        </w:numPr>
        <w:rPr>
          <w:sz w:val="32"/>
        </w:rPr>
      </w:pPr>
      <w:r w:rsidRPr="00925B8A">
        <w:rPr>
          <w:sz w:val="32"/>
          <w:lang w:val="en-IN"/>
        </w:rPr>
        <w:t xml:space="preserve"> Passive</w:t>
      </w:r>
    </w:p>
    <w:p w:rsidR="00925B8A" w:rsidRPr="00925B8A" w:rsidRDefault="00925B8A" w:rsidP="00925B8A">
      <w:pPr>
        <w:rPr>
          <w:sz w:val="32"/>
        </w:rPr>
      </w:pPr>
      <w:r w:rsidRPr="00925B8A">
        <w:rPr>
          <w:sz w:val="32"/>
          <w:lang w:val="en-IN"/>
        </w:rPr>
        <w:t>The active Iris system requires that a user be anywhere from six to fourteen inches away from the camera.</w:t>
      </w:r>
    </w:p>
    <w:p w:rsidR="00925B8A" w:rsidRPr="00925B8A" w:rsidRDefault="00925B8A" w:rsidP="00925B8A">
      <w:pPr>
        <w:rPr>
          <w:sz w:val="32"/>
        </w:rPr>
      </w:pPr>
      <w:r w:rsidRPr="00925B8A">
        <w:rPr>
          <w:sz w:val="32"/>
          <w:lang w:val="en-IN"/>
        </w:rPr>
        <w:t>The passive system allows the user to be anywhere from one to three feet away from the camera that locates the focus on the iris.</w:t>
      </w:r>
    </w:p>
    <w:p w:rsidR="00925B8A" w:rsidRDefault="00925B8A"/>
    <w:p w:rsidR="00925B8A" w:rsidRDefault="00925B8A"/>
    <w:p w:rsidR="00925B8A" w:rsidRDefault="00925B8A"/>
    <w:p w:rsidR="00925B8A" w:rsidRDefault="00925B8A"/>
    <w:p w:rsidR="00925B8A" w:rsidRDefault="00925B8A"/>
    <w:p w:rsidR="00925B8A" w:rsidRDefault="00925B8A"/>
    <w:p w:rsidR="00925B8A" w:rsidRDefault="00925B8A"/>
    <w:p w:rsidR="00925B8A" w:rsidRDefault="00925B8A"/>
    <w:p w:rsidR="00925B8A" w:rsidRDefault="00925B8A"/>
    <w:p w:rsidR="00925B8A" w:rsidRDefault="00925B8A"/>
    <w:p w:rsidR="00925B8A" w:rsidRDefault="00925B8A"/>
    <w:p w:rsidR="00925B8A" w:rsidRDefault="00925B8A"/>
    <w:p w:rsidR="00925B8A" w:rsidRDefault="00925B8A"/>
    <w:p w:rsidR="00925B8A" w:rsidRPr="00925B8A" w:rsidRDefault="00925B8A">
      <w:pPr>
        <w:rPr>
          <w:sz w:val="72"/>
        </w:rPr>
      </w:pPr>
      <w:r w:rsidRPr="00925B8A">
        <w:rPr>
          <w:sz w:val="72"/>
        </w:rPr>
        <w:lastRenderedPageBreak/>
        <w:t>Iris Recognition Diagram</w:t>
      </w:r>
    </w:p>
    <w:p w:rsidR="00925B8A" w:rsidRDefault="00925B8A"/>
    <w:p w:rsidR="00925B8A" w:rsidRDefault="00925B8A" w:rsidP="00925B8A">
      <w:pPr>
        <w:jc w:val="center"/>
      </w:pPr>
      <w:r w:rsidRPr="00925B8A">
        <w:object w:dxaOrig="7183" w:dyaOrig="40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1pt;height:260.05pt" o:ole="">
            <v:imagedata r:id="rId5" o:title=""/>
          </v:shape>
          <o:OLEObject Type="Embed" ProgID="PowerPoint.Slide.12" ShapeID="_x0000_i1025" DrawAspect="Content" ObjectID="_1600879611" r:id="rId6"/>
        </w:object>
      </w:r>
    </w:p>
    <w:p w:rsidR="00925B8A" w:rsidRDefault="00925B8A" w:rsidP="00925B8A">
      <w:pPr>
        <w:jc w:val="center"/>
      </w:pPr>
    </w:p>
    <w:p w:rsidR="00925B8A" w:rsidRDefault="00925B8A" w:rsidP="00925B8A">
      <w:pPr>
        <w:jc w:val="center"/>
      </w:pPr>
    </w:p>
    <w:p w:rsidR="00925B8A" w:rsidRDefault="00925B8A" w:rsidP="00925B8A">
      <w:pPr>
        <w:jc w:val="center"/>
      </w:pPr>
    </w:p>
    <w:p w:rsidR="00925B8A" w:rsidRDefault="00925B8A" w:rsidP="00925B8A">
      <w:pPr>
        <w:jc w:val="center"/>
      </w:pPr>
      <w:r w:rsidRPr="00925B8A">
        <w:drawing>
          <wp:inline distT="0" distB="0" distL="0" distR="0">
            <wp:extent cx="5943600" cy="1697990"/>
            <wp:effectExtent l="19050" t="0" r="0" b="0"/>
            <wp:docPr id="5" name="Picture 3"/>
            <wp:cNvGraphicFramePr/>
            <a:graphic xmlns:a="http://schemas.openxmlformats.org/drawingml/2006/main">
              <a:graphicData uri="http://schemas.openxmlformats.org/drawingml/2006/picture">
                <pic:pic xmlns:pic="http://schemas.openxmlformats.org/drawingml/2006/picture">
                  <pic:nvPicPr>
                    <pic:cNvPr id="5" name="Picture 2"/>
                    <pic:cNvPicPr>
                      <a:picLocks noGrp="1" noChangeAspect="1" noChangeArrowheads="1"/>
                    </pic:cNvPicPr>
                  </pic:nvPicPr>
                  <pic:blipFill>
                    <a:blip r:embed="rId7"/>
                    <a:srcRect/>
                    <a:stretch>
                      <a:fillRect/>
                    </a:stretch>
                  </pic:blipFill>
                  <pic:spPr>
                    <a:xfrm>
                      <a:off x="0" y="0"/>
                      <a:ext cx="5943600" cy="1697990"/>
                    </a:xfrm>
                    <a:prstGeom prst="rect">
                      <a:avLst/>
                    </a:prstGeom>
                  </pic:spPr>
                </pic:pic>
              </a:graphicData>
            </a:graphic>
          </wp:inline>
        </w:drawing>
      </w:r>
    </w:p>
    <w:p w:rsidR="00925B8A" w:rsidRDefault="00925B8A" w:rsidP="00925B8A">
      <w:pPr>
        <w:jc w:val="center"/>
      </w:pPr>
    </w:p>
    <w:p w:rsidR="00925B8A" w:rsidRDefault="00925B8A" w:rsidP="00925B8A">
      <w:pPr>
        <w:jc w:val="center"/>
      </w:pPr>
    </w:p>
    <w:p w:rsidR="00925B8A" w:rsidRDefault="00925B8A" w:rsidP="00925B8A"/>
    <w:p w:rsidR="00925B8A" w:rsidRDefault="00925B8A" w:rsidP="00925B8A">
      <w:pPr>
        <w:rPr>
          <w:sz w:val="72"/>
        </w:rPr>
      </w:pPr>
      <w:r w:rsidRPr="00925B8A">
        <w:rPr>
          <w:sz w:val="72"/>
        </w:rPr>
        <w:lastRenderedPageBreak/>
        <w:t xml:space="preserve">WHAT WE HAVE DONE </w:t>
      </w:r>
    </w:p>
    <w:p w:rsidR="00925B8A" w:rsidRPr="00925B8A" w:rsidRDefault="00925B8A" w:rsidP="00925B8A">
      <w:pPr>
        <w:rPr>
          <w:sz w:val="72"/>
        </w:rPr>
      </w:pPr>
      <w:r w:rsidRPr="00925B8A">
        <w:rPr>
          <w:sz w:val="72"/>
        </w:rPr>
        <w:t xml:space="preserve">SO </w:t>
      </w:r>
      <w:proofErr w:type="gramStart"/>
      <w:r w:rsidRPr="00925B8A">
        <w:rPr>
          <w:sz w:val="72"/>
        </w:rPr>
        <w:t>FAR ?</w:t>
      </w:r>
      <w:proofErr w:type="gramEnd"/>
    </w:p>
    <w:p w:rsidR="00925B8A" w:rsidRPr="00925B8A" w:rsidRDefault="00925B8A" w:rsidP="00925B8A">
      <w:pPr>
        <w:rPr>
          <w:sz w:val="32"/>
        </w:rPr>
      </w:pPr>
      <w:r w:rsidRPr="00925B8A">
        <w:rPr>
          <w:sz w:val="32"/>
        </w:rPr>
        <w:t xml:space="preserve">Firstly, an automatic segmentation algorithm is </w:t>
      </w:r>
      <w:proofErr w:type="gramStart"/>
      <w:r w:rsidRPr="00925B8A">
        <w:rPr>
          <w:sz w:val="32"/>
        </w:rPr>
        <w:t>used ,</w:t>
      </w:r>
      <w:proofErr w:type="gramEnd"/>
      <w:r w:rsidRPr="00925B8A">
        <w:rPr>
          <w:sz w:val="32"/>
        </w:rPr>
        <w:t xml:space="preserve"> which localizes the iris region from an eye image and isolate eyelid, eyelash and reflection areas. </w:t>
      </w:r>
    </w:p>
    <w:p w:rsidR="00925B8A" w:rsidRPr="00925B8A" w:rsidRDefault="00925B8A" w:rsidP="00925B8A">
      <w:pPr>
        <w:rPr>
          <w:sz w:val="32"/>
        </w:rPr>
      </w:pPr>
      <w:r w:rsidRPr="00925B8A">
        <w:rPr>
          <w:sz w:val="32"/>
        </w:rPr>
        <w:t xml:space="preserve">Automatic segmentation is achieved through the use of the circular Hough transform for localizing the iris and pupil regions, and the linear Hough transform for localizing occluding eyelids. Thresholding is also employed for isolating eyelashes and reflections. </w:t>
      </w:r>
    </w:p>
    <w:p w:rsidR="00925B8A" w:rsidRDefault="00925B8A" w:rsidP="00925B8A">
      <w:r w:rsidRPr="00925B8A">
        <w:drawing>
          <wp:inline distT="0" distB="0" distL="0" distR="0">
            <wp:extent cx="2457450" cy="1657350"/>
            <wp:effectExtent l="19050" t="0" r="0" b="0"/>
            <wp:docPr id="1" name="Picture 1" descr="بدون عنوان.png"/>
            <wp:cNvGraphicFramePr/>
            <a:graphic xmlns:a="http://schemas.openxmlformats.org/drawingml/2006/main">
              <a:graphicData uri="http://schemas.openxmlformats.org/drawingml/2006/picture">
                <pic:pic xmlns:pic="http://schemas.openxmlformats.org/drawingml/2006/picture">
                  <pic:nvPicPr>
                    <pic:cNvPr id="5" name="Picture 4" descr="بدون عنوان.png"/>
                    <pic:cNvPicPr>
                      <a:picLocks noChangeAspect="1"/>
                    </pic:cNvPicPr>
                  </pic:nvPicPr>
                  <pic:blipFill>
                    <a:blip r:embed="rId8" cstate="print"/>
                    <a:srcRect/>
                    <a:stretch>
                      <a:fillRect/>
                    </a:stretch>
                  </pic:blipFill>
                  <pic:spPr bwMode="auto">
                    <a:xfrm>
                      <a:off x="0" y="0"/>
                      <a:ext cx="2457450" cy="1657350"/>
                    </a:xfrm>
                    <a:prstGeom prst="rect">
                      <a:avLst/>
                    </a:prstGeom>
                    <a:noFill/>
                    <a:ln w="9525">
                      <a:noFill/>
                      <a:miter lim="800000"/>
                      <a:headEnd/>
                      <a:tailEnd/>
                    </a:ln>
                  </pic:spPr>
                </pic:pic>
              </a:graphicData>
            </a:graphic>
          </wp:inline>
        </w:drawing>
      </w:r>
      <w:r>
        <w:t xml:space="preserve">              </w:t>
      </w:r>
      <w:r w:rsidRPr="00925B8A">
        <w:drawing>
          <wp:inline distT="0" distB="0" distL="0" distR="0">
            <wp:extent cx="2812026" cy="1981200"/>
            <wp:effectExtent l="19050" t="0" r="7374" b="0"/>
            <wp:docPr id="2" name="Picture 2"/>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9"/>
                    <a:srcRect/>
                    <a:stretch>
                      <a:fillRect/>
                    </a:stretch>
                  </pic:blipFill>
                  <pic:spPr bwMode="auto">
                    <a:xfrm>
                      <a:off x="0" y="0"/>
                      <a:ext cx="2812026" cy="1981200"/>
                    </a:xfrm>
                    <a:prstGeom prst="rect">
                      <a:avLst/>
                    </a:prstGeom>
                    <a:noFill/>
                    <a:ln w="9525">
                      <a:noFill/>
                      <a:miter lim="800000"/>
                      <a:headEnd/>
                      <a:tailEnd/>
                    </a:ln>
                  </pic:spPr>
                </pic:pic>
              </a:graphicData>
            </a:graphic>
          </wp:inline>
        </w:drawing>
      </w:r>
    </w:p>
    <w:p w:rsidR="00925B8A" w:rsidRDefault="00925B8A" w:rsidP="00925B8A"/>
    <w:p w:rsidR="00925B8A" w:rsidRPr="00925B8A" w:rsidRDefault="00925B8A" w:rsidP="00925B8A">
      <w:pPr>
        <w:rPr>
          <w:sz w:val="32"/>
        </w:rPr>
      </w:pPr>
      <w:r w:rsidRPr="00925B8A">
        <w:rPr>
          <w:sz w:val="32"/>
        </w:rPr>
        <w:t xml:space="preserve">Next, the segmented iris region is normalized to eliminate dimensional inconsistencies between iris regions. This helps in the process of Iris Detection and eliminates any impure / undetected part of the eye or the eyelash from the Database being </w:t>
      </w:r>
      <w:proofErr w:type="gramStart"/>
      <w:r w:rsidRPr="00925B8A">
        <w:rPr>
          <w:sz w:val="32"/>
        </w:rPr>
        <w:t>used .</w:t>
      </w:r>
      <w:proofErr w:type="gramEnd"/>
    </w:p>
    <w:p w:rsidR="00925B8A" w:rsidRDefault="00925B8A" w:rsidP="00925B8A"/>
    <w:p w:rsidR="00925B8A" w:rsidRDefault="00925B8A" w:rsidP="00925B8A"/>
    <w:p w:rsidR="00925B8A" w:rsidRPr="00925B8A" w:rsidRDefault="00925B8A" w:rsidP="00925B8A">
      <w:pPr>
        <w:rPr>
          <w:sz w:val="72"/>
        </w:rPr>
      </w:pPr>
      <w:r w:rsidRPr="00925B8A">
        <w:rPr>
          <w:sz w:val="72"/>
        </w:rPr>
        <w:lastRenderedPageBreak/>
        <w:t>SCREENSHOTS OF OUT PROGRESS</w:t>
      </w:r>
    </w:p>
    <w:p w:rsidR="00925B8A" w:rsidRDefault="00925B8A" w:rsidP="00925B8A"/>
    <w:p w:rsidR="00925B8A" w:rsidRDefault="00925B8A" w:rsidP="00925B8A">
      <w:r w:rsidRPr="00925B8A">
        <w:drawing>
          <wp:inline distT="0" distB="0" distL="0" distR="0">
            <wp:extent cx="5943600" cy="2971800"/>
            <wp:effectExtent l="114300" t="76200" r="95250" b="76200"/>
            <wp:docPr id="6" name="Picture 5" descr="Related image"/>
            <wp:cNvGraphicFramePr/>
            <a:graphic xmlns:a="http://schemas.openxmlformats.org/drawingml/2006/main">
              <a:graphicData uri="http://schemas.openxmlformats.org/drawingml/2006/picture">
                <pic:pic xmlns:pic="http://schemas.openxmlformats.org/drawingml/2006/picture">
                  <pic:nvPicPr>
                    <pic:cNvPr id="4098" name="Picture 2" descr="Related image"/>
                    <pic:cNvPicPr>
                      <a:picLocks noChangeAspect="1" noChangeArrowheads="1"/>
                    </pic:cNvPicPr>
                  </pic:nvPicPr>
                  <pic:blipFill>
                    <a:blip r:embed="rId10"/>
                    <a:srcRect l="1043" t="5562" r="927" b="7300"/>
                    <a:stretch>
                      <a:fillRect/>
                    </a:stretch>
                  </pic:blipFill>
                  <pic:spPr bwMode="auto">
                    <a:xfrm>
                      <a:off x="0" y="0"/>
                      <a:ext cx="594360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25B8A" w:rsidRDefault="00925B8A" w:rsidP="00925B8A">
      <w:r w:rsidRPr="00925B8A">
        <w:drawing>
          <wp:inline distT="0" distB="0" distL="0" distR="0">
            <wp:extent cx="5877067" cy="2980899"/>
            <wp:effectExtent l="133350" t="76200" r="123683" b="86151"/>
            <wp:docPr id="7" name="Picture 6" descr="Image result for iris recognition using standard cameras project java"/>
            <wp:cNvGraphicFramePr/>
            <a:graphic xmlns:a="http://schemas.openxmlformats.org/drawingml/2006/main">
              <a:graphicData uri="http://schemas.openxmlformats.org/drawingml/2006/picture">
                <pic:pic xmlns:pic="http://schemas.openxmlformats.org/drawingml/2006/picture">
                  <pic:nvPicPr>
                    <pic:cNvPr id="3074" name="Picture 2" descr="Image result for iris recognition using standard cameras project java"/>
                    <pic:cNvPicPr>
                      <a:picLocks noChangeAspect="1" noChangeArrowheads="1"/>
                    </pic:cNvPicPr>
                  </pic:nvPicPr>
                  <pic:blipFill>
                    <a:blip r:embed="rId11"/>
                    <a:srcRect t="3851" b="3730"/>
                    <a:stretch>
                      <a:fillRect/>
                    </a:stretch>
                  </pic:blipFill>
                  <pic:spPr bwMode="auto">
                    <a:xfrm>
                      <a:off x="0" y="0"/>
                      <a:ext cx="5884649" cy="2984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25B8A" w:rsidRDefault="00925B8A" w:rsidP="00925B8A">
      <w:pPr>
        <w:jc w:val="center"/>
      </w:pPr>
      <w:r w:rsidRPr="00925B8A">
        <w:lastRenderedPageBreak/>
        <w:drawing>
          <wp:inline distT="0" distB="0" distL="0" distR="0">
            <wp:extent cx="4835426" cy="4552950"/>
            <wp:effectExtent l="114300" t="76200" r="98524" b="76200"/>
            <wp:docPr id="8" name="Picture 7" descr="https://github.com/bernii/IrisRecognition/raw/master/screenshot.jpg"/>
            <wp:cNvGraphicFramePr/>
            <a:graphic xmlns:a="http://schemas.openxmlformats.org/drawingml/2006/main">
              <a:graphicData uri="http://schemas.openxmlformats.org/drawingml/2006/picture">
                <pic:pic xmlns:pic="http://schemas.openxmlformats.org/drawingml/2006/picture">
                  <pic:nvPicPr>
                    <pic:cNvPr id="2050" name="Picture 2" descr="https://github.com/bernii/IrisRecognition/raw/master/screenshot.jpg"/>
                    <pic:cNvPicPr>
                      <a:picLocks noChangeAspect="1" noChangeArrowheads="1"/>
                    </pic:cNvPicPr>
                  </pic:nvPicPr>
                  <pic:blipFill>
                    <a:blip r:embed="rId12"/>
                    <a:srcRect t="4781"/>
                    <a:stretch>
                      <a:fillRect/>
                    </a:stretch>
                  </pic:blipFill>
                  <pic:spPr bwMode="auto">
                    <a:xfrm>
                      <a:off x="0" y="0"/>
                      <a:ext cx="4835426" cy="4552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25B8A" w:rsidRDefault="00925B8A" w:rsidP="00925B8A">
      <w:pPr>
        <w:jc w:val="center"/>
      </w:pPr>
    </w:p>
    <w:p w:rsidR="00925B8A" w:rsidRDefault="00925B8A" w:rsidP="00925B8A">
      <w:pPr>
        <w:jc w:val="center"/>
      </w:pPr>
    </w:p>
    <w:p w:rsidR="00925B8A" w:rsidRDefault="00925B8A" w:rsidP="00925B8A">
      <w:pPr>
        <w:jc w:val="center"/>
      </w:pPr>
    </w:p>
    <w:p w:rsidR="00925B8A" w:rsidRDefault="00925B8A" w:rsidP="00925B8A">
      <w:pPr>
        <w:jc w:val="center"/>
      </w:pPr>
    </w:p>
    <w:p w:rsidR="00925B8A" w:rsidRDefault="00925B8A" w:rsidP="00925B8A">
      <w:pPr>
        <w:jc w:val="center"/>
      </w:pPr>
    </w:p>
    <w:p w:rsidR="00925B8A" w:rsidRDefault="00925B8A" w:rsidP="00925B8A">
      <w:pPr>
        <w:jc w:val="center"/>
      </w:pPr>
    </w:p>
    <w:p w:rsidR="00925B8A" w:rsidRDefault="00925B8A" w:rsidP="00925B8A">
      <w:pPr>
        <w:jc w:val="center"/>
      </w:pPr>
    </w:p>
    <w:p w:rsidR="00925B8A" w:rsidRDefault="00925B8A" w:rsidP="00925B8A">
      <w:pPr>
        <w:jc w:val="center"/>
      </w:pPr>
    </w:p>
    <w:p w:rsidR="00925B8A" w:rsidRDefault="00925B8A" w:rsidP="00925B8A">
      <w:pPr>
        <w:jc w:val="center"/>
      </w:pPr>
    </w:p>
    <w:p w:rsidR="00925B8A" w:rsidRDefault="00925B8A" w:rsidP="00925B8A">
      <w:pPr>
        <w:jc w:val="center"/>
      </w:pPr>
    </w:p>
    <w:p w:rsidR="00925B8A" w:rsidRDefault="00925B8A" w:rsidP="00925B8A">
      <w:pPr>
        <w:rPr>
          <w:sz w:val="72"/>
        </w:rPr>
      </w:pPr>
      <w:proofErr w:type="gramStart"/>
      <w:r w:rsidRPr="00925B8A">
        <w:rPr>
          <w:sz w:val="72"/>
        </w:rPr>
        <w:lastRenderedPageBreak/>
        <w:t>WHATS LEFT TO BE DONE?</w:t>
      </w:r>
      <w:proofErr w:type="gramEnd"/>
    </w:p>
    <w:p w:rsidR="00925B8A" w:rsidRPr="00AF1464" w:rsidRDefault="00925B8A" w:rsidP="00925B8A"/>
    <w:p w:rsidR="00925B8A" w:rsidRPr="00925B8A" w:rsidRDefault="00925B8A" w:rsidP="00925B8A">
      <w:pPr>
        <w:rPr>
          <w:sz w:val="32"/>
        </w:rPr>
      </w:pPr>
      <w:r w:rsidRPr="00925B8A">
        <w:rPr>
          <w:sz w:val="32"/>
        </w:rPr>
        <w:t xml:space="preserve">The system presented will be able to perform accurately, however there are still a number </w:t>
      </w:r>
      <w:r w:rsidR="00AF1464" w:rsidRPr="00925B8A">
        <w:rPr>
          <w:sz w:val="32"/>
        </w:rPr>
        <w:t>of task</w:t>
      </w:r>
      <w:r w:rsidRPr="00925B8A">
        <w:rPr>
          <w:sz w:val="32"/>
        </w:rPr>
        <w:t xml:space="preserve"> and issues which need to be addressed. </w:t>
      </w:r>
    </w:p>
    <w:p w:rsidR="00AF1464" w:rsidRDefault="00925B8A" w:rsidP="00925B8A">
      <w:pPr>
        <w:rPr>
          <w:sz w:val="32"/>
        </w:rPr>
      </w:pPr>
      <w:r w:rsidRPr="00925B8A">
        <w:rPr>
          <w:sz w:val="32"/>
        </w:rPr>
        <w:t xml:space="preserve">First of all, the automatic segmentation was not perfect, since it could not successfully segment the iris regions for all of the eye images in the two </w:t>
      </w:r>
      <w:r w:rsidR="00AF1464" w:rsidRPr="00925B8A">
        <w:rPr>
          <w:sz w:val="32"/>
        </w:rPr>
        <w:t>databases. An</w:t>
      </w:r>
      <w:r w:rsidRPr="00925B8A">
        <w:rPr>
          <w:sz w:val="32"/>
        </w:rPr>
        <w:t xml:space="preserve"> improvement could also be made in the speed of the system. The most computation intensive stages include performing the Hough transform, and calculating Hamming distance values between templates to search for a match.</w:t>
      </w:r>
    </w:p>
    <w:p w:rsidR="00925B8A" w:rsidRDefault="00925B8A" w:rsidP="00925B8A">
      <w:pPr>
        <w:rPr>
          <w:sz w:val="32"/>
        </w:rPr>
      </w:pPr>
      <w:r w:rsidRPr="00925B8A">
        <w:rPr>
          <w:sz w:val="32"/>
        </w:rPr>
        <w:t xml:space="preserve">Also the UI has to be integrated with additional features to be user friendly and perform other various </w:t>
      </w:r>
      <w:proofErr w:type="gramStart"/>
      <w:r w:rsidRPr="00925B8A">
        <w:rPr>
          <w:sz w:val="32"/>
        </w:rPr>
        <w:t>task</w:t>
      </w:r>
      <w:proofErr w:type="gramEnd"/>
      <w:r w:rsidRPr="00925B8A">
        <w:rPr>
          <w:sz w:val="32"/>
        </w:rPr>
        <w:t xml:space="preserve"> as well.</w:t>
      </w:r>
    </w:p>
    <w:p w:rsidR="00AF1464" w:rsidRPr="00AF1464" w:rsidRDefault="00AF1464" w:rsidP="00925B8A">
      <w:pPr>
        <w:rPr>
          <w:sz w:val="32"/>
        </w:rPr>
      </w:pPr>
      <w:r w:rsidRPr="00AF1464">
        <w:rPr>
          <w:sz w:val="32"/>
        </w:rPr>
        <w:t>Another extension to the system would be to interface it to an iris acquisition camera. Now rather than having a fixed set of iris images from a database, a frame grabber can be used to capture a number of images, possibility improving the recognition rate. An optimization whose feasibility could be examined with use of an acquisition camera would be the use of both eyes to improve the recognition rate. In this case, two templates would be created for each individual, one for the left eye and one for the right eye. This configuration would only accept an individual if both eyes match to corresponding templates stored in the database. The recognition rates produced for this optimization would need to be balanced with the increased imaging difficultly, and inconvenience to the user.</w:t>
      </w:r>
    </w:p>
    <w:sectPr w:rsidR="00AF1464" w:rsidRPr="00AF1464" w:rsidSect="00174F2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8A12792"/>
    <w:multiLevelType w:val="hybridMultilevel"/>
    <w:tmpl w:val="094AD10A"/>
    <w:lvl w:ilvl="0" w:tplc="F5428E02">
      <w:start w:val="1"/>
      <w:numFmt w:val="decimal"/>
      <w:lvlText w:val="%1."/>
      <w:lvlJc w:val="left"/>
      <w:pPr>
        <w:tabs>
          <w:tab w:val="num" w:pos="720"/>
        </w:tabs>
        <w:ind w:left="720" w:hanging="360"/>
      </w:pPr>
    </w:lvl>
    <w:lvl w:ilvl="1" w:tplc="75F26684" w:tentative="1">
      <w:start w:val="1"/>
      <w:numFmt w:val="decimal"/>
      <w:lvlText w:val="%2."/>
      <w:lvlJc w:val="left"/>
      <w:pPr>
        <w:tabs>
          <w:tab w:val="num" w:pos="1440"/>
        </w:tabs>
        <w:ind w:left="1440" w:hanging="360"/>
      </w:pPr>
    </w:lvl>
    <w:lvl w:ilvl="2" w:tplc="36BC536A" w:tentative="1">
      <w:start w:val="1"/>
      <w:numFmt w:val="decimal"/>
      <w:lvlText w:val="%3."/>
      <w:lvlJc w:val="left"/>
      <w:pPr>
        <w:tabs>
          <w:tab w:val="num" w:pos="2160"/>
        </w:tabs>
        <w:ind w:left="2160" w:hanging="360"/>
      </w:pPr>
    </w:lvl>
    <w:lvl w:ilvl="3" w:tplc="83582656">
      <w:start w:val="1"/>
      <w:numFmt w:val="decimal"/>
      <w:lvlText w:val="%4."/>
      <w:lvlJc w:val="left"/>
      <w:pPr>
        <w:tabs>
          <w:tab w:val="num" w:pos="2880"/>
        </w:tabs>
        <w:ind w:left="2880" w:hanging="360"/>
      </w:pPr>
    </w:lvl>
    <w:lvl w:ilvl="4" w:tplc="FEC08EDE" w:tentative="1">
      <w:start w:val="1"/>
      <w:numFmt w:val="decimal"/>
      <w:lvlText w:val="%5."/>
      <w:lvlJc w:val="left"/>
      <w:pPr>
        <w:tabs>
          <w:tab w:val="num" w:pos="3600"/>
        </w:tabs>
        <w:ind w:left="3600" w:hanging="360"/>
      </w:pPr>
    </w:lvl>
    <w:lvl w:ilvl="5" w:tplc="8786C554" w:tentative="1">
      <w:start w:val="1"/>
      <w:numFmt w:val="decimal"/>
      <w:lvlText w:val="%6."/>
      <w:lvlJc w:val="left"/>
      <w:pPr>
        <w:tabs>
          <w:tab w:val="num" w:pos="4320"/>
        </w:tabs>
        <w:ind w:left="4320" w:hanging="360"/>
      </w:pPr>
    </w:lvl>
    <w:lvl w:ilvl="6" w:tplc="C1162482" w:tentative="1">
      <w:start w:val="1"/>
      <w:numFmt w:val="decimal"/>
      <w:lvlText w:val="%7."/>
      <w:lvlJc w:val="left"/>
      <w:pPr>
        <w:tabs>
          <w:tab w:val="num" w:pos="5040"/>
        </w:tabs>
        <w:ind w:left="5040" w:hanging="360"/>
      </w:pPr>
    </w:lvl>
    <w:lvl w:ilvl="7" w:tplc="EADA6F0C" w:tentative="1">
      <w:start w:val="1"/>
      <w:numFmt w:val="decimal"/>
      <w:lvlText w:val="%8."/>
      <w:lvlJc w:val="left"/>
      <w:pPr>
        <w:tabs>
          <w:tab w:val="num" w:pos="5760"/>
        </w:tabs>
        <w:ind w:left="5760" w:hanging="360"/>
      </w:pPr>
    </w:lvl>
    <w:lvl w:ilvl="8" w:tplc="7CDC7366"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compat/>
  <w:rsids>
    <w:rsidRoot w:val="00925B8A"/>
    <w:rsid w:val="00174F2A"/>
    <w:rsid w:val="00925B8A"/>
    <w:rsid w:val="00AF14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4F2A"/>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5B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5B8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24454429">
      <w:bodyDiv w:val="1"/>
      <w:marLeft w:val="0"/>
      <w:marRight w:val="0"/>
      <w:marTop w:val="0"/>
      <w:marBottom w:val="0"/>
      <w:divBdr>
        <w:top w:val="none" w:sz="0" w:space="0" w:color="auto"/>
        <w:left w:val="none" w:sz="0" w:space="0" w:color="auto"/>
        <w:bottom w:val="none" w:sz="0" w:space="0" w:color="auto"/>
        <w:right w:val="none" w:sz="0" w:space="0" w:color="auto"/>
      </w:divBdr>
    </w:div>
    <w:div w:id="1160344394">
      <w:bodyDiv w:val="1"/>
      <w:marLeft w:val="0"/>
      <w:marRight w:val="0"/>
      <w:marTop w:val="0"/>
      <w:marBottom w:val="0"/>
      <w:divBdr>
        <w:top w:val="none" w:sz="0" w:space="0" w:color="auto"/>
        <w:left w:val="none" w:sz="0" w:space="0" w:color="auto"/>
        <w:bottom w:val="none" w:sz="0" w:space="0" w:color="auto"/>
        <w:right w:val="none" w:sz="0" w:space="0" w:color="auto"/>
      </w:divBdr>
    </w:div>
    <w:div w:id="1188131277">
      <w:bodyDiv w:val="1"/>
      <w:marLeft w:val="0"/>
      <w:marRight w:val="0"/>
      <w:marTop w:val="0"/>
      <w:marBottom w:val="0"/>
      <w:divBdr>
        <w:top w:val="none" w:sz="0" w:space="0" w:color="auto"/>
        <w:left w:val="none" w:sz="0" w:space="0" w:color="auto"/>
        <w:bottom w:val="none" w:sz="0" w:space="0" w:color="auto"/>
        <w:right w:val="none" w:sz="0" w:space="0" w:color="auto"/>
      </w:divBdr>
    </w:div>
    <w:div w:id="2083482317">
      <w:bodyDiv w:val="1"/>
      <w:marLeft w:val="0"/>
      <w:marRight w:val="0"/>
      <w:marTop w:val="0"/>
      <w:marBottom w:val="0"/>
      <w:divBdr>
        <w:top w:val="none" w:sz="0" w:space="0" w:color="auto"/>
        <w:left w:val="none" w:sz="0" w:space="0" w:color="auto"/>
        <w:bottom w:val="none" w:sz="0" w:space="0" w:color="auto"/>
        <w:right w:val="none" w:sz="0" w:space="0" w:color="auto"/>
      </w:divBdr>
      <w:divsChild>
        <w:div w:id="992488660">
          <w:marLeft w:val="2707"/>
          <w:marRight w:val="0"/>
          <w:marTop w:val="0"/>
          <w:marBottom w:val="0"/>
          <w:divBdr>
            <w:top w:val="none" w:sz="0" w:space="0" w:color="auto"/>
            <w:left w:val="none" w:sz="0" w:space="0" w:color="auto"/>
            <w:bottom w:val="none" w:sz="0" w:space="0" w:color="auto"/>
            <w:right w:val="none" w:sz="0" w:space="0" w:color="auto"/>
          </w:divBdr>
        </w:div>
        <w:div w:id="1671331395">
          <w:marLeft w:val="270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package" Target="embeddings/Microsoft_Office_PowerPoint_Slide1.sldx"/><Relationship Id="rId11" Type="http://schemas.openxmlformats.org/officeDocument/2006/relationships/image" Target="media/image6.jpeg"/><Relationship Id="rId5" Type="http://schemas.openxmlformats.org/officeDocument/2006/relationships/image" Target="media/image1.emf"/><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7</Pages>
  <Words>407</Words>
  <Characters>2324</Characters>
  <Application>Microsoft Office Word</Application>
  <DocSecurity>0</DocSecurity>
  <Lines>19</Lines>
  <Paragraphs>5</Paragraphs>
  <ScaleCrop>false</ScaleCrop>
  <Company/>
  <LinksUpToDate>false</LinksUpToDate>
  <CharactersWithSpaces>2726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Siddhant Jain</dc:creator>
  <cp:lastModifiedBy>Siddhant Jain</cp:lastModifiedBy>
  <cp:revision>2</cp:revision>
  <dcterms:created xsi:type="dcterms:W3CDTF">2018-10-12T14:21:00Z</dcterms:created>
  <dcterms:modified xsi:type="dcterms:W3CDTF">2018-10-12T14:30:00Z</dcterms:modified>
</cp:coreProperties>
</file>