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4DA" w:rsidRPr="0081007C" w:rsidRDefault="0081007C" w:rsidP="0081007C">
      <w:pPr>
        <w:rPr>
          <w:b/>
          <w:sz w:val="28"/>
          <w:highlight w:val="yellow"/>
        </w:rPr>
      </w:pPr>
      <w:r w:rsidRPr="0081007C">
        <w:rPr>
          <w:b/>
          <w:sz w:val="28"/>
          <w:highlight w:val="yellow"/>
        </w:rPr>
        <w:t>NAME:-  PATEL SHIV DINESHBHAI</w:t>
      </w:r>
    </w:p>
    <w:p w:rsidR="0081007C" w:rsidRPr="0081007C" w:rsidRDefault="0081007C" w:rsidP="0081007C">
      <w:pPr>
        <w:rPr>
          <w:b/>
          <w:sz w:val="28"/>
          <w:highlight w:val="yellow"/>
        </w:rPr>
      </w:pPr>
      <w:r w:rsidRPr="0081007C">
        <w:rPr>
          <w:b/>
          <w:sz w:val="28"/>
          <w:highlight w:val="yellow"/>
        </w:rPr>
        <w:t>ID:- 20IT113</w:t>
      </w:r>
    </w:p>
    <w:p w:rsidR="0081007C" w:rsidRPr="0081007C" w:rsidRDefault="0081007C" w:rsidP="0081007C">
      <w:pPr>
        <w:rPr>
          <w:b/>
          <w:sz w:val="28"/>
          <w:highlight w:val="yellow"/>
        </w:rPr>
      </w:pPr>
      <w:r w:rsidRPr="0081007C">
        <w:rPr>
          <w:b/>
          <w:sz w:val="28"/>
          <w:highlight w:val="yellow"/>
        </w:rPr>
        <w:t>CLASS:- IT 2</w:t>
      </w:r>
    </w:p>
    <w:p w:rsidR="0081007C" w:rsidRPr="0081007C" w:rsidRDefault="0081007C" w:rsidP="0081007C">
      <w:pPr>
        <w:rPr>
          <w:b/>
          <w:sz w:val="28"/>
          <w:highlight w:val="yellow"/>
        </w:rPr>
      </w:pPr>
      <w:r w:rsidRPr="0081007C">
        <w:rPr>
          <w:b/>
          <w:sz w:val="28"/>
          <w:highlight w:val="yellow"/>
        </w:rPr>
        <w:t>LAB BATCH:- B2</w:t>
      </w:r>
    </w:p>
    <w:p w:rsidR="0081007C" w:rsidRPr="0081007C" w:rsidRDefault="0081007C" w:rsidP="0081007C">
      <w:pPr>
        <w:rPr>
          <w:b/>
          <w:sz w:val="28"/>
          <w:highlight w:val="yellow"/>
        </w:rPr>
      </w:pPr>
      <w:r w:rsidRPr="0081007C">
        <w:rPr>
          <w:b/>
          <w:sz w:val="28"/>
          <w:highlight w:val="yellow"/>
        </w:rPr>
        <w:t>SUBJECT:- DATA COMMUNIVCATION AND NETWORKING</w:t>
      </w:r>
    </w:p>
    <w:p w:rsidR="0081007C" w:rsidRDefault="0081007C" w:rsidP="0081007C">
      <w:pPr>
        <w:rPr>
          <w:b/>
          <w:sz w:val="28"/>
        </w:rPr>
      </w:pPr>
      <w:r w:rsidRPr="0081007C">
        <w:rPr>
          <w:b/>
          <w:sz w:val="28"/>
          <w:highlight w:val="yellow"/>
        </w:rPr>
        <w:t>DATE OF SUBMISSION :- 8/9/2021</w:t>
      </w:r>
    </w:p>
    <w:p w:rsidR="0081007C" w:rsidRDefault="0081007C" w:rsidP="0081007C">
      <w:pPr>
        <w:rPr>
          <w:b/>
          <w:sz w:val="28"/>
        </w:rPr>
      </w:pPr>
    </w:p>
    <w:p w:rsidR="0081007C" w:rsidRDefault="0081007C" w:rsidP="0081007C">
      <w:pPr>
        <w:rPr>
          <w:sz w:val="28"/>
        </w:rPr>
      </w:pPr>
      <w:r w:rsidRPr="0081007C">
        <w:rPr>
          <w:b/>
          <w:sz w:val="40"/>
        </w:rPr>
        <w:t>TASK</w:t>
      </w:r>
      <w:r>
        <w:rPr>
          <w:b/>
          <w:sz w:val="28"/>
        </w:rPr>
        <w:t xml:space="preserve">:- </w:t>
      </w:r>
      <w:r w:rsidRPr="0081007C">
        <w:rPr>
          <w:sz w:val="28"/>
        </w:rPr>
        <w:t>UNDERSTAND AND IDENTIFY LAYER-2 FUNCTIONALITY</w:t>
      </w:r>
    </w:p>
    <w:p w:rsidR="002723BB" w:rsidRDefault="009F34DC" w:rsidP="00730F67">
      <w:pPr>
        <w:pStyle w:val="ListParagraph"/>
        <w:numPr>
          <w:ilvl w:val="0"/>
          <w:numId w:val="1"/>
        </w:numPr>
        <w:rPr>
          <w:rFonts w:ascii="Arial" w:hAnsi="Arial" w:cs="Arial"/>
          <w:color w:val="202124"/>
          <w:sz w:val="24"/>
          <w:shd w:val="clear" w:color="auto" w:fill="FFFFFF"/>
        </w:rPr>
      </w:pPr>
      <w:r w:rsidRPr="002723BB">
        <w:rPr>
          <w:rFonts w:ascii="Arial" w:hAnsi="Arial" w:cs="Arial"/>
          <w:color w:val="0D0D0D" w:themeColor="text1" w:themeTint="F2"/>
          <w:sz w:val="24"/>
          <w:szCs w:val="24"/>
          <w:shd w:val="clear" w:color="auto" w:fill="FFFFFF"/>
        </w:rPr>
        <w:t>Layer 2, also known as the Data Link Layer, is the second level in the seven-layer OSI reference model for network protocol design. Layer 2 is equivalent to the link layer (the lowest layer) in the TCP/IP network model. Layer2 is the network layer used to transfer data between adjacent network nodes in a wide area network or between nodes on the same local area network.</w:t>
      </w:r>
    </w:p>
    <w:p w:rsidR="002723BB" w:rsidRDefault="002723BB" w:rsidP="002723BB">
      <w:pPr>
        <w:pStyle w:val="ListParagraph"/>
        <w:rPr>
          <w:rFonts w:ascii="Arial" w:hAnsi="Arial" w:cs="Arial"/>
          <w:color w:val="202124"/>
          <w:sz w:val="24"/>
          <w:shd w:val="clear" w:color="auto" w:fill="FFFFFF"/>
        </w:rPr>
      </w:pPr>
    </w:p>
    <w:p w:rsidR="00730F67" w:rsidRPr="00730F67" w:rsidRDefault="00730F67" w:rsidP="00730F67">
      <w:pPr>
        <w:pStyle w:val="ListParagraph"/>
        <w:numPr>
          <w:ilvl w:val="0"/>
          <w:numId w:val="1"/>
        </w:numPr>
        <w:rPr>
          <w:rFonts w:ascii="Arial" w:hAnsi="Arial" w:cs="Arial"/>
          <w:color w:val="202124"/>
          <w:sz w:val="24"/>
          <w:shd w:val="clear" w:color="auto" w:fill="FFFFFF"/>
        </w:rPr>
      </w:pPr>
      <w:r w:rsidRPr="00730F67">
        <w:rPr>
          <w:rFonts w:ascii="Arial" w:hAnsi="Arial" w:cs="Arial"/>
          <w:color w:val="202124"/>
          <w:sz w:val="24"/>
          <w:shd w:val="clear" w:color="auto" w:fill="FFFFFF"/>
        </w:rPr>
        <w:t>The data link layer is </w:t>
      </w:r>
      <w:r w:rsidRPr="00730F67">
        <w:rPr>
          <w:rFonts w:ascii="Arial" w:hAnsi="Arial" w:cs="Arial"/>
          <w:bCs/>
          <w:color w:val="202124"/>
          <w:sz w:val="24"/>
          <w:shd w:val="clear" w:color="auto" w:fill="FFFFFF"/>
        </w:rPr>
        <w:t>the protocol layer in a program that handles the moving of data into and out of a physical link in a network</w:t>
      </w:r>
      <w:r w:rsidRPr="00730F67">
        <w:rPr>
          <w:rFonts w:ascii="Arial" w:hAnsi="Arial" w:cs="Arial"/>
          <w:color w:val="202124"/>
          <w:sz w:val="24"/>
          <w:shd w:val="clear" w:color="auto" w:fill="FFFFFF"/>
        </w:rPr>
        <w:t>.</w:t>
      </w:r>
    </w:p>
    <w:p w:rsidR="002723BB" w:rsidRPr="002723BB" w:rsidRDefault="002723BB" w:rsidP="002723BB">
      <w:pPr>
        <w:pStyle w:val="ListParagraph"/>
        <w:rPr>
          <w:sz w:val="28"/>
        </w:rPr>
      </w:pPr>
    </w:p>
    <w:p w:rsidR="002723BB" w:rsidRPr="002723BB" w:rsidRDefault="00730F67" w:rsidP="002723BB">
      <w:pPr>
        <w:pStyle w:val="ListParagraph"/>
        <w:numPr>
          <w:ilvl w:val="0"/>
          <w:numId w:val="1"/>
        </w:numPr>
        <w:rPr>
          <w:sz w:val="28"/>
        </w:rPr>
      </w:pPr>
      <w:r w:rsidRPr="00730F67">
        <w:rPr>
          <w:rFonts w:ascii="Arial" w:hAnsi="Arial" w:cs="Arial"/>
          <w:color w:val="202124"/>
          <w:sz w:val="24"/>
          <w:shd w:val="clear" w:color="auto" w:fill="FFFFFF"/>
        </w:rPr>
        <w:t>The data link layer also determines how devices recover from collisions that may occur when nodes attempt to send frames at the same time</w:t>
      </w:r>
      <w:r w:rsidRPr="00730F67">
        <w:rPr>
          <w:rFonts w:ascii="Arial" w:hAnsi="Arial" w:cs="Arial"/>
          <w:color w:val="202124"/>
          <w:shd w:val="clear" w:color="auto" w:fill="FFFFFF"/>
        </w:rPr>
        <w:t>.</w:t>
      </w:r>
    </w:p>
    <w:p w:rsidR="002723BB" w:rsidRPr="002723BB" w:rsidRDefault="002723BB" w:rsidP="002723BB">
      <w:pPr>
        <w:pStyle w:val="ListParagraph"/>
        <w:rPr>
          <w:sz w:val="28"/>
        </w:rPr>
      </w:pPr>
    </w:p>
    <w:p w:rsidR="002723BB" w:rsidRPr="002723BB" w:rsidRDefault="002723BB" w:rsidP="002723BB">
      <w:pPr>
        <w:pStyle w:val="ListParagraph"/>
        <w:numPr>
          <w:ilvl w:val="0"/>
          <w:numId w:val="1"/>
        </w:numPr>
        <w:rPr>
          <w:color w:val="0D0D0D" w:themeColor="text1" w:themeTint="F2"/>
          <w:sz w:val="32"/>
        </w:rPr>
      </w:pPr>
      <w:r w:rsidRPr="002723BB">
        <w:rPr>
          <w:rFonts w:ascii="Arial" w:hAnsi="Arial" w:cs="Arial"/>
          <w:color w:val="0D0D0D" w:themeColor="text1" w:themeTint="F2"/>
          <w:sz w:val="24"/>
          <w:shd w:val="clear" w:color="auto" w:fill="FFFFFF"/>
        </w:rPr>
        <w:t>A </w:t>
      </w:r>
      <w:r w:rsidRPr="002723BB">
        <w:rPr>
          <w:rStyle w:val="Emphasis"/>
          <w:rFonts w:ascii="Arial" w:hAnsi="Arial" w:cs="Arial"/>
          <w:color w:val="0D0D0D" w:themeColor="text1" w:themeTint="F2"/>
          <w:sz w:val="24"/>
          <w:shd w:val="clear" w:color="auto" w:fill="FFFFFF"/>
        </w:rPr>
        <w:t>frame</w:t>
      </w:r>
      <w:r w:rsidRPr="002723BB">
        <w:rPr>
          <w:rFonts w:ascii="Arial" w:hAnsi="Arial" w:cs="Arial"/>
          <w:color w:val="0D0D0D" w:themeColor="text1" w:themeTint="F2"/>
          <w:sz w:val="24"/>
          <w:shd w:val="clear" w:color="auto" w:fill="FFFFFF"/>
        </w:rPr>
        <w:t> is a protocol data unit, the smallest unit of bits on a Layer 2 network. Frames are transmitted to and received from devices on the same local area network (LAN).</w:t>
      </w:r>
    </w:p>
    <w:p w:rsidR="002723BB" w:rsidRPr="002723BB" w:rsidRDefault="002723BB" w:rsidP="002723BB">
      <w:pPr>
        <w:pStyle w:val="ListParagraph"/>
        <w:rPr>
          <w:color w:val="0D0D0D" w:themeColor="text1" w:themeTint="F2"/>
          <w:sz w:val="32"/>
        </w:rPr>
      </w:pPr>
    </w:p>
    <w:p w:rsidR="002723BB" w:rsidRPr="00463019" w:rsidRDefault="002723BB" w:rsidP="002723BB">
      <w:pPr>
        <w:pStyle w:val="ListParagraph"/>
        <w:numPr>
          <w:ilvl w:val="0"/>
          <w:numId w:val="1"/>
        </w:numPr>
        <w:rPr>
          <w:color w:val="0D0D0D" w:themeColor="text1" w:themeTint="F2"/>
          <w:sz w:val="36"/>
        </w:rPr>
      </w:pPr>
      <w:r w:rsidRPr="002723BB">
        <w:rPr>
          <w:rFonts w:ascii="Arial" w:hAnsi="Arial" w:cs="Arial"/>
          <w:color w:val="0D0D0D" w:themeColor="text1" w:themeTint="F2"/>
          <w:sz w:val="24"/>
          <w:shd w:val="clear" w:color="auto" w:fill="FFFFFF"/>
        </w:rPr>
        <w:t>At Layer 2, </w:t>
      </w:r>
      <w:r w:rsidRPr="002723BB">
        <w:rPr>
          <w:rStyle w:val="Emphasis"/>
          <w:rFonts w:ascii="Arial" w:hAnsi="Arial" w:cs="Arial"/>
          <w:color w:val="0D0D0D" w:themeColor="text1" w:themeTint="F2"/>
          <w:sz w:val="24"/>
          <w:shd w:val="clear" w:color="auto" w:fill="FFFFFF"/>
        </w:rPr>
        <w:t>unicast</w:t>
      </w:r>
      <w:r w:rsidRPr="002723BB">
        <w:rPr>
          <w:rFonts w:ascii="Arial" w:hAnsi="Arial" w:cs="Arial"/>
          <w:color w:val="0D0D0D" w:themeColor="text1" w:themeTint="F2"/>
          <w:sz w:val="24"/>
          <w:shd w:val="clear" w:color="auto" w:fill="FFFFFF"/>
        </w:rPr>
        <w:t> refers to sending frames from one node to a single other node, whereas </w:t>
      </w:r>
      <w:r w:rsidRPr="002723BB">
        <w:rPr>
          <w:rStyle w:val="Emphasis"/>
          <w:rFonts w:ascii="Arial" w:hAnsi="Arial" w:cs="Arial"/>
          <w:color w:val="0D0D0D" w:themeColor="text1" w:themeTint="F2"/>
          <w:sz w:val="24"/>
          <w:shd w:val="clear" w:color="auto" w:fill="FFFFFF"/>
        </w:rPr>
        <w:t>multicast</w:t>
      </w:r>
      <w:r w:rsidRPr="002723BB">
        <w:rPr>
          <w:rFonts w:ascii="Arial" w:hAnsi="Arial" w:cs="Arial"/>
          <w:color w:val="0D0D0D" w:themeColor="text1" w:themeTint="F2"/>
          <w:sz w:val="24"/>
          <w:shd w:val="clear" w:color="auto" w:fill="FFFFFF"/>
        </w:rPr>
        <w:t> denotes sending traffic from one node to multiple nodes, and </w:t>
      </w:r>
      <w:r w:rsidRPr="002723BB">
        <w:rPr>
          <w:rStyle w:val="Emphasis"/>
          <w:rFonts w:ascii="Arial" w:hAnsi="Arial" w:cs="Arial"/>
          <w:color w:val="0D0D0D" w:themeColor="text1" w:themeTint="F2"/>
          <w:sz w:val="24"/>
          <w:shd w:val="clear" w:color="auto" w:fill="FFFFFF"/>
        </w:rPr>
        <w:t>broadcasting</w:t>
      </w:r>
      <w:r w:rsidRPr="002723BB">
        <w:rPr>
          <w:rFonts w:ascii="Arial" w:hAnsi="Arial" w:cs="Arial"/>
          <w:color w:val="0D0D0D" w:themeColor="text1" w:themeTint="F2"/>
          <w:sz w:val="24"/>
          <w:shd w:val="clear" w:color="auto" w:fill="FFFFFF"/>
        </w:rPr>
        <w:t> refers to the transmission of frames to all nodes in a network.</w:t>
      </w:r>
    </w:p>
    <w:p w:rsidR="00463019" w:rsidRPr="00463019" w:rsidRDefault="00463019" w:rsidP="00463019">
      <w:pPr>
        <w:pStyle w:val="ListParagraph"/>
        <w:rPr>
          <w:color w:val="0D0D0D" w:themeColor="text1" w:themeTint="F2"/>
          <w:sz w:val="36"/>
        </w:rPr>
      </w:pPr>
    </w:p>
    <w:p w:rsidR="002723BB" w:rsidRPr="00463019" w:rsidRDefault="00463019" w:rsidP="002723BB">
      <w:pPr>
        <w:pStyle w:val="ListParagraph"/>
        <w:numPr>
          <w:ilvl w:val="0"/>
          <w:numId w:val="1"/>
        </w:numPr>
        <w:rPr>
          <w:color w:val="0D0D0D" w:themeColor="text1" w:themeTint="F2"/>
          <w:sz w:val="40"/>
        </w:rPr>
      </w:pPr>
      <w:r w:rsidRPr="00463019">
        <w:rPr>
          <w:rFonts w:ascii="Arial" w:hAnsi="Arial" w:cs="Arial"/>
          <w:color w:val="0D0D0D" w:themeColor="text1" w:themeTint="F2"/>
          <w:sz w:val="24"/>
          <w:shd w:val="clear" w:color="auto" w:fill="FFFFFF"/>
        </w:rPr>
        <w:t>Data link layer is the second layer in OSI reference model and lies above the physical layer. The physical layer provides only a raw bitstream service between computers. The data link layer provides data reliability and provides tools to establish, maintain, and release data link connections among the network nodes.</w:t>
      </w:r>
    </w:p>
    <w:p w:rsidR="00463019" w:rsidRDefault="002723BB" w:rsidP="00463019">
      <w:pPr>
        <w:pStyle w:val="ListParagraph"/>
        <w:numPr>
          <w:ilvl w:val="0"/>
          <w:numId w:val="4"/>
        </w:numPr>
        <w:rPr>
          <w:color w:val="0D0D0D" w:themeColor="text1" w:themeTint="F2"/>
          <w:sz w:val="36"/>
        </w:rPr>
      </w:pPr>
      <w:r>
        <w:rPr>
          <w:color w:val="0D0D0D" w:themeColor="text1" w:themeTint="F2"/>
          <w:sz w:val="36"/>
        </w:rPr>
        <w:t xml:space="preserve">  </w:t>
      </w:r>
      <w:r w:rsidRPr="002723BB">
        <w:rPr>
          <w:color w:val="0D0D0D" w:themeColor="text1" w:themeTint="F2"/>
          <w:sz w:val="36"/>
        </w:rPr>
        <w:t>FUNCTIONALITIES OF DATA LINK LAYER</w:t>
      </w:r>
    </w:p>
    <w:p w:rsidR="00463019" w:rsidRDefault="00463019" w:rsidP="00463019">
      <w:pPr>
        <w:rPr>
          <w:color w:val="0D0D0D" w:themeColor="text1" w:themeTint="F2"/>
          <w:sz w:val="28"/>
        </w:rPr>
      </w:pPr>
      <w:r w:rsidRPr="00463019">
        <w:rPr>
          <w:color w:val="0D0D0D" w:themeColor="text1" w:themeTint="F2"/>
          <w:sz w:val="36"/>
        </w:rPr>
        <w:sym w:font="Wingdings" w:char="F0E0"/>
      </w:r>
      <w:r w:rsidR="00454CB1">
        <w:rPr>
          <w:color w:val="0D0D0D" w:themeColor="text1" w:themeTint="F2"/>
          <w:sz w:val="36"/>
        </w:rPr>
        <w:t xml:space="preserve"> </w:t>
      </w:r>
      <w:r w:rsidRPr="00463019">
        <w:rPr>
          <w:color w:val="0D0D0D" w:themeColor="text1" w:themeTint="F2"/>
          <w:sz w:val="28"/>
        </w:rPr>
        <w:t>Providing a well-defined service interface to the network   layer.</w:t>
      </w:r>
    </w:p>
    <w:p w:rsidR="00463019" w:rsidRDefault="00463019" w:rsidP="00463019">
      <w:pPr>
        <w:rPr>
          <w:color w:val="0D0D0D" w:themeColor="text1" w:themeTint="F2"/>
          <w:sz w:val="28"/>
        </w:rPr>
      </w:pPr>
      <w:r w:rsidRPr="00463019">
        <w:rPr>
          <w:color w:val="0D0D0D" w:themeColor="text1" w:themeTint="F2"/>
          <w:sz w:val="36"/>
        </w:rPr>
        <w:sym w:font="Wingdings" w:char="F0E0"/>
      </w:r>
      <w:r w:rsidR="00454CB1">
        <w:rPr>
          <w:color w:val="0D0D0D" w:themeColor="text1" w:themeTint="F2"/>
          <w:sz w:val="36"/>
        </w:rPr>
        <w:t xml:space="preserve"> </w:t>
      </w:r>
      <w:r>
        <w:rPr>
          <w:color w:val="0D0D0D" w:themeColor="text1" w:themeTint="F2"/>
          <w:sz w:val="28"/>
        </w:rPr>
        <w:t>Dealing with transmission error.</w:t>
      </w:r>
    </w:p>
    <w:p w:rsidR="00463019" w:rsidRPr="00463019" w:rsidRDefault="00463019" w:rsidP="00463019">
      <w:pPr>
        <w:rPr>
          <w:color w:val="0D0D0D" w:themeColor="text1" w:themeTint="F2"/>
          <w:sz w:val="28"/>
        </w:rPr>
      </w:pPr>
      <w:r w:rsidRPr="00463019">
        <w:rPr>
          <w:color w:val="0D0D0D" w:themeColor="text1" w:themeTint="F2"/>
          <w:sz w:val="36"/>
        </w:rPr>
        <w:sym w:font="Wingdings" w:char="F0E0"/>
      </w:r>
      <w:r w:rsidR="00454CB1">
        <w:rPr>
          <w:color w:val="0D0D0D" w:themeColor="text1" w:themeTint="F2"/>
          <w:sz w:val="36"/>
        </w:rPr>
        <w:t xml:space="preserve"> </w:t>
      </w:r>
      <w:r w:rsidRPr="00463019">
        <w:rPr>
          <w:color w:val="0D0D0D" w:themeColor="text1" w:themeTint="F2"/>
          <w:sz w:val="28"/>
        </w:rPr>
        <w:t xml:space="preserve">Regulating the flow of the data so that the slow receiver are not swamped </w:t>
      </w:r>
      <w:r w:rsidR="00454CB1">
        <w:rPr>
          <w:color w:val="0D0D0D" w:themeColor="text1" w:themeTint="F2"/>
          <w:sz w:val="28"/>
        </w:rPr>
        <w:t xml:space="preserve">           by </w:t>
      </w:r>
      <w:r w:rsidRPr="00463019">
        <w:rPr>
          <w:color w:val="0D0D0D" w:themeColor="text1" w:themeTint="F2"/>
          <w:sz w:val="28"/>
        </w:rPr>
        <w:t xml:space="preserve"> fast senders.</w:t>
      </w:r>
    </w:p>
    <w:p w:rsidR="00463019" w:rsidRPr="00463019" w:rsidRDefault="00463019" w:rsidP="00463019">
      <w:pPr>
        <w:rPr>
          <w:color w:val="0D0D0D" w:themeColor="text1" w:themeTint="F2"/>
          <w:sz w:val="36"/>
        </w:rPr>
      </w:pPr>
      <w:r w:rsidRPr="00463019">
        <w:rPr>
          <w:color w:val="0D0D0D" w:themeColor="text1" w:themeTint="F2"/>
          <w:sz w:val="36"/>
        </w:rPr>
        <w:t xml:space="preserve"> </w:t>
      </w:r>
    </w:p>
    <w:p w:rsidR="00463019" w:rsidRPr="00463019" w:rsidRDefault="00463019" w:rsidP="00463019">
      <w:pPr>
        <w:pStyle w:val="ListParagraph"/>
        <w:rPr>
          <w:color w:val="0D0D0D" w:themeColor="text1" w:themeTint="F2"/>
          <w:sz w:val="36"/>
        </w:rPr>
      </w:pPr>
      <w:r>
        <w:rPr>
          <w:noProof/>
          <w:color w:val="000000" w:themeColor="text1"/>
          <w:sz w:val="36"/>
          <w:lang w:eastAsia="en-GB"/>
        </w:rPr>
        <w:drawing>
          <wp:inline distT="0" distB="0" distL="0" distR="0">
            <wp:extent cx="4762500"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of-DataLink-Layer.jpg"/>
                    <pic:cNvPicPr/>
                  </pic:nvPicPr>
                  <pic:blipFill>
                    <a:blip r:embed="rId5">
                      <a:extLst>
                        <a:ext uri="{28A0092B-C50C-407E-A947-70E740481C1C}">
                          <a14:useLocalDpi xmlns:a14="http://schemas.microsoft.com/office/drawing/2010/main" val="0"/>
                        </a:ext>
                      </a:extLst>
                    </a:blip>
                    <a:stretch>
                      <a:fillRect/>
                    </a:stretch>
                  </pic:blipFill>
                  <pic:spPr>
                    <a:xfrm>
                      <a:off x="0" y="0"/>
                      <a:ext cx="4762500" cy="3305175"/>
                    </a:xfrm>
                    <a:prstGeom prst="rect">
                      <a:avLst/>
                    </a:prstGeom>
                  </pic:spPr>
                </pic:pic>
              </a:graphicData>
            </a:graphic>
          </wp:inline>
        </w:drawing>
      </w:r>
    </w:p>
    <w:p w:rsidR="002723BB" w:rsidRPr="001520FF" w:rsidRDefault="00463019" w:rsidP="00463019">
      <w:pPr>
        <w:pStyle w:val="ListParagraph"/>
        <w:rPr>
          <w:b/>
          <w:color w:val="0D0D0D" w:themeColor="text1" w:themeTint="F2"/>
          <w:sz w:val="36"/>
        </w:rPr>
      </w:pPr>
      <w:r w:rsidRPr="001520FF">
        <w:rPr>
          <w:b/>
          <w:color w:val="0D0D0D" w:themeColor="text1" w:themeTint="F2"/>
          <w:sz w:val="36"/>
        </w:rPr>
        <w:t>1)</w:t>
      </w:r>
      <w:r w:rsidR="002723BB" w:rsidRPr="001520FF">
        <w:rPr>
          <w:b/>
          <w:color w:val="0D0D0D" w:themeColor="text1" w:themeTint="F2"/>
          <w:sz w:val="36"/>
        </w:rPr>
        <w:t xml:space="preserve"> </w:t>
      </w:r>
      <w:r w:rsidRPr="001520FF">
        <w:rPr>
          <w:b/>
          <w:color w:val="0D0D0D" w:themeColor="text1" w:themeTint="F2"/>
          <w:sz w:val="36"/>
        </w:rPr>
        <w:t>FRAMING:-</w:t>
      </w:r>
    </w:p>
    <w:p w:rsidR="00463019" w:rsidRDefault="00454CB1" w:rsidP="00463019">
      <w:pPr>
        <w:pStyle w:val="ListParagraph"/>
        <w:numPr>
          <w:ilvl w:val="0"/>
          <w:numId w:val="8"/>
        </w:numPr>
        <w:rPr>
          <w:color w:val="0D0D0D" w:themeColor="text1" w:themeTint="F2"/>
          <w:sz w:val="32"/>
        </w:rPr>
      </w:pPr>
      <w:r w:rsidRPr="00454CB1">
        <w:rPr>
          <w:color w:val="0D0D0D" w:themeColor="text1" w:themeTint="F2"/>
          <w:sz w:val="32"/>
        </w:rPr>
        <w:t>Divides the stream of bits into manageable data units called as frames.</w:t>
      </w:r>
    </w:p>
    <w:p w:rsidR="006F3DB5" w:rsidRPr="00454CB1" w:rsidRDefault="006F3DB5" w:rsidP="006F3DB5">
      <w:pPr>
        <w:pStyle w:val="ListParagraph"/>
        <w:ind w:left="1440"/>
        <w:rPr>
          <w:color w:val="0D0D0D" w:themeColor="text1" w:themeTint="F2"/>
          <w:sz w:val="32"/>
        </w:rPr>
      </w:pPr>
    </w:p>
    <w:p w:rsidR="00454CB1" w:rsidRPr="00454CB1" w:rsidRDefault="00454CB1" w:rsidP="00463019">
      <w:pPr>
        <w:pStyle w:val="ListParagraph"/>
        <w:numPr>
          <w:ilvl w:val="0"/>
          <w:numId w:val="8"/>
        </w:numPr>
        <w:rPr>
          <w:color w:val="0D0D0D" w:themeColor="text1" w:themeTint="F2"/>
          <w:sz w:val="36"/>
        </w:rPr>
      </w:pPr>
      <w:r w:rsidRPr="00454CB1">
        <w:rPr>
          <w:rFonts w:ascii="Arial" w:hAnsi="Arial" w:cs="Arial"/>
          <w:color w:val="0D0D0D" w:themeColor="text1" w:themeTint="F2"/>
          <w:spacing w:val="2"/>
          <w:sz w:val="28"/>
          <w:szCs w:val="26"/>
          <w:shd w:val="clear" w:color="auto" w:fill="FFFFFF"/>
        </w:rPr>
        <w:t>Framing is a point-to-point connection between two computers or devices consists of a wire in which data is transmitted as a stream of bits.</w:t>
      </w:r>
    </w:p>
    <w:p w:rsidR="001520FF" w:rsidRDefault="00454CB1" w:rsidP="00454CB1">
      <w:pPr>
        <w:rPr>
          <w:b/>
          <w:color w:val="0D0D0D" w:themeColor="text1" w:themeTint="F2"/>
          <w:sz w:val="36"/>
        </w:rPr>
      </w:pPr>
      <w:r w:rsidRPr="001520FF">
        <w:rPr>
          <w:b/>
          <w:color w:val="0D0D0D" w:themeColor="text1" w:themeTint="F2"/>
          <w:sz w:val="36"/>
        </w:rPr>
        <w:t xml:space="preserve">       </w:t>
      </w:r>
    </w:p>
    <w:p w:rsidR="001520FF" w:rsidRDefault="001520FF" w:rsidP="00454CB1">
      <w:pPr>
        <w:rPr>
          <w:b/>
          <w:color w:val="0D0D0D" w:themeColor="text1" w:themeTint="F2"/>
          <w:sz w:val="36"/>
        </w:rPr>
      </w:pPr>
    </w:p>
    <w:p w:rsidR="001520FF" w:rsidRDefault="001520FF" w:rsidP="00454CB1">
      <w:pPr>
        <w:rPr>
          <w:b/>
          <w:color w:val="0D0D0D" w:themeColor="text1" w:themeTint="F2"/>
          <w:sz w:val="36"/>
        </w:rPr>
      </w:pPr>
    </w:p>
    <w:p w:rsidR="00454CB1" w:rsidRDefault="001520FF" w:rsidP="00454CB1">
      <w:pPr>
        <w:rPr>
          <w:b/>
          <w:color w:val="0D0D0D" w:themeColor="text1" w:themeTint="F2"/>
          <w:sz w:val="36"/>
        </w:rPr>
      </w:pPr>
      <w:r>
        <w:rPr>
          <w:b/>
          <w:color w:val="0D0D0D" w:themeColor="text1" w:themeTint="F2"/>
          <w:sz w:val="36"/>
        </w:rPr>
        <w:t xml:space="preserve">       2) PHYSICAL ADDRESSING</w:t>
      </w:r>
      <w:r w:rsidR="00454CB1" w:rsidRPr="001520FF">
        <w:rPr>
          <w:b/>
          <w:color w:val="0D0D0D" w:themeColor="text1" w:themeTint="F2"/>
          <w:sz w:val="36"/>
        </w:rPr>
        <w:t>:-</w:t>
      </w:r>
    </w:p>
    <w:p w:rsidR="001520FF" w:rsidRPr="001520FF" w:rsidRDefault="001520FF" w:rsidP="001520FF">
      <w:pPr>
        <w:pStyle w:val="ListParagraph"/>
        <w:numPr>
          <w:ilvl w:val="0"/>
          <w:numId w:val="13"/>
        </w:numPr>
        <w:rPr>
          <w:color w:val="0D0D0D" w:themeColor="text1" w:themeTint="F2"/>
          <w:sz w:val="36"/>
        </w:rPr>
      </w:pPr>
      <w:r w:rsidRPr="001520FF">
        <w:rPr>
          <w:rFonts w:ascii="Arial" w:hAnsi="Arial" w:cs="Arial"/>
          <w:color w:val="0D0D0D" w:themeColor="text1" w:themeTint="F2"/>
          <w:sz w:val="28"/>
          <w:shd w:val="clear" w:color="auto" w:fill="FFFFFF"/>
        </w:rPr>
        <w:t> </w:t>
      </w:r>
      <w:r w:rsidRPr="00A03A47">
        <w:rPr>
          <w:rFonts w:ascii="Arial" w:hAnsi="Arial" w:cs="Arial"/>
          <w:color w:val="0D0D0D" w:themeColor="text1" w:themeTint="F2"/>
          <w:sz w:val="28"/>
          <w:shd w:val="clear" w:color="auto" w:fill="FFFFFF"/>
        </w:rPr>
        <w:t>The Data Link layer </w:t>
      </w:r>
      <w:r w:rsidRPr="00A03A47">
        <w:rPr>
          <w:rFonts w:ascii="Arial" w:hAnsi="Arial" w:cs="Arial"/>
          <w:bCs/>
          <w:color w:val="0D0D0D" w:themeColor="text1" w:themeTint="F2"/>
          <w:sz w:val="28"/>
          <w:shd w:val="clear" w:color="auto" w:fill="FFFFFF"/>
        </w:rPr>
        <w:t>adds a header to the frame</w:t>
      </w:r>
      <w:r w:rsidRPr="00A03A47">
        <w:rPr>
          <w:rFonts w:ascii="Arial" w:hAnsi="Arial" w:cs="Arial"/>
          <w:color w:val="0D0D0D" w:themeColor="text1" w:themeTint="F2"/>
          <w:sz w:val="28"/>
          <w:shd w:val="clear" w:color="auto" w:fill="FFFFFF"/>
        </w:rPr>
        <w:t> in order to define physical address of the sender or receiver of the frame, if the frames are to be distributed to different systems on the network.This prevents traffic jam at the receiver side.</w:t>
      </w:r>
    </w:p>
    <w:p w:rsidR="001520FF" w:rsidRDefault="001520FF" w:rsidP="001520FF">
      <w:pPr>
        <w:rPr>
          <w:b/>
          <w:color w:val="0D0D0D" w:themeColor="text1" w:themeTint="F2"/>
          <w:sz w:val="36"/>
        </w:rPr>
      </w:pPr>
      <w:r w:rsidRPr="00A03A47">
        <w:rPr>
          <w:b/>
          <w:color w:val="0D0D0D" w:themeColor="text1" w:themeTint="F2"/>
          <w:sz w:val="36"/>
        </w:rPr>
        <w:t xml:space="preserve">      3) FLOW CONTROL</w:t>
      </w:r>
      <w:r w:rsidR="00A03A47" w:rsidRPr="00A03A47">
        <w:rPr>
          <w:b/>
          <w:color w:val="0D0D0D" w:themeColor="text1" w:themeTint="F2"/>
          <w:sz w:val="36"/>
        </w:rPr>
        <w:t>:-</w:t>
      </w:r>
    </w:p>
    <w:p w:rsidR="00A03A47" w:rsidRDefault="00A03A47" w:rsidP="00A03A47">
      <w:pPr>
        <w:pStyle w:val="ListParagraph"/>
        <w:numPr>
          <w:ilvl w:val="0"/>
          <w:numId w:val="13"/>
        </w:numPr>
        <w:rPr>
          <w:color w:val="0D0D0D" w:themeColor="text1" w:themeTint="F2"/>
          <w:sz w:val="28"/>
        </w:rPr>
      </w:pPr>
      <w:r w:rsidRPr="00A03A47">
        <w:rPr>
          <w:color w:val="0D0D0D" w:themeColor="text1" w:themeTint="F2"/>
          <w:sz w:val="28"/>
        </w:rPr>
        <w:t xml:space="preserve">Imposes the flow control mechanism to avoid overwhelming the receiver. </w:t>
      </w:r>
    </w:p>
    <w:p w:rsidR="006F3DB5" w:rsidRDefault="006F3DB5" w:rsidP="006F3DB5">
      <w:pPr>
        <w:pStyle w:val="ListParagraph"/>
        <w:ind w:left="1284"/>
        <w:rPr>
          <w:color w:val="0D0D0D" w:themeColor="text1" w:themeTint="F2"/>
          <w:sz w:val="28"/>
        </w:rPr>
      </w:pPr>
    </w:p>
    <w:p w:rsidR="00A03A47" w:rsidRPr="00A03A47" w:rsidRDefault="00A03A47" w:rsidP="00A03A47">
      <w:pPr>
        <w:pStyle w:val="ListParagraph"/>
        <w:numPr>
          <w:ilvl w:val="0"/>
          <w:numId w:val="13"/>
        </w:numPr>
        <w:rPr>
          <w:color w:val="0D0D0D" w:themeColor="text1" w:themeTint="F2"/>
          <w:sz w:val="32"/>
        </w:rPr>
      </w:pPr>
      <w:r w:rsidRPr="00A03A47">
        <w:rPr>
          <w:rFonts w:ascii="Arial" w:hAnsi="Arial" w:cs="Arial"/>
          <w:color w:val="0D0D0D" w:themeColor="text1" w:themeTint="F2"/>
          <w:sz w:val="28"/>
          <w:shd w:val="clear" w:color="auto" w:fill="FFFFFF"/>
        </w:rPr>
        <w:t xml:space="preserve"> </w:t>
      </w:r>
      <w:r w:rsidRPr="00A03A47">
        <w:rPr>
          <w:rFonts w:ascii="Arial" w:hAnsi="Arial" w:cs="Arial"/>
          <w:color w:val="0D0D0D" w:themeColor="text1" w:themeTint="F2"/>
          <w:sz w:val="24"/>
          <w:shd w:val="clear" w:color="auto" w:fill="FFFFFF"/>
        </w:rPr>
        <w:t>Flow control in Data Link Layer simply </w:t>
      </w:r>
      <w:r w:rsidRPr="00A03A47">
        <w:rPr>
          <w:rFonts w:ascii="Arial" w:hAnsi="Arial" w:cs="Arial"/>
          <w:bCs/>
          <w:color w:val="0D0D0D" w:themeColor="text1" w:themeTint="F2"/>
          <w:sz w:val="24"/>
          <w:shd w:val="clear" w:color="auto" w:fill="FFFFFF"/>
        </w:rPr>
        <w:t>restricts and coordinates number of frames or amount of data sender</w:t>
      </w:r>
      <w:r w:rsidRPr="00A03A47">
        <w:rPr>
          <w:rFonts w:ascii="Arial" w:hAnsi="Arial" w:cs="Arial"/>
          <w:color w:val="0D0D0D" w:themeColor="text1" w:themeTint="F2"/>
          <w:sz w:val="24"/>
          <w:shd w:val="clear" w:color="auto" w:fill="FFFFFF"/>
        </w:rPr>
        <w:t> can send just before it waits for an acknowledgment from receiver.</w:t>
      </w:r>
    </w:p>
    <w:p w:rsidR="00A03A47" w:rsidRDefault="00A03A47" w:rsidP="00A03A47">
      <w:pPr>
        <w:rPr>
          <w:b/>
          <w:color w:val="0D0D0D" w:themeColor="text1" w:themeTint="F2"/>
          <w:sz w:val="36"/>
        </w:rPr>
      </w:pPr>
      <w:r>
        <w:rPr>
          <w:color w:val="0D0D0D" w:themeColor="text1" w:themeTint="F2"/>
          <w:sz w:val="32"/>
        </w:rPr>
        <w:t xml:space="preserve">      </w:t>
      </w:r>
      <w:r w:rsidRPr="006F3DB5">
        <w:rPr>
          <w:b/>
          <w:color w:val="0D0D0D" w:themeColor="text1" w:themeTint="F2"/>
          <w:sz w:val="36"/>
        </w:rPr>
        <w:t>4)</w:t>
      </w:r>
      <w:r w:rsidR="006F3DB5" w:rsidRPr="006F3DB5">
        <w:rPr>
          <w:b/>
          <w:color w:val="0D0D0D" w:themeColor="text1" w:themeTint="F2"/>
          <w:sz w:val="36"/>
        </w:rPr>
        <w:t xml:space="preserve"> </w:t>
      </w:r>
      <w:r w:rsidR="006F3DB5">
        <w:rPr>
          <w:b/>
          <w:color w:val="0D0D0D" w:themeColor="text1" w:themeTint="F2"/>
          <w:sz w:val="36"/>
        </w:rPr>
        <w:t xml:space="preserve"> </w:t>
      </w:r>
      <w:r w:rsidR="006F3DB5" w:rsidRPr="006F3DB5">
        <w:rPr>
          <w:b/>
          <w:color w:val="0D0D0D" w:themeColor="text1" w:themeTint="F2"/>
          <w:sz w:val="36"/>
        </w:rPr>
        <w:t>ERROR CONTROL:-</w:t>
      </w:r>
    </w:p>
    <w:p w:rsidR="006F3DB5" w:rsidRDefault="006F3DB5" w:rsidP="006F3DB5">
      <w:pPr>
        <w:pStyle w:val="ListParagraph"/>
        <w:numPr>
          <w:ilvl w:val="0"/>
          <w:numId w:val="14"/>
        </w:numPr>
        <w:rPr>
          <w:color w:val="0D0D0D" w:themeColor="text1" w:themeTint="F2"/>
          <w:sz w:val="28"/>
        </w:rPr>
      </w:pPr>
      <w:r w:rsidRPr="006F3DB5">
        <w:rPr>
          <w:color w:val="0D0D0D" w:themeColor="text1" w:themeTint="F2"/>
          <w:sz w:val="28"/>
        </w:rPr>
        <w:t>Adds mechanism to detect and retransmit damaged or lost frames.</w:t>
      </w:r>
      <w:r>
        <w:rPr>
          <w:color w:val="0D0D0D" w:themeColor="text1" w:themeTint="F2"/>
          <w:sz w:val="28"/>
        </w:rPr>
        <w:t xml:space="preserve"> </w:t>
      </w:r>
    </w:p>
    <w:p w:rsidR="006F3DB5" w:rsidRDefault="006F3DB5" w:rsidP="006F3DB5">
      <w:pPr>
        <w:pStyle w:val="ListParagraph"/>
        <w:ind w:left="1204"/>
        <w:rPr>
          <w:color w:val="0D0D0D" w:themeColor="text1" w:themeTint="F2"/>
          <w:sz w:val="28"/>
        </w:rPr>
      </w:pPr>
    </w:p>
    <w:p w:rsidR="006F3DB5" w:rsidRPr="006F3DB5" w:rsidRDefault="000E0325" w:rsidP="006F3DB5">
      <w:pPr>
        <w:pStyle w:val="ListParagraph"/>
        <w:numPr>
          <w:ilvl w:val="0"/>
          <w:numId w:val="14"/>
        </w:numPr>
        <w:rPr>
          <w:color w:val="0D0D0D" w:themeColor="text1" w:themeTint="F2"/>
          <w:sz w:val="24"/>
          <w:szCs w:val="24"/>
        </w:rPr>
      </w:pPr>
      <w:hyperlink r:id="rId6" w:tgtFrame="_blank" w:history="1">
        <w:r w:rsidR="006F3DB5" w:rsidRPr="006F3DB5">
          <w:rPr>
            <w:rStyle w:val="Hyperlink"/>
            <w:rFonts w:ascii="Arial" w:hAnsi="Arial" w:cs="Arial"/>
            <w:color w:val="0D0D0D" w:themeColor="text1" w:themeTint="F2"/>
            <w:spacing w:val="2"/>
            <w:sz w:val="24"/>
            <w:szCs w:val="24"/>
            <w:u w:val="none"/>
            <w:bdr w:val="none" w:sz="0" w:space="0" w:color="auto" w:frame="1"/>
            <w:shd w:val="clear" w:color="auto" w:fill="FFFFFF"/>
          </w:rPr>
          <w:t>Data-link layer</w:t>
        </w:r>
      </w:hyperlink>
      <w:r w:rsidR="006F3DB5" w:rsidRPr="006F3DB5">
        <w:rPr>
          <w:rFonts w:ascii="Arial" w:hAnsi="Arial" w:cs="Arial"/>
          <w:color w:val="0D0D0D" w:themeColor="text1" w:themeTint="F2"/>
          <w:spacing w:val="2"/>
          <w:sz w:val="24"/>
          <w:szCs w:val="24"/>
          <w:shd w:val="clear" w:color="auto" w:fill="FFFFFF"/>
        </w:rPr>
        <w:t> uses the techniques of error control simply to ensure and confirm that all the data frames or packets, i.e. bit streams of data, are transmitted or transferred from sender to receiver with certain accuracy. </w:t>
      </w:r>
    </w:p>
    <w:p w:rsidR="006F3DB5" w:rsidRDefault="006F3DB5" w:rsidP="006F3DB5">
      <w:pPr>
        <w:rPr>
          <w:b/>
          <w:color w:val="0D0D0D" w:themeColor="text1" w:themeTint="F2"/>
          <w:sz w:val="36"/>
          <w:szCs w:val="24"/>
        </w:rPr>
      </w:pPr>
      <w:r>
        <w:rPr>
          <w:b/>
          <w:color w:val="0D0D0D" w:themeColor="text1" w:themeTint="F2"/>
          <w:sz w:val="36"/>
          <w:szCs w:val="24"/>
        </w:rPr>
        <w:t xml:space="preserve"> </w:t>
      </w:r>
      <w:r w:rsidRPr="006F3DB5">
        <w:rPr>
          <w:b/>
          <w:color w:val="0D0D0D" w:themeColor="text1" w:themeTint="F2"/>
          <w:sz w:val="36"/>
          <w:szCs w:val="24"/>
        </w:rPr>
        <w:t xml:space="preserve">     5)  ACCESS CONTROL:-</w:t>
      </w:r>
    </w:p>
    <w:p w:rsidR="006F3DB5" w:rsidRDefault="006F3DB5" w:rsidP="006F3DB5">
      <w:pPr>
        <w:pStyle w:val="ListParagraph"/>
        <w:numPr>
          <w:ilvl w:val="0"/>
          <w:numId w:val="15"/>
        </w:numPr>
        <w:rPr>
          <w:color w:val="0D0D0D" w:themeColor="text1" w:themeTint="F2"/>
          <w:sz w:val="28"/>
          <w:szCs w:val="24"/>
        </w:rPr>
      </w:pPr>
      <w:r w:rsidRPr="006F3DB5">
        <w:rPr>
          <w:color w:val="0D0D0D" w:themeColor="text1" w:themeTint="F2"/>
          <w:sz w:val="28"/>
          <w:szCs w:val="24"/>
        </w:rPr>
        <w:t xml:space="preserve">Determine that which device has the control </w:t>
      </w:r>
      <w:r>
        <w:rPr>
          <w:color w:val="0D0D0D" w:themeColor="text1" w:themeTint="F2"/>
          <w:sz w:val="28"/>
          <w:szCs w:val="24"/>
        </w:rPr>
        <w:t>over the link at any given time.</w:t>
      </w:r>
    </w:p>
    <w:p w:rsidR="006F3DB5" w:rsidRPr="006F3DB5" w:rsidRDefault="006F3DB5" w:rsidP="006F3DB5">
      <w:pPr>
        <w:ind w:left="1017"/>
        <w:rPr>
          <w:color w:val="0D0D0D" w:themeColor="text1" w:themeTint="F2"/>
          <w:sz w:val="28"/>
          <w:szCs w:val="24"/>
        </w:rPr>
      </w:pPr>
    </w:p>
    <w:p w:rsidR="001520FF" w:rsidRPr="006F3DB5" w:rsidRDefault="001520FF" w:rsidP="001520FF">
      <w:pPr>
        <w:pStyle w:val="ListParagraph"/>
        <w:ind w:left="1284"/>
        <w:rPr>
          <w:b/>
          <w:color w:val="0D0D0D" w:themeColor="text1" w:themeTint="F2"/>
          <w:sz w:val="28"/>
          <w:szCs w:val="24"/>
        </w:rPr>
      </w:pPr>
    </w:p>
    <w:sectPr w:rsidR="001520FF" w:rsidRPr="006F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5EDE"/>
    <w:multiLevelType w:val="hybridMultilevel"/>
    <w:tmpl w:val="6CBCC6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71703"/>
    <w:multiLevelType w:val="hybridMultilevel"/>
    <w:tmpl w:val="EA9C096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D5F28"/>
    <w:multiLevelType w:val="hybridMultilevel"/>
    <w:tmpl w:val="A9B074F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261663"/>
    <w:multiLevelType w:val="hybridMultilevel"/>
    <w:tmpl w:val="F26E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353654"/>
    <w:multiLevelType w:val="hybridMultilevel"/>
    <w:tmpl w:val="E2F8C80A"/>
    <w:lvl w:ilvl="0" w:tplc="08090005">
      <w:start w:val="1"/>
      <w:numFmt w:val="bullet"/>
      <w:lvlText w:val=""/>
      <w:lvlJc w:val="left"/>
      <w:pPr>
        <w:ind w:left="1377" w:hanging="360"/>
      </w:pPr>
      <w:rPr>
        <w:rFonts w:ascii="Wingdings" w:hAnsi="Wingdings"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5" w15:restartNumberingAfterBreak="0">
    <w:nsid w:val="294864DF"/>
    <w:multiLevelType w:val="multilevel"/>
    <w:tmpl w:val="1EC28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D44113"/>
    <w:multiLevelType w:val="hybridMultilevel"/>
    <w:tmpl w:val="DC7893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517ED"/>
    <w:multiLevelType w:val="hybridMultilevel"/>
    <w:tmpl w:val="08145DCE"/>
    <w:lvl w:ilvl="0" w:tplc="08090005">
      <w:start w:val="1"/>
      <w:numFmt w:val="bullet"/>
      <w:lvlText w:val=""/>
      <w:lvlJc w:val="left"/>
      <w:pPr>
        <w:ind w:left="1204" w:hanging="360"/>
      </w:pPr>
      <w:rPr>
        <w:rFonts w:ascii="Wingdings" w:hAnsi="Wingdings" w:hint="default"/>
      </w:rPr>
    </w:lvl>
    <w:lvl w:ilvl="1" w:tplc="08090003" w:tentative="1">
      <w:start w:val="1"/>
      <w:numFmt w:val="bullet"/>
      <w:lvlText w:val="o"/>
      <w:lvlJc w:val="left"/>
      <w:pPr>
        <w:ind w:left="1924" w:hanging="360"/>
      </w:pPr>
      <w:rPr>
        <w:rFonts w:ascii="Courier New" w:hAnsi="Courier New" w:cs="Courier New" w:hint="default"/>
      </w:rPr>
    </w:lvl>
    <w:lvl w:ilvl="2" w:tplc="08090005" w:tentative="1">
      <w:start w:val="1"/>
      <w:numFmt w:val="bullet"/>
      <w:lvlText w:val=""/>
      <w:lvlJc w:val="left"/>
      <w:pPr>
        <w:ind w:left="2644" w:hanging="360"/>
      </w:pPr>
      <w:rPr>
        <w:rFonts w:ascii="Wingdings" w:hAnsi="Wingdings" w:hint="default"/>
      </w:rPr>
    </w:lvl>
    <w:lvl w:ilvl="3" w:tplc="08090001" w:tentative="1">
      <w:start w:val="1"/>
      <w:numFmt w:val="bullet"/>
      <w:lvlText w:val=""/>
      <w:lvlJc w:val="left"/>
      <w:pPr>
        <w:ind w:left="3364" w:hanging="360"/>
      </w:pPr>
      <w:rPr>
        <w:rFonts w:ascii="Symbol" w:hAnsi="Symbol" w:hint="default"/>
      </w:rPr>
    </w:lvl>
    <w:lvl w:ilvl="4" w:tplc="08090003" w:tentative="1">
      <w:start w:val="1"/>
      <w:numFmt w:val="bullet"/>
      <w:lvlText w:val="o"/>
      <w:lvlJc w:val="left"/>
      <w:pPr>
        <w:ind w:left="4084" w:hanging="360"/>
      </w:pPr>
      <w:rPr>
        <w:rFonts w:ascii="Courier New" w:hAnsi="Courier New" w:cs="Courier New" w:hint="default"/>
      </w:rPr>
    </w:lvl>
    <w:lvl w:ilvl="5" w:tplc="08090005" w:tentative="1">
      <w:start w:val="1"/>
      <w:numFmt w:val="bullet"/>
      <w:lvlText w:val=""/>
      <w:lvlJc w:val="left"/>
      <w:pPr>
        <w:ind w:left="4804" w:hanging="360"/>
      </w:pPr>
      <w:rPr>
        <w:rFonts w:ascii="Wingdings" w:hAnsi="Wingdings" w:hint="default"/>
      </w:rPr>
    </w:lvl>
    <w:lvl w:ilvl="6" w:tplc="08090001" w:tentative="1">
      <w:start w:val="1"/>
      <w:numFmt w:val="bullet"/>
      <w:lvlText w:val=""/>
      <w:lvlJc w:val="left"/>
      <w:pPr>
        <w:ind w:left="5524" w:hanging="360"/>
      </w:pPr>
      <w:rPr>
        <w:rFonts w:ascii="Symbol" w:hAnsi="Symbol" w:hint="default"/>
      </w:rPr>
    </w:lvl>
    <w:lvl w:ilvl="7" w:tplc="08090003" w:tentative="1">
      <w:start w:val="1"/>
      <w:numFmt w:val="bullet"/>
      <w:lvlText w:val="o"/>
      <w:lvlJc w:val="left"/>
      <w:pPr>
        <w:ind w:left="6244" w:hanging="360"/>
      </w:pPr>
      <w:rPr>
        <w:rFonts w:ascii="Courier New" w:hAnsi="Courier New" w:cs="Courier New" w:hint="default"/>
      </w:rPr>
    </w:lvl>
    <w:lvl w:ilvl="8" w:tplc="08090005" w:tentative="1">
      <w:start w:val="1"/>
      <w:numFmt w:val="bullet"/>
      <w:lvlText w:val=""/>
      <w:lvlJc w:val="left"/>
      <w:pPr>
        <w:ind w:left="6964" w:hanging="360"/>
      </w:pPr>
      <w:rPr>
        <w:rFonts w:ascii="Wingdings" w:hAnsi="Wingdings" w:hint="default"/>
      </w:rPr>
    </w:lvl>
  </w:abstractNum>
  <w:abstractNum w:abstractNumId="8" w15:restartNumberingAfterBreak="0">
    <w:nsid w:val="2EE3676C"/>
    <w:multiLevelType w:val="hybridMultilevel"/>
    <w:tmpl w:val="ACEA1F62"/>
    <w:lvl w:ilvl="0" w:tplc="08090005">
      <w:start w:val="1"/>
      <w:numFmt w:val="bullet"/>
      <w:lvlText w:val=""/>
      <w:lvlJc w:val="left"/>
      <w:pPr>
        <w:ind w:left="1538" w:hanging="360"/>
      </w:pPr>
      <w:rPr>
        <w:rFonts w:ascii="Wingdings" w:hAnsi="Wingdings" w:hint="default"/>
      </w:rPr>
    </w:lvl>
    <w:lvl w:ilvl="1" w:tplc="08090003" w:tentative="1">
      <w:start w:val="1"/>
      <w:numFmt w:val="bullet"/>
      <w:lvlText w:val="o"/>
      <w:lvlJc w:val="left"/>
      <w:pPr>
        <w:ind w:left="2258" w:hanging="360"/>
      </w:pPr>
      <w:rPr>
        <w:rFonts w:ascii="Courier New" w:hAnsi="Courier New" w:cs="Courier New" w:hint="default"/>
      </w:rPr>
    </w:lvl>
    <w:lvl w:ilvl="2" w:tplc="08090005" w:tentative="1">
      <w:start w:val="1"/>
      <w:numFmt w:val="bullet"/>
      <w:lvlText w:val=""/>
      <w:lvlJc w:val="left"/>
      <w:pPr>
        <w:ind w:left="2978" w:hanging="360"/>
      </w:pPr>
      <w:rPr>
        <w:rFonts w:ascii="Wingdings" w:hAnsi="Wingdings" w:hint="default"/>
      </w:rPr>
    </w:lvl>
    <w:lvl w:ilvl="3" w:tplc="08090001" w:tentative="1">
      <w:start w:val="1"/>
      <w:numFmt w:val="bullet"/>
      <w:lvlText w:val=""/>
      <w:lvlJc w:val="left"/>
      <w:pPr>
        <w:ind w:left="3698" w:hanging="360"/>
      </w:pPr>
      <w:rPr>
        <w:rFonts w:ascii="Symbol" w:hAnsi="Symbol" w:hint="default"/>
      </w:rPr>
    </w:lvl>
    <w:lvl w:ilvl="4" w:tplc="08090003" w:tentative="1">
      <w:start w:val="1"/>
      <w:numFmt w:val="bullet"/>
      <w:lvlText w:val="o"/>
      <w:lvlJc w:val="left"/>
      <w:pPr>
        <w:ind w:left="4418" w:hanging="360"/>
      </w:pPr>
      <w:rPr>
        <w:rFonts w:ascii="Courier New" w:hAnsi="Courier New" w:cs="Courier New" w:hint="default"/>
      </w:rPr>
    </w:lvl>
    <w:lvl w:ilvl="5" w:tplc="08090005" w:tentative="1">
      <w:start w:val="1"/>
      <w:numFmt w:val="bullet"/>
      <w:lvlText w:val=""/>
      <w:lvlJc w:val="left"/>
      <w:pPr>
        <w:ind w:left="5138" w:hanging="360"/>
      </w:pPr>
      <w:rPr>
        <w:rFonts w:ascii="Wingdings" w:hAnsi="Wingdings" w:hint="default"/>
      </w:rPr>
    </w:lvl>
    <w:lvl w:ilvl="6" w:tplc="08090001" w:tentative="1">
      <w:start w:val="1"/>
      <w:numFmt w:val="bullet"/>
      <w:lvlText w:val=""/>
      <w:lvlJc w:val="left"/>
      <w:pPr>
        <w:ind w:left="5858" w:hanging="360"/>
      </w:pPr>
      <w:rPr>
        <w:rFonts w:ascii="Symbol" w:hAnsi="Symbol" w:hint="default"/>
      </w:rPr>
    </w:lvl>
    <w:lvl w:ilvl="7" w:tplc="08090003" w:tentative="1">
      <w:start w:val="1"/>
      <w:numFmt w:val="bullet"/>
      <w:lvlText w:val="o"/>
      <w:lvlJc w:val="left"/>
      <w:pPr>
        <w:ind w:left="6578" w:hanging="360"/>
      </w:pPr>
      <w:rPr>
        <w:rFonts w:ascii="Courier New" w:hAnsi="Courier New" w:cs="Courier New" w:hint="default"/>
      </w:rPr>
    </w:lvl>
    <w:lvl w:ilvl="8" w:tplc="08090005" w:tentative="1">
      <w:start w:val="1"/>
      <w:numFmt w:val="bullet"/>
      <w:lvlText w:val=""/>
      <w:lvlJc w:val="left"/>
      <w:pPr>
        <w:ind w:left="7298" w:hanging="360"/>
      </w:pPr>
      <w:rPr>
        <w:rFonts w:ascii="Wingdings" w:hAnsi="Wingdings" w:hint="default"/>
      </w:rPr>
    </w:lvl>
  </w:abstractNum>
  <w:abstractNum w:abstractNumId="9" w15:restartNumberingAfterBreak="0">
    <w:nsid w:val="324129CF"/>
    <w:multiLevelType w:val="hybridMultilevel"/>
    <w:tmpl w:val="4530AFA8"/>
    <w:lvl w:ilvl="0" w:tplc="08090005">
      <w:start w:val="1"/>
      <w:numFmt w:val="bullet"/>
      <w:lvlText w:val=""/>
      <w:lvlJc w:val="left"/>
      <w:pPr>
        <w:ind w:left="1619" w:hanging="360"/>
      </w:pPr>
      <w:rPr>
        <w:rFonts w:ascii="Wingdings" w:hAnsi="Wingdings" w:hint="default"/>
      </w:rPr>
    </w:lvl>
    <w:lvl w:ilvl="1" w:tplc="08090003" w:tentative="1">
      <w:start w:val="1"/>
      <w:numFmt w:val="bullet"/>
      <w:lvlText w:val="o"/>
      <w:lvlJc w:val="left"/>
      <w:pPr>
        <w:ind w:left="2339" w:hanging="360"/>
      </w:pPr>
      <w:rPr>
        <w:rFonts w:ascii="Courier New" w:hAnsi="Courier New" w:cs="Courier New" w:hint="default"/>
      </w:rPr>
    </w:lvl>
    <w:lvl w:ilvl="2" w:tplc="08090005" w:tentative="1">
      <w:start w:val="1"/>
      <w:numFmt w:val="bullet"/>
      <w:lvlText w:val=""/>
      <w:lvlJc w:val="left"/>
      <w:pPr>
        <w:ind w:left="3059" w:hanging="360"/>
      </w:pPr>
      <w:rPr>
        <w:rFonts w:ascii="Wingdings" w:hAnsi="Wingdings" w:hint="default"/>
      </w:rPr>
    </w:lvl>
    <w:lvl w:ilvl="3" w:tplc="08090001" w:tentative="1">
      <w:start w:val="1"/>
      <w:numFmt w:val="bullet"/>
      <w:lvlText w:val=""/>
      <w:lvlJc w:val="left"/>
      <w:pPr>
        <w:ind w:left="3779" w:hanging="360"/>
      </w:pPr>
      <w:rPr>
        <w:rFonts w:ascii="Symbol" w:hAnsi="Symbol" w:hint="default"/>
      </w:rPr>
    </w:lvl>
    <w:lvl w:ilvl="4" w:tplc="08090003" w:tentative="1">
      <w:start w:val="1"/>
      <w:numFmt w:val="bullet"/>
      <w:lvlText w:val="o"/>
      <w:lvlJc w:val="left"/>
      <w:pPr>
        <w:ind w:left="4499" w:hanging="360"/>
      </w:pPr>
      <w:rPr>
        <w:rFonts w:ascii="Courier New" w:hAnsi="Courier New" w:cs="Courier New" w:hint="default"/>
      </w:rPr>
    </w:lvl>
    <w:lvl w:ilvl="5" w:tplc="08090005" w:tentative="1">
      <w:start w:val="1"/>
      <w:numFmt w:val="bullet"/>
      <w:lvlText w:val=""/>
      <w:lvlJc w:val="left"/>
      <w:pPr>
        <w:ind w:left="5219" w:hanging="360"/>
      </w:pPr>
      <w:rPr>
        <w:rFonts w:ascii="Wingdings" w:hAnsi="Wingdings" w:hint="default"/>
      </w:rPr>
    </w:lvl>
    <w:lvl w:ilvl="6" w:tplc="08090001" w:tentative="1">
      <w:start w:val="1"/>
      <w:numFmt w:val="bullet"/>
      <w:lvlText w:val=""/>
      <w:lvlJc w:val="left"/>
      <w:pPr>
        <w:ind w:left="5939" w:hanging="360"/>
      </w:pPr>
      <w:rPr>
        <w:rFonts w:ascii="Symbol" w:hAnsi="Symbol" w:hint="default"/>
      </w:rPr>
    </w:lvl>
    <w:lvl w:ilvl="7" w:tplc="08090003" w:tentative="1">
      <w:start w:val="1"/>
      <w:numFmt w:val="bullet"/>
      <w:lvlText w:val="o"/>
      <w:lvlJc w:val="left"/>
      <w:pPr>
        <w:ind w:left="6659" w:hanging="360"/>
      </w:pPr>
      <w:rPr>
        <w:rFonts w:ascii="Courier New" w:hAnsi="Courier New" w:cs="Courier New" w:hint="default"/>
      </w:rPr>
    </w:lvl>
    <w:lvl w:ilvl="8" w:tplc="08090005" w:tentative="1">
      <w:start w:val="1"/>
      <w:numFmt w:val="bullet"/>
      <w:lvlText w:val=""/>
      <w:lvlJc w:val="left"/>
      <w:pPr>
        <w:ind w:left="7379" w:hanging="360"/>
      </w:pPr>
      <w:rPr>
        <w:rFonts w:ascii="Wingdings" w:hAnsi="Wingdings" w:hint="default"/>
      </w:rPr>
    </w:lvl>
  </w:abstractNum>
  <w:abstractNum w:abstractNumId="10" w15:restartNumberingAfterBreak="0">
    <w:nsid w:val="33B5515E"/>
    <w:multiLevelType w:val="hybridMultilevel"/>
    <w:tmpl w:val="09D0DFFC"/>
    <w:lvl w:ilvl="0" w:tplc="08090005">
      <w:start w:val="1"/>
      <w:numFmt w:val="bullet"/>
      <w:lvlText w:val=""/>
      <w:lvlJc w:val="left"/>
      <w:pPr>
        <w:ind w:left="1284" w:hanging="360"/>
      </w:pPr>
      <w:rPr>
        <w:rFonts w:ascii="Wingdings" w:hAnsi="Wingdings"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1" w15:restartNumberingAfterBreak="0">
    <w:nsid w:val="43914F21"/>
    <w:multiLevelType w:val="hybridMultilevel"/>
    <w:tmpl w:val="5A968A26"/>
    <w:lvl w:ilvl="0" w:tplc="08090005">
      <w:start w:val="1"/>
      <w:numFmt w:val="bullet"/>
      <w:lvlText w:val=""/>
      <w:lvlJc w:val="left"/>
      <w:pPr>
        <w:ind w:left="2408" w:hanging="360"/>
      </w:pPr>
      <w:rPr>
        <w:rFonts w:ascii="Wingdings" w:hAnsi="Wingdings" w:hint="default"/>
      </w:rPr>
    </w:lvl>
    <w:lvl w:ilvl="1" w:tplc="08090003" w:tentative="1">
      <w:start w:val="1"/>
      <w:numFmt w:val="bullet"/>
      <w:lvlText w:val="o"/>
      <w:lvlJc w:val="left"/>
      <w:pPr>
        <w:ind w:left="3128" w:hanging="360"/>
      </w:pPr>
      <w:rPr>
        <w:rFonts w:ascii="Courier New" w:hAnsi="Courier New" w:cs="Courier New" w:hint="default"/>
      </w:rPr>
    </w:lvl>
    <w:lvl w:ilvl="2" w:tplc="08090005" w:tentative="1">
      <w:start w:val="1"/>
      <w:numFmt w:val="bullet"/>
      <w:lvlText w:val=""/>
      <w:lvlJc w:val="left"/>
      <w:pPr>
        <w:ind w:left="3848" w:hanging="360"/>
      </w:pPr>
      <w:rPr>
        <w:rFonts w:ascii="Wingdings" w:hAnsi="Wingdings" w:hint="default"/>
      </w:rPr>
    </w:lvl>
    <w:lvl w:ilvl="3" w:tplc="08090001" w:tentative="1">
      <w:start w:val="1"/>
      <w:numFmt w:val="bullet"/>
      <w:lvlText w:val=""/>
      <w:lvlJc w:val="left"/>
      <w:pPr>
        <w:ind w:left="4568" w:hanging="360"/>
      </w:pPr>
      <w:rPr>
        <w:rFonts w:ascii="Symbol" w:hAnsi="Symbol" w:hint="default"/>
      </w:rPr>
    </w:lvl>
    <w:lvl w:ilvl="4" w:tplc="08090003" w:tentative="1">
      <w:start w:val="1"/>
      <w:numFmt w:val="bullet"/>
      <w:lvlText w:val="o"/>
      <w:lvlJc w:val="left"/>
      <w:pPr>
        <w:ind w:left="5288" w:hanging="360"/>
      </w:pPr>
      <w:rPr>
        <w:rFonts w:ascii="Courier New" w:hAnsi="Courier New" w:cs="Courier New" w:hint="default"/>
      </w:rPr>
    </w:lvl>
    <w:lvl w:ilvl="5" w:tplc="08090005" w:tentative="1">
      <w:start w:val="1"/>
      <w:numFmt w:val="bullet"/>
      <w:lvlText w:val=""/>
      <w:lvlJc w:val="left"/>
      <w:pPr>
        <w:ind w:left="6008" w:hanging="360"/>
      </w:pPr>
      <w:rPr>
        <w:rFonts w:ascii="Wingdings" w:hAnsi="Wingdings" w:hint="default"/>
      </w:rPr>
    </w:lvl>
    <w:lvl w:ilvl="6" w:tplc="08090001" w:tentative="1">
      <w:start w:val="1"/>
      <w:numFmt w:val="bullet"/>
      <w:lvlText w:val=""/>
      <w:lvlJc w:val="left"/>
      <w:pPr>
        <w:ind w:left="6728" w:hanging="360"/>
      </w:pPr>
      <w:rPr>
        <w:rFonts w:ascii="Symbol" w:hAnsi="Symbol" w:hint="default"/>
      </w:rPr>
    </w:lvl>
    <w:lvl w:ilvl="7" w:tplc="08090003" w:tentative="1">
      <w:start w:val="1"/>
      <w:numFmt w:val="bullet"/>
      <w:lvlText w:val="o"/>
      <w:lvlJc w:val="left"/>
      <w:pPr>
        <w:ind w:left="7448" w:hanging="360"/>
      </w:pPr>
      <w:rPr>
        <w:rFonts w:ascii="Courier New" w:hAnsi="Courier New" w:cs="Courier New" w:hint="default"/>
      </w:rPr>
    </w:lvl>
    <w:lvl w:ilvl="8" w:tplc="08090005" w:tentative="1">
      <w:start w:val="1"/>
      <w:numFmt w:val="bullet"/>
      <w:lvlText w:val=""/>
      <w:lvlJc w:val="left"/>
      <w:pPr>
        <w:ind w:left="8168" w:hanging="360"/>
      </w:pPr>
      <w:rPr>
        <w:rFonts w:ascii="Wingdings" w:hAnsi="Wingdings" w:hint="default"/>
      </w:rPr>
    </w:lvl>
  </w:abstractNum>
  <w:abstractNum w:abstractNumId="12" w15:restartNumberingAfterBreak="0">
    <w:nsid w:val="552B1243"/>
    <w:multiLevelType w:val="hybridMultilevel"/>
    <w:tmpl w:val="924CD7F0"/>
    <w:lvl w:ilvl="0" w:tplc="08090009">
      <w:start w:val="1"/>
      <w:numFmt w:val="bullet"/>
      <w:lvlText w:val=""/>
      <w:lvlJc w:val="left"/>
      <w:pPr>
        <w:ind w:left="1688" w:hanging="360"/>
      </w:pPr>
      <w:rPr>
        <w:rFonts w:ascii="Wingdings" w:hAnsi="Wingdings" w:hint="default"/>
      </w:rPr>
    </w:lvl>
    <w:lvl w:ilvl="1" w:tplc="08090003" w:tentative="1">
      <w:start w:val="1"/>
      <w:numFmt w:val="bullet"/>
      <w:lvlText w:val="o"/>
      <w:lvlJc w:val="left"/>
      <w:pPr>
        <w:ind w:left="2408" w:hanging="360"/>
      </w:pPr>
      <w:rPr>
        <w:rFonts w:ascii="Courier New" w:hAnsi="Courier New" w:cs="Courier New" w:hint="default"/>
      </w:rPr>
    </w:lvl>
    <w:lvl w:ilvl="2" w:tplc="08090005" w:tentative="1">
      <w:start w:val="1"/>
      <w:numFmt w:val="bullet"/>
      <w:lvlText w:val=""/>
      <w:lvlJc w:val="left"/>
      <w:pPr>
        <w:ind w:left="3128" w:hanging="360"/>
      </w:pPr>
      <w:rPr>
        <w:rFonts w:ascii="Wingdings" w:hAnsi="Wingdings" w:hint="default"/>
      </w:rPr>
    </w:lvl>
    <w:lvl w:ilvl="3" w:tplc="08090001" w:tentative="1">
      <w:start w:val="1"/>
      <w:numFmt w:val="bullet"/>
      <w:lvlText w:val=""/>
      <w:lvlJc w:val="left"/>
      <w:pPr>
        <w:ind w:left="3848" w:hanging="360"/>
      </w:pPr>
      <w:rPr>
        <w:rFonts w:ascii="Symbol" w:hAnsi="Symbol" w:hint="default"/>
      </w:rPr>
    </w:lvl>
    <w:lvl w:ilvl="4" w:tplc="08090003" w:tentative="1">
      <w:start w:val="1"/>
      <w:numFmt w:val="bullet"/>
      <w:lvlText w:val="o"/>
      <w:lvlJc w:val="left"/>
      <w:pPr>
        <w:ind w:left="4568" w:hanging="360"/>
      </w:pPr>
      <w:rPr>
        <w:rFonts w:ascii="Courier New" w:hAnsi="Courier New" w:cs="Courier New" w:hint="default"/>
      </w:rPr>
    </w:lvl>
    <w:lvl w:ilvl="5" w:tplc="08090005" w:tentative="1">
      <w:start w:val="1"/>
      <w:numFmt w:val="bullet"/>
      <w:lvlText w:val=""/>
      <w:lvlJc w:val="left"/>
      <w:pPr>
        <w:ind w:left="5288" w:hanging="360"/>
      </w:pPr>
      <w:rPr>
        <w:rFonts w:ascii="Wingdings" w:hAnsi="Wingdings" w:hint="default"/>
      </w:rPr>
    </w:lvl>
    <w:lvl w:ilvl="6" w:tplc="08090001" w:tentative="1">
      <w:start w:val="1"/>
      <w:numFmt w:val="bullet"/>
      <w:lvlText w:val=""/>
      <w:lvlJc w:val="left"/>
      <w:pPr>
        <w:ind w:left="6008" w:hanging="360"/>
      </w:pPr>
      <w:rPr>
        <w:rFonts w:ascii="Symbol" w:hAnsi="Symbol" w:hint="default"/>
      </w:rPr>
    </w:lvl>
    <w:lvl w:ilvl="7" w:tplc="08090003" w:tentative="1">
      <w:start w:val="1"/>
      <w:numFmt w:val="bullet"/>
      <w:lvlText w:val="o"/>
      <w:lvlJc w:val="left"/>
      <w:pPr>
        <w:ind w:left="6728" w:hanging="360"/>
      </w:pPr>
      <w:rPr>
        <w:rFonts w:ascii="Courier New" w:hAnsi="Courier New" w:cs="Courier New" w:hint="default"/>
      </w:rPr>
    </w:lvl>
    <w:lvl w:ilvl="8" w:tplc="08090005" w:tentative="1">
      <w:start w:val="1"/>
      <w:numFmt w:val="bullet"/>
      <w:lvlText w:val=""/>
      <w:lvlJc w:val="left"/>
      <w:pPr>
        <w:ind w:left="7448" w:hanging="360"/>
      </w:pPr>
      <w:rPr>
        <w:rFonts w:ascii="Wingdings" w:hAnsi="Wingdings" w:hint="default"/>
      </w:rPr>
    </w:lvl>
  </w:abstractNum>
  <w:abstractNum w:abstractNumId="13" w15:restartNumberingAfterBreak="0">
    <w:nsid w:val="5886544A"/>
    <w:multiLevelType w:val="hybridMultilevel"/>
    <w:tmpl w:val="DF740B2C"/>
    <w:lvl w:ilvl="0" w:tplc="08090005">
      <w:start w:val="1"/>
      <w:numFmt w:val="bullet"/>
      <w:lvlText w:val=""/>
      <w:lvlJc w:val="left"/>
      <w:pPr>
        <w:ind w:left="1780" w:hanging="360"/>
      </w:pPr>
      <w:rPr>
        <w:rFonts w:ascii="Wingdings" w:hAnsi="Wingdings"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hint="default"/>
      </w:rPr>
    </w:lvl>
    <w:lvl w:ilvl="3" w:tplc="08090001" w:tentative="1">
      <w:start w:val="1"/>
      <w:numFmt w:val="bullet"/>
      <w:lvlText w:val=""/>
      <w:lvlJc w:val="left"/>
      <w:pPr>
        <w:ind w:left="3940" w:hanging="360"/>
      </w:pPr>
      <w:rPr>
        <w:rFonts w:ascii="Symbol" w:hAnsi="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hint="default"/>
      </w:rPr>
    </w:lvl>
    <w:lvl w:ilvl="6" w:tplc="08090001" w:tentative="1">
      <w:start w:val="1"/>
      <w:numFmt w:val="bullet"/>
      <w:lvlText w:val=""/>
      <w:lvlJc w:val="left"/>
      <w:pPr>
        <w:ind w:left="6100" w:hanging="360"/>
      </w:pPr>
      <w:rPr>
        <w:rFonts w:ascii="Symbol" w:hAnsi="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hint="default"/>
      </w:rPr>
    </w:lvl>
  </w:abstractNum>
  <w:abstractNum w:abstractNumId="14" w15:restartNumberingAfterBreak="0">
    <w:nsid w:val="628F6543"/>
    <w:multiLevelType w:val="hybridMultilevel"/>
    <w:tmpl w:val="9B0C914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4"/>
  </w:num>
  <w:num w:numId="4">
    <w:abstractNumId w:val="12"/>
  </w:num>
  <w:num w:numId="5">
    <w:abstractNumId w:val="0"/>
  </w:num>
  <w:num w:numId="6">
    <w:abstractNumId w:val="3"/>
  </w:num>
  <w:num w:numId="7">
    <w:abstractNumId w:val="1"/>
  </w:num>
  <w:num w:numId="8">
    <w:abstractNumId w:val="2"/>
  </w:num>
  <w:num w:numId="9">
    <w:abstractNumId w:val="11"/>
  </w:num>
  <w:num w:numId="10">
    <w:abstractNumId w:val="13"/>
  </w:num>
  <w:num w:numId="11">
    <w:abstractNumId w:val="9"/>
  </w:num>
  <w:num w:numId="12">
    <w:abstractNumId w:val="8"/>
  </w:num>
  <w:num w:numId="13">
    <w:abstractNumId w:val="1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07C"/>
    <w:rsid w:val="001520FF"/>
    <w:rsid w:val="002723BB"/>
    <w:rsid w:val="004173CF"/>
    <w:rsid w:val="00454CB1"/>
    <w:rsid w:val="00463019"/>
    <w:rsid w:val="00561C66"/>
    <w:rsid w:val="006038AB"/>
    <w:rsid w:val="006C54DA"/>
    <w:rsid w:val="006F3DB5"/>
    <w:rsid w:val="00730F67"/>
    <w:rsid w:val="00752B46"/>
    <w:rsid w:val="0081007C"/>
    <w:rsid w:val="008D34B8"/>
    <w:rsid w:val="009F34DC"/>
    <w:rsid w:val="00A03A47"/>
    <w:rsid w:val="00C304F0"/>
    <w:rsid w:val="00CA1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3D68D-6736-B745-969F-15E73193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67"/>
    <w:pPr>
      <w:ind w:left="720"/>
      <w:contextualSpacing/>
    </w:pPr>
  </w:style>
  <w:style w:type="character" w:styleId="Emphasis">
    <w:name w:val="Emphasis"/>
    <w:basedOn w:val="DefaultParagraphFont"/>
    <w:uiPriority w:val="20"/>
    <w:qFormat/>
    <w:rsid w:val="002723BB"/>
    <w:rPr>
      <w:i/>
      <w:iCs/>
    </w:rPr>
  </w:style>
  <w:style w:type="paragraph" w:styleId="BalloonText">
    <w:name w:val="Balloon Text"/>
    <w:basedOn w:val="Normal"/>
    <w:link w:val="BalloonTextChar"/>
    <w:uiPriority w:val="99"/>
    <w:semiHidden/>
    <w:unhideWhenUsed/>
    <w:rsid w:val="0046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19"/>
    <w:rPr>
      <w:rFonts w:ascii="Tahoma" w:hAnsi="Tahoma" w:cs="Tahoma"/>
      <w:sz w:val="16"/>
      <w:szCs w:val="16"/>
    </w:rPr>
  </w:style>
  <w:style w:type="character" w:styleId="Hyperlink">
    <w:name w:val="Hyperlink"/>
    <w:basedOn w:val="DefaultParagraphFont"/>
    <w:uiPriority w:val="99"/>
    <w:semiHidden/>
    <w:unhideWhenUsed/>
    <w:rsid w:val="006F3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1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design-issues-in-data-link-layer/" TargetMode="Externa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PATEL</dc:creator>
  <cp:lastModifiedBy>20IT113 - SHIV PATEL</cp:lastModifiedBy>
  <cp:revision>2</cp:revision>
  <dcterms:created xsi:type="dcterms:W3CDTF">2021-09-08T07:02:00Z</dcterms:created>
  <dcterms:modified xsi:type="dcterms:W3CDTF">2021-09-08T07:02:00Z</dcterms:modified>
</cp:coreProperties>
</file>