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Unit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Paper:- </w:t>
      </w:r>
      <w:r w:rsidDel="00000000" w:rsidR="00000000" w:rsidRPr="00000000">
        <w:rPr>
          <w:rtl w:val="0"/>
        </w:rPr>
        <w:t xml:space="preserve">Evaluating LLMs’ Mathematical Reasoning in Financial Document Question Answering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Paper index in Dynamodb</w:t>
      </w:r>
      <w:r w:rsidDel="00000000" w:rsidR="00000000" w:rsidRPr="00000000">
        <w:rPr>
          <w:rtl w:val="0"/>
        </w:rPr>
        <w:t xml:space="preserve">: 59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Cases:-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 Math expression.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Image:-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Prompt:- </w:t>
      </w:r>
      <w:r w:rsidDel="00000000" w:rsidR="00000000" w:rsidRPr="00000000">
        <w:rPr>
          <w:rtl w:val="0"/>
        </w:rPr>
        <w:t xml:space="preserve">How do we categorize tasks into groups based on a parameter denoted as τ.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Output:- </w:t>
      </w:r>
      <w:r w:rsidDel="00000000" w:rsidR="00000000" w:rsidRPr="00000000">
        <w:rPr>
          <w:rtl w:val="0"/>
        </w:rPr>
        <w:t xml:space="preserve">The mathematical equation present in the paper.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Query related to an image in the paper.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Image:-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Prompt:- </w:t>
      </w:r>
      <w:r w:rsidDel="00000000" w:rsidR="00000000" w:rsidRPr="00000000">
        <w:rPr>
          <w:rtl w:val="0"/>
        </w:rPr>
        <w:t xml:space="preserve"> Describe Figure 4.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Output:- </w:t>
      </w:r>
      <w:r w:rsidDel="00000000" w:rsidR="00000000" w:rsidRPr="00000000">
        <w:rPr>
          <w:rtl w:val="0"/>
        </w:rPr>
        <w:t xml:space="preserve">Related to the Figure 4 and must include details about the Instruction and Demonstration of EEDP technique.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Table Query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Image:-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Prompt:- </w:t>
      </w:r>
      <w:r w:rsidDel="00000000" w:rsidR="00000000" w:rsidRPr="00000000">
        <w:rPr>
          <w:rtl w:val="0"/>
        </w:rPr>
        <w:t xml:space="preserve">Elaborate table 3 from the paper.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Output:- </w:t>
      </w:r>
      <w:r w:rsidDel="00000000" w:rsidR="00000000" w:rsidRPr="00000000">
        <w:rPr>
          <w:rtl w:val="0"/>
        </w:rPr>
        <w:t xml:space="preserve">RAG will output table 3.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Image Query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Image: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Image input: </w:t>
      </w:r>
      <w:r w:rsidDel="00000000" w:rsidR="00000000" w:rsidRPr="00000000">
        <w:rPr>
          <w:rtl w:val="0"/>
        </w:rPr>
        <w:t xml:space="preserve">Input a desired image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Prompt : </w:t>
      </w:r>
      <w:r w:rsidDel="00000000" w:rsidR="00000000" w:rsidRPr="00000000">
        <w:rPr>
          <w:rtl w:val="0"/>
        </w:rPr>
        <w:t xml:space="preserve">Describe the image based on the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RAG must combine the context and details in the input image before producing any response.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Paper:- </w:t>
      </w:r>
      <w:r w:rsidDel="00000000" w:rsidR="00000000" w:rsidRPr="00000000">
        <w:rPr>
          <w:rtl w:val="0"/>
        </w:rPr>
        <w:t xml:space="preserve">FlowVQA: Mapping Multimodal Logic in Visual Question Answering with Flowcharts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Paper index in Dynamodb 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Query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Image: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Explain T1 Fact Retrieval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RAG must explain related the Fact retrieval method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Paper:- </w:t>
      </w:r>
      <w:r w:rsidDel="00000000" w:rsidR="00000000" w:rsidRPr="00000000">
        <w:rPr>
          <w:rtl w:val="0"/>
        </w:rPr>
        <w:t xml:space="preserve">Conditional regression for the Nonlinear Single-Variable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Paper index in Dynamodb : </w:t>
      </w: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Text Query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Image: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Prompt:  </w:t>
      </w:r>
      <w:r w:rsidDel="00000000" w:rsidR="00000000" w:rsidRPr="00000000">
        <w:rPr>
          <w:rtl w:val="0"/>
        </w:rPr>
        <w:t xml:space="preserve">Define Single and Multi Index models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The RAG must explain the models with respect to the context provided in the paper.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