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E6811" w14:textId="77777777" w:rsidR="005D46E7" w:rsidRPr="005D46E7" w:rsidRDefault="005D46E7" w:rsidP="005D46E7">
      <w:pPr>
        <w:pStyle w:val="Ttulo1"/>
        <w:rPr>
          <w:rFonts w:eastAsia="Times New Roman"/>
          <w:sz w:val="28"/>
          <w:szCs w:val="24"/>
          <w:lang w:eastAsia="es-PE"/>
        </w:rPr>
      </w:pPr>
      <w:r>
        <w:rPr>
          <w:rFonts w:eastAsia="Times New Roman"/>
          <w:lang w:eastAsia="es-PE"/>
        </w:rPr>
        <w:t>Estadística</w:t>
      </w:r>
    </w:p>
    <w:p w14:paraId="0B1B2926" w14:textId="77777777" w:rsidR="005D46E7" w:rsidRPr="005D46E7" w:rsidRDefault="005D46E7" w:rsidP="005D46E7">
      <w:pPr>
        <w:pStyle w:val="Ttulo3"/>
        <w:rPr>
          <w:rFonts w:eastAsia="Times New Roman"/>
          <w:sz w:val="28"/>
          <w:szCs w:val="24"/>
          <w:lang w:eastAsia="es-PE"/>
        </w:rPr>
      </w:pPr>
      <w:r w:rsidRPr="005D46E7">
        <w:rPr>
          <w:rFonts w:eastAsia="Times New Roman"/>
          <w:lang w:eastAsia="es-PE"/>
        </w:rPr>
        <w:t>Integrantes (nombres y código)</w:t>
      </w:r>
    </w:p>
    <w:p w14:paraId="2C064988" w14:textId="77777777" w:rsidR="005D46E7" w:rsidRPr="005D46E7" w:rsidRDefault="005D46E7" w:rsidP="005D46E7">
      <w:pPr>
        <w:numPr>
          <w:ilvl w:val="0"/>
          <w:numId w:val="1"/>
        </w:numPr>
        <w:spacing w:before="260" w:after="0" w:line="240" w:lineRule="auto"/>
        <w:textAlignment w:val="baseline"/>
        <w:rPr>
          <w:rFonts w:eastAsia="Times New Roman" w:cs="Times New Roman"/>
          <w:lang w:eastAsia="es-PE"/>
        </w:rPr>
      </w:pPr>
      <w:r w:rsidRPr="005D46E7">
        <w:rPr>
          <w:rFonts w:eastAsia="Times New Roman" w:cs="Times New Roman"/>
          <w:lang w:eastAsia="es-PE"/>
        </w:rPr>
        <w:t xml:space="preserve">Isabel Ponce de </w:t>
      </w:r>
      <w:proofErr w:type="spellStart"/>
      <w:r w:rsidRPr="005D46E7">
        <w:rPr>
          <w:rFonts w:eastAsia="Times New Roman" w:cs="Times New Roman"/>
          <w:lang w:eastAsia="es-PE"/>
        </w:rPr>
        <w:t>Leon</w:t>
      </w:r>
      <w:proofErr w:type="spellEnd"/>
      <w:r w:rsidRPr="005D46E7">
        <w:rPr>
          <w:rFonts w:eastAsia="Times New Roman" w:cs="Times New Roman"/>
          <w:lang w:eastAsia="es-PE"/>
        </w:rPr>
        <w:t xml:space="preserve"> (20170126)</w:t>
      </w:r>
    </w:p>
    <w:p w14:paraId="083FBF20" w14:textId="77777777" w:rsidR="005D46E7" w:rsidRPr="005D46E7" w:rsidRDefault="005D46E7" w:rsidP="005D46E7">
      <w:pPr>
        <w:numPr>
          <w:ilvl w:val="0"/>
          <w:numId w:val="1"/>
        </w:numPr>
        <w:spacing w:after="0" w:line="240" w:lineRule="auto"/>
        <w:textAlignment w:val="baseline"/>
        <w:rPr>
          <w:rFonts w:eastAsia="Times New Roman" w:cs="Times New Roman"/>
          <w:lang w:eastAsia="es-PE"/>
        </w:rPr>
      </w:pPr>
      <w:r w:rsidRPr="005D46E7">
        <w:rPr>
          <w:rFonts w:eastAsia="Times New Roman" w:cs="Times New Roman"/>
          <w:lang w:eastAsia="es-PE"/>
        </w:rPr>
        <w:t>Adriana Sierra (20182553)</w:t>
      </w:r>
    </w:p>
    <w:p w14:paraId="1093E480" w14:textId="77777777" w:rsidR="005D46E7" w:rsidRPr="005D46E7" w:rsidRDefault="005D46E7" w:rsidP="005D46E7">
      <w:pPr>
        <w:numPr>
          <w:ilvl w:val="0"/>
          <w:numId w:val="1"/>
        </w:numPr>
        <w:spacing w:after="0" w:line="240" w:lineRule="auto"/>
        <w:textAlignment w:val="baseline"/>
        <w:rPr>
          <w:rFonts w:eastAsia="Times New Roman" w:cs="Times New Roman"/>
          <w:lang w:eastAsia="es-PE"/>
        </w:rPr>
      </w:pPr>
      <w:r w:rsidRPr="005D46E7">
        <w:rPr>
          <w:rFonts w:eastAsia="Times New Roman" w:cs="Times New Roman"/>
          <w:lang w:eastAsia="es-PE"/>
        </w:rPr>
        <w:t>Andrea Navarro (20182886)</w:t>
      </w:r>
    </w:p>
    <w:p w14:paraId="14B1CCFB" w14:textId="77777777" w:rsidR="005D46E7" w:rsidRPr="005D46E7" w:rsidRDefault="005D46E7" w:rsidP="005D46E7">
      <w:pPr>
        <w:numPr>
          <w:ilvl w:val="0"/>
          <w:numId w:val="1"/>
        </w:numPr>
        <w:spacing w:after="0" w:line="240" w:lineRule="auto"/>
        <w:textAlignment w:val="baseline"/>
        <w:rPr>
          <w:rFonts w:eastAsia="Times New Roman" w:cs="Times New Roman"/>
          <w:lang w:eastAsia="es-PE"/>
        </w:rPr>
      </w:pPr>
      <w:r w:rsidRPr="005D46E7">
        <w:rPr>
          <w:rFonts w:eastAsia="Times New Roman" w:cs="Times New Roman"/>
          <w:lang w:eastAsia="es-PE"/>
        </w:rPr>
        <w:t>Michael Suarez (20180264)</w:t>
      </w:r>
    </w:p>
    <w:p w14:paraId="041181CB" w14:textId="77777777" w:rsidR="005D46E7" w:rsidRDefault="005D46E7" w:rsidP="005D46E7">
      <w:pPr>
        <w:numPr>
          <w:ilvl w:val="0"/>
          <w:numId w:val="1"/>
        </w:numPr>
        <w:spacing w:after="260" w:line="240" w:lineRule="auto"/>
        <w:textAlignment w:val="baseline"/>
        <w:rPr>
          <w:rFonts w:eastAsia="Times New Roman" w:cs="Times New Roman"/>
          <w:lang w:eastAsia="es-PE"/>
        </w:rPr>
      </w:pPr>
      <w:proofErr w:type="spellStart"/>
      <w:r w:rsidRPr="005D46E7">
        <w:rPr>
          <w:rFonts w:eastAsia="Times New Roman" w:cs="Times New Roman"/>
          <w:lang w:eastAsia="es-PE"/>
        </w:rPr>
        <w:t>Alvaro</w:t>
      </w:r>
      <w:proofErr w:type="spellEnd"/>
      <w:r w:rsidRPr="005D46E7">
        <w:rPr>
          <w:rFonts w:eastAsia="Times New Roman" w:cs="Times New Roman"/>
          <w:lang w:eastAsia="es-PE"/>
        </w:rPr>
        <w:t xml:space="preserve"> Carbajal (20180681)</w:t>
      </w:r>
    </w:p>
    <w:p w14:paraId="2EACFC99" w14:textId="77777777" w:rsidR="005D46E7" w:rsidRPr="005D46E7" w:rsidRDefault="005D46E7" w:rsidP="005D46E7">
      <w:pPr>
        <w:spacing w:after="260" w:line="240" w:lineRule="auto"/>
        <w:ind w:left="720"/>
        <w:textAlignment w:val="baseline"/>
        <w:rPr>
          <w:rFonts w:eastAsia="Times New Roman" w:cs="Times New Roman"/>
          <w:lang w:eastAsia="es-PE"/>
        </w:rPr>
      </w:pPr>
    </w:p>
    <w:p w14:paraId="3D6347BC" w14:textId="77777777" w:rsidR="005D46E7" w:rsidRPr="005D46E7" w:rsidRDefault="005D46E7" w:rsidP="005D46E7">
      <w:pPr>
        <w:pStyle w:val="Ttulo3"/>
        <w:rPr>
          <w:rFonts w:eastAsia="Times New Roman"/>
          <w:sz w:val="28"/>
          <w:szCs w:val="24"/>
          <w:lang w:eastAsia="es-PE"/>
        </w:rPr>
      </w:pPr>
      <w:r w:rsidRPr="005D46E7">
        <w:rPr>
          <w:rFonts w:eastAsia="Times New Roman"/>
          <w:lang w:eastAsia="es-PE"/>
        </w:rPr>
        <w:t>Tema de trabajo</w:t>
      </w:r>
    </w:p>
    <w:p w14:paraId="24C3BC15" w14:textId="77777777" w:rsidR="005D46E7" w:rsidRDefault="005D46E7" w:rsidP="005D46E7">
      <w:pPr>
        <w:spacing w:before="260" w:after="260" w:line="240" w:lineRule="auto"/>
        <w:rPr>
          <w:rFonts w:eastAsia="Times New Roman" w:cs="Times New Roman"/>
          <w:lang w:eastAsia="es-PE"/>
        </w:rPr>
      </w:pPr>
      <w:r w:rsidRPr="005D46E7">
        <w:rPr>
          <w:rFonts w:eastAsia="Times New Roman" w:cs="Times New Roman"/>
          <w:lang w:eastAsia="es-PE"/>
        </w:rPr>
        <w:t>Factores técnicos, económicos o políticos que afectan el desempeño eficiente de los Estados para la contención de la pandemia del COVID-19 en América, Europa, Asia y Oceanía.</w:t>
      </w:r>
    </w:p>
    <w:p w14:paraId="041341BB" w14:textId="77777777" w:rsidR="005D46E7" w:rsidRPr="005D46E7" w:rsidRDefault="005D46E7" w:rsidP="005D46E7">
      <w:pPr>
        <w:spacing w:before="260" w:after="260" w:line="240" w:lineRule="auto"/>
        <w:rPr>
          <w:rFonts w:eastAsia="Times New Roman" w:cs="Times New Roman"/>
          <w:sz w:val="28"/>
          <w:szCs w:val="24"/>
          <w:lang w:eastAsia="es-PE"/>
        </w:rPr>
      </w:pPr>
    </w:p>
    <w:p w14:paraId="71CD5D13" w14:textId="77777777" w:rsidR="005D46E7" w:rsidRPr="005D46E7" w:rsidRDefault="005D46E7" w:rsidP="005D46E7">
      <w:pPr>
        <w:pStyle w:val="Ttulo3"/>
        <w:rPr>
          <w:rFonts w:eastAsia="Times New Roman"/>
          <w:sz w:val="28"/>
          <w:szCs w:val="24"/>
          <w:lang w:eastAsia="es-PE"/>
        </w:rPr>
      </w:pPr>
      <w:r w:rsidRPr="005D46E7">
        <w:rPr>
          <w:rFonts w:eastAsia="Times New Roman"/>
          <w:lang w:eastAsia="es-PE"/>
        </w:rPr>
        <w:t>Pregunta de investigación</w:t>
      </w:r>
    </w:p>
    <w:p w14:paraId="6E78A04E" w14:textId="77777777" w:rsidR="005D46E7" w:rsidRPr="005D46E7" w:rsidRDefault="005D46E7" w:rsidP="005D46E7">
      <w:pPr>
        <w:spacing w:before="260" w:after="260" w:line="240" w:lineRule="auto"/>
        <w:rPr>
          <w:rFonts w:eastAsia="Times New Roman" w:cs="Times New Roman"/>
          <w:sz w:val="28"/>
          <w:szCs w:val="24"/>
          <w:lang w:eastAsia="es-PE"/>
        </w:rPr>
      </w:pPr>
      <w:r w:rsidRPr="005D46E7">
        <w:rPr>
          <w:rFonts w:eastAsia="Times New Roman" w:cs="Times New Roman"/>
          <w:lang w:eastAsia="es-PE"/>
        </w:rPr>
        <w:t>¿Qué factores, técnicos, económicos o políticos, afectan más el desempeño eficiente de los Estados para la contención de la pandemia del COVID-19 en América, Europa, Asia y Oceanía?</w:t>
      </w:r>
    </w:p>
    <w:p w14:paraId="24AABAA9" w14:textId="77777777" w:rsidR="005D46E7" w:rsidRDefault="005D46E7" w:rsidP="005D46E7">
      <w:pPr>
        <w:spacing w:before="260" w:after="260" w:line="240" w:lineRule="auto"/>
        <w:rPr>
          <w:rFonts w:eastAsia="Times New Roman" w:cs="Times New Roman"/>
          <w:lang w:eastAsia="es-PE"/>
        </w:rPr>
      </w:pPr>
      <w:r w:rsidRPr="005D46E7">
        <w:rPr>
          <w:rFonts w:eastAsia="Times New Roman" w:cs="Times New Roman"/>
          <w:lang w:eastAsia="es-PE"/>
        </w:rPr>
        <w:t>Unidad de análisis: 133 países de América, Europa, Asia y Oceanía. </w:t>
      </w:r>
    </w:p>
    <w:p w14:paraId="44C7B5A5" w14:textId="77777777" w:rsidR="005D46E7" w:rsidRPr="005D46E7" w:rsidRDefault="005D46E7" w:rsidP="005D46E7">
      <w:pPr>
        <w:spacing w:before="260" w:after="260" w:line="240" w:lineRule="auto"/>
        <w:rPr>
          <w:rFonts w:eastAsia="Times New Roman" w:cs="Times New Roman"/>
          <w:sz w:val="28"/>
          <w:szCs w:val="24"/>
          <w:lang w:eastAsia="es-PE"/>
        </w:rPr>
      </w:pPr>
    </w:p>
    <w:p w14:paraId="3C904306" w14:textId="77777777" w:rsidR="005D46E7" w:rsidRPr="005D46E7" w:rsidRDefault="005D46E7" w:rsidP="005D46E7">
      <w:pPr>
        <w:pStyle w:val="Ttulo3"/>
        <w:rPr>
          <w:rFonts w:eastAsia="Times New Roman"/>
          <w:sz w:val="28"/>
          <w:szCs w:val="24"/>
          <w:lang w:eastAsia="es-PE"/>
        </w:rPr>
      </w:pPr>
      <w:r w:rsidRPr="005D46E7">
        <w:rPr>
          <w:rFonts w:eastAsia="Times New Roman"/>
          <w:lang w:eastAsia="es-PE"/>
        </w:rPr>
        <w:t>Hipótesis (1 hipótesis mínimo)</w:t>
      </w:r>
    </w:p>
    <w:p w14:paraId="05680CFB" w14:textId="77777777" w:rsidR="005D46E7" w:rsidRPr="005D46E7" w:rsidRDefault="005D46E7" w:rsidP="005D46E7">
      <w:pPr>
        <w:spacing w:before="260" w:after="260" w:line="240" w:lineRule="auto"/>
        <w:rPr>
          <w:rFonts w:eastAsia="Times New Roman" w:cs="Times New Roman"/>
          <w:sz w:val="28"/>
          <w:szCs w:val="24"/>
          <w:lang w:eastAsia="es-PE"/>
        </w:rPr>
      </w:pPr>
      <w:r w:rsidRPr="005D46E7">
        <w:rPr>
          <w:rFonts w:eastAsia="Times New Roman" w:cs="Times New Roman"/>
          <w:lang w:eastAsia="es-PE"/>
        </w:rPr>
        <w:t>H1: Los factores técnicos (densidad de médicos, densidad de enfermeras y otro personal de salud, cantidad de centros de salud habilitados, número de pruebas rápidas y moleculares, número de camas UCI con ventilador y cantidad de plantas de oxígeno por densidad poblacional) tienen un mayor impacto en el desempeño eficiente de los Estados para la contención de la pandemia del COVID-19.</w:t>
      </w:r>
    </w:p>
    <w:p w14:paraId="03C6BDD2" w14:textId="77777777" w:rsidR="005D46E7" w:rsidRPr="005D46E7" w:rsidRDefault="005D46E7" w:rsidP="005D46E7">
      <w:pPr>
        <w:spacing w:after="0" w:line="240" w:lineRule="auto"/>
        <w:rPr>
          <w:rFonts w:eastAsia="Times New Roman" w:cs="Times New Roman"/>
          <w:sz w:val="28"/>
          <w:szCs w:val="24"/>
          <w:lang w:eastAsia="es-PE"/>
        </w:rPr>
      </w:pPr>
      <w:r w:rsidRPr="005D46E7">
        <w:rPr>
          <w:rFonts w:eastAsia="Times New Roman" w:cs="Times New Roman"/>
          <w:lang w:eastAsia="es-PE"/>
        </w:rPr>
        <w:t>H2: Los factores políticos (percepción de corrupción, modelo estatal, régimen político, estructura del sistema de salud) tienen un mayor impacto en la eficiencia del Estado frente a la pandemia de COVID-19.</w:t>
      </w:r>
    </w:p>
    <w:p w14:paraId="7A6CE373" w14:textId="77777777" w:rsidR="005D46E7" w:rsidRPr="005D46E7" w:rsidRDefault="005D46E7" w:rsidP="005D46E7">
      <w:pPr>
        <w:spacing w:after="0" w:line="240" w:lineRule="auto"/>
        <w:jc w:val="left"/>
        <w:rPr>
          <w:rFonts w:eastAsia="Times New Roman" w:cs="Times New Roman"/>
          <w:sz w:val="28"/>
          <w:szCs w:val="24"/>
          <w:lang w:eastAsia="es-PE"/>
        </w:rPr>
      </w:pPr>
    </w:p>
    <w:p w14:paraId="3E5E9B87" w14:textId="77777777" w:rsidR="005D46E7" w:rsidRPr="005D46E7" w:rsidRDefault="005D46E7" w:rsidP="005D46E7">
      <w:pPr>
        <w:spacing w:after="0" w:line="240" w:lineRule="auto"/>
        <w:rPr>
          <w:rFonts w:eastAsia="Times New Roman" w:cs="Times New Roman"/>
          <w:sz w:val="28"/>
          <w:szCs w:val="24"/>
          <w:lang w:eastAsia="es-PE"/>
        </w:rPr>
      </w:pPr>
      <w:r w:rsidRPr="005D46E7">
        <w:rPr>
          <w:rFonts w:eastAsia="Times New Roman" w:cs="Times New Roman"/>
          <w:lang w:eastAsia="es-PE"/>
        </w:rPr>
        <w:t>H3: Los factores económicos (PBI per cápita, inversión estatal en salud, dinámica económica) tienen un mayor impacto en el desempeño eficiente de los Estados para la contención de la pandemia del COVID-19.</w:t>
      </w:r>
    </w:p>
    <w:p w14:paraId="4E81617C" w14:textId="77777777" w:rsidR="005D46E7" w:rsidRPr="005D46E7" w:rsidRDefault="005D46E7" w:rsidP="005D46E7">
      <w:pPr>
        <w:spacing w:after="0" w:line="240" w:lineRule="auto"/>
        <w:jc w:val="left"/>
        <w:rPr>
          <w:rFonts w:eastAsia="Times New Roman" w:cs="Times New Roman"/>
          <w:sz w:val="28"/>
          <w:szCs w:val="24"/>
          <w:lang w:eastAsia="es-PE"/>
        </w:rPr>
      </w:pPr>
    </w:p>
    <w:p w14:paraId="5485AAE9" w14:textId="77777777" w:rsidR="005D46E7" w:rsidRPr="005D46E7" w:rsidRDefault="005D46E7" w:rsidP="005D46E7">
      <w:pPr>
        <w:spacing w:after="0" w:line="240" w:lineRule="auto"/>
        <w:rPr>
          <w:rFonts w:eastAsia="Times New Roman" w:cs="Times New Roman"/>
          <w:sz w:val="28"/>
          <w:szCs w:val="24"/>
          <w:lang w:eastAsia="es-PE"/>
        </w:rPr>
      </w:pPr>
      <w:r w:rsidRPr="005D46E7">
        <w:rPr>
          <w:rFonts w:eastAsia="Times New Roman" w:cs="Times New Roman"/>
          <w:lang w:eastAsia="es-PE"/>
        </w:rPr>
        <w:t>Otras variables de control: densidad poblacional, número de infectados. niveles de pobreza</w:t>
      </w:r>
    </w:p>
    <w:p w14:paraId="26FA96D2" w14:textId="77777777" w:rsidR="005D46E7" w:rsidRPr="005D46E7" w:rsidRDefault="005D46E7" w:rsidP="005D46E7">
      <w:pPr>
        <w:spacing w:after="240" w:line="240" w:lineRule="auto"/>
        <w:jc w:val="left"/>
        <w:rPr>
          <w:rFonts w:eastAsia="Times New Roman" w:cs="Times New Roman"/>
          <w:sz w:val="28"/>
          <w:szCs w:val="24"/>
          <w:lang w:eastAsia="es-PE"/>
        </w:rPr>
      </w:pPr>
      <w:r>
        <w:rPr>
          <w:rFonts w:eastAsia="Times New Roman" w:cs="Times New Roman"/>
          <w:sz w:val="28"/>
          <w:szCs w:val="24"/>
          <w:lang w:eastAsia="es-PE"/>
        </w:rPr>
        <w:lastRenderedPageBreak/>
        <w:br/>
      </w:r>
      <w:r w:rsidRPr="005D46E7">
        <w:rPr>
          <w:rFonts w:eastAsia="Times New Roman" w:cs="Times New Roman"/>
          <w:sz w:val="28"/>
          <w:szCs w:val="24"/>
          <w:lang w:eastAsia="es-PE"/>
        </w:rPr>
        <w:br/>
      </w:r>
      <w:r w:rsidRPr="005D46E7">
        <w:rPr>
          <w:rFonts w:eastAsia="Times New Roman" w:cs="Times New Roman"/>
          <w:sz w:val="28"/>
          <w:szCs w:val="24"/>
          <w:lang w:eastAsia="es-PE"/>
        </w:rPr>
        <w:br/>
      </w:r>
    </w:p>
    <w:p w14:paraId="7678B886" w14:textId="77777777" w:rsidR="005D46E7" w:rsidRPr="005D46E7" w:rsidRDefault="005D46E7" w:rsidP="005D46E7">
      <w:pPr>
        <w:pStyle w:val="Ttulo3"/>
        <w:rPr>
          <w:rFonts w:eastAsia="Times New Roman"/>
          <w:sz w:val="28"/>
          <w:szCs w:val="24"/>
          <w:lang w:eastAsia="es-PE"/>
        </w:rPr>
      </w:pPr>
      <w:r w:rsidRPr="005D46E7">
        <w:rPr>
          <w:rFonts w:eastAsia="Times New Roman"/>
          <w:lang w:eastAsia="es-PE"/>
        </w:rPr>
        <w:t>Extraoficial: </w:t>
      </w:r>
    </w:p>
    <w:p w14:paraId="104BDC67" w14:textId="77777777" w:rsidR="005D46E7" w:rsidRPr="005D46E7" w:rsidRDefault="005D46E7" w:rsidP="005D46E7">
      <w:pPr>
        <w:spacing w:after="0" w:line="240" w:lineRule="auto"/>
        <w:rPr>
          <w:rFonts w:eastAsia="Times New Roman" w:cs="Times New Roman"/>
          <w:sz w:val="28"/>
          <w:szCs w:val="24"/>
          <w:lang w:eastAsia="es-PE"/>
        </w:rPr>
      </w:pPr>
      <w:r w:rsidRPr="005D46E7">
        <w:rPr>
          <w:rFonts w:eastAsia="Times New Roman" w:cs="Times New Roman"/>
          <w:b/>
          <w:lang w:eastAsia="es-PE"/>
        </w:rPr>
        <w:t>Dependiente:</w:t>
      </w:r>
      <w:r w:rsidRPr="005D46E7">
        <w:rPr>
          <w:rFonts w:eastAsia="Times New Roman" w:cs="Times New Roman"/>
          <w:lang w:eastAsia="es-PE"/>
        </w:rPr>
        <w:t xml:space="preserve"> eficiencia de contención de la pandemia (medida a partir de las tasas de mortalidad y recuperados)</w:t>
      </w:r>
    </w:p>
    <w:p w14:paraId="4953084D" w14:textId="77777777" w:rsidR="005D46E7" w:rsidRPr="005D46E7" w:rsidRDefault="005D46E7" w:rsidP="005D46E7">
      <w:pPr>
        <w:spacing w:after="0" w:line="240" w:lineRule="auto"/>
        <w:rPr>
          <w:rFonts w:eastAsia="Times New Roman" w:cs="Times New Roman"/>
          <w:sz w:val="28"/>
          <w:szCs w:val="24"/>
          <w:lang w:eastAsia="es-PE"/>
        </w:rPr>
      </w:pPr>
      <w:r w:rsidRPr="005D46E7">
        <w:rPr>
          <w:rFonts w:eastAsia="Times New Roman" w:cs="Times New Roman"/>
          <w:b/>
          <w:lang w:eastAsia="es-PE"/>
        </w:rPr>
        <w:t>Independientes:</w:t>
      </w:r>
      <w:r>
        <w:rPr>
          <w:rFonts w:eastAsia="Times New Roman" w:cs="Times New Roman"/>
          <w:lang w:eastAsia="es-PE"/>
        </w:rPr>
        <w:t xml:space="preserve"> (12</w:t>
      </w:r>
      <w:r w:rsidRPr="005D46E7">
        <w:rPr>
          <w:rFonts w:eastAsia="Times New Roman" w:cs="Times New Roman"/>
          <w:lang w:eastAsia="es-PE"/>
        </w:rPr>
        <w:t>) </w:t>
      </w:r>
    </w:p>
    <w:p w14:paraId="1172443F" w14:textId="77777777" w:rsidR="005D46E7" w:rsidRPr="005D46E7" w:rsidRDefault="005D46E7" w:rsidP="005D46E7">
      <w:pPr>
        <w:numPr>
          <w:ilvl w:val="0"/>
          <w:numId w:val="2"/>
        </w:numPr>
        <w:spacing w:after="0" w:line="240" w:lineRule="auto"/>
        <w:textAlignment w:val="baseline"/>
        <w:rPr>
          <w:rFonts w:eastAsia="Times New Roman" w:cs="Times New Roman"/>
          <w:lang w:eastAsia="es-PE"/>
        </w:rPr>
      </w:pPr>
      <w:r w:rsidRPr="005D46E7">
        <w:rPr>
          <w:rFonts w:eastAsia="Times New Roman" w:cs="Times New Roman"/>
          <w:lang w:eastAsia="es-PE"/>
        </w:rPr>
        <w:t>Modelo estatal y régimen político (político)</w:t>
      </w:r>
    </w:p>
    <w:p w14:paraId="67B0E94B" w14:textId="77777777" w:rsidR="005D46E7" w:rsidRPr="005D46E7" w:rsidRDefault="005D46E7" w:rsidP="005D46E7">
      <w:pPr>
        <w:numPr>
          <w:ilvl w:val="0"/>
          <w:numId w:val="2"/>
        </w:numPr>
        <w:spacing w:after="0" w:line="240" w:lineRule="auto"/>
        <w:textAlignment w:val="baseline"/>
        <w:rPr>
          <w:rFonts w:eastAsia="Times New Roman" w:cs="Times New Roman"/>
          <w:lang w:eastAsia="es-PE"/>
        </w:rPr>
      </w:pPr>
      <w:r w:rsidRPr="005D46E7">
        <w:rPr>
          <w:rFonts w:eastAsia="Times New Roman" w:cs="Times New Roman"/>
          <w:lang w:eastAsia="es-PE"/>
        </w:rPr>
        <w:t xml:space="preserve">Índice de percepción de corrupción dentro del país (político) </w:t>
      </w:r>
      <w:hyperlink r:id="rId5" w:history="1">
        <w:r w:rsidRPr="005D46E7">
          <w:rPr>
            <w:rFonts w:eastAsia="Times New Roman" w:cs="Times New Roman"/>
            <w:u w:val="single"/>
            <w:lang w:eastAsia="es-PE"/>
          </w:rPr>
          <w:t>https://www.transparency.org/en/cpi#</w:t>
        </w:r>
      </w:hyperlink>
    </w:p>
    <w:p w14:paraId="08F2DC3C" w14:textId="77777777" w:rsidR="005D46E7" w:rsidRPr="005D46E7" w:rsidRDefault="005D46E7" w:rsidP="005D46E7">
      <w:pPr>
        <w:numPr>
          <w:ilvl w:val="0"/>
          <w:numId w:val="2"/>
        </w:numPr>
        <w:spacing w:after="0" w:line="240" w:lineRule="auto"/>
        <w:textAlignment w:val="baseline"/>
        <w:rPr>
          <w:rFonts w:eastAsia="Times New Roman" w:cs="Times New Roman"/>
          <w:lang w:eastAsia="es-PE"/>
        </w:rPr>
      </w:pPr>
      <w:commentRangeStart w:id="0"/>
      <w:r w:rsidRPr="005D46E7">
        <w:rPr>
          <w:rFonts w:eastAsia="Times New Roman" w:cs="Times New Roman"/>
          <w:lang w:eastAsia="es-PE"/>
        </w:rPr>
        <w:t>Estructura del sistema de salud: privado, público-privado, estatal</w:t>
      </w:r>
      <w:commentRangeEnd w:id="0"/>
      <w:r w:rsidR="00D33F02">
        <w:rPr>
          <w:rStyle w:val="Refdecomentario"/>
        </w:rPr>
        <w:commentReference w:id="0"/>
      </w:r>
    </w:p>
    <w:p w14:paraId="67F7922E" w14:textId="77777777" w:rsidR="005D46E7" w:rsidRPr="005D46E7" w:rsidRDefault="005D46E7" w:rsidP="005D46E7">
      <w:pPr>
        <w:numPr>
          <w:ilvl w:val="0"/>
          <w:numId w:val="2"/>
        </w:numPr>
        <w:spacing w:after="0" w:line="240" w:lineRule="auto"/>
        <w:textAlignment w:val="baseline"/>
        <w:rPr>
          <w:rFonts w:eastAsia="Times New Roman" w:cs="Times New Roman"/>
          <w:lang w:eastAsia="es-PE"/>
        </w:rPr>
      </w:pPr>
      <w:commentRangeStart w:id="1"/>
      <w:r w:rsidRPr="005D46E7">
        <w:rPr>
          <w:rFonts w:eastAsia="Times New Roman" w:cs="Times New Roman"/>
          <w:lang w:eastAsia="es-PE"/>
        </w:rPr>
        <w:t>Densidad de médicos (técnico)</w:t>
      </w:r>
    </w:p>
    <w:p w14:paraId="1FAFEB3E" w14:textId="77777777" w:rsidR="005D46E7" w:rsidRPr="005D46E7" w:rsidRDefault="005D46E7" w:rsidP="005D46E7">
      <w:pPr>
        <w:numPr>
          <w:ilvl w:val="0"/>
          <w:numId w:val="2"/>
        </w:numPr>
        <w:spacing w:after="0" w:line="240" w:lineRule="auto"/>
        <w:textAlignment w:val="baseline"/>
        <w:rPr>
          <w:rFonts w:eastAsia="Times New Roman" w:cs="Times New Roman"/>
          <w:lang w:eastAsia="es-PE"/>
        </w:rPr>
      </w:pPr>
      <w:r w:rsidRPr="005D46E7">
        <w:rPr>
          <w:rFonts w:eastAsia="Times New Roman" w:cs="Times New Roman"/>
          <w:lang w:eastAsia="es-PE"/>
        </w:rPr>
        <w:t>Densidad de enfermeras/personal de salud (técnico)</w:t>
      </w:r>
      <w:commentRangeEnd w:id="1"/>
      <w:r w:rsidR="00D33F02">
        <w:rPr>
          <w:rStyle w:val="Refdecomentario"/>
        </w:rPr>
        <w:commentReference w:id="1"/>
      </w:r>
    </w:p>
    <w:p w14:paraId="3AE07F04" w14:textId="77777777" w:rsidR="005D46E7" w:rsidRPr="005D46E7" w:rsidRDefault="005D46E7" w:rsidP="005D46E7">
      <w:pPr>
        <w:numPr>
          <w:ilvl w:val="0"/>
          <w:numId w:val="2"/>
        </w:numPr>
        <w:spacing w:after="0" w:line="240" w:lineRule="auto"/>
        <w:textAlignment w:val="baseline"/>
        <w:rPr>
          <w:rFonts w:eastAsia="Times New Roman" w:cs="Times New Roman"/>
          <w:lang w:eastAsia="es-PE"/>
        </w:rPr>
      </w:pPr>
      <w:r w:rsidRPr="005D46E7">
        <w:rPr>
          <w:rFonts w:eastAsia="Times New Roman" w:cs="Times New Roman"/>
          <w:lang w:eastAsia="es-PE"/>
        </w:rPr>
        <w:t>Número de pruebas rápidas y moleculares (técnico)</w:t>
      </w:r>
    </w:p>
    <w:p w14:paraId="51759FF5" w14:textId="77777777" w:rsidR="005D46E7" w:rsidRPr="005D46E7" w:rsidRDefault="005D46E7" w:rsidP="005D46E7">
      <w:pPr>
        <w:numPr>
          <w:ilvl w:val="0"/>
          <w:numId w:val="2"/>
        </w:numPr>
        <w:spacing w:after="0" w:line="240" w:lineRule="auto"/>
        <w:textAlignment w:val="baseline"/>
        <w:rPr>
          <w:rFonts w:eastAsia="Times New Roman" w:cs="Times New Roman"/>
          <w:lang w:eastAsia="es-PE"/>
        </w:rPr>
      </w:pPr>
      <w:commentRangeStart w:id="2"/>
      <w:r w:rsidRPr="005D46E7">
        <w:rPr>
          <w:rFonts w:eastAsia="Times New Roman" w:cs="Times New Roman"/>
          <w:lang w:eastAsia="es-PE"/>
        </w:rPr>
        <w:t>Cantidad de centros de salud habilitados (técnico)</w:t>
      </w:r>
    </w:p>
    <w:p w14:paraId="28865C3D" w14:textId="77777777" w:rsidR="005D46E7" w:rsidRPr="005D46E7" w:rsidRDefault="005D46E7" w:rsidP="005D46E7">
      <w:pPr>
        <w:numPr>
          <w:ilvl w:val="0"/>
          <w:numId w:val="2"/>
        </w:numPr>
        <w:spacing w:after="0" w:line="240" w:lineRule="auto"/>
        <w:textAlignment w:val="baseline"/>
        <w:rPr>
          <w:rFonts w:eastAsia="Times New Roman" w:cs="Times New Roman"/>
          <w:lang w:eastAsia="es-PE"/>
        </w:rPr>
      </w:pPr>
      <w:r w:rsidRPr="005D46E7">
        <w:rPr>
          <w:rFonts w:eastAsia="Times New Roman" w:cs="Times New Roman"/>
          <w:lang w:eastAsia="es-PE"/>
        </w:rPr>
        <w:t>Número de camas UCI con ventilador (técnico)</w:t>
      </w:r>
      <w:commentRangeEnd w:id="2"/>
      <w:r w:rsidR="00D33F02">
        <w:rPr>
          <w:rStyle w:val="Refdecomentario"/>
        </w:rPr>
        <w:commentReference w:id="2"/>
      </w:r>
    </w:p>
    <w:p w14:paraId="458D48A8" w14:textId="77777777" w:rsidR="005D46E7" w:rsidRPr="005D46E7" w:rsidRDefault="005D46E7" w:rsidP="005D46E7">
      <w:pPr>
        <w:numPr>
          <w:ilvl w:val="0"/>
          <w:numId w:val="2"/>
        </w:numPr>
        <w:spacing w:after="0" w:line="240" w:lineRule="auto"/>
        <w:textAlignment w:val="baseline"/>
        <w:rPr>
          <w:rFonts w:eastAsia="Times New Roman" w:cs="Times New Roman"/>
          <w:lang w:eastAsia="es-PE"/>
        </w:rPr>
      </w:pPr>
      <w:r w:rsidRPr="005D46E7">
        <w:rPr>
          <w:rFonts w:eastAsia="Times New Roman" w:cs="Times New Roman"/>
          <w:lang w:eastAsia="es-PE"/>
        </w:rPr>
        <w:t>Cantidad de plantas de oxígeno por densidad poblacional (técnico)</w:t>
      </w:r>
    </w:p>
    <w:p w14:paraId="58292D38" w14:textId="77777777" w:rsidR="005D46E7" w:rsidRPr="005D46E7" w:rsidRDefault="005D46E7" w:rsidP="005D46E7">
      <w:pPr>
        <w:numPr>
          <w:ilvl w:val="0"/>
          <w:numId w:val="2"/>
        </w:numPr>
        <w:spacing w:after="0" w:line="240" w:lineRule="auto"/>
        <w:textAlignment w:val="baseline"/>
        <w:rPr>
          <w:rFonts w:eastAsia="Times New Roman" w:cs="Times New Roman"/>
          <w:lang w:eastAsia="es-PE"/>
        </w:rPr>
      </w:pPr>
      <w:r w:rsidRPr="005D46E7">
        <w:rPr>
          <w:rFonts w:eastAsia="Times New Roman" w:cs="Times New Roman"/>
          <w:lang w:eastAsia="es-PE"/>
        </w:rPr>
        <w:t>PBI per cápita (económico)</w:t>
      </w:r>
    </w:p>
    <w:p w14:paraId="3EB8B587" w14:textId="77777777" w:rsidR="005D46E7" w:rsidRPr="005D46E7" w:rsidRDefault="005D46E7" w:rsidP="005D46E7">
      <w:pPr>
        <w:numPr>
          <w:ilvl w:val="0"/>
          <w:numId w:val="2"/>
        </w:numPr>
        <w:spacing w:after="0" w:line="240" w:lineRule="auto"/>
        <w:textAlignment w:val="baseline"/>
        <w:rPr>
          <w:rFonts w:eastAsia="Times New Roman" w:cs="Times New Roman"/>
          <w:lang w:eastAsia="es-PE"/>
        </w:rPr>
      </w:pPr>
      <w:r w:rsidRPr="005D46E7">
        <w:rPr>
          <w:rFonts w:eastAsia="Times New Roman" w:cs="Times New Roman"/>
          <w:lang w:eastAsia="es-PE"/>
        </w:rPr>
        <w:t>Inversión estatal en salud (económico)</w:t>
      </w:r>
    </w:p>
    <w:p w14:paraId="4F18E35E" w14:textId="77777777" w:rsidR="005D46E7" w:rsidRPr="005D46E7" w:rsidRDefault="005D46E7" w:rsidP="005D46E7">
      <w:pPr>
        <w:numPr>
          <w:ilvl w:val="0"/>
          <w:numId w:val="2"/>
        </w:numPr>
        <w:spacing w:after="0" w:line="240" w:lineRule="auto"/>
        <w:textAlignment w:val="baseline"/>
        <w:rPr>
          <w:rFonts w:eastAsia="Times New Roman" w:cs="Times New Roman"/>
          <w:lang w:eastAsia="es-PE"/>
        </w:rPr>
      </w:pPr>
      <w:r w:rsidRPr="005D46E7">
        <w:rPr>
          <w:rFonts w:eastAsia="Times New Roman" w:cs="Times New Roman"/>
          <w:lang w:eastAsia="es-PE"/>
        </w:rPr>
        <w:t>Dinámica económica (porcentaje de formalidad, informalidad, economía delictiva). (económico)</w:t>
      </w:r>
    </w:p>
    <w:p w14:paraId="08D77980" w14:textId="77777777" w:rsidR="008D3461" w:rsidRPr="005D46E7" w:rsidRDefault="008D3461" w:rsidP="005D46E7"/>
    <w:sectPr w:rsidR="008D3461" w:rsidRPr="005D46E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ir Alva" w:date="2020-09-20T12:57:00Z" w:initials="JA">
    <w:p w14:paraId="4FDADEE3" w14:textId="16A66CBF" w:rsidR="00D33F02" w:rsidRDefault="00D33F02">
      <w:pPr>
        <w:pStyle w:val="Textocomentario"/>
      </w:pPr>
      <w:r>
        <w:rPr>
          <w:rStyle w:val="Refdecomentario"/>
        </w:rPr>
        <w:annotationRef/>
      </w:r>
      <w:proofErr w:type="gramStart"/>
      <w:r>
        <w:t>Cómo se mide esto?</w:t>
      </w:r>
      <w:proofErr w:type="gramEnd"/>
    </w:p>
  </w:comment>
  <w:comment w:id="1" w:author="Jair Alva" w:date="2020-09-20T12:57:00Z" w:initials="JA">
    <w:p w14:paraId="09A69323" w14:textId="49714F40" w:rsidR="00D33F02" w:rsidRDefault="00D33F02">
      <w:pPr>
        <w:pStyle w:val="Textocomentario"/>
      </w:pPr>
      <w:r>
        <w:rPr>
          <w:rStyle w:val="Refdecomentario"/>
        </w:rPr>
        <w:annotationRef/>
      </w:r>
      <w:proofErr w:type="gramStart"/>
      <w:r>
        <w:t xml:space="preserve">Seguros que hay esta </w:t>
      </w:r>
      <w:proofErr w:type="spellStart"/>
      <w:r>
        <w:t>info</w:t>
      </w:r>
      <w:proofErr w:type="spellEnd"/>
      <w:r>
        <w:t xml:space="preserve"> para su universo?</w:t>
      </w:r>
      <w:proofErr w:type="gramEnd"/>
    </w:p>
  </w:comment>
  <w:comment w:id="2" w:author="Jair Alva" w:date="2020-09-20T12:58:00Z" w:initials="JA">
    <w:p w14:paraId="1AE6452B" w14:textId="77777777" w:rsidR="00D33F02" w:rsidRDefault="00D33F02">
      <w:pPr>
        <w:pStyle w:val="Textocomentario"/>
      </w:pPr>
      <w:r>
        <w:rPr>
          <w:rStyle w:val="Refdecomentario"/>
        </w:rPr>
        <w:annotationRef/>
      </w:r>
      <w:r>
        <w:t xml:space="preserve">Existe esta </w:t>
      </w:r>
      <w:proofErr w:type="gramStart"/>
      <w:r>
        <w:t>información¡ para</w:t>
      </w:r>
      <w:proofErr w:type="gramEnd"/>
      <w:r>
        <w:t xml:space="preserve"> todos los casos de estudio?</w:t>
      </w:r>
    </w:p>
    <w:p w14:paraId="1AFA3819" w14:textId="2FE90EB7" w:rsidR="00D33F02" w:rsidRDefault="00D33F02">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DADEE3" w15:done="0"/>
  <w15:commentEx w15:paraId="09A69323" w15:done="0"/>
  <w15:commentEx w15:paraId="1AFA38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1D041" w16cex:dateUtc="2020-09-20T17:57:00Z"/>
  <w16cex:commentExtensible w16cex:durableId="2311D053" w16cex:dateUtc="2020-09-20T17:57:00Z"/>
  <w16cex:commentExtensible w16cex:durableId="2311D06C" w16cex:dateUtc="2020-09-20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DADEE3" w16cid:durableId="2311D041"/>
  <w16cid:commentId w16cid:paraId="09A69323" w16cid:durableId="2311D053"/>
  <w16cid:commentId w16cid:paraId="1AFA3819" w16cid:durableId="2311D0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B2C13"/>
    <w:multiLevelType w:val="multilevel"/>
    <w:tmpl w:val="04CC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126C3"/>
    <w:multiLevelType w:val="multilevel"/>
    <w:tmpl w:val="A724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ir Alva">
    <w15:presenceInfo w15:providerId="Windows Live" w15:userId="6e261d549ab83f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6E7"/>
    <w:rsid w:val="000271C4"/>
    <w:rsid w:val="00031586"/>
    <w:rsid w:val="00051B12"/>
    <w:rsid w:val="00051E53"/>
    <w:rsid w:val="0008561E"/>
    <w:rsid w:val="000A2F6A"/>
    <w:rsid w:val="0010268F"/>
    <w:rsid w:val="00132B11"/>
    <w:rsid w:val="001B672C"/>
    <w:rsid w:val="00255AE5"/>
    <w:rsid w:val="00281CC3"/>
    <w:rsid w:val="00291C7E"/>
    <w:rsid w:val="002C471B"/>
    <w:rsid w:val="00313B79"/>
    <w:rsid w:val="00333C7D"/>
    <w:rsid w:val="00384A21"/>
    <w:rsid w:val="00385C09"/>
    <w:rsid w:val="003B2093"/>
    <w:rsid w:val="003E1FD6"/>
    <w:rsid w:val="004042E6"/>
    <w:rsid w:val="00471148"/>
    <w:rsid w:val="004755BA"/>
    <w:rsid w:val="004C1AF3"/>
    <w:rsid w:val="004D1D14"/>
    <w:rsid w:val="004D4A9E"/>
    <w:rsid w:val="005412DE"/>
    <w:rsid w:val="00547AE0"/>
    <w:rsid w:val="005740E9"/>
    <w:rsid w:val="005A7E71"/>
    <w:rsid w:val="005C0256"/>
    <w:rsid w:val="005D46E7"/>
    <w:rsid w:val="00632754"/>
    <w:rsid w:val="0067380D"/>
    <w:rsid w:val="00686C06"/>
    <w:rsid w:val="006E1D85"/>
    <w:rsid w:val="006E3582"/>
    <w:rsid w:val="0074387F"/>
    <w:rsid w:val="00755ED3"/>
    <w:rsid w:val="007722DC"/>
    <w:rsid w:val="00791C08"/>
    <w:rsid w:val="008A4073"/>
    <w:rsid w:val="008D3461"/>
    <w:rsid w:val="008E7143"/>
    <w:rsid w:val="009067BB"/>
    <w:rsid w:val="00912BC7"/>
    <w:rsid w:val="00921378"/>
    <w:rsid w:val="00991A83"/>
    <w:rsid w:val="009D193F"/>
    <w:rsid w:val="00A40688"/>
    <w:rsid w:val="00A5320E"/>
    <w:rsid w:val="00A5791D"/>
    <w:rsid w:val="00AA4D9E"/>
    <w:rsid w:val="00AA7754"/>
    <w:rsid w:val="00AD5907"/>
    <w:rsid w:val="00B14053"/>
    <w:rsid w:val="00B25A0F"/>
    <w:rsid w:val="00B72CB1"/>
    <w:rsid w:val="00B932BE"/>
    <w:rsid w:val="00BB2216"/>
    <w:rsid w:val="00C5771D"/>
    <w:rsid w:val="00C8106D"/>
    <w:rsid w:val="00CA775D"/>
    <w:rsid w:val="00CD626C"/>
    <w:rsid w:val="00CE0BEB"/>
    <w:rsid w:val="00CF197D"/>
    <w:rsid w:val="00CF66DC"/>
    <w:rsid w:val="00D2546F"/>
    <w:rsid w:val="00D33135"/>
    <w:rsid w:val="00D33F02"/>
    <w:rsid w:val="00D47B2F"/>
    <w:rsid w:val="00DA1D86"/>
    <w:rsid w:val="00DA6CF7"/>
    <w:rsid w:val="00E154EA"/>
    <w:rsid w:val="00E3361A"/>
    <w:rsid w:val="00E555E7"/>
    <w:rsid w:val="00E961F0"/>
    <w:rsid w:val="00EA1463"/>
    <w:rsid w:val="00EC0739"/>
    <w:rsid w:val="00F4546D"/>
    <w:rsid w:val="00F54C61"/>
    <w:rsid w:val="00FD1E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5D82"/>
  <w15:chartTrackingRefBased/>
  <w15:docId w15:val="{EEB77439-11C9-4922-B401-30D507F8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4"/>
        <w:szCs w:val="22"/>
        <w:lang w:val="es-PE"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907"/>
    <w:rPr>
      <w:rFonts w:ascii="Times New Roman" w:hAnsi="Times New Roman"/>
    </w:rPr>
  </w:style>
  <w:style w:type="paragraph" w:styleId="Ttulo1">
    <w:name w:val="heading 1"/>
    <w:basedOn w:val="Normal"/>
    <w:next w:val="Normal"/>
    <w:link w:val="Ttulo1Car"/>
    <w:uiPriority w:val="9"/>
    <w:qFormat/>
    <w:rsid w:val="00C5771D"/>
    <w:pPr>
      <w:keepNext/>
      <w:keepLines/>
      <w:spacing w:after="0" w:line="240" w:lineRule="auto"/>
      <w:jc w:val="center"/>
      <w:outlineLvl w:val="0"/>
    </w:pPr>
    <w:rPr>
      <w:rFonts w:ascii="Script MT Bold" w:eastAsiaTheme="majorEastAsia" w:hAnsi="Script MT Bold" w:cstheme="majorBidi"/>
      <w:sz w:val="40"/>
      <w:szCs w:val="32"/>
      <w:u w:color="FF0000"/>
    </w:rPr>
  </w:style>
  <w:style w:type="paragraph" w:styleId="Ttulo2">
    <w:name w:val="heading 2"/>
    <w:basedOn w:val="Normal"/>
    <w:next w:val="Normal"/>
    <w:link w:val="Ttulo2Car"/>
    <w:autoRedefine/>
    <w:uiPriority w:val="9"/>
    <w:unhideWhenUsed/>
    <w:qFormat/>
    <w:rsid w:val="004042E6"/>
    <w:pPr>
      <w:keepNext/>
      <w:keepLines/>
      <w:spacing w:before="480" w:after="140" w:line="240" w:lineRule="auto"/>
      <w:ind w:left="-284"/>
      <w:outlineLvl w:val="1"/>
    </w:pPr>
    <w:rPr>
      <w:rFonts w:ascii="Papyrus" w:eastAsiaTheme="majorEastAsia" w:hAnsi="Papyrus" w:cstheme="majorBidi"/>
      <w:color w:val="0D0D0D" w:themeColor="text1" w:themeTint="F2"/>
      <w:sz w:val="30"/>
      <w:szCs w:val="28"/>
    </w:rPr>
  </w:style>
  <w:style w:type="paragraph" w:styleId="Ttulo3">
    <w:name w:val="heading 3"/>
    <w:basedOn w:val="Normal"/>
    <w:next w:val="Normal"/>
    <w:link w:val="Ttulo3Car"/>
    <w:autoRedefine/>
    <w:uiPriority w:val="9"/>
    <w:unhideWhenUsed/>
    <w:qFormat/>
    <w:rsid w:val="00755ED3"/>
    <w:pPr>
      <w:keepNext/>
      <w:keepLines/>
      <w:spacing w:before="280" w:after="0" w:line="216" w:lineRule="auto"/>
      <w:contextualSpacing/>
      <w:outlineLvl w:val="2"/>
    </w:pPr>
    <w:rPr>
      <w:rFonts w:ascii="Palatino Linotype" w:eastAsiaTheme="majorEastAsia" w:hAnsi="Palatino Linotype" w:cstheme="majorBidi"/>
      <w:b/>
      <w:sz w:val="27"/>
      <w:szCs w:val="27"/>
      <w14:shadow w14:blurRad="25400" w14:dist="25400" w14:dir="2700000" w14:sx="100000" w14:sy="100000" w14:kx="0" w14:ky="0" w14:algn="tl">
        <w14:srgbClr w14:val="000000">
          <w14:alpha w14:val="85000"/>
        </w14:srgbClr>
      </w14:shadow>
    </w:rPr>
  </w:style>
  <w:style w:type="paragraph" w:styleId="Ttulo4">
    <w:name w:val="heading 4"/>
    <w:basedOn w:val="Normal"/>
    <w:next w:val="Normal"/>
    <w:link w:val="Ttulo4Car"/>
    <w:uiPriority w:val="9"/>
    <w:unhideWhenUsed/>
    <w:qFormat/>
    <w:rsid w:val="00A40688"/>
    <w:pPr>
      <w:keepNext/>
      <w:keepLines/>
      <w:spacing w:before="240"/>
      <w:ind w:left="454"/>
      <w:outlineLvl w:val="3"/>
    </w:pPr>
    <w:rPr>
      <w:rFonts w:ascii="Goudy Old Style" w:eastAsiaTheme="majorEastAsia" w:hAnsi="Goudy Old Style" w:cstheme="majorBidi"/>
      <w:i/>
      <w:iCs/>
      <w:sz w:val="3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771D"/>
    <w:rPr>
      <w:rFonts w:ascii="Script MT Bold" w:eastAsiaTheme="majorEastAsia" w:hAnsi="Script MT Bold" w:cstheme="majorBidi"/>
      <w:sz w:val="40"/>
      <w:szCs w:val="32"/>
      <w:u w:color="FF0000"/>
    </w:rPr>
  </w:style>
  <w:style w:type="paragraph" w:styleId="Subttulo">
    <w:name w:val="Subtitle"/>
    <w:basedOn w:val="Normal"/>
    <w:next w:val="Normal"/>
    <w:link w:val="SubttuloCar"/>
    <w:uiPriority w:val="11"/>
    <w:qFormat/>
    <w:rsid w:val="00333C7D"/>
    <w:pPr>
      <w:numPr>
        <w:ilvl w:val="1"/>
      </w:numPr>
    </w:pPr>
    <w:rPr>
      <w:rFonts w:eastAsiaTheme="minorEastAsia"/>
    </w:rPr>
  </w:style>
  <w:style w:type="character" w:customStyle="1" w:styleId="SubttuloCar">
    <w:name w:val="Subtítulo Car"/>
    <w:basedOn w:val="Fuentedeprrafopredeter"/>
    <w:link w:val="Subttulo"/>
    <w:uiPriority w:val="11"/>
    <w:rsid w:val="00333C7D"/>
    <w:rPr>
      <w:rFonts w:ascii="Times New Roman" w:eastAsiaTheme="minorEastAsia" w:hAnsi="Times New Roman"/>
    </w:rPr>
  </w:style>
  <w:style w:type="character" w:customStyle="1" w:styleId="Ttulo3Car">
    <w:name w:val="Título 3 Car"/>
    <w:basedOn w:val="Fuentedeprrafopredeter"/>
    <w:link w:val="Ttulo3"/>
    <w:uiPriority w:val="9"/>
    <w:rsid w:val="00755ED3"/>
    <w:rPr>
      <w:rFonts w:ascii="Palatino Linotype" w:eastAsiaTheme="majorEastAsia" w:hAnsi="Palatino Linotype" w:cstheme="majorBidi"/>
      <w:b/>
      <w:sz w:val="27"/>
      <w:szCs w:val="27"/>
      <w14:shadow w14:blurRad="25400" w14:dist="25400" w14:dir="2700000" w14:sx="100000" w14:sy="100000" w14:kx="0" w14:ky="0" w14:algn="tl">
        <w14:srgbClr w14:val="000000">
          <w14:alpha w14:val="85000"/>
        </w14:srgbClr>
      </w14:shadow>
    </w:rPr>
  </w:style>
  <w:style w:type="character" w:customStyle="1" w:styleId="Ttulo2Car">
    <w:name w:val="Título 2 Car"/>
    <w:basedOn w:val="Fuentedeprrafopredeter"/>
    <w:link w:val="Ttulo2"/>
    <w:uiPriority w:val="9"/>
    <w:rsid w:val="004042E6"/>
    <w:rPr>
      <w:rFonts w:ascii="Papyrus" w:eastAsiaTheme="majorEastAsia" w:hAnsi="Papyrus" w:cstheme="majorBidi"/>
      <w:color w:val="0D0D0D" w:themeColor="text1" w:themeTint="F2"/>
      <w:sz w:val="30"/>
      <w:szCs w:val="28"/>
    </w:rPr>
  </w:style>
  <w:style w:type="character" w:customStyle="1" w:styleId="Ttulo4Car">
    <w:name w:val="Título 4 Car"/>
    <w:basedOn w:val="Fuentedeprrafopredeter"/>
    <w:link w:val="Ttulo4"/>
    <w:uiPriority w:val="9"/>
    <w:rsid w:val="00A40688"/>
    <w:rPr>
      <w:rFonts w:ascii="Goudy Old Style" w:eastAsiaTheme="majorEastAsia" w:hAnsi="Goudy Old Style" w:cstheme="majorBidi"/>
      <w:i/>
      <w:iCs/>
      <w:sz w:val="30"/>
      <w:u w:val="single"/>
    </w:rPr>
  </w:style>
  <w:style w:type="paragraph" w:styleId="NormalWeb">
    <w:name w:val="Normal (Web)"/>
    <w:basedOn w:val="Normal"/>
    <w:uiPriority w:val="99"/>
    <w:semiHidden/>
    <w:unhideWhenUsed/>
    <w:rsid w:val="005D46E7"/>
    <w:pPr>
      <w:spacing w:before="100" w:beforeAutospacing="1" w:after="100" w:afterAutospacing="1" w:line="240" w:lineRule="auto"/>
      <w:jc w:val="left"/>
    </w:pPr>
    <w:rPr>
      <w:rFonts w:eastAsia="Times New Roman" w:cs="Times New Roman"/>
      <w:szCs w:val="24"/>
      <w:lang w:eastAsia="es-PE"/>
    </w:rPr>
  </w:style>
  <w:style w:type="character" w:styleId="Hipervnculo">
    <w:name w:val="Hyperlink"/>
    <w:basedOn w:val="Fuentedeprrafopredeter"/>
    <w:uiPriority w:val="99"/>
    <w:semiHidden/>
    <w:unhideWhenUsed/>
    <w:rsid w:val="005D46E7"/>
    <w:rPr>
      <w:color w:val="0000FF"/>
      <w:u w:val="single"/>
    </w:rPr>
  </w:style>
  <w:style w:type="character" w:styleId="Refdecomentario">
    <w:name w:val="annotation reference"/>
    <w:basedOn w:val="Fuentedeprrafopredeter"/>
    <w:uiPriority w:val="99"/>
    <w:semiHidden/>
    <w:unhideWhenUsed/>
    <w:rsid w:val="00D33F02"/>
    <w:rPr>
      <w:sz w:val="16"/>
      <w:szCs w:val="16"/>
    </w:rPr>
  </w:style>
  <w:style w:type="paragraph" w:styleId="Textocomentario">
    <w:name w:val="annotation text"/>
    <w:basedOn w:val="Normal"/>
    <w:link w:val="TextocomentarioCar"/>
    <w:uiPriority w:val="99"/>
    <w:semiHidden/>
    <w:unhideWhenUsed/>
    <w:rsid w:val="00D33F0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33F02"/>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D33F02"/>
    <w:rPr>
      <w:b/>
      <w:bCs/>
    </w:rPr>
  </w:style>
  <w:style w:type="character" w:customStyle="1" w:styleId="AsuntodelcomentarioCar">
    <w:name w:val="Asunto del comentario Car"/>
    <w:basedOn w:val="TextocomentarioCar"/>
    <w:link w:val="Asuntodelcomentario"/>
    <w:uiPriority w:val="99"/>
    <w:semiHidden/>
    <w:rsid w:val="00D33F02"/>
    <w:rPr>
      <w:rFonts w:ascii="Times New Roman" w:hAnsi="Times New Roman"/>
      <w:b/>
      <w:bCs/>
      <w:sz w:val="20"/>
      <w:szCs w:val="20"/>
    </w:rPr>
  </w:style>
  <w:style w:type="paragraph" w:styleId="Textodeglobo">
    <w:name w:val="Balloon Text"/>
    <w:basedOn w:val="Normal"/>
    <w:link w:val="TextodegloboCar"/>
    <w:uiPriority w:val="99"/>
    <w:semiHidden/>
    <w:unhideWhenUsed/>
    <w:rsid w:val="00D33F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3F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73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www.transparency.org/en/cp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376</Words>
  <Characters>2070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Salvador Suarez Patilongo</dc:creator>
  <cp:keywords/>
  <dc:description/>
  <cp:lastModifiedBy>Jair Alva</cp:lastModifiedBy>
  <cp:revision>3</cp:revision>
  <dcterms:created xsi:type="dcterms:W3CDTF">2020-09-13T18:34:00Z</dcterms:created>
  <dcterms:modified xsi:type="dcterms:W3CDTF">2020-09-20T18:02:00Z</dcterms:modified>
</cp:coreProperties>
</file>