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DC" w:rsidRPr="00785B73" w:rsidRDefault="00785B73" w:rsidP="00785B73">
      <w:pPr>
        <w:jc w:val="center"/>
        <w:rPr>
          <w:rFonts w:ascii="Arial" w:hAnsi="Arial" w:cs="Arial"/>
          <w:b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Matéria Banco de Dados Relacional – 2º Semestre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Data da Aula:</w:t>
      </w:r>
      <w:r>
        <w:rPr>
          <w:rFonts w:ascii="Arial" w:hAnsi="Arial" w:cs="Arial"/>
          <w:sz w:val="24"/>
          <w:szCs w:val="24"/>
        </w:rPr>
        <w:t xml:space="preserve"> 10/02/2022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sz w:val="28"/>
          <w:szCs w:val="28"/>
        </w:rPr>
        <w:t>Construir o Modelo Entidade- Relacionamento e em segui</w:t>
      </w:r>
      <w:r w:rsidRPr="00785B73">
        <w:rPr>
          <w:rFonts w:ascii="Arial" w:hAnsi="Arial" w:cs="Arial"/>
          <w:sz w:val="28"/>
          <w:szCs w:val="28"/>
        </w:rPr>
        <w:t xml:space="preserve">da o lógico </w:t>
      </w:r>
      <w:r w:rsidRPr="00785B73">
        <w:rPr>
          <w:rFonts w:ascii="Arial" w:hAnsi="Arial" w:cs="Arial"/>
          <w:sz w:val="28"/>
          <w:szCs w:val="28"/>
        </w:rPr>
        <w:t>para a questão a seguir:</w:t>
      </w:r>
    </w:p>
    <w:p w:rsidR="00785B73" w:rsidRP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1)</w:t>
      </w:r>
      <w:r w:rsidRPr="00785B73">
        <w:rPr>
          <w:rFonts w:ascii="Arial" w:hAnsi="Arial" w:cs="Arial"/>
          <w:sz w:val="28"/>
          <w:szCs w:val="28"/>
        </w:rPr>
        <w:t xml:space="preserve"> Elaborar um diagrama E-R para uma seguradora de automóveis</w:t>
      </w:r>
      <w:r>
        <w:rPr>
          <w:rFonts w:ascii="Arial" w:hAnsi="Arial" w:cs="Arial"/>
          <w:sz w:val="28"/>
          <w:szCs w:val="28"/>
        </w:rPr>
        <w:t>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    Entidades: Cliente, Apólice, Carro e Acidentes.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Requisitos: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a)</w:t>
      </w:r>
      <w:r w:rsidRPr="00785B73">
        <w:rPr>
          <w:rFonts w:ascii="Arial" w:hAnsi="Arial" w:cs="Arial"/>
          <w:sz w:val="24"/>
          <w:szCs w:val="24"/>
        </w:rPr>
        <w:t xml:space="preserve"> Um cliente pode ter várias apólices (no mínimo uma);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Cada apólice somente dá cobertura a um carro;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Um carro pode ter zero ou n registros de acidentes a ele.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Atributos: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a)</w:t>
      </w:r>
      <w:r w:rsidRPr="00785B73">
        <w:rPr>
          <w:rFonts w:ascii="Arial" w:hAnsi="Arial" w:cs="Arial"/>
          <w:sz w:val="24"/>
          <w:szCs w:val="24"/>
        </w:rPr>
        <w:t xml:space="preserve"> Cliente: Número, Nome e Endereço;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Apólice: Número e Valor;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Carro: Registro e Marca;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Acidente: Data, Hora e Local;</w:t>
      </w:r>
    </w:p>
    <w:p w:rsidR="00785B73" w:rsidRPr="00785B73" w:rsidRDefault="00785B73" w:rsidP="00785B73">
      <w:pPr>
        <w:jc w:val="right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85B73" w:rsidRPr="00785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73"/>
    <w:rsid w:val="003F13DC"/>
    <w:rsid w:val="0078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D068-F721-4078-9D31-B90819E1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2022-02-12T01:47:00Z</dcterms:created>
  <dcterms:modified xsi:type="dcterms:W3CDTF">2022-02-12T02:08:00Z</dcterms:modified>
</cp:coreProperties>
</file>