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D7A" w:rsidRPr="00A15D7A" w:rsidRDefault="00A15D7A" w:rsidP="00A15D7A">
      <w:pPr>
        <w:widowControl/>
        <w:shd w:val="clear" w:color="auto" w:fill="FCFCFC"/>
        <w:spacing w:after="100" w:afterAutospacing="1"/>
        <w:jc w:val="left"/>
        <w:outlineLvl w:val="0"/>
        <w:rPr>
          <w:rFonts w:ascii="Georgia" w:eastAsia="SimSun" w:hAnsi="Georgia" w:cs="SimSun"/>
          <w:b/>
          <w:bCs/>
          <w:color w:val="010101"/>
          <w:spacing w:val="5"/>
          <w:kern w:val="36"/>
          <w:sz w:val="42"/>
          <w:szCs w:val="42"/>
        </w:rPr>
      </w:pPr>
      <w:r w:rsidRPr="00A15D7A">
        <w:rPr>
          <w:rFonts w:ascii="Georgia" w:eastAsia="SimSun" w:hAnsi="Georgia" w:cs="SimSun"/>
          <w:b/>
          <w:bCs/>
          <w:color w:val="010101"/>
          <w:spacing w:val="5"/>
          <w:kern w:val="36"/>
          <w:sz w:val="42"/>
          <w:szCs w:val="42"/>
        </w:rPr>
        <w:t>Process and Data Design</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b/>
          <w:bCs/>
          <w:color w:val="010101"/>
          <w:spacing w:val="5"/>
          <w:kern w:val="0"/>
          <w:sz w:val="24"/>
          <w:szCs w:val="24"/>
        </w:rPr>
        <w:t>Audience</w:t>
      </w:r>
      <w:r w:rsidRPr="00A15D7A">
        <w:rPr>
          <w:rFonts w:ascii="Arial" w:eastAsia="SimSun" w:hAnsi="Arial" w:cs="Arial"/>
          <w:color w:val="010101"/>
          <w:spacing w:val="5"/>
          <w:kern w:val="0"/>
          <w:sz w:val="24"/>
          <w:szCs w:val="24"/>
        </w:rPr>
        <w:t>: Architects, Application and smart contract developers, Business professionals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This topic shows you how to design the commercial paper processes and their related data structures in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Our </w:t>
      </w:r>
      <w:hyperlink r:id="rId6" w:history="1">
        <w:r w:rsidRPr="00A15D7A">
          <w:rPr>
            <w:rFonts w:ascii="Arial" w:eastAsia="SimSun" w:hAnsi="Arial" w:cs="Arial"/>
            <w:color w:val="ADAFB3"/>
            <w:spacing w:val="5"/>
            <w:kern w:val="0"/>
            <w:sz w:val="24"/>
            <w:szCs w:val="24"/>
            <w:u w:val="single"/>
          </w:rPr>
          <w:t>analysis</w:t>
        </w:r>
      </w:hyperlink>
      <w:r w:rsidRPr="00A15D7A">
        <w:rPr>
          <w:rFonts w:ascii="Arial" w:eastAsia="SimSun" w:hAnsi="Arial" w:cs="Arial"/>
          <w:color w:val="010101"/>
          <w:spacing w:val="5"/>
          <w:kern w:val="0"/>
          <w:sz w:val="24"/>
          <w:szCs w:val="24"/>
        </w:rPr>
        <w:t xml:space="preserve"> highlighted that modelling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xml:space="preserve"> using states and transactions provided a precise way to understand what’s happening. We’re now going to elaborate on these two strongly related concepts to help us subsequently design the smart contracts and applications of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w:t>
      </w:r>
    </w:p>
    <w:p w:rsidR="00A15D7A" w:rsidRPr="00A15D7A" w:rsidRDefault="00A15D7A" w:rsidP="00A15D7A">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A15D7A">
        <w:rPr>
          <w:rFonts w:ascii="Georgia" w:eastAsia="SimSun" w:hAnsi="Georgia" w:cs="Arial"/>
          <w:b/>
          <w:bCs/>
          <w:color w:val="010101"/>
          <w:spacing w:val="5"/>
          <w:kern w:val="0"/>
          <w:sz w:val="36"/>
          <w:szCs w:val="36"/>
        </w:rPr>
        <w:t>Lifecycle</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As we’ve seen, there are two important concepts that concern us when dealing with commercial paper; </w:t>
      </w:r>
      <w:r w:rsidRPr="00A15D7A">
        <w:rPr>
          <w:rFonts w:ascii="Arial" w:eastAsia="SimSun" w:hAnsi="Arial" w:cs="Arial"/>
          <w:b/>
          <w:bCs/>
          <w:color w:val="010101"/>
          <w:spacing w:val="5"/>
          <w:kern w:val="0"/>
          <w:sz w:val="24"/>
          <w:szCs w:val="24"/>
        </w:rPr>
        <w:t>states</w:t>
      </w:r>
      <w:r w:rsidRPr="00A15D7A">
        <w:rPr>
          <w:rFonts w:ascii="Arial" w:eastAsia="SimSun" w:hAnsi="Arial" w:cs="Arial"/>
          <w:color w:val="010101"/>
          <w:spacing w:val="5"/>
          <w:kern w:val="0"/>
          <w:sz w:val="24"/>
          <w:szCs w:val="24"/>
        </w:rPr>
        <w:t> and </w:t>
      </w:r>
      <w:r w:rsidRPr="00A15D7A">
        <w:rPr>
          <w:rFonts w:ascii="Arial" w:eastAsia="SimSun" w:hAnsi="Arial" w:cs="Arial"/>
          <w:b/>
          <w:bCs/>
          <w:color w:val="010101"/>
          <w:spacing w:val="5"/>
          <w:kern w:val="0"/>
          <w:sz w:val="24"/>
          <w:szCs w:val="24"/>
        </w:rPr>
        <w:t>transactions</w:t>
      </w:r>
      <w:r w:rsidRPr="00A15D7A">
        <w:rPr>
          <w:rFonts w:ascii="Arial" w:eastAsia="SimSun" w:hAnsi="Arial" w:cs="Arial"/>
          <w:color w:val="010101"/>
          <w:spacing w:val="5"/>
          <w:kern w:val="0"/>
          <w:sz w:val="24"/>
          <w:szCs w:val="24"/>
        </w:rPr>
        <w:t>. Indeed, this is true for </w:t>
      </w:r>
      <w:r w:rsidRPr="00A15D7A">
        <w:rPr>
          <w:rFonts w:ascii="Arial" w:eastAsia="SimSun" w:hAnsi="Arial" w:cs="Arial"/>
          <w:i/>
          <w:iCs/>
          <w:color w:val="010101"/>
          <w:spacing w:val="5"/>
          <w:kern w:val="0"/>
          <w:sz w:val="24"/>
          <w:szCs w:val="24"/>
        </w:rPr>
        <w:t>all</w:t>
      </w:r>
      <w:r w:rsidRPr="00A15D7A">
        <w:rPr>
          <w:rFonts w:ascii="Arial" w:eastAsia="SimSun" w:hAnsi="Arial" w:cs="Arial"/>
          <w:color w:val="010101"/>
          <w:spacing w:val="5"/>
          <w:kern w:val="0"/>
          <w:sz w:val="24"/>
          <w:szCs w:val="24"/>
        </w:rPr>
        <w:t> blockchain use cases; there are conceptual objects of value, modeled as states, whose lifecycle transitions are described by transactions. An effective analysis of states and transactions is an essential starting point for a successful implementation.</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We can represent the life cycle of a commercial paper using a state transition diagram:</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Pr>
          <w:rFonts w:ascii="Arial" w:eastAsia="SimSun" w:hAnsi="Arial" w:cs="Arial"/>
          <w:noProof/>
          <w:color w:val="010101"/>
          <w:spacing w:val="5"/>
          <w:kern w:val="0"/>
          <w:sz w:val="24"/>
          <w:szCs w:val="24"/>
        </w:rPr>
        <w:drawing>
          <wp:inline distT="0" distB="0" distL="0" distR="0">
            <wp:extent cx="5848350" cy="1503743"/>
            <wp:effectExtent l="0" t="0" r="0" b="1270"/>
            <wp:docPr id="5" name="Picture 5" descr="develop.state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statetrans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1503743"/>
                    </a:xfrm>
                    <a:prstGeom prst="rect">
                      <a:avLst/>
                    </a:prstGeom>
                    <a:noFill/>
                    <a:ln>
                      <a:noFill/>
                    </a:ln>
                  </pic:spPr>
                </pic:pic>
              </a:graphicData>
            </a:graphic>
          </wp:inline>
        </w:drawing>
      </w:r>
      <w:r w:rsidRPr="00A15D7A">
        <w:rPr>
          <w:rFonts w:ascii="Arial" w:eastAsia="SimSun" w:hAnsi="Arial" w:cs="Arial"/>
          <w:color w:val="010101"/>
          <w:spacing w:val="5"/>
          <w:kern w:val="0"/>
          <w:sz w:val="24"/>
          <w:szCs w:val="24"/>
        </w:rPr>
        <w:t> </w:t>
      </w:r>
      <w:proofErr w:type="gramStart"/>
      <w:r w:rsidRPr="00A15D7A">
        <w:rPr>
          <w:rFonts w:ascii="Arial" w:eastAsia="SimSun" w:hAnsi="Arial" w:cs="Arial"/>
          <w:i/>
          <w:iCs/>
          <w:color w:val="010101"/>
          <w:spacing w:val="5"/>
          <w:kern w:val="0"/>
          <w:sz w:val="24"/>
          <w:szCs w:val="24"/>
        </w:rPr>
        <w:t>The state transition diagram for commercial paper.</w:t>
      </w:r>
      <w:proofErr w:type="gramEnd"/>
      <w:r w:rsidRPr="00A15D7A">
        <w:rPr>
          <w:rFonts w:ascii="Arial" w:eastAsia="SimSun" w:hAnsi="Arial" w:cs="Arial"/>
          <w:i/>
          <w:iCs/>
          <w:color w:val="010101"/>
          <w:spacing w:val="5"/>
          <w:kern w:val="0"/>
          <w:sz w:val="24"/>
          <w:szCs w:val="24"/>
        </w:rPr>
        <w:t xml:space="preserve"> Commercial papers transition between </w:t>
      </w:r>
      <w:r w:rsidRPr="00A15D7A">
        <w:rPr>
          <w:rFonts w:ascii="Arial" w:eastAsia="SimSun" w:hAnsi="Arial" w:cs="Arial"/>
          <w:b/>
          <w:bCs/>
          <w:i/>
          <w:iCs/>
          <w:color w:val="010101"/>
          <w:spacing w:val="5"/>
          <w:kern w:val="0"/>
          <w:sz w:val="24"/>
          <w:szCs w:val="24"/>
        </w:rPr>
        <w:t>issued</w:t>
      </w:r>
      <w:r w:rsidRPr="00A15D7A">
        <w:rPr>
          <w:rFonts w:ascii="Arial" w:eastAsia="SimSun" w:hAnsi="Arial" w:cs="Arial"/>
          <w:i/>
          <w:iCs/>
          <w:color w:val="010101"/>
          <w:spacing w:val="5"/>
          <w:kern w:val="0"/>
          <w:sz w:val="24"/>
          <w:szCs w:val="24"/>
        </w:rPr>
        <w:t>, </w:t>
      </w:r>
      <w:r w:rsidRPr="00A15D7A">
        <w:rPr>
          <w:rFonts w:ascii="Arial" w:eastAsia="SimSun" w:hAnsi="Arial" w:cs="Arial"/>
          <w:b/>
          <w:bCs/>
          <w:i/>
          <w:iCs/>
          <w:color w:val="010101"/>
          <w:spacing w:val="5"/>
          <w:kern w:val="0"/>
          <w:sz w:val="24"/>
          <w:szCs w:val="24"/>
        </w:rPr>
        <w:t>trading</w:t>
      </w:r>
      <w:r w:rsidRPr="00A15D7A">
        <w:rPr>
          <w:rFonts w:ascii="Arial" w:eastAsia="SimSun" w:hAnsi="Arial" w:cs="Arial"/>
          <w:i/>
          <w:iCs/>
          <w:color w:val="010101"/>
          <w:spacing w:val="5"/>
          <w:kern w:val="0"/>
          <w:sz w:val="24"/>
          <w:szCs w:val="24"/>
        </w:rPr>
        <w:t> and </w:t>
      </w:r>
      <w:r w:rsidRPr="00A15D7A">
        <w:rPr>
          <w:rFonts w:ascii="Arial" w:eastAsia="SimSun" w:hAnsi="Arial" w:cs="Arial"/>
          <w:b/>
          <w:bCs/>
          <w:i/>
          <w:iCs/>
          <w:color w:val="010101"/>
          <w:spacing w:val="5"/>
          <w:kern w:val="0"/>
          <w:sz w:val="24"/>
          <w:szCs w:val="24"/>
        </w:rPr>
        <w:t>redeemed</w:t>
      </w:r>
      <w:r w:rsidRPr="00A15D7A">
        <w:rPr>
          <w:rFonts w:ascii="Arial" w:eastAsia="SimSun" w:hAnsi="Arial" w:cs="Arial"/>
          <w:i/>
          <w:iCs/>
          <w:color w:val="010101"/>
          <w:spacing w:val="5"/>
          <w:kern w:val="0"/>
          <w:sz w:val="24"/>
          <w:szCs w:val="24"/>
        </w:rPr>
        <w:t> states by means of the </w:t>
      </w:r>
      <w:r w:rsidRPr="00A15D7A">
        <w:rPr>
          <w:rFonts w:ascii="Arial" w:eastAsia="SimSun" w:hAnsi="Arial" w:cs="Arial"/>
          <w:b/>
          <w:bCs/>
          <w:i/>
          <w:iCs/>
          <w:color w:val="010101"/>
          <w:spacing w:val="5"/>
          <w:kern w:val="0"/>
          <w:sz w:val="24"/>
          <w:szCs w:val="24"/>
        </w:rPr>
        <w:t>issue</w:t>
      </w:r>
      <w:r w:rsidRPr="00A15D7A">
        <w:rPr>
          <w:rFonts w:ascii="Arial" w:eastAsia="SimSun" w:hAnsi="Arial" w:cs="Arial"/>
          <w:i/>
          <w:iCs/>
          <w:color w:val="010101"/>
          <w:spacing w:val="5"/>
          <w:kern w:val="0"/>
          <w:sz w:val="24"/>
          <w:szCs w:val="24"/>
        </w:rPr>
        <w:t>, </w:t>
      </w:r>
      <w:r w:rsidRPr="00A15D7A">
        <w:rPr>
          <w:rFonts w:ascii="Arial" w:eastAsia="SimSun" w:hAnsi="Arial" w:cs="Arial"/>
          <w:b/>
          <w:bCs/>
          <w:i/>
          <w:iCs/>
          <w:color w:val="010101"/>
          <w:spacing w:val="5"/>
          <w:kern w:val="0"/>
          <w:sz w:val="24"/>
          <w:szCs w:val="24"/>
        </w:rPr>
        <w:t>buy</w:t>
      </w:r>
      <w:r w:rsidRPr="00A15D7A">
        <w:rPr>
          <w:rFonts w:ascii="Arial" w:eastAsia="SimSun" w:hAnsi="Arial" w:cs="Arial"/>
          <w:i/>
          <w:iCs/>
          <w:color w:val="010101"/>
          <w:spacing w:val="5"/>
          <w:kern w:val="0"/>
          <w:sz w:val="24"/>
          <w:szCs w:val="24"/>
        </w:rPr>
        <w:t> and </w:t>
      </w:r>
      <w:r w:rsidRPr="00A15D7A">
        <w:rPr>
          <w:rFonts w:ascii="Arial" w:eastAsia="SimSun" w:hAnsi="Arial" w:cs="Arial"/>
          <w:b/>
          <w:bCs/>
          <w:i/>
          <w:iCs/>
          <w:color w:val="010101"/>
          <w:spacing w:val="5"/>
          <w:kern w:val="0"/>
          <w:sz w:val="24"/>
          <w:szCs w:val="24"/>
        </w:rPr>
        <w:t>redeem</w:t>
      </w:r>
      <w:r w:rsidRPr="00A15D7A">
        <w:rPr>
          <w:rFonts w:ascii="Arial" w:eastAsia="SimSun" w:hAnsi="Arial" w:cs="Arial"/>
          <w:i/>
          <w:iCs/>
          <w:color w:val="010101"/>
          <w:spacing w:val="5"/>
          <w:kern w:val="0"/>
          <w:sz w:val="24"/>
          <w:szCs w:val="24"/>
        </w:rPr>
        <w:t> transactions.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proofErr w:type="gramStart"/>
      <w:r w:rsidRPr="00A15D7A">
        <w:rPr>
          <w:rFonts w:ascii="Arial" w:eastAsia="SimSun" w:hAnsi="Arial" w:cs="Arial"/>
          <w:color w:val="010101"/>
          <w:spacing w:val="5"/>
          <w:kern w:val="0"/>
          <w:sz w:val="24"/>
          <w:szCs w:val="24"/>
        </w:rPr>
        <w:t>See how the state diagram describes how commercial papers change over time, and how specific transactions govern the life cycle transitions.</w:t>
      </w:r>
      <w:proofErr w:type="gramEnd"/>
      <w:r w:rsidRPr="00A15D7A">
        <w:rPr>
          <w:rFonts w:ascii="Arial" w:eastAsia="SimSun" w:hAnsi="Arial" w:cs="Arial"/>
          <w:color w:val="010101"/>
          <w:spacing w:val="5"/>
          <w:kern w:val="0"/>
          <w:sz w:val="24"/>
          <w:szCs w:val="24"/>
        </w:rPr>
        <w:t xml:space="preserve"> In Hyperledger </w:t>
      </w:r>
      <w:r w:rsidRPr="00A15D7A">
        <w:rPr>
          <w:rFonts w:ascii="Arial" w:eastAsia="SimSun" w:hAnsi="Arial" w:cs="Arial"/>
          <w:color w:val="010101"/>
          <w:spacing w:val="5"/>
          <w:kern w:val="0"/>
          <w:sz w:val="24"/>
          <w:szCs w:val="24"/>
        </w:rPr>
        <w:lastRenderedPageBreak/>
        <w:t>Fabric, smart contracts implement transaction logic that transition commercial papers between their different states. Commercial paper states are actually held in the ledger world state; so let’s take a closer look at them.</w:t>
      </w:r>
    </w:p>
    <w:p w:rsidR="00A15D7A" w:rsidRPr="00A15D7A" w:rsidRDefault="00A15D7A" w:rsidP="00A15D7A">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A15D7A">
        <w:rPr>
          <w:rFonts w:ascii="Georgia" w:eastAsia="SimSun" w:hAnsi="Georgia" w:cs="Arial"/>
          <w:b/>
          <w:bCs/>
          <w:color w:val="010101"/>
          <w:spacing w:val="5"/>
          <w:kern w:val="0"/>
          <w:sz w:val="36"/>
          <w:szCs w:val="36"/>
        </w:rPr>
        <w:t>Ledger state</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Recall the structure of a commercial paper:</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Pr>
          <w:rFonts w:ascii="Arial" w:eastAsia="SimSun" w:hAnsi="Arial" w:cs="Arial"/>
          <w:noProof/>
          <w:color w:val="010101"/>
          <w:spacing w:val="5"/>
          <w:kern w:val="0"/>
          <w:sz w:val="24"/>
          <w:szCs w:val="24"/>
        </w:rPr>
        <w:drawing>
          <wp:inline distT="0" distB="0" distL="0" distR="0">
            <wp:extent cx="6324600" cy="1639711"/>
            <wp:effectExtent l="0" t="0" r="0" b="0"/>
            <wp:docPr id="4" name="Picture 4" descr="develop.pape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paper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1639711"/>
                    </a:xfrm>
                    <a:prstGeom prst="rect">
                      <a:avLst/>
                    </a:prstGeom>
                    <a:noFill/>
                    <a:ln>
                      <a:noFill/>
                    </a:ln>
                  </pic:spPr>
                </pic:pic>
              </a:graphicData>
            </a:graphic>
          </wp:inline>
        </w:drawing>
      </w:r>
      <w:r w:rsidRPr="00A15D7A">
        <w:rPr>
          <w:rFonts w:ascii="Arial" w:eastAsia="SimSun" w:hAnsi="Arial" w:cs="Arial"/>
          <w:color w:val="010101"/>
          <w:spacing w:val="5"/>
          <w:kern w:val="0"/>
          <w:sz w:val="24"/>
          <w:szCs w:val="24"/>
        </w:rPr>
        <w:t> </w:t>
      </w:r>
      <w:r w:rsidRPr="00A15D7A">
        <w:rPr>
          <w:rFonts w:ascii="Arial" w:eastAsia="SimSun" w:hAnsi="Arial" w:cs="Arial"/>
          <w:i/>
          <w:iCs/>
          <w:color w:val="010101"/>
          <w:spacing w:val="5"/>
          <w:kern w:val="0"/>
          <w:sz w:val="24"/>
          <w:szCs w:val="24"/>
        </w:rPr>
        <w:t>A commercial paper can be represented as a set of properties, each with a value. Typically, some combination of these properties will provide a unique key for each paper.</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See how a commercial paper </w:t>
      </w:r>
      <w:proofErr w:type="spellStart"/>
      <w:r w:rsidRPr="00A15D7A">
        <w:rPr>
          <w:rFonts w:ascii="Consolas" w:eastAsia="SimSun" w:hAnsi="Consolas" w:cs="SimSun"/>
          <w:color w:val="E74C3C"/>
          <w:spacing w:val="5"/>
          <w:kern w:val="0"/>
          <w:sz w:val="18"/>
          <w:szCs w:val="18"/>
          <w:bdr w:val="single" w:sz="6" w:space="2" w:color="E1E4E5" w:frame="1"/>
          <w:shd w:val="clear" w:color="auto" w:fill="FFFFFF"/>
        </w:rPr>
        <w:t>Paper</w:t>
      </w:r>
      <w:proofErr w:type="spellEnd"/>
      <w:r w:rsidRPr="00A15D7A">
        <w:rPr>
          <w:rFonts w:ascii="Arial" w:eastAsia="SimSun" w:hAnsi="Arial" w:cs="Arial"/>
          <w:color w:val="010101"/>
          <w:spacing w:val="5"/>
          <w:kern w:val="0"/>
          <w:sz w:val="24"/>
          <w:szCs w:val="24"/>
        </w:rPr>
        <w:t> property has value </w:t>
      </w:r>
      <w:r w:rsidRPr="00A15D7A">
        <w:rPr>
          <w:rFonts w:ascii="Consolas" w:eastAsia="SimSun" w:hAnsi="Consolas" w:cs="SimSun"/>
          <w:color w:val="E74C3C"/>
          <w:spacing w:val="5"/>
          <w:kern w:val="0"/>
          <w:sz w:val="18"/>
          <w:szCs w:val="18"/>
          <w:bdr w:val="single" w:sz="6" w:space="2" w:color="E1E4E5" w:frame="1"/>
          <w:shd w:val="clear" w:color="auto" w:fill="FFFFFF"/>
        </w:rPr>
        <w:t>00001</w:t>
      </w:r>
      <w:r w:rsidRPr="00A15D7A">
        <w:rPr>
          <w:rFonts w:ascii="Arial" w:eastAsia="SimSun" w:hAnsi="Arial" w:cs="Arial"/>
          <w:color w:val="010101"/>
          <w:spacing w:val="5"/>
          <w:kern w:val="0"/>
          <w:sz w:val="24"/>
          <w:szCs w:val="24"/>
        </w:rPr>
        <w:t>, and the </w:t>
      </w:r>
      <w:r w:rsidRPr="00A15D7A">
        <w:rPr>
          <w:rFonts w:ascii="Consolas" w:eastAsia="SimSun" w:hAnsi="Consolas" w:cs="SimSun"/>
          <w:color w:val="E74C3C"/>
          <w:spacing w:val="5"/>
          <w:kern w:val="0"/>
          <w:sz w:val="18"/>
          <w:szCs w:val="18"/>
          <w:bdr w:val="single" w:sz="6" w:space="2" w:color="E1E4E5" w:frame="1"/>
          <w:shd w:val="clear" w:color="auto" w:fill="FFFFFF"/>
        </w:rPr>
        <w:t>Face value</w:t>
      </w:r>
      <w:r w:rsidRPr="00A15D7A">
        <w:rPr>
          <w:rFonts w:ascii="Arial" w:eastAsia="SimSun" w:hAnsi="Arial" w:cs="Arial"/>
          <w:color w:val="010101"/>
          <w:spacing w:val="5"/>
          <w:kern w:val="0"/>
          <w:sz w:val="24"/>
          <w:szCs w:val="24"/>
        </w:rPr>
        <w:t> property has value </w:t>
      </w:r>
      <w:r w:rsidRPr="00A15D7A">
        <w:rPr>
          <w:rFonts w:ascii="Consolas" w:eastAsia="SimSun" w:hAnsi="Consolas" w:cs="SimSun"/>
          <w:color w:val="E74C3C"/>
          <w:spacing w:val="5"/>
          <w:kern w:val="0"/>
          <w:sz w:val="18"/>
          <w:szCs w:val="18"/>
          <w:bdr w:val="single" w:sz="6" w:space="2" w:color="E1E4E5" w:frame="1"/>
          <w:shd w:val="clear" w:color="auto" w:fill="FFFFFF"/>
        </w:rPr>
        <w:t>5M USD</w:t>
      </w:r>
      <w:r w:rsidRPr="00A15D7A">
        <w:rPr>
          <w:rFonts w:ascii="Arial" w:eastAsia="SimSun" w:hAnsi="Arial" w:cs="Arial"/>
          <w:color w:val="010101"/>
          <w:spacing w:val="5"/>
          <w:kern w:val="0"/>
          <w:sz w:val="24"/>
          <w:szCs w:val="24"/>
        </w:rPr>
        <w:t>. Most importantly, the </w:t>
      </w:r>
      <w:r w:rsidRPr="00A15D7A">
        <w:rPr>
          <w:rFonts w:ascii="Consolas" w:eastAsia="SimSun" w:hAnsi="Consolas" w:cs="SimSun"/>
          <w:color w:val="E74C3C"/>
          <w:spacing w:val="5"/>
          <w:kern w:val="0"/>
          <w:sz w:val="18"/>
          <w:szCs w:val="18"/>
          <w:bdr w:val="single" w:sz="6" w:space="2" w:color="E1E4E5" w:frame="1"/>
          <w:shd w:val="clear" w:color="auto" w:fill="FFFFFF"/>
        </w:rPr>
        <w:t>Current state</w:t>
      </w:r>
      <w:r w:rsidRPr="00A15D7A">
        <w:rPr>
          <w:rFonts w:ascii="Arial" w:eastAsia="SimSun" w:hAnsi="Arial" w:cs="Arial"/>
          <w:color w:val="010101"/>
          <w:spacing w:val="5"/>
          <w:kern w:val="0"/>
          <w:sz w:val="24"/>
          <w:szCs w:val="24"/>
        </w:rPr>
        <w:t> property indicates whether the commercial paper is </w:t>
      </w:r>
      <w:proofErr w:type="spellStart"/>
      <w:r w:rsidRPr="00A15D7A">
        <w:rPr>
          <w:rFonts w:ascii="Consolas" w:eastAsia="SimSun" w:hAnsi="Consolas" w:cs="SimSun"/>
          <w:color w:val="E74C3C"/>
          <w:spacing w:val="5"/>
          <w:kern w:val="0"/>
          <w:sz w:val="18"/>
          <w:szCs w:val="18"/>
          <w:bdr w:val="single" w:sz="6" w:space="2" w:color="E1E4E5" w:frame="1"/>
          <w:shd w:val="clear" w:color="auto" w:fill="FFFFFF"/>
        </w:rPr>
        <w:t>issued</w:t>
      </w:r>
      <w:proofErr w:type="gramStart"/>
      <w:r w:rsidRPr="00A15D7A">
        <w:rPr>
          <w:rFonts w:ascii="Arial" w:eastAsia="SimSun" w:hAnsi="Arial" w:cs="Arial"/>
          <w:color w:val="010101"/>
          <w:spacing w:val="5"/>
          <w:kern w:val="0"/>
          <w:sz w:val="24"/>
          <w:szCs w:val="24"/>
        </w:rPr>
        <w:t>,</w:t>
      </w:r>
      <w:r w:rsidRPr="00A15D7A">
        <w:rPr>
          <w:rFonts w:ascii="Consolas" w:eastAsia="SimSun" w:hAnsi="Consolas" w:cs="SimSun"/>
          <w:color w:val="E74C3C"/>
          <w:spacing w:val="5"/>
          <w:kern w:val="0"/>
          <w:sz w:val="18"/>
          <w:szCs w:val="18"/>
          <w:bdr w:val="single" w:sz="6" w:space="2" w:color="E1E4E5" w:frame="1"/>
          <w:shd w:val="clear" w:color="auto" w:fill="FFFFFF"/>
        </w:rPr>
        <w:t>trading</w:t>
      </w:r>
      <w:proofErr w:type="spellEnd"/>
      <w:proofErr w:type="gramEnd"/>
      <w:r w:rsidRPr="00A15D7A">
        <w:rPr>
          <w:rFonts w:ascii="Arial" w:eastAsia="SimSun" w:hAnsi="Arial" w:cs="Arial"/>
          <w:color w:val="010101"/>
          <w:spacing w:val="5"/>
          <w:kern w:val="0"/>
          <w:sz w:val="24"/>
          <w:szCs w:val="24"/>
        </w:rPr>
        <w:t> or </w:t>
      </w:r>
      <w:r w:rsidRPr="00A15D7A">
        <w:rPr>
          <w:rFonts w:ascii="Consolas" w:eastAsia="SimSun" w:hAnsi="Consolas" w:cs="SimSun"/>
          <w:color w:val="E74C3C"/>
          <w:spacing w:val="5"/>
          <w:kern w:val="0"/>
          <w:sz w:val="18"/>
          <w:szCs w:val="18"/>
          <w:bdr w:val="single" w:sz="6" w:space="2" w:color="E1E4E5" w:frame="1"/>
          <w:shd w:val="clear" w:color="auto" w:fill="FFFFFF"/>
        </w:rPr>
        <w:t>redeemed</w:t>
      </w:r>
      <w:r w:rsidRPr="00A15D7A">
        <w:rPr>
          <w:rFonts w:ascii="Arial" w:eastAsia="SimSun" w:hAnsi="Arial" w:cs="Arial"/>
          <w:color w:val="010101"/>
          <w:spacing w:val="5"/>
          <w:kern w:val="0"/>
          <w:sz w:val="24"/>
          <w:szCs w:val="24"/>
        </w:rPr>
        <w:t>. In combination, the full set of properties make up the </w:t>
      </w:r>
      <w:r w:rsidRPr="00A15D7A">
        <w:rPr>
          <w:rFonts w:ascii="Arial" w:eastAsia="SimSun" w:hAnsi="Arial" w:cs="Arial"/>
          <w:b/>
          <w:bCs/>
          <w:color w:val="010101"/>
          <w:spacing w:val="5"/>
          <w:kern w:val="0"/>
          <w:sz w:val="24"/>
          <w:szCs w:val="24"/>
        </w:rPr>
        <w:t>state</w:t>
      </w:r>
      <w:r w:rsidRPr="00A15D7A">
        <w:rPr>
          <w:rFonts w:ascii="Arial" w:eastAsia="SimSun" w:hAnsi="Arial" w:cs="Arial"/>
          <w:color w:val="010101"/>
          <w:spacing w:val="5"/>
          <w:kern w:val="0"/>
          <w:sz w:val="24"/>
          <w:szCs w:val="24"/>
        </w:rPr>
        <w:t> of a commercial paper. Moreover, the entire collection of these individual commercial paper states constitutes the ledger </w:t>
      </w:r>
      <w:hyperlink r:id="rId9" w:anchor="world-state" w:history="1">
        <w:r w:rsidRPr="00A15D7A">
          <w:rPr>
            <w:rFonts w:ascii="Arial" w:eastAsia="SimSun" w:hAnsi="Arial" w:cs="Arial"/>
            <w:color w:val="ADAFB3"/>
            <w:spacing w:val="5"/>
            <w:kern w:val="0"/>
            <w:sz w:val="24"/>
            <w:szCs w:val="24"/>
            <w:u w:val="single"/>
          </w:rPr>
          <w:t>world state</w:t>
        </w:r>
      </w:hyperlink>
      <w:r w:rsidRPr="00A15D7A">
        <w:rPr>
          <w:rFonts w:ascii="Arial" w:eastAsia="SimSun" w:hAnsi="Arial" w:cs="Arial"/>
          <w:color w:val="010101"/>
          <w:spacing w:val="5"/>
          <w:kern w:val="0"/>
          <w:sz w:val="24"/>
          <w:szCs w:val="24"/>
        </w:rPr>
        <w:t>.</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All ledger state </w:t>
      </w:r>
      <w:proofErr w:type="gramStart"/>
      <w:r w:rsidRPr="00A15D7A">
        <w:rPr>
          <w:rFonts w:ascii="Arial" w:eastAsia="SimSun" w:hAnsi="Arial" w:cs="Arial"/>
          <w:color w:val="010101"/>
          <w:spacing w:val="5"/>
          <w:kern w:val="0"/>
          <w:sz w:val="24"/>
          <w:szCs w:val="24"/>
        </w:rPr>
        <w:t>share</w:t>
      </w:r>
      <w:proofErr w:type="gramEnd"/>
      <w:r w:rsidRPr="00A15D7A">
        <w:rPr>
          <w:rFonts w:ascii="Arial" w:eastAsia="SimSun" w:hAnsi="Arial" w:cs="Arial"/>
          <w:color w:val="010101"/>
          <w:spacing w:val="5"/>
          <w:kern w:val="0"/>
          <w:sz w:val="24"/>
          <w:szCs w:val="24"/>
        </w:rPr>
        <w:t xml:space="preserve"> this form; each has a set of properties, each with a different value. This </w:t>
      </w:r>
      <w:r w:rsidRPr="00A15D7A">
        <w:rPr>
          <w:rFonts w:ascii="Arial" w:eastAsia="SimSun" w:hAnsi="Arial" w:cs="Arial"/>
          <w:i/>
          <w:iCs/>
          <w:color w:val="010101"/>
          <w:spacing w:val="5"/>
          <w:kern w:val="0"/>
          <w:sz w:val="24"/>
          <w:szCs w:val="24"/>
        </w:rPr>
        <w:t>multi-property</w:t>
      </w:r>
      <w:r w:rsidRPr="00A15D7A">
        <w:rPr>
          <w:rFonts w:ascii="Arial" w:eastAsia="SimSun" w:hAnsi="Arial" w:cs="Arial"/>
          <w:color w:val="010101"/>
          <w:spacing w:val="5"/>
          <w:kern w:val="0"/>
          <w:sz w:val="24"/>
          <w:szCs w:val="24"/>
        </w:rPr>
        <w:t> aspect of states is a powerful feature – it allows us to think of a Fabric state as a vector rather than a simple scalar. We then represent facts about whole objects as individual states, which subsequently undergo transitions controlled by transaction logic. A Fabric state is implemented as a key/value pair, in which the value encodes the object properties in a format that captures the object’s multiple properties, typically JSON. The </w:t>
      </w:r>
      <w:hyperlink r:id="rId10" w:anchor="ledger-world-state-database-options" w:history="1">
        <w:r w:rsidRPr="00A15D7A">
          <w:rPr>
            <w:rFonts w:ascii="Arial" w:eastAsia="SimSun" w:hAnsi="Arial" w:cs="Arial"/>
            <w:color w:val="ADAFB3"/>
            <w:spacing w:val="5"/>
            <w:kern w:val="0"/>
            <w:sz w:val="24"/>
            <w:szCs w:val="24"/>
            <w:u w:val="single"/>
          </w:rPr>
          <w:t xml:space="preserve">ledger </w:t>
        </w:r>
        <w:r w:rsidRPr="00A15D7A">
          <w:rPr>
            <w:rFonts w:ascii="Arial" w:eastAsia="SimSun" w:hAnsi="Arial" w:cs="Arial"/>
            <w:color w:val="ADAFB3"/>
            <w:spacing w:val="5"/>
            <w:kern w:val="0"/>
            <w:sz w:val="24"/>
            <w:szCs w:val="24"/>
            <w:u w:val="single"/>
          </w:rPr>
          <w:lastRenderedPageBreak/>
          <w:t>database</w:t>
        </w:r>
      </w:hyperlink>
      <w:r w:rsidRPr="00A15D7A">
        <w:rPr>
          <w:rFonts w:ascii="Arial" w:eastAsia="SimSun" w:hAnsi="Arial" w:cs="Arial"/>
          <w:color w:val="010101"/>
          <w:spacing w:val="5"/>
          <w:kern w:val="0"/>
          <w:sz w:val="24"/>
          <w:szCs w:val="24"/>
        </w:rPr>
        <w:t> can support advanced query operations against these properties, which is very helpful for sophisticated object retrieval.</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See how </w:t>
      </w:r>
      <w:proofErr w:type="spellStart"/>
      <w:r w:rsidRPr="00A15D7A">
        <w:rPr>
          <w:rFonts w:ascii="Arial" w:eastAsia="SimSun" w:hAnsi="Arial" w:cs="Arial"/>
          <w:color w:val="010101"/>
          <w:spacing w:val="5"/>
          <w:kern w:val="0"/>
          <w:sz w:val="24"/>
          <w:szCs w:val="24"/>
        </w:rPr>
        <w:t>MagnetoCorp’s</w:t>
      </w:r>
      <w:proofErr w:type="spellEnd"/>
      <w:r w:rsidRPr="00A15D7A">
        <w:rPr>
          <w:rFonts w:ascii="Arial" w:eastAsia="SimSun" w:hAnsi="Arial" w:cs="Arial"/>
          <w:color w:val="010101"/>
          <w:spacing w:val="5"/>
          <w:kern w:val="0"/>
          <w:sz w:val="24"/>
          <w:szCs w:val="24"/>
        </w:rPr>
        <w:t xml:space="preserve"> paper </w:t>
      </w:r>
      <w:r w:rsidRPr="00A15D7A">
        <w:rPr>
          <w:rFonts w:ascii="Consolas" w:eastAsia="SimSun" w:hAnsi="Consolas" w:cs="SimSun"/>
          <w:color w:val="E74C3C"/>
          <w:spacing w:val="5"/>
          <w:kern w:val="0"/>
          <w:sz w:val="18"/>
          <w:szCs w:val="18"/>
          <w:bdr w:val="single" w:sz="6" w:space="2" w:color="E1E4E5" w:frame="1"/>
          <w:shd w:val="clear" w:color="auto" w:fill="FFFFFF"/>
        </w:rPr>
        <w:t>00001</w:t>
      </w:r>
      <w:r w:rsidRPr="00A15D7A">
        <w:rPr>
          <w:rFonts w:ascii="Arial" w:eastAsia="SimSun" w:hAnsi="Arial" w:cs="Arial"/>
          <w:color w:val="010101"/>
          <w:spacing w:val="5"/>
          <w:kern w:val="0"/>
          <w:sz w:val="24"/>
          <w:szCs w:val="24"/>
        </w:rPr>
        <w:t> is represented as a state vector that transitions according to different transaction stimuli:</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Pr>
          <w:rFonts w:ascii="Arial" w:eastAsia="SimSun" w:hAnsi="Arial" w:cs="Arial"/>
          <w:noProof/>
          <w:color w:val="010101"/>
          <w:spacing w:val="5"/>
          <w:kern w:val="0"/>
          <w:sz w:val="24"/>
          <w:szCs w:val="24"/>
        </w:rPr>
        <w:drawing>
          <wp:inline distT="0" distB="0" distL="0" distR="0">
            <wp:extent cx="5962650" cy="1738221"/>
            <wp:effectExtent l="0" t="0" r="0" b="0"/>
            <wp:docPr id="3" name="Picture 3" descr="develop.paper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paperst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1738221"/>
                    </a:xfrm>
                    <a:prstGeom prst="rect">
                      <a:avLst/>
                    </a:prstGeom>
                    <a:noFill/>
                    <a:ln>
                      <a:noFill/>
                    </a:ln>
                  </pic:spPr>
                </pic:pic>
              </a:graphicData>
            </a:graphic>
          </wp:inline>
        </w:drawing>
      </w:r>
      <w:r w:rsidRPr="00A15D7A">
        <w:rPr>
          <w:rFonts w:ascii="Arial" w:eastAsia="SimSun" w:hAnsi="Arial" w:cs="Arial"/>
          <w:color w:val="010101"/>
          <w:spacing w:val="5"/>
          <w:kern w:val="0"/>
          <w:sz w:val="24"/>
          <w:szCs w:val="24"/>
        </w:rPr>
        <w:t> </w:t>
      </w:r>
      <w:r w:rsidRPr="00A15D7A">
        <w:rPr>
          <w:rFonts w:ascii="Arial" w:eastAsia="SimSun" w:hAnsi="Arial" w:cs="Arial"/>
          <w:i/>
          <w:iCs/>
          <w:color w:val="010101"/>
          <w:spacing w:val="5"/>
          <w:kern w:val="0"/>
          <w:sz w:val="24"/>
          <w:szCs w:val="24"/>
        </w:rPr>
        <w:t>A commercial paper state is brought into existence and transitions as a result of different transactions. Hyperledger Fabric states have multiple properties, making them vectors rather than scalars.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Notice how each individual paper starts with the empty state, which is technically a </w:t>
      </w:r>
      <w:hyperlink r:id="rId12" w:history="1">
        <w:r w:rsidRPr="00A15D7A">
          <w:rPr>
            <w:rFonts w:ascii="Consolas" w:eastAsia="SimSun" w:hAnsi="Consolas" w:cs="SimSun"/>
            <w:color w:val="E74C3C"/>
            <w:spacing w:val="5"/>
            <w:kern w:val="0"/>
            <w:sz w:val="18"/>
            <w:szCs w:val="18"/>
            <w:bdr w:val="single" w:sz="6" w:space="2" w:color="E1E4E5" w:frame="1"/>
            <w:shd w:val="clear" w:color="auto" w:fill="FFFFFF"/>
          </w:rPr>
          <w:t>nil</w:t>
        </w:r>
      </w:hyperlink>
      <w:r w:rsidRPr="00A15D7A">
        <w:rPr>
          <w:rFonts w:ascii="Arial" w:eastAsia="SimSun" w:hAnsi="Arial" w:cs="Arial"/>
          <w:color w:val="010101"/>
          <w:spacing w:val="5"/>
          <w:kern w:val="0"/>
          <w:sz w:val="24"/>
          <w:szCs w:val="24"/>
        </w:rPr>
        <w:t> state for the paper, as it doesn’t exist! See how paper </w:t>
      </w:r>
      <w:r w:rsidRPr="00A15D7A">
        <w:rPr>
          <w:rFonts w:ascii="Consolas" w:eastAsia="SimSun" w:hAnsi="Consolas" w:cs="SimSun"/>
          <w:color w:val="E74C3C"/>
          <w:spacing w:val="5"/>
          <w:kern w:val="0"/>
          <w:sz w:val="18"/>
          <w:szCs w:val="18"/>
          <w:bdr w:val="single" w:sz="6" w:space="2" w:color="E1E4E5" w:frame="1"/>
          <w:shd w:val="clear" w:color="auto" w:fill="FFFFFF"/>
        </w:rPr>
        <w:t>00001</w:t>
      </w:r>
      <w:r w:rsidRPr="00A15D7A">
        <w:rPr>
          <w:rFonts w:ascii="Arial" w:eastAsia="SimSun" w:hAnsi="Arial" w:cs="Arial"/>
          <w:color w:val="010101"/>
          <w:spacing w:val="5"/>
          <w:kern w:val="0"/>
          <w:sz w:val="24"/>
          <w:szCs w:val="24"/>
        </w:rPr>
        <w:t> is brought into existence by the </w:t>
      </w:r>
      <w:r w:rsidRPr="00A15D7A">
        <w:rPr>
          <w:rFonts w:ascii="Arial" w:eastAsia="SimSun" w:hAnsi="Arial" w:cs="Arial"/>
          <w:b/>
          <w:bCs/>
          <w:color w:val="010101"/>
          <w:spacing w:val="5"/>
          <w:kern w:val="0"/>
          <w:sz w:val="24"/>
          <w:szCs w:val="24"/>
        </w:rPr>
        <w:t>issue</w:t>
      </w:r>
      <w:r w:rsidRPr="00A15D7A">
        <w:rPr>
          <w:rFonts w:ascii="Arial" w:eastAsia="SimSun" w:hAnsi="Arial" w:cs="Arial"/>
          <w:color w:val="010101"/>
          <w:spacing w:val="5"/>
          <w:kern w:val="0"/>
          <w:sz w:val="24"/>
          <w:szCs w:val="24"/>
        </w:rPr>
        <w:t> transaction, and how it is subsequently updated as a result of the </w:t>
      </w:r>
      <w:r w:rsidRPr="00A15D7A">
        <w:rPr>
          <w:rFonts w:ascii="Arial" w:eastAsia="SimSun" w:hAnsi="Arial" w:cs="Arial"/>
          <w:b/>
          <w:bCs/>
          <w:color w:val="010101"/>
          <w:spacing w:val="5"/>
          <w:kern w:val="0"/>
          <w:sz w:val="24"/>
          <w:szCs w:val="24"/>
        </w:rPr>
        <w:t>buy</w:t>
      </w:r>
      <w:r w:rsidRPr="00A15D7A">
        <w:rPr>
          <w:rFonts w:ascii="Arial" w:eastAsia="SimSun" w:hAnsi="Arial" w:cs="Arial"/>
          <w:color w:val="010101"/>
          <w:spacing w:val="5"/>
          <w:kern w:val="0"/>
          <w:sz w:val="24"/>
          <w:szCs w:val="24"/>
        </w:rPr>
        <w:t> and </w:t>
      </w:r>
      <w:r w:rsidRPr="00A15D7A">
        <w:rPr>
          <w:rFonts w:ascii="Arial" w:eastAsia="SimSun" w:hAnsi="Arial" w:cs="Arial"/>
          <w:b/>
          <w:bCs/>
          <w:color w:val="010101"/>
          <w:spacing w:val="5"/>
          <w:kern w:val="0"/>
          <w:sz w:val="24"/>
          <w:szCs w:val="24"/>
        </w:rPr>
        <w:t>redeem</w:t>
      </w:r>
      <w:r w:rsidRPr="00A15D7A">
        <w:rPr>
          <w:rFonts w:ascii="Arial" w:eastAsia="SimSun" w:hAnsi="Arial" w:cs="Arial"/>
          <w:color w:val="010101"/>
          <w:spacing w:val="5"/>
          <w:kern w:val="0"/>
          <w:sz w:val="24"/>
          <w:szCs w:val="24"/>
        </w:rPr>
        <w:t> transactions.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Notice how each state is self-describing; each property has a name and a value. Although all our commercial papers currently have the same properties, this need not be the case for all time, as Hyperledger Fabric supports different states having different properties. This allows the same ledger world state to contain different forms of the same asset as well as different types of asset. It also makes it possible to update a state’s structure; imagine a new regulation that requires an additional data field. Flexible state properties support the fundamental requirement of data evolution over time.</w:t>
      </w:r>
    </w:p>
    <w:p w:rsidR="00A15D7A" w:rsidRPr="00A15D7A" w:rsidRDefault="00A15D7A" w:rsidP="00A15D7A">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A15D7A">
        <w:rPr>
          <w:rFonts w:ascii="Georgia" w:eastAsia="SimSun" w:hAnsi="Georgia" w:cs="Arial"/>
          <w:b/>
          <w:bCs/>
          <w:color w:val="010101"/>
          <w:spacing w:val="5"/>
          <w:kern w:val="0"/>
          <w:sz w:val="36"/>
          <w:szCs w:val="36"/>
        </w:rPr>
        <w:t>State keys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In most practical applications, a state will have a combination of properties that uniquely identify it in a given context – it’s </w:t>
      </w:r>
      <w:r w:rsidRPr="00A15D7A">
        <w:rPr>
          <w:rFonts w:ascii="Arial" w:eastAsia="SimSun" w:hAnsi="Arial" w:cs="Arial"/>
          <w:b/>
          <w:bCs/>
          <w:color w:val="010101"/>
          <w:spacing w:val="5"/>
          <w:kern w:val="0"/>
          <w:sz w:val="24"/>
          <w:szCs w:val="24"/>
        </w:rPr>
        <w:t>key</w:t>
      </w:r>
      <w:r w:rsidRPr="00A15D7A">
        <w:rPr>
          <w:rFonts w:ascii="Arial" w:eastAsia="SimSun" w:hAnsi="Arial" w:cs="Arial"/>
          <w:color w:val="010101"/>
          <w:spacing w:val="5"/>
          <w:kern w:val="0"/>
          <w:sz w:val="24"/>
          <w:szCs w:val="24"/>
        </w:rPr>
        <w:t xml:space="preserve">. The key for a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xml:space="preserve"> </w:t>
      </w:r>
      <w:r w:rsidRPr="00A15D7A">
        <w:rPr>
          <w:rFonts w:ascii="Arial" w:eastAsia="SimSun" w:hAnsi="Arial" w:cs="Arial"/>
          <w:color w:val="010101"/>
          <w:spacing w:val="5"/>
          <w:kern w:val="0"/>
          <w:sz w:val="24"/>
          <w:szCs w:val="24"/>
        </w:rPr>
        <w:lastRenderedPageBreak/>
        <w:t>commercial paper is formed by a concatenation of the </w:t>
      </w:r>
      <w:r w:rsidRPr="00A15D7A">
        <w:rPr>
          <w:rFonts w:ascii="Consolas" w:eastAsia="SimSun" w:hAnsi="Consolas" w:cs="SimSun"/>
          <w:color w:val="E74C3C"/>
          <w:spacing w:val="5"/>
          <w:kern w:val="0"/>
          <w:sz w:val="18"/>
          <w:szCs w:val="18"/>
          <w:bdr w:val="single" w:sz="6" w:space="2" w:color="E1E4E5" w:frame="1"/>
          <w:shd w:val="clear" w:color="auto" w:fill="FFFFFF"/>
        </w:rPr>
        <w:t>Issuer</w:t>
      </w:r>
      <w:r w:rsidRPr="00A15D7A">
        <w:rPr>
          <w:rFonts w:ascii="Arial" w:eastAsia="SimSun" w:hAnsi="Arial" w:cs="Arial"/>
          <w:color w:val="010101"/>
          <w:spacing w:val="5"/>
          <w:kern w:val="0"/>
          <w:sz w:val="24"/>
          <w:szCs w:val="24"/>
        </w:rPr>
        <w:t> and </w:t>
      </w:r>
      <w:r w:rsidRPr="00A15D7A">
        <w:rPr>
          <w:rFonts w:ascii="Consolas" w:eastAsia="SimSun" w:hAnsi="Consolas" w:cs="SimSun"/>
          <w:color w:val="E74C3C"/>
          <w:spacing w:val="5"/>
          <w:kern w:val="0"/>
          <w:sz w:val="18"/>
          <w:szCs w:val="18"/>
          <w:bdr w:val="single" w:sz="6" w:space="2" w:color="E1E4E5" w:frame="1"/>
          <w:shd w:val="clear" w:color="auto" w:fill="FFFFFF"/>
        </w:rPr>
        <w:t>paper</w:t>
      </w:r>
      <w:r w:rsidRPr="00A15D7A">
        <w:rPr>
          <w:rFonts w:ascii="Arial" w:eastAsia="SimSun" w:hAnsi="Arial" w:cs="Arial"/>
          <w:color w:val="010101"/>
          <w:spacing w:val="5"/>
          <w:kern w:val="0"/>
          <w:sz w:val="24"/>
          <w:szCs w:val="24"/>
        </w:rPr>
        <w:t xml:space="preserve"> properties; so for </w:t>
      </w:r>
      <w:proofErr w:type="spellStart"/>
      <w:r w:rsidRPr="00A15D7A">
        <w:rPr>
          <w:rFonts w:ascii="Arial" w:eastAsia="SimSun" w:hAnsi="Arial" w:cs="Arial"/>
          <w:color w:val="010101"/>
          <w:spacing w:val="5"/>
          <w:kern w:val="0"/>
          <w:sz w:val="24"/>
          <w:szCs w:val="24"/>
        </w:rPr>
        <w:t>MagnetoCorp’s</w:t>
      </w:r>
      <w:proofErr w:type="spellEnd"/>
      <w:r w:rsidRPr="00A15D7A">
        <w:rPr>
          <w:rFonts w:ascii="Arial" w:eastAsia="SimSun" w:hAnsi="Arial" w:cs="Arial"/>
          <w:color w:val="010101"/>
          <w:spacing w:val="5"/>
          <w:kern w:val="0"/>
          <w:sz w:val="24"/>
          <w:szCs w:val="24"/>
        </w:rPr>
        <w:t xml:space="preserve"> first paper, it’s </w:t>
      </w:r>
      <w:r w:rsidRPr="00A15D7A">
        <w:rPr>
          <w:rFonts w:ascii="Consolas" w:eastAsia="SimSun" w:hAnsi="Consolas" w:cs="SimSun"/>
          <w:color w:val="E74C3C"/>
          <w:spacing w:val="5"/>
          <w:kern w:val="0"/>
          <w:sz w:val="18"/>
          <w:szCs w:val="18"/>
          <w:bdr w:val="single" w:sz="6" w:space="2" w:color="E1E4E5" w:frame="1"/>
          <w:shd w:val="clear" w:color="auto" w:fill="FFFFFF"/>
        </w:rPr>
        <w:t>MagnetoCorp00001</w:t>
      </w:r>
      <w:r w:rsidRPr="00A15D7A">
        <w:rPr>
          <w:rFonts w:ascii="Arial" w:eastAsia="SimSun" w:hAnsi="Arial" w:cs="Arial"/>
          <w:color w:val="010101"/>
          <w:spacing w:val="5"/>
          <w:kern w:val="0"/>
          <w:sz w:val="24"/>
          <w:szCs w:val="24"/>
        </w:rPr>
        <w:t>.</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A state key allows us to uniquely identify a paper; it is created as a result of the </w:t>
      </w:r>
      <w:r w:rsidRPr="00A15D7A">
        <w:rPr>
          <w:rFonts w:ascii="Arial" w:eastAsia="SimSun" w:hAnsi="Arial" w:cs="Arial"/>
          <w:b/>
          <w:bCs/>
          <w:color w:val="010101"/>
          <w:spacing w:val="5"/>
          <w:kern w:val="0"/>
          <w:sz w:val="24"/>
          <w:szCs w:val="24"/>
        </w:rPr>
        <w:t>issue</w:t>
      </w:r>
      <w:r w:rsidRPr="00A15D7A">
        <w:rPr>
          <w:rFonts w:ascii="Arial" w:eastAsia="SimSun" w:hAnsi="Arial" w:cs="Arial"/>
          <w:color w:val="010101"/>
          <w:spacing w:val="5"/>
          <w:kern w:val="0"/>
          <w:sz w:val="24"/>
          <w:szCs w:val="24"/>
        </w:rPr>
        <w:t> transaction and subsequently updated by </w:t>
      </w:r>
      <w:r w:rsidRPr="00A15D7A">
        <w:rPr>
          <w:rFonts w:ascii="Arial" w:eastAsia="SimSun" w:hAnsi="Arial" w:cs="Arial"/>
          <w:b/>
          <w:bCs/>
          <w:color w:val="010101"/>
          <w:spacing w:val="5"/>
          <w:kern w:val="0"/>
          <w:sz w:val="24"/>
          <w:szCs w:val="24"/>
        </w:rPr>
        <w:t>buy</w:t>
      </w:r>
      <w:r w:rsidRPr="00A15D7A">
        <w:rPr>
          <w:rFonts w:ascii="Arial" w:eastAsia="SimSun" w:hAnsi="Arial" w:cs="Arial"/>
          <w:color w:val="010101"/>
          <w:spacing w:val="5"/>
          <w:kern w:val="0"/>
          <w:sz w:val="24"/>
          <w:szCs w:val="24"/>
        </w:rPr>
        <w:t> and </w:t>
      </w:r>
      <w:r w:rsidRPr="00A15D7A">
        <w:rPr>
          <w:rFonts w:ascii="Arial" w:eastAsia="SimSun" w:hAnsi="Arial" w:cs="Arial"/>
          <w:b/>
          <w:bCs/>
          <w:color w:val="010101"/>
          <w:spacing w:val="5"/>
          <w:kern w:val="0"/>
          <w:sz w:val="24"/>
          <w:szCs w:val="24"/>
        </w:rPr>
        <w:t>redeem</w:t>
      </w:r>
      <w:r w:rsidRPr="00A15D7A">
        <w:rPr>
          <w:rFonts w:ascii="Arial" w:eastAsia="SimSun" w:hAnsi="Arial" w:cs="Arial"/>
          <w:color w:val="010101"/>
          <w:spacing w:val="5"/>
          <w:kern w:val="0"/>
          <w:sz w:val="24"/>
          <w:szCs w:val="24"/>
        </w:rPr>
        <w:t>. Hyperledger Fabric requires each state in a ledger to have a unique key.</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When a unique key is not available from the available set of properties, an application-determined unique key is specified as an input to the transaction that creates the state. This unique key is usually with some form of </w:t>
      </w:r>
      <w:hyperlink r:id="rId13" w:history="1">
        <w:r w:rsidRPr="00A15D7A">
          <w:rPr>
            <w:rFonts w:ascii="Arial" w:eastAsia="SimSun" w:hAnsi="Arial" w:cs="Arial"/>
            <w:color w:val="ADAFB3"/>
            <w:spacing w:val="5"/>
            <w:kern w:val="0"/>
            <w:sz w:val="24"/>
            <w:szCs w:val="24"/>
            <w:u w:val="single"/>
          </w:rPr>
          <w:t>UUID</w:t>
        </w:r>
      </w:hyperlink>
      <w:r w:rsidRPr="00A15D7A">
        <w:rPr>
          <w:rFonts w:ascii="Arial" w:eastAsia="SimSun" w:hAnsi="Arial" w:cs="Arial"/>
          <w:color w:val="010101"/>
          <w:spacing w:val="5"/>
          <w:kern w:val="0"/>
          <w:sz w:val="24"/>
          <w:szCs w:val="24"/>
        </w:rPr>
        <w:t>, which although less readable, is a standard practice. What’s important is that every individual state object in a ledger must have a unique key.</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i/>
          <w:iCs/>
          <w:color w:val="010101"/>
          <w:spacing w:val="5"/>
          <w:kern w:val="0"/>
          <w:sz w:val="24"/>
          <w:szCs w:val="24"/>
        </w:rPr>
        <w:t>Note: You should avoid using U+0000 (nil byte) in keys.</w:t>
      </w:r>
    </w:p>
    <w:p w:rsidR="00A15D7A" w:rsidRPr="00A15D7A" w:rsidRDefault="00A15D7A" w:rsidP="00A15D7A">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A15D7A">
        <w:rPr>
          <w:rFonts w:ascii="Georgia" w:eastAsia="SimSun" w:hAnsi="Georgia" w:cs="Arial"/>
          <w:b/>
          <w:bCs/>
          <w:color w:val="010101"/>
          <w:spacing w:val="5"/>
          <w:kern w:val="0"/>
          <w:sz w:val="36"/>
          <w:szCs w:val="36"/>
        </w:rPr>
        <w:t>Multiple states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As we’ve seen, commercial papers in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xml:space="preserve"> are stored as state vectors in a ledger. It’s a reasonable requirement to be able to query different commercial papers from the ledger; for example: find all the papers issued by </w:t>
      </w:r>
      <w:proofErr w:type="spellStart"/>
      <w:r w:rsidRPr="00A15D7A">
        <w:rPr>
          <w:rFonts w:ascii="Arial" w:eastAsia="SimSun" w:hAnsi="Arial" w:cs="Arial"/>
          <w:color w:val="010101"/>
          <w:spacing w:val="5"/>
          <w:kern w:val="0"/>
          <w:sz w:val="24"/>
          <w:szCs w:val="24"/>
        </w:rPr>
        <w:t>MagnetoCorp</w:t>
      </w:r>
      <w:proofErr w:type="spellEnd"/>
      <w:r w:rsidRPr="00A15D7A">
        <w:rPr>
          <w:rFonts w:ascii="Arial" w:eastAsia="SimSun" w:hAnsi="Arial" w:cs="Arial"/>
          <w:color w:val="010101"/>
          <w:spacing w:val="5"/>
          <w:kern w:val="0"/>
          <w:sz w:val="24"/>
          <w:szCs w:val="24"/>
        </w:rPr>
        <w:t xml:space="preserve">, or: find all the papers issued by </w:t>
      </w:r>
      <w:proofErr w:type="spellStart"/>
      <w:r w:rsidRPr="00A15D7A">
        <w:rPr>
          <w:rFonts w:ascii="Arial" w:eastAsia="SimSun" w:hAnsi="Arial" w:cs="Arial"/>
          <w:color w:val="010101"/>
          <w:spacing w:val="5"/>
          <w:kern w:val="0"/>
          <w:sz w:val="24"/>
          <w:szCs w:val="24"/>
        </w:rPr>
        <w:t>MagnetoCorp</w:t>
      </w:r>
      <w:proofErr w:type="spellEnd"/>
      <w:r w:rsidRPr="00A15D7A">
        <w:rPr>
          <w:rFonts w:ascii="Arial" w:eastAsia="SimSun" w:hAnsi="Arial" w:cs="Arial"/>
          <w:color w:val="010101"/>
          <w:spacing w:val="5"/>
          <w:kern w:val="0"/>
          <w:sz w:val="24"/>
          <w:szCs w:val="24"/>
        </w:rPr>
        <w:t xml:space="preserve"> in the </w:t>
      </w:r>
      <w:r w:rsidRPr="00A15D7A">
        <w:rPr>
          <w:rFonts w:ascii="Consolas" w:eastAsia="SimSun" w:hAnsi="Consolas" w:cs="SimSun"/>
          <w:color w:val="E74C3C"/>
          <w:spacing w:val="5"/>
          <w:kern w:val="0"/>
          <w:sz w:val="18"/>
          <w:szCs w:val="18"/>
          <w:bdr w:val="single" w:sz="6" w:space="2" w:color="E1E4E5" w:frame="1"/>
          <w:shd w:val="clear" w:color="auto" w:fill="FFFFFF"/>
        </w:rPr>
        <w:t>redeemed</w:t>
      </w:r>
      <w:r w:rsidRPr="00A15D7A">
        <w:rPr>
          <w:rFonts w:ascii="Arial" w:eastAsia="SimSun" w:hAnsi="Arial" w:cs="Arial"/>
          <w:color w:val="010101"/>
          <w:spacing w:val="5"/>
          <w:kern w:val="0"/>
          <w:sz w:val="24"/>
          <w:szCs w:val="24"/>
        </w:rPr>
        <w:t> state.</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To make these kinds of search tasks possible, it’s helpful to group all related papers together in a logical list. The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xml:space="preserve"> design incorporates the idea of a commercial paper list – a logical container which is updated whenever commercial papers are issued or otherwise changed.</w:t>
      </w:r>
    </w:p>
    <w:p w:rsidR="00A15D7A" w:rsidRPr="00A15D7A" w:rsidRDefault="00A15D7A" w:rsidP="00A15D7A">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A15D7A">
        <w:rPr>
          <w:rFonts w:ascii="Georgia" w:eastAsia="SimSun" w:hAnsi="Georgia" w:cs="Arial"/>
          <w:b/>
          <w:bCs/>
          <w:color w:val="010101"/>
          <w:spacing w:val="5"/>
          <w:kern w:val="0"/>
          <w:sz w:val="30"/>
          <w:szCs w:val="30"/>
        </w:rPr>
        <w:t>Logical representation</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It’s helpful to think of all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xml:space="preserve"> commercial papers being in a single list of commercial papers: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bookmarkStart w:id="0" w:name="_GoBack"/>
      <w:r>
        <w:rPr>
          <w:rFonts w:ascii="Arial" w:eastAsia="SimSun" w:hAnsi="Arial" w:cs="Arial"/>
          <w:noProof/>
          <w:color w:val="010101"/>
          <w:spacing w:val="5"/>
          <w:kern w:val="0"/>
          <w:sz w:val="24"/>
          <w:szCs w:val="24"/>
        </w:rPr>
        <w:lastRenderedPageBreak/>
        <w:drawing>
          <wp:inline distT="0" distB="0" distL="0" distR="0">
            <wp:extent cx="5848350" cy="2202191"/>
            <wp:effectExtent l="0" t="0" r="0" b="7620"/>
            <wp:docPr id="2" name="Picture 2" descr="develop.pape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paper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1789" cy="2203486"/>
                    </a:xfrm>
                    <a:prstGeom prst="rect">
                      <a:avLst/>
                    </a:prstGeom>
                    <a:noFill/>
                    <a:ln>
                      <a:noFill/>
                    </a:ln>
                  </pic:spPr>
                </pic:pic>
              </a:graphicData>
            </a:graphic>
          </wp:inline>
        </w:drawing>
      </w:r>
      <w:bookmarkEnd w:id="0"/>
      <w:r w:rsidRPr="00A15D7A">
        <w:rPr>
          <w:rFonts w:ascii="Arial" w:eastAsia="SimSun" w:hAnsi="Arial" w:cs="Arial"/>
          <w:color w:val="010101"/>
          <w:spacing w:val="5"/>
          <w:kern w:val="0"/>
          <w:sz w:val="24"/>
          <w:szCs w:val="24"/>
        </w:rPr>
        <w:t> </w:t>
      </w:r>
      <w:proofErr w:type="spellStart"/>
      <w:r w:rsidRPr="00A15D7A">
        <w:rPr>
          <w:rFonts w:ascii="Arial" w:eastAsia="SimSun" w:hAnsi="Arial" w:cs="Arial"/>
          <w:i/>
          <w:iCs/>
          <w:color w:val="010101"/>
          <w:spacing w:val="5"/>
          <w:kern w:val="0"/>
          <w:sz w:val="24"/>
          <w:szCs w:val="24"/>
        </w:rPr>
        <w:t>MagnetoCorp’s</w:t>
      </w:r>
      <w:proofErr w:type="spellEnd"/>
      <w:r w:rsidRPr="00A15D7A">
        <w:rPr>
          <w:rFonts w:ascii="Arial" w:eastAsia="SimSun" w:hAnsi="Arial" w:cs="Arial"/>
          <w:i/>
          <w:iCs/>
          <w:color w:val="010101"/>
          <w:spacing w:val="5"/>
          <w:kern w:val="0"/>
          <w:sz w:val="24"/>
          <w:szCs w:val="24"/>
        </w:rPr>
        <w:t xml:space="preserve"> newly created commercial paper 00004 is added to the list of existing commercial papers.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New papers can be added to the list as a result of an </w:t>
      </w:r>
      <w:r w:rsidRPr="00A15D7A">
        <w:rPr>
          <w:rFonts w:ascii="Arial" w:eastAsia="SimSun" w:hAnsi="Arial" w:cs="Arial"/>
          <w:b/>
          <w:bCs/>
          <w:color w:val="010101"/>
          <w:spacing w:val="5"/>
          <w:kern w:val="0"/>
          <w:sz w:val="24"/>
          <w:szCs w:val="24"/>
        </w:rPr>
        <w:t>issue</w:t>
      </w:r>
      <w:r w:rsidRPr="00A15D7A">
        <w:rPr>
          <w:rFonts w:ascii="Arial" w:eastAsia="SimSun" w:hAnsi="Arial" w:cs="Arial"/>
          <w:color w:val="010101"/>
          <w:spacing w:val="5"/>
          <w:kern w:val="0"/>
          <w:sz w:val="24"/>
          <w:szCs w:val="24"/>
        </w:rPr>
        <w:t> transaction, and papers already in the list can be updated with </w:t>
      </w:r>
      <w:r w:rsidRPr="00A15D7A">
        <w:rPr>
          <w:rFonts w:ascii="Arial" w:eastAsia="SimSun" w:hAnsi="Arial" w:cs="Arial"/>
          <w:b/>
          <w:bCs/>
          <w:color w:val="010101"/>
          <w:spacing w:val="5"/>
          <w:kern w:val="0"/>
          <w:sz w:val="24"/>
          <w:szCs w:val="24"/>
        </w:rPr>
        <w:t>buy</w:t>
      </w:r>
      <w:r w:rsidRPr="00A15D7A">
        <w:rPr>
          <w:rFonts w:ascii="Arial" w:eastAsia="SimSun" w:hAnsi="Arial" w:cs="Arial"/>
          <w:color w:val="010101"/>
          <w:spacing w:val="5"/>
          <w:kern w:val="0"/>
          <w:sz w:val="24"/>
          <w:szCs w:val="24"/>
        </w:rPr>
        <w:t> or </w:t>
      </w:r>
      <w:r w:rsidRPr="00A15D7A">
        <w:rPr>
          <w:rFonts w:ascii="Arial" w:eastAsia="SimSun" w:hAnsi="Arial" w:cs="Arial"/>
          <w:b/>
          <w:bCs/>
          <w:color w:val="010101"/>
          <w:spacing w:val="5"/>
          <w:kern w:val="0"/>
          <w:sz w:val="24"/>
          <w:szCs w:val="24"/>
        </w:rPr>
        <w:t>redeem</w:t>
      </w:r>
      <w:r w:rsidRPr="00A15D7A">
        <w:rPr>
          <w:rFonts w:ascii="Arial" w:eastAsia="SimSun" w:hAnsi="Arial" w:cs="Arial"/>
          <w:color w:val="010101"/>
          <w:spacing w:val="5"/>
          <w:kern w:val="0"/>
          <w:sz w:val="24"/>
          <w:szCs w:val="24"/>
        </w:rPr>
        <w:t> transactions. See how the list has a descriptive name: </w:t>
      </w:r>
      <w:proofErr w:type="spellStart"/>
      <w:r w:rsidRPr="00A15D7A">
        <w:rPr>
          <w:rFonts w:ascii="Consolas" w:eastAsia="SimSun" w:hAnsi="Consolas" w:cs="SimSun"/>
          <w:color w:val="E74C3C"/>
          <w:spacing w:val="5"/>
          <w:kern w:val="0"/>
          <w:sz w:val="18"/>
          <w:szCs w:val="18"/>
          <w:bdr w:val="single" w:sz="6" w:space="2" w:color="E1E4E5" w:frame="1"/>
          <w:shd w:val="clear" w:color="auto" w:fill="FFFFFF"/>
        </w:rPr>
        <w:t>org.papernet.papers</w:t>
      </w:r>
      <w:proofErr w:type="spellEnd"/>
      <w:r w:rsidRPr="00A15D7A">
        <w:rPr>
          <w:rFonts w:ascii="Arial" w:eastAsia="SimSun" w:hAnsi="Arial" w:cs="Arial"/>
          <w:color w:val="010101"/>
          <w:spacing w:val="5"/>
          <w:kern w:val="0"/>
          <w:sz w:val="24"/>
          <w:szCs w:val="24"/>
        </w:rPr>
        <w:t>; it’s a really good idea to use this kind of </w:t>
      </w:r>
      <w:hyperlink r:id="rId15" w:history="1">
        <w:r w:rsidRPr="00A15D7A">
          <w:rPr>
            <w:rFonts w:ascii="Arial" w:eastAsia="SimSun" w:hAnsi="Arial" w:cs="Arial"/>
            <w:color w:val="ADAFB3"/>
            <w:spacing w:val="5"/>
            <w:kern w:val="0"/>
            <w:sz w:val="24"/>
            <w:szCs w:val="24"/>
            <w:u w:val="single"/>
          </w:rPr>
          <w:t>DNS name</w:t>
        </w:r>
      </w:hyperlink>
      <w:r w:rsidRPr="00A15D7A">
        <w:rPr>
          <w:rFonts w:ascii="Arial" w:eastAsia="SimSun" w:hAnsi="Arial" w:cs="Arial"/>
          <w:color w:val="010101"/>
          <w:spacing w:val="5"/>
          <w:kern w:val="0"/>
          <w:sz w:val="24"/>
          <w:szCs w:val="24"/>
        </w:rPr>
        <w:t> because well-chosen names will make your blockchain designs intuitive to other people. This idea applies equally well to smart contract </w:t>
      </w:r>
      <w:hyperlink r:id="rId16" w:history="1">
        <w:r w:rsidRPr="00A15D7A">
          <w:rPr>
            <w:rFonts w:ascii="Arial" w:eastAsia="SimSun" w:hAnsi="Arial" w:cs="Arial"/>
            <w:color w:val="ADAFB3"/>
            <w:spacing w:val="5"/>
            <w:kern w:val="0"/>
            <w:sz w:val="24"/>
            <w:szCs w:val="24"/>
            <w:u w:val="single"/>
          </w:rPr>
          <w:t>names</w:t>
        </w:r>
      </w:hyperlink>
      <w:r w:rsidRPr="00A15D7A">
        <w:rPr>
          <w:rFonts w:ascii="Arial" w:eastAsia="SimSun" w:hAnsi="Arial" w:cs="Arial"/>
          <w:color w:val="010101"/>
          <w:spacing w:val="5"/>
          <w:kern w:val="0"/>
          <w:sz w:val="24"/>
          <w:szCs w:val="24"/>
        </w:rPr>
        <w:t>.</w:t>
      </w:r>
    </w:p>
    <w:p w:rsidR="00A15D7A" w:rsidRPr="00A15D7A" w:rsidRDefault="00A15D7A" w:rsidP="00A15D7A">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A15D7A">
        <w:rPr>
          <w:rFonts w:ascii="Georgia" w:eastAsia="SimSun" w:hAnsi="Georgia" w:cs="Arial"/>
          <w:b/>
          <w:bCs/>
          <w:color w:val="010101"/>
          <w:spacing w:val="5"/>
          <w:kern w:val="0"/>
          <w:sz w:val="30"/>
          <w:szCs w:val="30"/>
        </w:rPr>
        <w:t>Physical representation</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While it’s correct to think of a single list of papers in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xml:space="preserve"> – </w:t>
      </w:r>
      <w:proofErr w:type="spellStart"/>
      <w:r w:rsidRPr="00A15D7A">
        <w:rPr>
          <w:rFonts w:ascii="Consolas" w:eastAsia="SimSun" w:hAnsi="Consolas" w:cs="SimSun"/>
          <w:color w:val="E74C3C"/>
          <w:spacing w:val="5"/>
          <w:kern w:val="0"/>
          <w:sz w:val="18"/>
          <w:szCs w:val="18"/>
          <w:bdr w:val="single" w:sz="6" w:space="2" w:color="E1E4E5" w:frame="1"/>
          <w:shd w:val="clear" w:color="auto" w:fill="FFFFFF"/>
        </w:rPr>
        <w:t>org.papernet.papers</w:t>
      </w:r>
      <w:proofErr w:type="spellEnd"/>
      <w:r w:rsidRPr="00A15D7A">
        <w:rPr>
          <w:rFonts w:ascii="Arial" w:eastAsia="SimSun" w:hAnsi="Arial" w:cs="Arial"/>
          <w:color w:val="010101"/>
          <w:spacing w:val="5"/>
          <w:kern w:val="0"/>
          <w:sz w:val="24"/>
          <w:szCs w:val="24"/>
        </w:rPr>
        <w:t> – lists are best implemented as a set of individual Fabric states, whose composite key associates the state with its list. In this way, each state’s composite key is both unique and supports effective list query.</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Pr>
          <w:rFonts w:ascii="Arial" w:eastAsia="SimSun" w:hAnsi="Arial" w:cs="Arial"/>
          <w:noProof/>
          <w:color w:val="010101"/>
          <w:spacing w:val="5"/>
          <w:kern w:val="0"/>
          <w:sz w:val="24"/>
          <w:szCs w:val="24"/>
        </w:rPr>
        <w:lastRenderedPageBreak/>
        <w:drawing>
          <wp:inline distT="0" distB="0" distL="0" distR="0">
            <wp:extent cx="6362700" cy="2282338"/>
            <wp:effectExtent l="0" t="0" r="0" b="3810"/>
            <wp:docPr id="1" name="Picture 1" descr="develop.paper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elop.paperphysica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67665" cy="2284119"/>
                    </a:xfrm>
                    <a:prstGeom prst="rect">
                      <a:avLst/>
                    </a:prstGeom>
                    <a:noFill/>
                    <a:ln>
                      <a:noFill/>
                    </a:ln>
                  </pic:spPr>
                </pic:pic>
              </a:graphicData>
            </a:graphic>
          </wp:inline>
        </w:drawing>
      </w:r>
      <w:r w:rsidRPr="00A15D7A">
        <w:rPr>
          <w:rFonts w:ascii="Arial" w:eastAsia="SimSun" w:hAnsi="Arial" w:cs="Arial"/>
          <w:color w:val="010101"/>
          <w:spacing w:val="5"/>
          <w:kern w:val="0"/>
          <w:sz w:val="24"/>
          <w:szCs w:val="24"/>
        </w:rPr>
        <w:t> </w:t>
      </w:r>
      <w:r w:rsidRPr="00A15D7A">
        <w:rPr>
          <w:rFonts w:ascii="Arial" w:eastAsia="SimSun" w:hAnsi="Arial" w:cs="Arial"/>
          <w:i/>
          <w:iCs/>
          <w:color w:val="010101"/>
          <w:spacing w:val="5"/>
          <w:kern w:val="0"/>
          <w:sz w:val="24"/>
          <w:szCs w:val="24"/>
        </w:rPr>
        <w:t xml:space="preserve">Representing a list of </w:t>
      </w:r>
      <w:proofErr w:type="spellStart"/>
      <w:r w:rsidRPr="00A15D7A">
        <w:rPr>
          <w:rFonts w:ascii="Arial" w:eastAsia="SimSun" w:hAnsi="Arial" w:cs="Arial"/>
          <w:i/>
          <w:iCs/>
          <w:color w:val="010101"/>
          <w:spacing w:val="5"/>
          <w:kern w:val="0"/>
          <w:sz w:val="24"/>
          <w:szCs w:val="24"/>
        </w:rPr>
        <w:t>PaperNet</w:t>
      </w:r>
      <w:proofErr w:type="spellEnd"/>
      <w:r w:rsidRPr="00A15D7A">
        <w:rPr>
          <w:rFonts w:ascii="Arial" w:eastAsia="SimSun" w:hAnsi="Arial" w:cs="Arial"/>
          <w:i/>
          <w:iCs/>
          <w:color w:val="010101"/>
          <w:spacing w:val="5"/>
          <w:kern w:val="0"/>
          <w:sz w:val="24"/>
          <w:szCs w:val="24"/>
        </w:rPr>
        <w:t xml:space="preserve"> commercial papers as a set of distinct Hyperledger Fabric states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Notice how each paper in the list is represented by a vector state, with a unique </w:t>
      </w:r>
      <w:r w:rsidRPr="00A15D7A">
        <w:rPr>
          <w:rFonts w:ascii="Arial" w:eastAsia="SimSun" w:hAnsi="Arial" w:cs="Arial"/>
          <w:b/>
          <w:bCs/>
          <w:color w:val="010101"/>
          <w:spacing w:val="5"/>
          <w:kern w:val="0"/>
          <w:sz w:val="24"/>
          <w:szCs w:val="24"/>
        </w:rPr>
        <w:t>composite</w:t>
      </w:r>
      <w:r w:rsidRPr="00A15D7A">
        <w:rPr>
          <w:rFonts w:ascii="Arial" w:eastAsia="SimSun" w:hAnsi="Arial" w:cs="Arial"/>
          <w:color w:val="010101"/>
          <w:spacing w:val="5"/>
          <w:kern w:val="0"/>
          <w:sz w:val="24"/>
          <w:szCs w:val="24"/>
        </w:rPr>
        <w:t> key formed by the concatenation of </w:t>
      </w:r>
      <w:proofErr w:type="spellStart"/>
      <w:r w:rsidRPr="00A15D7A">
        <w:rPr>
          <w:rFonts w:ascii="Consolas" w:eastAsia="SimSun" w:hAnsi="Consolas" w:cs="SimSun"/>
          <w:color w:val="E74C3C"/>
          <w:spacing w:val="5"/>
          <w:kern w:val="0"/>
          <w:sz w:val="18"/>
          <w:szCs w:val="18"/>
          <w:bdr w:val="single" w:sz="6" w:space="2" w:color="E1E4E5" w:frame="1"/>
          <w:shd w:val="clear" w:color="auto" w:fill="FFFFFF"/>
        </w:rPr>
        <w:t>org.papernet.paper</w:t>
      </w:r>
      <w:proofErr w:type="spellEnd"/>
      <w:r w:rsidRPr="00A15D7A">
        <w:rPr>
          <w:rFonts w:ascii="Arial" w:eastAsia="SimSun" w:hAnsi="Arial" w:cs="Arial"/>
          <w:color w:val="010101"/>
          <w:spacing w:val="5"/>
          <w:kern w:val="0"/>
          <w:sz w:val="24"/>
          <w:szCs w:val="24"/>
        </w:rPr>
        <w:t>, </w:t>
      </w:r>
      <w:r w:rsidRPr="00A15D7A">
        <w:rPr>
          <w:rFonts w:ascii="Consolas" w:eastAsia="SimSun" w:hAnsi="Consolas" w:cs="SimSun"/>
          <w:color w:val="E74C3C"/>
          <w:spacing w:val="5"/>
          <w:kern w:val="0"/>
          <w:sz w:val="18"/>
          <w:szCs w:val="18"/>
          <w:bdr w:val="single" w:sz="6" w:space="2" w:color="E1E4E5" w:frame="1"/>
          <w:shd w:val="clear" w:color="auto" w:fill="FFFFFF"/>
        </w:rPr>
        <w:t>Issuer</w:t>
      </w:r>
      <w:r w:rsidRPr="00A15D7A">
        <w:rPr>
          <w:rFonts w:ascii="Arial" w:eastAsia="SimSun" w:hAnsi="Arial" w:cs="Arial"/>
          <w:color w:val="010101"/>
          <w:spacing w:val="5"/>
          <w:kern w:val="0"/>
          <w:sz w:val="24"/>
          <w:szCs w:val="24"/>
        </w:rPr>
        <w:t> and </w:t>
      </w:r>
      <w:r w:rsidRPr="00A15D7A">
        <w:rPr>
          <w:rFonts w:ascii="Consolas" w:eastAsia="SimSun" w:hAnsi="Consolas" w:cs="SimSun"/>
          <w:color w:val="E74C3C"/>
          <w:spacing w:val="5"/>
          <w:kern w:val="0"/>
          <w:sz w:val="18"/>
          <w:szCs w:val="18"/>
          <w:bdr w:val="single" w:sz="6" w:space="2" w:color="E1E4E5" w:frame="1"/>
          <w:shd w:val="clear" w:color="auto" w:fill="FFFFFF"/>
        </w:rPr>
        <w:t>Paper</w:t>
      </w:r>
      <w:r w:rsidRPr="00A15D7A">
        <w:rPr>
          <w:rFonts w:ascii="Arial" w:eastAsia="SimSun" w:hAnsi="Arial" w:cs="Arial"/>
          <w:color w:val="010101"/>
          <w:spacing w:val="5"/>
          <w:kern w:val="0"/>
          <w:sz w:val="24"/>
          <w:szCs w:val="24"/>
        </w:rPr>
        <w:t> properties. This structure is helpful for two reasons:</w:t>
      </w:r>
    </w:p>
    <w:p w:rsidR="00A15D7A" w:rsidRPr="00A15D7A" w:rsidRDefault="00A15D7A" w:rsidP="00A15D7A">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It allows us to examine any state vector in the ledger to determine which list it’s in, without reference to a separate list. It’s analogous to looking at set of sports fans, and identifying which team they support by the </w:t>
      </w:r>
      <w:proofErr w:type="spellStart"/>
      <w:r w:rsidRPr="00A15D7A">
        <w:rPr>
          <w:rFonts w:ascii="Arial" w:eastAsia="SimSun" w:hAnsi="Arial" w:cs="Arial"/>
          <w:color w:val="010101"/>
          <w:spacing w:val="5"/>
          <w:kern w:val="0"/>
          <w:sz w:val="24"/>
          <w:szCs w:val="24"/>
        </w:rPr>
        <w:t>colour</w:t>
      </w:r>
      <w:proofErr w:type="spellEnd"/>
      <w:r w:rsidRPr="00A15D7A">
        <w:rPr>
          <w:rFonts w:ascii="Arial" w:eastAsia="SimSun" w:hAnsi="Arial" w:cs="Arial"/>
          <w:color w:val="010101"/>
          <w:spacing w:val="5"/>
          <w:kern w:val="0"/>
          <w:sz w:val="24"/>
          <w:szCs w:val="24"/>
        </w:rPr>
        <w:t xml:space="preserve"> of the shirt they are wearing. The sports fans self-declare their allegiance; we don’t need a list of fans.</w:t>
      </w:r>
    </w:p>
    <w:p w:rsidR="00A15D7A" w:rsidRPr="00A15D7A" w:rsidRDefault="00A15D7A" w:rsidP="00A15D7A">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proofErr w:type="spellStart"/>
      <w:r w:rsidRPr="00A15D7A">
        <w:rPr>
          <w:rFonts w:ascii="Arial" w:eastAsia="SimSun" w:hAnsi="Arial" w:cs="Arial"/>
          <w:color w:val="010101"/>
          <w:spacing w:val="5"/>
          <w:kern w:val="0"/>
          <w:sz w:val="24"/>
          <w:szCs w:val="24"/>
        </w:rPr>
        <w:t>Hyperlegder</w:t>
      </w:r>
      <w:proofErr w:type="spellEnd"/>
      <w:r w:rsidRPr="00A15D7A">
        <w:rPr>
          <w:rFonts w:ascii="Arial" w:eastAsia="SimSun" w:hAnsi="Arial" w:cs="Arial"/>
          <w:color w:val="010101"/>
          <w:spacing w:val="5"/>
          <w:kern w:val="0"/>
          <w:sz w:val="24"/>
          <w:szCs w:val="24"/>
        </w:rPr>
        <w:t xml:space="preserve"> Fabric internally uses a concurrency control mechanism to update a ledger, such that keeping papers in separate state vectors vastly reduces the opportunity for shared-state collisions. Such collisions require transaction re-submission, complicate application design, and decrease performance.</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This second point is actually a key take-away for Hyperledger Fabric; the physical design of state vectors is </w:t>
      </w:r>
      <w:r w:rsidRPr="00A15D7A">
        <w:rPr>
          <w:rFonts w:ascii="Arial" w:eastAsia="SimSun" w:hAnsi="Arial" w:cs="Arial"/>
          <w:b/>
          <w:bCs/>
          <w:color w:val="010101"/>
          <w:spacing w:val="5"/>
          <w:kern w:val="0"/>
          <w:sz w:val="24"/>
          <w:szCs w:val="24"/>
        </w:rPr>
        <w:t>very important</w:t>
      </w:r>
      <w:r w:rsidRPr="00A15D7A">
        <w:rPr>
          <w:rFonts w:ascii="Arial" w:eastAsia="SimSun" w:hAnsi="Arial" w:cs="Arial"/>
          <w:color w:val="010101"/>
          <w:spacing w:val="5"/>
          <w:kern w:val="0"/>
          <w:sz w:val="24"/>
          <w:szCs w:val="24"/>
        </w:rPr>
        <w:t xml:space="preserve"> to optimum performance and </w:t>
      </w:r>
      <w:proofErr w:type="spellStart"/>
      <w:r w:rsidRPr="00A15D7A">
        <w:rPr>
          <w:rFonts w:ascii="Arial" w:eastAsia="SimSun" w:hAnsi="Arial" w:cs="Arial"/>
          <w:color w:val="010101"/>
          <w:spacing w:val="5"/>
          <w:kern w:val="0"/>
          <w:sz w:val="24"/>
          <w:szCs w:val="24"/>
        </w:rPr>
        <w:t>behaviour</w:t>
      </w:r>
      <w:proofErr w:type="spellEnd"/>
      <w:r w:rsidRPr="00A15D7A">
        <w:rPr>
          <w:rFonts w:ascii="Arial" w:eastAsia="SimSun" w:hAnsi="Arial" w:cs="Arial"/>
          <w:color w:val="010101"/>
          <w:spacing w:val="5"/>
          <w:kern w:val="0"/>
          <w:sz w:val="24"/>
          <w:szCs w:val="24"/>
        </w:rPr>
        <w:t>. Keep your states separate!</w:t>
      </w:r>
    </w:p>
    <w:p w:rsidR="00A15D7A" w:rsidRPr="00A15D7A" w:rsidRDefault="00A15D7A" w:rsidP="00A15D7A">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A15D7A">
        <w:rPr>
          <w:rFonts w:ascii="Georgia" w:eastAsia="SimSun" w:hAnsi="Georgia" w:cs="Arial"/>
          <w:b/>
          <w:bCs/>
          <w:color w:val="010101"/>
          <w:spacing w:val="5"/>
          <w:kern w:val="0"/>
          <w:sz w:val="36"/>
          <w:szCs w:val="36"/>
        </w:rPr>
        <w:t>Trust relationships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lastRenderedPageBreak/>
        <w:t>We have discussed how the different roles in a network, such as issuer, trader or rating agencies as well as different business interests determine who needs to sign off on a transaction. In Fabric, these rules are captured by so-called </w:t>
      </w:r>
      <w:hyperlink r:id="rId18" w:history="1">
        <w:r w:rsidRPr="00A15D7A">
          <w:rPr>
            <w:rFonts w:ascii="Arial" w:eastAsia="SimSun" w:hAnsi="Arial" w:cs="Arial"/>
            <w:b/>
            <w:bCs/>
            <w:color w:val="ADAFB3"/>
            <w:spacing w:val="5"/>
            <w:kern w:val="0"/>
            <w:sz w:val="24"/>
            <w:szCs w:val="24"/>
          </w:rPr>
          <w:t>endorsement policies</w:t>
        </w:r>
      </w:hyperlink>
      <w:r w:rsidRPr="00A15D7A">
        <w:rPr>
          <w:rFonts w:ascii="Arial" w:eastAsia="SimSun" w:hAnsi="Arial" w:cs="Arial"/>
          <w:color w:val="010101"/>
          <w:spacing w:val="5"/>
          <w:kern w:val="0"/>
          <w:sz w:val="24"/>
          <w:szCs w:val="24"/>
        </w:rPr>
        <w:t>. The rules can be set on a chaincode granularity, as well as for individual state keys.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This means that in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we can set one rule for the whole namespace that determines which organizations can issue new papers. Later, rules can be set and updated for individual papers to capture the trust relationships of buy and redeem transactions.</w:t>
      </w:r>
    </w:p>
    <w:p w:rsidR="00A15D7A" w:rsidRPr="00A15D7A" w:rsidRDefault="00A15D7A" w:rsidP="00A15D7A">
      <w:pPr>
        <w:widowControl/>
        <w:shd w:val="clear" w:color="auto" w:fill="FCFCFC"/>
        <w:spacing w:after="360" w:line="360" w:lineRule="atLeast"/>
        <w:jc w:val="left"/>
        <w:rPr>
          <w:rFonts w:ascii="Arial" w:eastAsia="SimSun" w:hAnsi="Arial" w:cs="Arial"/>
          <w:color w:val="010101"/>
          <w:spacing w:val="5"/>
          <w:kern w:val="0"/>
          <w:sz w:val="24"/>
          <w:szCs w:val="24"/>
        </w:rPr>
      </w:pPr>
      <w:r w:rsidRPr="00A15D7A">
        <w:rPr>
          <w:rFonts w:ascii="Arial" w:eastAsia="SimSun" w:hAnsi="Arial" w:cs="Arial"/>
          <w:color w:val="010101"/>
          <w:spacing w:val="5"/>
          <w:kern w:val="0"/>
          <w:sz w:val="24"/>
          <w:szCs w:val="24"/>
        </w:rPr>
        <w:t xml:space="preserve">In the next topic, we will show you how to combine these design concepts to implement the </w:t>
      </w:r>
      <w:proofErr w:type="spellStart"/>
      <w:r w:rsidRPr="00A15D7A">
        <w:rPr>
          <w:rFonts w:ascii="Arial" w:eastAsia="SimSun" w:hAnsi="Arial" w:cs="Arial"/>
          <w:color w:val="010101"/>
          <w:spacing w:val="5"/>
          <w:kern w:val="0"/>
          <w:sz w:val="24"/>
          <w:szCs w:val="24"/>
        </w:rPr>
        <w:t>PaperNet</w:t>
      </w:r>
      <w:proofErr w:type="spellEnd"/>
      <w:r w:rsidRPr="00A15D7A">
        <w:rPr>
          <w:rFonts w:ascii="Arial" w:eastAsia="SimSun" w:hAnsi="Arial" w:cs="Arial"/>
          <w:color w:val="010101"/>
          <w:spacing w:val="5"/>
          <w:kern w:val="0"/>
          <w:sz w:val="24"/>
          <w:szCs w:val="24"/>
        </w:rPr>
        <w:t xml:space="preserve"> commercial paper smart contract, and then an application in exploits it!</w:t>
      </w:r>
    </w:p>
    <w:p w:rsidR="00AB3F3B" w:rsidRPr="00A15D7A" w:rsidRDefault="00AB3F3B"/>
    <w:sectPr w:rsidR="00AB3F3B" w:rsidRPr="00A15D7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1289"/>
    <w:multiLevelType w:val="multilevel"/>
    <w:tmpl w:val="6B8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62078B"/>
    <w:multiLevelType w:val="multilevel"/>
    <w:tmpl w:val="211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7A"/>
    <w:rsid w:val="008C1448"/>
    <w:rsid w:val="00A15D7A"/>
    <w:rsid w:val="00AB3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15D7A"/>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A15D7A"/>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A15D7A"/>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7A"/>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A15D7A"/>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A15D7A"/>
    <w:rPr>
      <w:rFonts w:ascii="SimSun" w:eastAsia="SimSun" w:hAnsi="SimSun" w:cs="SimSun"/>
      <w:b/>
      <w:bCs/>
      <w:kern w:val="0"/>
      <w:sz w:val="27"/>
      <w:szCs w:val="27"/>
    </w:rPr>
  </w:style>
  <w:style w:type="paragraph" w:styleId="NormalWeb">
    <w:name w:val="Normal (Web)"/>
    <w:basedOn w:val="Normal"/>
    <w:uiPriority w:val="99"/>
    <w:semiHidden/>
    <w:unhideWhenUsed/>
    <w:rsid w:val="00A15D7A"/>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A15D7A"/>
    <w:rPr>
      <w:b/>
      <w:bCs/>
    </w:rPr>
  </w:style>
  <w:style w:type="character" w:styleId="Hyperlink">
    <w:name w:val="Hyperlink"/>
    <w:basedOn w:val="DefaultParagraphFont"/>
    <w:uiPriority w:val="99"/>
    <w:semiHidden/>
    <w:unhideWhenUsed/>
    <w:rsid w:val="00A15D7A"/>
    <w:rPr>
      <w:color w:val="0000FF"/>
      <w:u w:val="single"/>
    </w:rPr>
  </w:style>
  <w:style w:type="character" w:styleId="Emphasis">
    <w:name w:val="Emphasis"/>
    <w:basedOn w:val="DefaultParagraphFont"/>
    <w:uiPriority w:val="20"/>
    <w:qFormat/>
    <w:rsid w:val="00A15D7A"/>
    <w:rPr>
      <w:i/>
      <w:iCs/>
    </w:rPr>
  </w:style>
  <w:style w:type="character" w:styleId="HTMLCode">
    <w:name w:val="HTML Code"/>
    <w:basedOn w:val="DefaultParagraphFont"/>
    <w:uiPriority w:val="99"/>
    <w:semiHidden/>
    <w:unhideWhenUsed/>
    <w:rsid w:val="00A15D7A"/>
    <w:rPr>
      <w:rFonts w:ascii="SimSun" w:eastAsia="SimSun" w:hAnsi="SimSun" w:cs="SimSun"/>
      <w:sz w:val="24"/>
      <w:szCs w:val="24"/>
    </w:rPr>
  </w:style>
  <w:style w:type="character" w:customStyle="1" w:styleId="pre">
    <w:name w:val="pre"/>
    <w:basedOn w:val="DefaultParagraphFont"/>
    <w:rsid w:val="00A15D7A"/>
  </w:style>
  <w:style w:type="paragraph" w:styleId="BalloonText">
    <w:name w:val="Balloon Text"/>
    <w:basedOn w:val="Normal"/>
    <w:link w:val="BalloonTextChar"/>
    <w:uiPriority w:val="99"/>
    <w:semiHidden/>
    <w:unhideWhenUsed/>
    <w:rsid w:val="00A15D7A"/>
    <w:rPr>
      <w:sz w:val="16"/>
      <w:szCs w:val="16"/>
    </w:rPr>
  </w:style>
  <w:style w:type="character" w:customStyle="1" w:styleId="BalloonTextChar">
    <w:name w:val="Balloon Text Char"/>
    <w:basedOn w:val="DefaultParagraphFont"/>
    <w:link w:val="BalloonText"/>
    <w:uiPriority w:val="99"/>
    <w:semiHidden/>
    <w:rsid w:val="00A15D7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15D7A"/>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A15D7A"/>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A15D7A"/>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D7A"/>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A15D7A"/>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A15D7A"/>
    <w:rPr>
      <w:rFonts w:ascii="SimSun" w:eastAsia="SimSun" w:hAnsi="SimSun" w:cs="SimSun"/>
      <w:b/>
      <w:bCs/>
      <w:kern w:val="0"/>
      <w:sz w:val="27"/>
      <w:szCs w:val="27"/>
    </w:rPr>
  </w:style>
  <w:style w:type="paragraph" w:styleId="NormalWeb">
    <w:name w:val="Normal (Web)"/>
    <w:basedOn w:val="Normal"/>
    <w:uiPriority w:val="99"/>
    <w:semiHidden/>
    <w:unhideWhenUsed/>
    <w:rsid w:val="00A15D7A"/>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A15D7A"/>
    <w:rPr>
      <w:b/>
      <w:bCs/>
    </w:rPr>
  </w:style>
  <w:style w:type="character" w:styleId="Hyperlink">
    <w:name w:val="Hyperlink"/>
    <w:basedOn w:val="DefaultParagraphFont"/>
    <w:uiPriority w:val="99"/>
    <w:semiHidden/>
    <w:unhideWhenUsed/>
    <w:rsid w:val="00A15D7A"/>
    <w:rPr>
      <w:color w:val="0000FF"/>
      <w:u w:val="single"/>
    </w:rPr>
  </w:style>
  <w:style w:type="character" w:styleId="Emphasis">
    <w:name w:val="Emphasis"/>
    <w:basedOn w:val="DefaultParagraphFont"/>
    <w:uiPriority w:val="20"/>
    <w:qFormat/>
    <w:rsid w:val="00A15D7A"/>
    <w:rPr>
      <w:i/>
      <w:iCs/>
    </w:rPr>
  </w:style>
  <w:style w:type="character" w:styleId="HTMLCode">
    <w:name w:val="HTML Code"/>
    <w:basedOn w:val="DefaultParagraphFont"/>
    <w:uiPriority w:val="99"/>
    <w:semiHidden/>
    <w:unhideWhenUsed/>
    <w:rsid w:val="00A15D7A"/>
    <w:rPr>
      <w:rFonts w:ascii="SimSun" w:eastAsia="SimSun" w:hAnsi="SimSun" w:cs="SimSun"/>
      <w:sz w:val="24"/>
      <w:szCs w:val="24"/>
    </w:rPr>
  </w:style>
  <w:style w:type="character" w:customStyle="1" w:styleId="pre">
    <w:name w:val="pre"/>
    <w:basedOn w:val="DefaultParagraphFont"/>
    <w:rsid w:val="00A15D7A"/>
  </w:style>
  <w:style w:type="paragraph" w:styleId="BalloonText">
    <w:name w:val="Balloon Text"/>
    <w:basedOn w:val="Normal"/>
    <w:link w:val="BalloonTextChar"/>
    <w:uiPriority w:val="99"/>
    <w:semiHidden/>
    <w:unhideWhenUsed/>
    <w:rsid w:val="00A15D7A"/>
    <w:rPr>
      <w:sz w:val="16"/>
      <w:szCs w:val="16"/>
    </w:rPr>
  </w:style>
  <w:style w:type="character" w:customStyle="1" w:styleId="BalloonTextChar">
    <w:name w:val="Balloon Text Char"/>
    <w:basedOn w:val="DefaultParagraphFont"/>
    <w:link w:val="BalloonText"/>
    <w:uiPriority w:val="99"/>
    <w:semiHidden/>
    <w:rsid w:val="00A15D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433445">
      <w:bodyDiv w:val="1"/>
      <w:marLeft w:val="0"/>
      <w:marRight w:val="0"/>
      <w:marTop w:val="0"/>
      <w:marBottom w:val="0"/>
      <w:divBdr>
        <w:top w:val="none" w:sz="0" w:space="0" w:color="auto"/>
        <w:left w:val="none" w:sz="0" w:space="0" w:color="auto"/>
        <w:bottom w:val="none" w:sz="0" w:space="0" w:color="auto"/>
        <w:right w:val="none" w:sz="0" w:space="0" w:color="auto"/>
      </w:divBdr>
      <w:divsChild>
        <w:div w:id="2102026317">
          <w:marLeft w:val="0"/>
          <w:marRight w:val="0"/>
          <w:marTop w:val="0"/>
          <w:marBottom w:val="0"/>
          <w:divBdr>
            <w:top w:val="none" w:sz="0" w:space="0" w:color="auto"/>
            <w:left w:val="none" w:sz="0" w:space="0" w:color="auto"/>
            <w:bottom w:val="none" w:sz="0" w:space="0" w:color="auto"/>
            <w:right w:val="none" w:sz="0" w:space="0" w:color="auto"/>
          </w:divBdr>
        </w:div>
        <w:div w:id="150683721">
          <w:marLeft w:val="0"/>
          <w:marRight w:val="0"/>
          <w:marTop w:val="0"/>
          <w:marBottom w:val="0"/>
          <w:divBdr>
            <w:top w:val="none" w:sz="0" w:space="0" w:color="auto"/>
            <w:left w:val="none" w:sz="0" w:space="0" w:color="auto"/>
            <w:bottom w:val="none" w:sz="0" w:space="0" w:color="auto"/>
            <w:right w:val="none" w:sz="0" w:space="0" w:color="auto"/>
          </w:divBdr>
        </w:div>
        <w:div w:id="1420717362">
          <w:marLeft w:val="0"/>
          <w:marRight w:val="0"/>
          <w:marTop w:val="0"/>
          <w:marBottom w:val="0"/>
          <w:divBdr>
            <w:top w:val="none" w:sz="0" w:space="0" w:color="auto"/>
            <w:left w:val="none" w:sz="0" w:space="0" w:color="auto"/>
            <w:bottom w:val="none" w:sz="0" w:space="0" w:color="auto"/>
            <w:right w:val="none" w:sz="0" w:space="0" w:color="auto"/>
          </w:divBdr>
        </w:div>
        <w:div w:id="540480080">
          <w:marLeft w:val="0"/>
          <w:marRight w:val="0"/>
          <w:marTop w:val="0"/>
          <w:marBottom w:val="0"/>
          <w:divBdr>
            <w:top w:val="none" w:sz="0" w:space="0" w:color="auto"/>
            <w:left w:val="none" w:sz="0" w:space="0" w:color="auto"/>
            <w:bottom w:val="none" w:sz="0" w:space="0" w:color="auto"/>
            <w:right w:val="none" w:sz="0" w:space="0" w:color="auto"/>
          </w:divBdr>
          <w:divsChild>
            <w:div w:id="964893342">
              <w:marLeft w:val="0"/>
              <w:marRight w:val="0"/>
              <w:marTop w:val="0"/>
              <w:marBottom w:val="0"/>
              <w:divBdr>
                <w:top w:val="none" w:sz="0" w:space="0" w:color="auto"/>
                <w:left w:val="none" w:sz="0" w:space="0" w:color="auto"/>
                <w:bottom w:val="none" w:sz="0" w:space="0" w:color="auto"/>
                <w:right w:val="none" w:sz="0" w:space="0" w:color="auto"/>
              </w:divBdr>
            </w:div>
            <w:div w:id="1694107789">
              <w:marLeft w:val="0"/>
              <w:marRight w:val="0"/>
              <w:marTop w:val="0"/>
              <w:marBottom w:val="0"/>
              <w:divBdr>
                <w:top w:val="none" w:sz="0" w:space="0" w:color="auto"/>
                <w:left w:val="none" w:sz="0" w:space="0" w:color="auto"/>
                <w:bottom w:val="none" w:sz="0" w:space="0" w:color="auto"/>
                <w:right w:val="none" w:sz="0" w:space="0" w:color="auto"/>
              </w:divBdr>
            </w:div>
          </w:divsChild>
        </w:div>
        <w:div w:id="353266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Universally_unique_identifier" TargetMode="External"/><Relationship Id="rId18" Type="http://schemas.openxmlformats.org/officeDocument/2006/relationships/hyperlink" Target="https://hyperledger-fabric.readthedocs.io/en/latest/developapps/endorsementpolicies.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en.wikipedia.org/wiki/Null_(SQ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hyperledger-fabric.readthedocs.io/en/latest/developapps/contractnam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yperledger-fabric.readthedocs.io/en/latest/developapps/analysis.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Domain_Name_System" TargetMode="External"/><Relationship Id="rId10" Type="http://schemas.openxmlformats.org/officeDocument/2006/relationships/hyperlink" Target="https://hyperledger-fabric.readthedocs.io/en/latest/ledger/ledger.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yperledger-fabric.readthedocs.io/en/latest/ledger/ledger.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3</cp:revision>
  <dcterms:created xsi:type="dcterms:W3CDTF">2020-01-27T17:33:00Z</dcterms:created>
  <dcterms:modified xsi:type="dcterms:W3CDTF">2020-01-27T17:35:00Z</dcterms:modified>
</cp:coreProperties>
</file>