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5E297" w14:textId="70C608FC" w:rsidR="00A80594" w:rsidRPr="00A71FAF" w:rsidRDefault="00A71FAF" w:rsidP="00A80594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A71FAF">
        <w:rPr>
          <w:rFonts w:ascii="Times New Roman" w:eastAsia="宋体" w:hAnsi="Times New Roman" w:cs="Times New Roman"/>
          <w:sz w:val="44"/>
          <w:szCs w:val="44"/>
        </w:rPr>
        <w:t>区块链作业</w:t>
      </w:r>
      <w:r w:rsidR="00A80594">
        <w:rPr>
          <w:rFonts w:ascii="Times New Roman" w:eastAsia="宋体" w:hAnsi="Times New Roman" w:cs="Times New Roman" w:hint="eastAsia"/>
          <w:sz w:val="44"/>
          <w:szCs w:val="44"/>
        </w:rPr>
        <w:t>四</w:t>
      </w:r>
    </w:p>
    <w:p w14:paraId="531412EE" w14:textId="187DFEAB" w:rsidR="00A71FAF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71FAF">
        <w:rPr>
          <w:rFonts w:ascii="Times New Roman" w:eastAsia="宋体" w:hAnsi="Times New Roman" w:cs="Times New Roman"/>
          <w:sz w:val="28"/>
          <w:szCs w:val="28"/>
        </w:rPr>
        <w:t>SA20225085</w:t>
      </w:r>
      <w:r w:rsidRPr="00A71FAF">
        <w:rPr>
          <w:rFonts w:ascii="Times New Roman" w:eastAsia="宋体" w:hAnsi="Times New Roman" w:cs="Times New Roman"/>
          <w:sz w:val="28"/>
          <w:szCs w:val="28"/>
        </w:rPr>
        <w:tab/>
      </w:r>
      <w:r w:rsidRPr="00A71FAF">
        <w:rPr>
          <w:rFonts w:ascii="Times New Roman" w:eastAsia="宋体" w:hAnsi="Times New Roman" w:cs="Times New Roman"/>
          <w:sz w:val="28"/>
          <w:szCs w:val="28"/>
        </w:rPr>
        <w:t>朱志儒</w:t>
      </w:r>
    </w:p>
    <w:p w14:paraId="349FA7D6" w14:textId="1F5AA47B" w:rsidR="00A71FAF" w:rsidRDefault="00F41F56" w:rsidP="00F41F5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Where does Bitcoin get its value? And why?</w:t>
      </w:r>
    </w:p>
    <w:p w14:paraId="7364C751" w14:textId="14B9D693" w:rsidR="00F02604" w:rsidRDefault="00F02604" w:rsidP="00F026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02604">
        <w:rPr>
          <w:rFonts w:ascii="Times New Roman" w:eastAsia="宋体" w:hAnsi="Times New Roman" w:cs="Times New Roman"/>
          <w:sz w:val="24"/>
          <w:szCs w:val="24"/>
        </w:rPr>
        <w:t xml:space="preserve">The value of 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F02604">
        <w:rPr>
          <w:rFonts w:ascii="Times New Roman" w:eastAsia="宋体" w:hAnsi="Times New Roman" w:cs="Times New Roman"/>
          <w:sz w:val="24"/>
          <w:szCs w:val="24"/>
        </w:rPr>
        <w:t>itcoin comes from its use, which can be used for payments and remittances</w:t>
      </w:r>
      <w:r w:rsidR="005A74A3">
        <w:rPr>
          <w:rFonts w:ascii="Times New Roman" w:eastAsia="宋体" w:hAnsi="Times New Roman" w:cs="Times New Roman"/>
          <w:sz w:val="24"/>
          <w:szCs w:val="24"/>
        </w:rPr>
        <w:t>. It can send money cheaply and efficiently across borders.</w:t>
      </w:r>
    </w:p>
    <w:p w14:paraId="38698757" w14:textId="77777777" w:rsidR="005A74A3" w:rsidRPr="00F02604" w:rsidRDefault="005A74A3" w:rsidP="00F0260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1B80A0C" w14:textId="59BDA368" w:rsidR="005A74A3" w:rsidRDefault="00F41F56" w:rsidP="005A74A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What is ECDSA?</w:t>
      </w:r>
    </w:p>
    <w:p w14:paraId="5B32B89A" w14:textId="00B80590" w:rsidR="005A74A3" w:rsidRDefault="005A74A3" w:rsidP="005A74A3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ECDSA means Elliptic Curve Digital Signature Algorithm, which offers a variant of the Digital Signature Algorithm which uses elliptic curve cryptography.</w:t>
      </w:r>
    </w:p>
    <w:p w14:paraId="2EBA27ED" w14:textId="77777777" w:rsidR="005A74A3" w:rsidRPr="005A74A3" w:rsidRDefault="005A74A3" w:rsidP="005A74A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765A5B1" w14:textId="0943E25A" w:rsidR="00F41F56" w:rsidRDefault="00F41F56" w:rsidP="00F41F5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hat is Sybil Attack?</w:t>
      </w:r>
    </w:p>
    <w:p w14:paraId="0C4F4D8C" w14:textId="6C146F27" w:rsidR="009B6E9E" w:rsidRDefault="009B6E9E" w:rsidP="009B6E9E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9B6E9E">
        <w:rPr>
          <w:rFonts w:ascii="Times New Roman" w:eastAsia="宋体" w:hAnsi="Times New Roman" w:cs="Times New Roman"/>
          <w:sz w:val="24"/>
          <w:szCs w:val="24"/>
        </w:rPr>
        <w:t xml:space="preserve">Sybil attack refers to the use of a small number of nodes in a social network to control multiple false identities, thereby using these identities to control or affect </w:t>
      </w:r>
      <w:proofErr w:type="gramStart"/>
      <w:r w:rsidRPr="009B6E9E">
        <w:rPr>
          <w:rFonts w:ascii="Times New Roman" w:eastAsia="宋体" w:hAnsi="Times New Roman" w:cs="Times New Roman"/>
          <w:sz w:val="24"/>
          <w:szCs w:val="24"/>
        </w:rPr>
        <w:t>a large number of</w:t>
      </w:r>
      <w:proofErr w:type="gramEnd"/>
      <w:r w:rsidRPr="009B6E9E">
        <w:rPr>
          <w:rFonts w:ascii="Times New Roman" w:eastAsia="宋体" w:hAnsi="Times New Roman" w:cs="Times New Roman"/>
          <w:sz w:val="24"/>
          <w:szCs w:val="24"/>
        </w:rPr>
        <w:t xml:space="preserve"> normal nodes in the network.</w:t>
      </w:r>
    </w:p>
    <w:p w14:paraId="66F926B9" w14:textId="77777777" w:rsidR="009B6E9E" w:rsidRPr="009B6E9E" w:rsidRDefault="009B6E9E" w:rsidP="009B6E9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63A481B" w14:textId="43B96805" w:rsidR="00F41F56" w:rsidRDefault="00F41F56" w:rsidP="00F41F5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 xml:space="preserve">hat may be the pros and cons of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Permacoin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?</w:t>
      </w:r>
    </w:p>
    <w:p w14:paraId="3AD85EF5" w14:textId="577D7ED9" w:rsidR="00394B44" w:rsidRPr="00394B44" w:rsidRDefault="00394B44" w:rsidP="00394B44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Permacoin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needs to find some large file and store file in blocks, in a Merkle tree. Miner stores a subset of blocks of T, based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their public key. </w:t>
      </w:r>
      <w:r w:rsidR="00D874B9">
        <w:rPr>
          <w:rFonts w:ascii="Times New Roman" w:eastAsia="宋体" w:hAnsi="Times New Roman" w:cs="Times New Roman"/>
          <w:sz w:val="24"/>
          <w:szCs w:val="24"/>
        </w:rPr>
        <w:t>But it is hard to find large file, to change difficulty, to modify file.</w:t>
      </w:r>
      <w:bookmarkStart w:id="0" w:name="_GoBack"/>
      <w:bookmarkEnd w:id="0"/>
    </w:p>
    <w:sectPr w:rsidR="00394B44" w:rsidRPr="00394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307DE" w14:textId="77777777" w:rsidR="00A71FAF" w:rsidRDefault="00A71FAF" w:rsidP="00A71FAF">
      <w:r>
        <w:separator/>
      </w:r>
    </w:p>
  </w:endnote>
  <w:endnote w:type="continuationSeparator" w:id="0">
    <w:p w14:paraId="4ADC6FA9" w14:textId="77777777" w:rsidR="00A71FAF" w:rsidRDefault="00A71FAF" w:rsidP="00A7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3D43" w14:textId="77777777" w:rsidR="00A71FAF" w:rsidRDefault="00A71FAF" w:rsidP="00A71FAF">
      <w:r>
        <w:separator/>
      </w:r>
    </w:p>
  </w:footnote>
  <w:footnote w:type="continuationSeparator" w:id="0">
    <w:p w14:paraId="4AF563C4" w14:textId="77777777" w:rsidR="00A71FAF" w:rsidRDefault="00A71FAF" w:rsidP="00A7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17619"/>
    <w:multiLevelType w:val="hybridMultilevel"/>
    <w:tmpl w:val="817E5A46"/>
    <w:lvl w:ilvl="0" w:tplc="FEE06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7"/>
    <w:rsid w:val="00296137"/>
    <w:rsid w:val="002A1F07"/>
    <w:rsid w:val="00394B44"/>
    <w:rsid w:val="005A74A3"/>
    <w:rsid w:val="009B6E9E"/>
    <w:rsid w:val="00A71FAF"/>
    <w:rsid w:val="00A80594"/>
    <w:rsid w:val="00D874B9"/>
    <w:rsid w:val="00F02604"/>
    <w:rsid w:val="00F4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84FCD5"/>
  <w15:chartTrackingRefBased/>
  <w15:docId w15:val="{85C702A2-DDEE-4D25-83C1-BC00E841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AF"/>
    <w:rPr>
      <w:sz w:val="18"/>
      <w:szCs w:val="18"/>
    </w:rPr>
  </w:style>
  <w:style w:type="paragraph" w:styleId="a7">
    <w:name w:val="List Paragraph"/>
    <w:basedOn w:val="a"/>
    <w:uiPriority w:val="34"/>
    <w:qFormat/>
    <w:rsid w:val="00F41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6</cp:revision>
  <dcterms:created xsi:type="dcterms:W3CDTF">2020-10-04T07:05:00Z</dcterms:created>
  <dcterms:modified xsi:type="dcterms:W3CDTF">2020-10-05T07:56:00Z</dcterms:modified>
</cp:coreProperties>
</file>