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E346E" w14:textId="2D310DCC" w:rsidR="00302994" w:rsidRDefault="004C2389" w:rsidP="00302994">
      <w:pPr>
        <w:spacing w:after="0" w:line="245" w:lineRule="auto"/>
        <w:rPr>
          <w:b/>
          <w:bCs/>
          <w:lang w:val="en-US"/>
        </w:rPr>
      </w:pPr>
      <w:r>
        <w:rPr>
          <w:b/>
          <w:bCs/>
          <w:lang w:val="en-US"/>
        </w:rPr>
        <w:t>Gemini</w:t>
      </w:r>
    </w:p>
    <w:p w14:paraId="719E78B5" w14:textId="7C43DB62" w:rsidR="00302994" w:rsidRDefault="00302994" w:rsidP="00302994">
      <w:pPr>
        <w:spacing w:after="0" w:line="245" w:lineRule="auto"/>
        <w:rPr>
          <w:b/>
          <w:bCs/>
          <w:lang w:val="en-US"/>
        </w:rPr>
      </w:pPr>
      <w:r w:rsidRPr="00302994">
        <w:rPr>
          <w:b/>
          <w:bCs/>
          <w:lang w:val="en-US"/>
        </w:rPr>
        <w:t>DeepSeek :</w:t>
      </w:r>
      <w:r>
        <w:rPr>
          <w:b/>
          <w:bCs/>
          <w:lang w:val="en-US"/>
        </w:rPr>
        <w:t xml:space="preserve"> </w:t>
      </w:r>
      <w:hyperlink r:id="rId7" w:history="1">
        <w:r w:rsidRPr="004B4D21">
          <w:rPr>
            <w:rStyle w:val="Hipervnculo"/>
            <w:b/>
            <w:bCs/>
            <w:lang w:val="en-US"/>
          </w:rPr>
          <w:t>https://chat.deepseek.com/</w:t>
        </w:r>
      </w:hyperlink>
    </w:p>
    <w:p w14:paraId="060B1C60" w14:textId="7B885532" w:rsidR="00302994" w:rsidRPr="00683777" w:rsidRDefault="00302994" w:rsidP="00302994">
      <w:pPr>
        <w:spacing w:after="0" w:line="245" w:lineRule="auto"/>
        <w:rPr>
          <w:b/>
          <w:bCs/>
          <w:lang w:val="es-MX"/>
        </w:rPr>
      </w:pPr>
      <w:proofErr w:type="spellStart"/>
      <w:r w:rsidRPr="00683777">
        <w:rPr>
          <w:b/>
          <w:bCs/>
          <w:lang w:val="es-MX"/>
        </w:rPr>
        <w:t>Cahtgpt</w:t>
      </w:r>
      <w:proofErr w:type="spellEnd"/>
      <w:r w:rsidRPr="00683777">
        <w:rPr>
          <w:b/>
          <w:bCs/>
          <w:lang w:val="es-MX"/>
        </w:rPr>
        <w:t xml:space="preserve">: </w:t>
      </w:r>
      <w:hyperlink r:id="rId8" w:history="1">
        <w:r w:rsidRPr="00683777">
          <w:rPr>
            <w:rStyle w:val="Hipervnculo"/>
            <w:b/>
            <w:bCs/>
            <w:lang w:val="es-MX"/>
          </w:rPr>
          <w:t>https://chatgpt.com/</w:t>
        </w:r>
      </w:hyperlink>
    </w:p>
    <w:p w14:paraId="387675AA" w14:textId="77777777" w:rsidR="00302994" w:rsidRPr="00683777" w:rsidRDefault="00302994" w:rsidP="00302994">
      <w:pPr>
        <w:spacing w:after="0" w:line="245" w:lineRule="auto"/>
        <w:rPr>
          <w:b/>
          <w:bCs/>
          <w:lang w:val="es-MX"/>
        </w:rPr>
      </w:pPr>
    </w:p>
    <w:p w14:paraId="35953066" w14:textId="77777777" w:rsidR="00FB4168" w:rsidRPr="00683777" w:rsidRDefault="00FB4168" w:rsidP="00302994">
      <w:pPr>
        <w:spacing w:after="0" w:line="245" w:lineRule="auto"/>
        <w:rPr>
          <w:b/>
          <w:bCs/>
          <w:lang w:val="es-MX"/>
        </w:rPr>
      </w:pPr>
    </w:p>
    <w:p w14:paraId="240F7A84" w14:textId="6458EDE1" w:rsidR="00FB4168" w:rsidRPr="00FB4168" w:rsidRDefault="00FB4168" w:rsidP="00302994">
      <w:pPr>
        <w:spacing w:after="0" w:line="245" w:lineRule="auto"/>
        <w:rPr>
          <w:b/>
          <w:bCs/>
          <w:lang w:val="es-MX"/>
        </w:rPr>
      </w:pPr>
      <w:r w:rsidRPr="00FB4168">
        <w:rPr>
          <w:b/>
          <w:bCs/>
          <w:lang w:val="es-MX"/>
        </w:rPr>
        <w:t>Las preguntas las dejé a</w:t>
      </w:r>
      <w:r>
        <w:rPr>
          <w:b/>
          <w:bCs/>
          <w:lang w:val="es-MX"/>
        </w:rPr>
        <w:t>biertas, pero creo que debimos acotarlas al ámbito jurídico de Colombia</w:t>
      </w:r>
    </w:p>
    <w:p w14:paraId="2A125BCA" w14:textId="77777777" w:rsidR="00302994" w:rsidRPr="00FB4168" w:rsidRDefault="00302994" w:rsidP="008D744E">
      <w:pPr>
        <w:spacing w:after="0" w:line="245" w:lineRule="auto"/>
        <w:jc w:val="center"/>
        <w:rPr>
          <w:b/>
          <w:bCs/>
          <w:lang w:val="es-MX"/>
        </w:rPr>
      </w:pPr>
    </w:p>
    <w:p w14:paraId="76F14676" w14:textId="6789BC86" w:rsidR="000D15F2" w:rsidRPr="007C0540" w:rsidRDefault="00B07E5B" w:rsidP="008D744E">
      <w:pPr>
        <w:spacing w:after="0" w:line="245" w:lineRule="auto"/>
        <w:jc w:val="center"/>
        <w:rPr>
          <w:b/>
          <w:bCs/>
        </w:rPr>
      </w:pPr>
      <w:r w:rsidRPr="007C0540">
        <w:rPr>
          <w:b/>
          <w:bCs/>
        </w:rPr>
        <w:t>CUESTIONARIO DE PREGUNTAS IA</w:t>
      </w:r>
    </w:p>
    <w:p w14:paraId="1DA2FC39" w14:textId="41AEE3E2" w:rsidR="00B07E5B" w:rsidRPr="007C0540" w:rsidRDefault="00B07E5B" w:rsidP="008D744E">
      <w:pPr>
        <w:spacing w:after="0" w:line="245" w:lineRule="auto"/>
        <w:jc w:val="center"/>
        <w:rPr>
          <w:b/>
          <w:bCs/>
        </w:rPr>
      </w:pPr>
      <w:r w:rsidRPr="007C0540">
        <w:rPr>
          <w:b/>
          <w:bCs/>
        </w:rPr>
        <w:t>EVALUACIÓN DEL LLM</w:t>
      </w:r>
    </w:p>
    <w:p w14:paraId="6D692CEA" w14:textId="6347E203" w:rsidR="00B07E5B" w:rsidRPr="007C0540" w:rsidRDefault="00B07E5B" w:rsidP="008D744E">
      <w:pPr>
        <w:spacing w:after="0" w:line="245" w:lineRule="auto"/>
        <w:jc w:val="center"/>
      </w:pPr>
    </w:p>
    <w:p w14:paraId="2D91A23A" w14:textId="77777777" w:rsidR="005730CC" w:rsidRDefault="005730CC" w:rsidP="008D744E">
      <w:pPr>
        <w:spacing w:after="0" w:line="245" w:lineRule="auto"/>
        <w:jc w:val="both"/>
        <w:rPr>
          <w:b/>
          <w:bCs/>
        </w:rPr>
      </w:pPr>
    </w:p>
    <w:p w14:paraId="76464D81" w14:textId="3DEC4EA3" w:rsidR="005729B7" w:rsidRPr="007C0540" w:rsidRDefault="005729B7" w:rsidP="008D744E">
      <w:pPr>
        <w:spacing w:after="0" w:line="245" w:lineRule="auto"/>
        <w:jc w:val="both"/>
        <w:rPr>
          <w:b/>
          <w:bCs/>
        </w:rPr>
      </w:pPr>
      <w:r w:rsidRPr="007C0540">
        <w:rPr>
          <w:b/>
          <w:bCs/>
        </w:rPr>
        <w:t xml:space="preserve">PRIMERA PARTE – </w:t>
      </w:r>
    </w:p>
    <w:p w14:paraId="57B674A4" w14:textId="3382E9E8" w:rsidR="005729B7" w:rsidRDefault="005729B7" w:rsidP="008D744E">
      <w:pPr>
        <w:spacing w:after="0" w:line="245" w:lineRule="auto"/>
        <w:jc w:val="both"/>
        <w:rPr>
          <w:b/>
          <w:bCs/>
        </w:rPr>
      </w:pPr>
      <w:r w:rsidRPr="007C0540">
        <w:rPr>
          <w:b/>
          <w:bCs/>
        </w:rPr>
        <w:t>Evaluación de la comprensión del lenguaje legal colombiano:</w:t>
      </w:r>
    </w:p>
    <w:p w14:paraId="405426B9" w14:textId="77777777" w:rsidR="008D744E" w:rsidRPr="007C0540" w:rsidRDefault="008D744E" w:rsidP="008D744E">
      <w:pPr>
        <w:spacing w:after="0" w:line="245" w:lineRule="auto"/>
        <w:jc w:val="both"/>
        <w:rPr>
          <w:b/>
          <w:bCs/>
        </w:rPr>
      </w:pPr>
    </w:p>
    <w:p w14:paraId="78345634" w14:textId="77777777" w:rsidR="00B67CAC" w:rsidRDefault="00B07E5B" w:rsidP="008D744E">
      <w:pPr>
        <w:pStyle w:val="Prrafodelista"/>
        <w:numPr>
          <w:ilvl w:val="0"/>
          <w:numId w:val="1"/>
        </w:numPr>
        <w:spacing w:after="0" w:line="245" w:lineRule="auto"/>
        <w:jc w:val="both"/>
      </w:pPr>
      <w:r w:rsidRPr="007C0540">
        <w:t xml:space="preserve">¿Qué es </w:t>
      </w:r>
      <w:r w:rsidR="00B67CAC" w:rsidRPr="007C0540">
        <w:t>una cobertura por responsabilidad civil profesional médica?</w:t>
      </w:r>
    </w:p>
    <w:p w14:paraId="3C357158" w14:textId="77777777" w:rsidR="00BC3F93" w:rsidRDefault="00BC3F93" w:rsidP="000351D9">
      <w:pPr>
        <w:spacing w:after="0" w:line="245" w:lineRule="auto"/>
        <w:jc w:val="both"/>
      </w:pPr>
    </w:p>
    <w:p w14:paraId="5B9BB74A" w14:textId="58407781" w:rsidR="000351D9" w:rsidRPr="00BC3F93" w:rsidRDefault="000351D9" w:rsidP="000351D9">
      <w:pPr>
        <w:spacing w:after="0" w:line="245" w:lineRule="auto"/>
        <w:jc w:val="both"/>
        <w:rPr>
          <w:b/>
          <w:bCs/>
          <w:sz w:val="32"/>
          <w:szCs w:val="32"/>
        </w:rPr>
      </w:pPr>
      <w:r w:rsidRPr="00BC3F93">
        <w:rPr>
          <w:b/>
          <w:bCs/>
          <w:sz w:val="32"/>
          <w:szCs w:val="32"/>
          <w:highlight w:val="yellow"/>
        </w:rPr>
        <w:t>Gemini 2.0 Flash:</w:t>
      </w:r>
      <w:r w:rsidRPr="00BC3F93">
        <w:rPr>
          <w:b/>
          <w:bCs/>
          <w:sz w:val="32"/>
          <w:szCs w:val="32"/>
        </w:rPr>
        <w:t xml:space="preserve"> </w:t>
      </w:r>
    </w:p>
    <w:p w14:paraId="45D8C9CB" w14:textId="77777777" w:rsidR="000351D9" w:rsidRPr="000351D9" w:rsidRDefault="000351D9" w:rsidP="000351D9">
      <w:pPr>
        <w:spacing w:after="0" w:line="245" w:lineRule="auto"/>
        <w:jc w:val="both"/>
        <w:rPr>
          <w:lang w:val="es-MX"/>
        </w:rPr>
      </w:pPr>
      <w:r w:rsidRPr="000351D9">
        <w:rPr>
          <w:lang w:val="es-MX"/>
        </w:rPr>
        <w:t>¡Hola! Una cobertura por responsabilidad civil profesional médica, también conocida como seguro de mala praxis médica, es un tipo de seguro que protege a los profesionales de la salud (médicos, enfermeras, terapeutas, etc.) de reclamaciones legales por negligencia, errores u omisiones que resulten en lesiones o daños a un paciente.</w:t>
      </w:r>
    </w:p>
    <w:p w14:paraId="28C24245" w14:textId="77777777" w:rsidR="000351D9" w:rsidRPr="000351D9" w:rsidRDefault="000351D9" w:rsidP="000351D9">
      <w:pPr>
        <w:spacing w:after="0" w:line="245" w:lineRule="auto"/>
        <w:jc w:val="both"/>
        <w:rPr>
          <w:lang w:val="es-MX"/>
        </w:rPr>
      </w:pPr>
      <w:r w:rsidRPr="000351D9">
        <w:rPr>
          <w:lang w:val="es-MX"/>
        </w:rPr>
        <w:t>En esencia, esta póliza ayuda a cubrir los costos asociados con estas reclamaciones, que pueden incluir:</w:t>
      </w:r>
    </w:p>
    <w:p w14:paraId="3F751C85" w14:textId="77777777" w:rsidR="000351D9" w:rsidRPr="000351D9" w:rsidRDefault="000351D9" w:rsidP="000351D9">
      <w:pPr>
        <w:numPr>
          <w:ilvl w:val="0"/>
          <w:numId w:val="11"/>
        </w:numPr>
        <w:spacing w:after="0" w:line="245" w:lineRule="auto"/>
        <w:jc w:val="both"/>
        <w:rPr>
          <w:lang w:val="es-MX"/>
        </w:rPr>
      </w:pPr>
      <w:r w:rsidRPr="000351D9">
        <w:rPr>
          <w:b/>
          <w:bCs/>
          <w:lang w:val="es-MX"/>
        </w:rPr>
        <w:t>Gastos de defensa legal:</w:t>
      </w:r>
      <w:r w:rsidRPr="000351D9">
        <w:rPr>
          <w:lang w:val="es-MX"/>
        </w:rPr>
        <w:t xml:space="preserve"> Honorarios de abogados, costos judiciales y otros gastos relacionados con la defensa en un juicio o proceso de arbitraje.</w:t>
      </w:r>
    </w:p>
    <w:p w14:paraId="0AD3F0CA" w14:textId="77777777" w:rsidR="000351D9" w:rsidRPr="000351D9" w:rsidRDefault="000351D9" w:rsidP="000351D9">
      <w:pPr>
        <w:numPr>
          <w:ilvl w:val="0"/>
          <w:numId w:val="11"/>
        </w:numPr>
        <w:spacing w:after="0" w:line="245" w:lineRule="auto"/>
        <w:jc w:val="both"/>
        <w:rPr>
          <w:lang w:val="es-MX"/>
        </w:rPr>
      </w:pPr>
      <w:r w:rsidRPr="000351D9">
        <w:rPr>
          <w:b/>
          <w:bCs/>
          <w:lang w:val="es-MX"/>
        </w:rPr>
        <w:t>Indemnización por daños:</w:t>
      </w:r>
      <w:r w:rsidRPr="000351D9">
        <w:rPr>
          <w:lang w:val="es-MX"/>
        </w:rPr>
        <w:t xml:space="preserve"> El dinero que el profesional de la salud podría tener que pagar al paciente si se determina que fue negligente y causó daños.</w:t>
      </w:r>
    </w:p>
    <w:p w14:paraId="7FC91A05" w14:textId="77777777" w:rsidR="000351D9" w:rsidRPr="000351D9" w:rsidRDefault="000351D9" w:rsidP="000351D9">
      <w:pPr>
        <w:numPr>
          <w:ilvl w:val="0"/>
          <w:numId w:val="11"/>
        </w:numPr>
        <w:spacing w:after="0" w:line="245" w:lineRule="auto"/>
        <w:jc w:val="both"/>
        <w:rPr>
          <w:lang w:val="es-MX"/>
        </w:rPr>
      </w:pPr>
      <w:r w:rsidRPr="000351D9">
        <w:rPr>
          <w:b/>
          <w:bCs/>
          <w:lang w:val="es-MX"/>
        </w:rPr>
        <w:t>Acuerdos extrajudiciales:</w:t>
      </w:r>
      <w:r w:rsidRPr="000351D9">
        <w:rPr>
          <w:lang w:val="es-MX"/>
        </w:rPr>
        <w:t xml:space="preserve"> Los pagos realizados para resolver una reclamación fuera de los tribunales.</w:t>
      </w:r>
    </w:p>
    <w:p w14:paraId="60F82B33" w14:textId="77777777" w:rsidR="000351D9" w:rsidRPr="000351D9" w:rsidRDefault="000351D9" w:rsidP="000351D9">
      <w:pPr>
        <w:spacing w:after="0" w:line="245" w:lineRule="auto"/>
        <w:jc w:val="both"/>
        <w:rPr>
          <w:lang w:val="es-MX"/>
        </w:rPr>
      </w:pPr>
      <w:r w:rsidRPr="000351D9">
        <w:rPr>
          <w:lang w:val="es-MX"/>
        </w:rPr>
        <w:t>Es una protección muy importante porque incluso los profesionales de la salud más cuidadosos pueden cometer errores o enfrentar acusaciones de negligencia. Sin esta cobertura, un reclamo legal podría tener consecuencias financieras devastadoras para un individuo o una práctica médica.</w:t>
      </w:r>
    </w:p>
    <w:p w14:paraId="6417F15C" w14:textId="77777777" w:rsidR="000351D9" w:rsidRDefault="000351D9" w:rsidP="000351D9">
      <w:pPr>
        <w:spacing w:after="0" w:line="245" w:lineRule="auto"/>
        <w:jc w:val="both"/>
        <w:rPr>
          <w:lang w:val="es-MX"/>
        </w:rPr>
      </w:pPr>
    </w:p>
    <w:p w14:paraId="098D535D" w14:textId="77777777" w:rsidR="000351D9" w:rsidRPr="00BC3F93" w:rsidRDefault="000351D9" w:rsidP="000351D9">
      <w:pPr>
        <w:spacing w:after="0" w:line="245" w:lineRule="auto"/>
        <w:jc w:val="both"/>
        <w:rPr>
          <w:b/>
          <w:bCs/>
          <w:sz w:val="32"/>
          <w:szCs w:val="32"/>
        </w:rPr>
      </w:pPr>
      <w:proofErr w:type="spellStart"/>
      <w:r w:rsidRPr="00BC3F93">
        <w:rPr>
          <w:b/>
          <w:bCs/>
          <w:sz w:val="32"/>
          <w:szCs w:val="32"/>
          <w:highlight w:val="yellow"/>
        </w:rPr>
        <w:t>ChatGPT</w:t>
      </w:r>
      <w:proofErr w:type="spellEnd"/>
      <w:r w:rsidRPr="00BC3F93">
        <w:rPr>
          <w:b/>
          <w:bCs/>
          <w:sz w:val="32"/>
          <w:szCs w:val="32"/>
          <w:highlight w:val="yellow"/>
        </w:rPr>
        <w:t xml:space="preserve"> con el modelo GPT-4-turbo</w:t>
      </w:r>
    </w:p>
    <w:p w14:paraId="27B28148" w14:textId="77777777" w:rsidR="00616653" w:rsidRPr="00A043DE" w:rsidRDefault="00616653" w:rsidP="00616653">
      <w:r w:rsidRPr="00A043DE">
        <w:t xml:space="preserve">En el ámbito jurídico colombiano, la </w:t>
      </w:r>
      <w:r w:rsidRPr="00A043DE">
        <w:rPr>
          <w:b/>
          <w:bCs/>
        </w:rPr>
        <w:t>responsabilidad civil contractual (RCC)</w:t>
      </w:r>
      <w:r w:rsidRPr="00A043DE">
        <w:t xml:space="preserve"> y la </w:t>
      </w:r>
      <w:r w:rsidRPr="00A043DE">
        <w:rPr>
          <w:b/>
          <w:bCs/>
        </w:rPr>
        <w:t>responsabilidad civil extracontractual (RCE)</w:t>
      </w:r>
      <w:r w:rsidRPr="00A043DE">
        <w:t xml:space="preserve"> son dos formas distintas de exigir reparación de daños, y se diferencian principalmente por el </w:t>
      </w:r>
      <w:r w:rsidRPr="00A043DE">
        <w:rPr>
          <w:b/>
          <w:bCs/>
        </w:rPr>
        <w:t>origen del deber de indemnizar</w:t>
      </w:r>
      <w:r w:rsidRPr="00A043DE">
        <w:t>. A continuación te explico sus diferencias clave:</w:t>
      </w:r>
    </w:p>
    <w:p w14:paraId="06166786" w14:textId="77777777" w:rsidR="00616653" w:rsidRPr="00A043DE" w:rsidRDefault="00000000" w:rsidP="00616653">
      <w:r>
        <w:pict w14:anchorId="12EE14CF">
          <v:rect id="_x0000_i1025" style="width:0;height:1.5pt" o:hralign="center" o:hrstd="t" o:hr="t" fillcolor="#a0a0a0" stroked="f"/>
        </w:pict>
      </w:r>
    </w:p>
    <w:p w14:paraId="248E3448" w14:textId="77777777" w:rsidR="00616653" w:rsidRPr="00A043DE" w:rsidRDefault="00616653" w:rsidP="00616653">
      <w:pPr>
        <w:rPr>
          <w:b/>
          <w:bCs/>
        </w:rPr>
      </w:pPr>
      <w:r w:rsidRPr="00A043DE">
        <w:rPr>
          <w:b/>
          <w:bCs/>
        </w:rPr>
        <w:t>1. Origen del vínculo jurídico</w:t>
      </w:r>
    </w:p>
    <w:p w14:paraId="7E787542" w14:textId="77777777" w:rsidR="00616653" w:rsidRPr="00A043DE" w:rsidRDefault="00616653" w:rsidP="00616653">
      <w:pPr>
        <w:numPr>
          <w:ilvl w:val="0"/>
          <w:numId w:val="216"/>
        </w:numPr>
      </w:pPr>
      <w:r w:rsidRPr="00A043DE">
        <w:rPr>
          <w:b/>
          <w:bCs/>
        </w:rPr>
        <w:t>RCC (Responsabilidad Civil Contractual):</w:t>
      </w:r>
      <w:r w:rsidRPr="00A043DE">
        <w:br/>
        <w:t xml:space="preserve">Surge del </w:t>
      </w:r>
      <w:r w:rsidRPr="00A043DE">
        <w:rPr>
          <w:b/>
          <w:bCs/>
        </w:rPr>
        <w:t>incumplimiento o cumplimiento defectuoso de un contrato previamente existente</w:t>
      </w:r>
      <w:r w:rsidRPr="00A043DE">
        <w:t xml:space="preserve"> entre las partes.</w:t>
      </w:r>
      <w:r w:rsidRPr="00A043DE">
        <w:br/>
      </w:r>
      <w:r w:rsidRPr="00A043DE">
        <w:rPr>
          <w:rFonts w:ascii="Segoe UI Emoji" w:hAnsi="Segoe UI Emoji" w:cs="Segoe UI Emoji"/>
        </w:rPr>
        <w:t>👉</w:t>
      </w:r>
      <w:r w:rsidRPr="00A043DE">
        <w:t xml:space="preserve"> Ejemplo: Una empresa no entrega un producto que fue pagado conforme al contrato.</w:t>
      </w:r>
    </w:p>
    <w:p w14:paraId="6E3773A3" w14:textId="77777777" w:rsidR="00616653" w:rsidRPr="00A043DE" w:rsidRDefault="00616653" w:rsidP="00616653">
      <w:pPr>
        <w:numPr>
          <w:ilvl w:val="0"/>
          <w:numId w:val="216"/>
        </w:numPr>
      </w:pPr>
      <w:r w:rsidRPr="00A043DE">
        <w:rPr>
          <w:b/>
          <w:bCs/>
        </w:rPr>
        <w:lastRenderedPageBreak/>
        <w:t>RCE (Responsabilidad Civil Extracontractual):</w:t>
      </w:r>
      <w:r w:rsidRPr="00A043DE">
        <w:br/>
        <w:t xml:space="preserve">Surge de la </w:t>
      </w:r>
      <w:r w:rsidRPr="00A043DE">
        <w:rPr>
          <w:b/>
          <w:bCs/>
        </w:rPr>
        <w:t>violación de un deber general de no causar daño a otro</w:t>
      </w:r>
      <w:r w:rsidRPr="00A043DE">
        <w:t>, sin necesidad de que exista una relación contractual.</w:t>
      </w:r>
      <w:r w:rsidRPr="00A043DE">
        <w:br/>
      </w:r>
      <w:r w:rsidRPr="00A043DE">
        <w:rPr>
          <w:rFonts w:ascii="Segoe UI Emoji" w:hAnsi="Segoe UI Emoji" w:cs="Segoe UI Emoji"/>
        </w:rPr>
        <w:t>👉</w:t>
      </w:r>
      <w:r w:rsidRPr="00A043DE">
        <w:t xml:space="preserve"> Ejemplo: Una persona atropella a otra por conducir de forma imprudente.</w:t>
      </w:r>
    </w:p>
    <w:p w14:paraId="605C2E6C" w14:textId="77777777" w:rsidR="00616653" w:rsidRPr="00A043DE" w:rsidRDefault="00000000" w:rsidP="00616653">
      <w:r>
        <w:pict w14:anchorId="52A0FACD">
          <v:rect id="_x0000_i1026" style="width:0;height:1.5pt" o:hralign="center" o:hrstd="t" o:hr="t" fillcolor="#a0a0a0" stroked="f"/>
        </w:pict>
      </w:r>
    </w:p>
    <w:p w14:paraId="4B6DC8F7" w14:textId="77777777" w:rsidR="00616653" w:rsidRPr="00A043DE" w:rsidRDefault="00616653" w:rsidP="00616653">
      <w:pPr>
        <w:rPr>
          <w:b/>
          <w:bCs/>
        </w:rPr>
      </w:pPr>
      <w:r w:rsidRPr="00A043DE">
        <w:rPr>
          <w:b/>
          <w:bCs/>
        </w:rPr>
        <w:t>2. Fuente del deber de reparación</w:t>
      </w:r>
    </w:p>
    <w:p w14:paraId="4DC37C81" w14:textId="77777777" w:rsidR="00616653" w:rsidRPr="00A043DE" w:rsidRDefault="00616653" w:rsidP="00616653">
      <w:pPr>
        <w:numPr>
          <w:ilvl w:val="0"/>
          <w:numId w:val="217"/>
        </w:numPr>
      </w:pPr>
      <w:r w:rsidRPr="00A043DE">
        <w:rPr>
          <w:b/>
          <w:bCs/>
        </w:rPr>
        <w:t>RCC:</w:t>
      </w:r>
      <w:r w:rsidRPr="00A043DE">
        <w:t xml:space="preserve"> El deber de indemnizar se basa en </w:t>
      </w:r>
      <w:r w:rsidRPr="00A043DE">
        <w:rPr>
          <w:b/>
          <w:bCs/>
        </w:rPr>
        <w:t>las obligaciones pactadas en el contrato</w:t>
      </w:r>
      <w:r w:rsidRPr="00A043DE">
        <w:t>.</w:t>
      </w:r>
    </w:p>
    <w:p w14:paraId="5F8C335C" w14:textId="77777777" w:rsidR="00616653" w:rsidRPr="00A043DE" w:rsidRDefault="00616653" w:rsidP="00616653">
      <w:pPr>
        <w:numPr>
          <w:ilvl w:val="0"/>
          <w:numId w:val="217"/>
        </w:numPr>
      </w:pPr>
      <w:r w:rsidRPr="00A043DE">
        <w:rPr>
          <w:b/>
          <w:bCs/>
        </w:rPr>
        <w:t>RCE:</w:t>
      </w:r>
      <w:r w:rsidRPr="00A043DE">
        <w:t xml:space="preserve"> El deber de indemnizar se funda en el </w:t>
      </w:r>
      <w:r w:rsidRPr="00A043DE">
        <w:rPr>
          <w:b/>
          <w:bCs/>
        </w:rPr>
        <w:t>principio general del derecho</w:t>
      </w:r>
      <w:r w:rsidRPr="00A043DE">
        <w:t xml:space="preserve">: </w:t>
      </w:r>
      <w:r w:rsidRPr="00A043DE">
        <w:rPr>
          <w:i/>
          <w:iCs/>
        </w:rPr>
        <w:t>“el que causa un daño a otro debe repararlo”</w:t>
      </w:r>
      <w:r w:rsidRPr="00A043DE">
        <w:t>, conforme al artículo 2341 del Código Civil Colombiano.</w:t>
      </w:r>
    </w:p>
    <w:p w14:paraId="209B29BD" w14:textId="77777777" w:rsidR="00616653" w:rsidRPr="00A043DE" w:rsidRDefault="00000000" w:rsidP="00616653">
      <w:r>
        <w:pict w14:anchorId="04C26DC2">
          <v:rect id="_x0000_i1027" style="width:0;height:1.5pt" o:hralign="center" o:hrstd="t" o:hr="t" fillcolor="#a0a0a0" stroked="f"/>
        </w:pict>
      </w:r>
    </w:p>
    <w:p w14:paraId="7B9CFEEA" w14:textId="77777777" w:rsidR="00616653" w:rsidRPr="00A043DE" w:rsidRDefault="00616653" w:rsidP="00616653">
      <w:pPr>
        <w:rPr>
          <w:b/>
          <w:bCs/>
        </w:rPr>
      </w:pPr>
      <w:r w:rsidRPr="00A043DE">
        <w:rPr>
          <w:b/>
          <w:bCs/>
        </w:rPr>
        <w:t>3. Elementos a probar</w:t>
      </w:r>
    </w:p>
    <w:p w14:paraId="50EC4D3E" w14:textId="77777777" w:rsidR="00616653" w:rsidRPr="00A043DE" w:rsidRDefault="00616653" w:rsidP="00616653">
      <w:pPr>
        <w:numPr>
          <w:ilvl w:val="0"/>
          <w:numId w:val="218"/>
        </w:numPr>
      </w:pPr>
      <w:r w:rsidRPr="00A043DE">
        <w:rPr>
          <w:b/>
          <w:bCs/>
        </w:rPr>
        <w:t>RCC:</w:t>
      </w:r>
    </w:p>
    <w:p w14:paraId="145C35A4" w14:textId="77777777" w:rsidR="00616653" w:rsidRPr="00A043DE" w:rsidRDefault="00616653" w:rsidP="00616653">
      <w:pPr>
        <w:numPr>
          <w:ilvl w:val="1"/>
          <w:numId w:val="218"/>
        </w:numPr>
      </w:pPr>
      <w:r w:rsidRPr="00A043DE">
        <w:t>Existencia del contrato.</w:t>
      </w:r>
    </w:p>
    <w:p w14:paraId="3082A08F" w14:textId="77777777" w:rsidR="00616653" w:rsidRPr="00A043DE" w:rsidRDefault="00616653" w:rsidP="00616653">
      <w:pPr>
        <w:numPr>
          <w:ilvl w:val="1"/>
          <w:numId w:val="218"/>
        </w:numPr>
      </w:pPr>
      <w:r w:rsidRPr="00A043DE">
        <w:t>Incumplimiento o cumplimiento defectuoso.</w:t>
      </w:r>
    </w:p>
    <w:p w14:paraId="1E564878" w14:textId="77777777" w:rsidR="00616653" w:rsidRPr="00A043DE" w:rsidRDefault="00616653" w:rsidP="00616653">
      <w:pPr>
        <w:numPr>
          <w:ilvl w:val="1"/>
          <w:numId w:val="218"/>
        </w:numPr>
      </w:pPr>
      <w:r w:rsidRPr="00A043DE">
        <w:t>Daño causado.</w:t>
      </w:r>
    </w:p>
    <w:p w14:paraId="6F26F81C" w14:textId="77777777" w:rsidR="00616653" w:rsidRPr="00A043DE" w:rsidRDefault="00616653" w:rsidP="00616653">
      <w:pPr>
        <w:numPr>
          <w:ilvl w:val="1"/>
          <w:numId w:val="218"/>
        </w:numPr>
      </w:pPr>
      <w:r w:rsidRPr="00A043DE">
        <w:t>Nexo causal entre el incumplimiento y el daño.</w:t>
      </w:r>
    </w:p>
    <w:p w14:paraId="4509462E" w14:textId="77777777" w:rsidR="00616653" w:rsidRPr="00A043DE" w:rsidRDefault="00616653" w:rsidP="00616653">
      <w:pPr>
        <w:numPr>
          <w:ilvl w:val="0"/>
          <w:numId w:val="218"/>
        </w:numPr>
      </w:pPr>
      <w:r w:rsidRPr="00A043DE">
        <w:rPr>
          <w:b/>
          <w:bCs/>
        </w:rPr>
        <w:t>RCE:</w:t>
      </w:r>
    </w:p>
    <w:p w14:paraId="0FD61DDE" w14:textId="77777777" w:rsidR="00616653" w:rsidRPr="00A043DE" w:rsidRDefault="00616653" w:rsidP="00616653">
      <w:pPr>
        <w:numPr>
          <w:ilvl w:val="1"/>
          <w:numId w:val="218"/>
        </w:numPr>
      </w:pPr>
      <w:r w:rsidRPr="00A043DE">
        <w:t>Conducta culposa o dolosa.</w:t>
      </w:r>
    </w:p>
    <w:p w14:paraId="2444883F" w14:textId="77777777" w:rsidR="00616653" w:rsidRPr="00A043DE" w:rsidRDefault="00616653" w:rsidP="00616653">
      <w:pPr>
        <w:numPr>
          <w:ilvl w:val="1"/>
          <w:numId w:val="218"/>
        </w:numPr>
      </w:pPr>
      <w:r w:rsidRPr="00A043DE">
        <w:t>Daño.</w:t>
      </w:r>
    </w:p>
    <w:p w14:paraId="742B8E02" w14:textId="77777777" w:rsidR="00616653" w:rsidRPr="00A043DE" w:rsidRDefault="00616653" w:rsidP="00616653">
      <w:pPr>
        <w:numPr>
          <w:ilvl w:val="1"/>
          <w:numId w:val="218"/>
        </w:numPr>
      </w:pPr>
      <w:r w:rsidRPr="00A043DE">
        <w:t>Relación de causalidad entre la conducta y el daño.</w:t>
      </w:r>
    </w:p>
    <w:p w14:paraId="45F3DA9D" w14:textId="77777777" w:rsidR="00616653" w:rsidRPr="00A043DE" w:rsidRDefault="00000000" w:rsidP="00616653">
      <w:r>
        <w:pict w14:anchorId="31F95271">
          <v:rect id="_x0000_i1028" style="width:0;height:1.5pt" o:hralign="center" o:hrstd="t" o:hr="t" fillcolor="#a0a0a0" stroked="f"/>
        </w:pict>
      </w:r>
    </w:p>
    <w:p w14:paraId="3716847D" w14:textId="77777777" w:rsidR="00616653" w:rsidRPr="00A043DE" w:rsidRDefault="00616653" w:rsidP="00616653">
      <w:pPr>
        <w:rPr>
          <w:b/>
          <w:bCs/>
        </w:rPr>
      </w:pPr>
      <w:r w:rsidRPr="00A043DE">
        <w:rPr>
          <w:b/>
          <w:bCs/>
        </w:rPr>
        <w:t>4. Carga de la prueba</w:t>
      </w:r>
    </w:p>
    <w:p w14:paraId="75E585E0" w14:textId="77777777" w:rsidR="00616653" w:rsidRPr="00A043DE" w:rsidRDefault="00616653" w:rsidP="00616653">
      <w:pPr>
        <w:numPr>
          <w:ilvl w:val="0"/>
          <w:numId w:val="219"/>
        </w:numPr>
      </w:pPr>
      <w:r w:rsidRPr="00A043DE">
        <w:rPr>
          <w:b/>
          <w:bCs/>
        </w:rPr>
        <w:t>RCC:</w:t>
      </w:r>
      <w:r w:rsidRPr="00A043DE">
        <w:t xml:space="preserve"> Normalmente, </w:t>
      </w:r>
      <w:r w:rsidRPr="00A043DE">
        <w:rPr>
          <w:b/>
          <w:bCs/>
        </w:rPr>
        <w:t>el deudor (quien incumple)</w:t>
      </w:r>
      <w:r w:rsidRPr="00A043DE">
        <w:t xml:space="preserve"> debe probar que actuó con diligencia o que el incumplimiento fue por causa ajena (caso fortuito o fuerza mayor).</w:t>
      </w:r>
    </w:p>
    <w:p w14:paraId="014DD3BF" w14:textId="77777777" w:rsidR="00616653" w:rsidRPr="00A043DE" w:rsidRDefault="00616653" w:rsidP="00616653">
      <w:pPr>
        <w:numPr>
          <w:ilvl w:val="0"/>
          <w:numId w:val="219"/>
        </w:numPr>
      </w:pPr>
      <w:r w:rsidRPr="00A043DE">
        <w:rPr>
          <w:b/>
          <w:bCs/>
        </w:rPr>
        <w:t>RCE:</w:t>
      </w:r>
      <w:r w:rsidRPr="00A043DE">
        <w:t xml:space="preserve"> El </w:t>
      </w:r>
      <w:r w:rsidRPr="00A043DE">
        <w:rPr>
          <w:b/>
          <w:bCs/>
        </w:rPr>
        <w:t>demandante</w:t>
      </w:r>
      <w:r w:rsidRPr="00A043DE">
        <w:t xml:space="preserve"> debe probar la culpa del demandado, el daño y la relación causal.</w:t>
      </w:r>
    </w:p>
    <w:p w14:paraId="21C0F31F" w14:textId="77777777" w:rsidR="00616653" w:rsidRPr="00A043DE" w:rsidRDefault="00000000" w:rsidP="00616653">
      <w:r>
        <w:pict w14:anchorId="44DC7DE9">
          <v:rect id="_x0000_i1029" style="width:0;height:1.5pt" o:hralign="center" o:hrstd="t" o:hr="t" fillcolor="#a0a0a0" stroked="f"/>
        </w:pict>
      </w:r>
    </w:p>
    <w:p w14:paraId="023BB09A" w14:textId="77777777" w:rsidR="00616653" w:rsidRPr="00A043DE" w:rsidRDefault="00616653" w:rsidP="00616653">
      <w:pPr>
        <w:rPr>
          <w:b/>
          <w:bCs/>
        </w:rPr>
      </w:pPr>
      <w:r w:rsidRPr="00A043DE">
        <w:rPr>
          <w:b/>
          <w:bCs/>
        </w:rPr>
        <w:t>5. Plazo de prescripción</w:t>
      </w:r>
    </w:p>
    <w:p w14:paraId="46F2B5BC" w14:textId="77777777" w:rsidR="00616653" w:rsidRPr="00A043DE" w:rsidRDefault="00616653" w:rsidP="00616653">
      <w:pPr>
        <w:numPr>
          <w:ilvl w:val="0"/>
          <w:numId w:val="220"/>
        </w:numPr>
      </w:pPr>
      <w:r w:rsidRPr="00A043DE">
        <w:rPr>
          <w:b/>
          <w:bCs/>
        </w:rPr>
        <w:t>RCC:</w:t>
      </w:r>
      <w:r w:rsidRPr="00A043DE">
        <w:t xml:space="preserve"> Prescribe en </w:t>
      </w:r>
      <w:r w:rsidRPr="00A043DE">
        <w:rPr>
          <w:b/>
          <w:bCs/>
        </w:rPr>
        <w:t>5 años</w:t>
      </w:r>
      <w:r w:rsidRPr="00A043DE">
        <w:t xml:space="preserve"> desde el incumplimiento (art. 2536 del Código Civil).</w:t>
      </w:r>
    </w:p>
    <w:p w14:paraId="6832CED1" w14:textId="77777777" w:rsidR="00616653" w:rsidRPr="00A043DE" w:rsidRDefault="00616653" w:rsidP="00616653">
      <w:pPr>
        <w:numPr>
          <w:ilvl w:val="0"/>
          <w:numId w:val="220"/>
        </w:numPr>
      </w:pPr>
      <w:r w:rsidRPr="00A043DE">
        <w:rPr>
          <w:b/>
          <w:bCs/>
        </w:rPr>
        <w:t>RCE:</w:t>
      </w:r>
      <w:r w:rsidRPr="00A043DE">
        <w:t xml:space="preserve"> Prescribe en </w:t>
      </w:r>
      <w:r w:rsidRPr="00A043DE">
        <w:rPr>
          <w:b/>
          <w:bCs/>
        </w:rPr>
        <w:t>2 años</w:t>
      </w:r>
      <w:r w:rsidRPr="00A043DE">
        <w:t xml:space="preserve"> desde que la víctima conoce el daño y su autor (art. 2358 del Código Civil).</w:t>
      </w:r>
    </w:p>
    <w:p w14:paraId="0035151A" w14:textId="77777777" w:rsidR="00616653" w:rsidRPr="00A043DE" w:rsidRDefault="00000000" w:rsidP="00616653">
      <w:r>
        <w:pict w14:anchorId="59D72AB6">
          <v:rect id="_x0000_i1030" style="width:0;height:1.5pt" o:hralign="center" o:hrstd="t" o:hr="t" fillcolor="#a0a0a0" stroked="f"/>
        </w:pict>
      </w:r>
    </w:p>
    <w:p w14:paraId="0F772C83" w14:textId="77777777" w:rsidR="00616653" w:rsidRPr="00A043DE" w:rsidRDefault="00616653" w:rsidP="00616653">
      <w:pPr>
        <w:rPr>
          <w:b/>
          <w:bCs/>
        </w:rPr>
      </w:pPr>
      <w:r w:rsidRPr="00A043DE">
        <w:rPr>
          <w:b/>
          <w:bCs/>
        </w:rPr>
        <w:lastRenderedPageBreak/>
        <w:t>Resumen en tabla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4"/>
        <w:gridCol w:w="3124"/>
        <w:gridCol w:w="3146"/>
      </w:tblGrid>
      <w:tr w:rsidR="00616653" w:rsidRPr="00A043DE" w14:paraId="03407DD3" w14:textId="77777777" w:rsidTr="00203663">
        <w:trPr>
          <w:tblHeader/>
          <w:tblCellSpacing w:w="15" w:type="dxa"/>
        </w:trPr>
        <w:tc>
          <w:tcPr>
            <w:tcW w:w="0" w:type="auto"/>
            <w:vAlign w:val="center"/>
            <w:hideMark/>
          </w:tcPr>
          <w:p w14:paraId="69F35B8E" w14:textId="77777777" w:rsidR="00616653" w:rsidRPr="00A043DE" w:rsidRDefault="00616653" w:rsidP="00203663">
            <w:pPr>
              <w:rPr>
                <w:b/>
                <w:bCs/>
              </w:rPr>
            </w:pPr>
            <w:r w:rsidRPr="00A043DE">
              <w:rPr>
                <w:b/>
                <w:bCs/>
              </w:rPr>
              <w:t>Elemento</w:t>
            </w:r>
          </w:p>
        </w:tc>
        <w:tc>
          <w:tcPr>
            <w:tcW w:w="0" w:type="auto"/>
            <w:vAlign w:val="center"/>
            <w:hideMark/>
          </w:tcPr>
          <w:p w14:paraId="380C471C" w14:textId="77777777" w:rsidR="00616653" w:rsidRPr="00A043DE" w:rsidRDefault="00616653" w:rsidP="00203663">
            <w:pPr>
              <w:rPr>
                <w:b/>
                <w:bCs/>
              </w:rPr>
            </w:pPr>
            <w:r w:rsidRPr="00A043DE">
              <w:rPr>
                <w:b/>
                <w:bCs/>
              </w:rPr>
              <w:t>RCC (Contractual)</w:t>
            </w:r>
          </w:p>
        </w:tc>
        <w:tc>
          <w:tcPr>
            <w:tcW w:w="0" w:type="auto"/>
            <w:vAlign w:val="center"/>
            <w:hideMark/>
          </w:tcPr>
          <w:p w14:paraId="4A10D822" w14:textId="77777777" w:rsidR="00616653" w:rsidRPr="00A043DE" w:rsidRDefault="00616653" w:rsidP="00203663">
            <w:pPr>
              <w:rPr>
                <w:b/>
                <w:bCs/>
              </w:rPr>
            </w:pPr>
            <w:r w:rsidRPr="00A043DE">
              <w:rPr>
                <w:b/>
                <w:bCs/>
              </w:rPr>
              <w:t>RCE (Extracontractual)</w:t>
            </w:r>
          </w:p>
        </w:tc>
      </w:tr>
      <w:tr w:rsidR="00616653" w:rsidRPr="00A043DE" w14:paraId="75539ABF" w14:textId="77777777" w:rsidTr="00203663">
        <w:trPr>
          <w:tblCellSpacing w:w="15" w:type="dxa"/>
        </w:trPr>
        <w:tc>
          <w:tcPr>
            <w:tcW w:w="0" w:type="auto"/>
            <w:vAlign w:val="center"/>
            <w:hideMark/>
          </w:tcPr>
          <w:p w14:paraId="5C27C996" w14:textId="77777777" w:rsidR="00616653" w:rsidRPr="00A043DE" w:rsidRDefault="00616653" w:rsidP="00203663">
            <w:r w:rsidRPr="00A043DE">
              <w:t>Vínculo entre las partes</w:t>
            </w:r>
          </w:p>
        </w:tc>
        <w:tc>
          <w:tcPr>
            <w:tcW w:w="0" w:type="auto"/>
            <w:vAlign w:val="center"/>
            <w:hideMark/>
          </w:tcPr>
          <w:p w14:paraId="7D6D79B3" w14:textId="77777777" w:rsidR="00616653" w:rsidRPr="00A043DE" w:rsidRDefault="00616653" w:rsidP="00203663">
            <w:r w:rsidRPr="00A043DE">
              <w:t>Relación contractual previa</w:t>
            </w:r>
          </w:p>
        </w:tc>
        <w:tc>
          <w:tcPr>
            <w:tcW w:w="0" w:type="auto"/>
            <w:vAlign w:val="center"/>
            <w:hideMark/>
          </w:tcPr>
          <w:p w14:paraId="6BE2C2AF" w14:textId="77777777" w:rsidR="00616653" w:rsidRPr="00A043DE" w:rsidRDefault="00616653" w:rsidP="00203663">
            <w:r w:rsidRPr="00A043DE">
              <w:t>No hay relación contractual previa</w:t>
            </w:r>
          </w:p>
        </w:tc>
      </w:tr>
      <w:tr w:rsidR="00616653" w:rsidRPr="00A043DE" w14:paraId="6718E202" w14:textId="77777777" w:rsidTr="00203663">
        <w:trPr>
          <w:tblCellSpacing w:w="15" w:type="dxa"/>
        </w:trPr>
        <w:tc>
          <w:tcPr>
            <w:tcW w:w="0" w:type="auto"/>
            <w:vAlign w:val="center"/>
            <w:hideMark/>
          </w:tcPr>
          <w:p w14:paraId="2364963D" w14:textId="77777777" w:rsidR="00616653" w:rsidRPr="00A043DE" w:rsidRDefault="00616653" w:rsidP="00203663">
            <w:r w:rsidRPr="00A043DE">
              <w:t>Fuente del deber</w:t>
            </w:r>
          </w:p>
        </w:tc>
        <w:tc>
          <w:tcPr>
            <w:tcW w:w="0" w:type="auto"/>
            <w:vAlign w:val="center"/>
            <w:hideMark/>
          </w:tcPr>
          <w:p w14:paraId="64E45795" w14:textId="77777777" w:rsidR="00616653" w:rsidRPr="00A043DE" w:rsidRDefault="00616653" w:rsidP="00203663">
            <w:r w:rsidRPr="00A043DE">
              <w:t>Contrato</w:t>
            </w:r>
          </w:p>
        </w:tc>
        <w:tc>
          <w:tcPr>
            <w:tcW w:w="0" w:type="auto"/>
            <w:vAlign w:val="center"/>
            <w:hideMark/>
          </w:tcPr>
          <w:p w14:paraId="2700DC87" w14:textId="77777777" w:rsidR="00616653" w:rsidRPr="00A043DE" w:rsidRDefault="00616653" w:rsidP="00203663">
            <w:r w:rsidRPr="00A043DE">
              <w:t>Ley (deber general de no dañar)</w:t>
            </w:r>
          </w:p>
        </w:tc>
      </w:tr>
      <w:tr w:rsidR="00616653" w:rsidRPr="00A043DE" w14:paraId="6D7E592D" w14:textId="77777777" w:rsidTr="00203663">
        <w:trPr>
          <w:tblCellSpacing w:w="15" w:type="dxa"/>
        </w:trPr>
        <w:tc>
          <w:tcPr>
            <w:tcW w:w="0" w:type="auto"/>
            <w:vAlign w:val="center"/>
            <w:hideMark/>
          </w:tcPr>
          <w:p w14:paraId="40A3650E" w14:textId="77777777" w:rsidR="00616653" w:rsidRPr="00A043DE" w:rsidRDefault="00616653" w:rsidP="00203663">
            <w:r w:rsidRPr="00A043DE">
              <w:t>Carga probatoria</w:t>
            </w:r>
          </w:p>
        </w:tc>
        <w:tc>
          <w:tcPr>
            <w:tcW w:w="0" w:type="auto"/>
            <w:vAlign w:val="center"/>
            <w:hideMark/>
          </w:tcPr>
          <w:p w14:paraId="5768AD5D" w14:textId="77777777" w:rsidR="00616653" w:rsidRPr="00A043DE" w:rsidRDefault="00616653" w:rsidP="00203663">
            <w:r w:rsidRPr="00A043DE">
              <w:t>Deudor debe probar exoneración</w:t>
            </w:r>
          </w:p>
        </w:tc>
        <w:tc>
          <w:tcPr>
            <w:tcW w:w="0" w:type="auto"/>
            <w:vAlign w:val="center"/>
            <w:hideMark/>
          </w:tcPr>
          <w:p w14:paraId="65CFBC79" w14:textId="77777777" w:rsidR="00616653" w:rsidRPr="00A043DE" w:rsidRDefault="00616653" w:rsidP="00203663">
            <w:r w:rsidRPr="00A043DE">
              <w:t>Víctima debe probar culpa y daño</w:t>
            </w:r>
          </w:p>
        </w:tc>
      </w:tr>
      <w:tr w:rsidR="00616653" w:rsidRPr="00A043DE" w14:paraId="312001A2" w14:textId="77777777" w:rsidTr="00203663">
        <w:trPr>
          <w:tblCellSpacing w:w="15" w:type="dxa"/>
        </w:trPr>
        <w:tc>
          <w:tcPr>
            <w:tcW w:w="0" w:type="auto"/>
            <w:vAlign w:val="center"/>
            <w:hideMark/>
          </w:tcPr>
          <w:p w14:paraId="233010C8" w14:textId="77777777" w:rsidR="00616653" w:rsidRPr="00A043DE" w:rsidRDefault="00616653" w:rsidP="00203663">
            <w:r w:rsidRPr="00A043DE">
              <w:t>Plazo de prescripción</w:t>
            </w:r>
          </w:p>
        </w:tc>
        <w:tc>
          <w:tcPr>
            <w:tcW w:w="0" w:type="auto"/>
            <w:vAlign w:val="center"/>
            <w:hideMark/>
          </w:tcPr>
          <w:p w14:paraId="06007ED5" w14:textId="77777777" w:rsidR="00616653" w:rsidRPr="00A043DE" w:rsidRDefault="00616653" w:rsidP="00203663">
            <w:r w:rsidRPr="00A043DE">
              <w:t>5 años</w:t>
            </w:r>
          </w:p>
        </w:tc>
        <w:tc>
          <w:tcPr>
            <w:tcW w:w="0" w:type="auto"/>
            <w:vAlign w:val="center"/>
            <w:hideMark/>
          </w:tcPr>
          <w:p w14:paraId="5C0E715E" w14:textId="77777777" w:rsidR="00616653" w:rsidRPr="00A043DE" w:rsidRDefault="00616653" w:rsidP="00203663">
            <w:r w:rsidRPr="00A043DE">
              <w:t>2 años</w:t>
            </w:r>
          </w:p>
        </w:tc>
      </w:tr>
      <w:tr w:rsidR="00616653" w:rsidRPr="00A043DE" w14:paraId="0B4FCD48" w14:textId="77777777" w:rsidTr="00203663">
        <w:trPr>
          <w:tblCellSpacing w:w="15" w:type="dxa"/>
        </w:trPr>
        <w:tc>
          <w:tcPr>
            <w:tcW w:w="0" w:type="auto"/>
            <w:vAlign w:val="center"/>
            <w:hideMark/>
          </w:tcPr>
          <w:p w14:paraId="33EB7F91" w14:textId="77777777" w:rsidR="00616653" w:rsidRPr="00A043DE" w:rsidRDefault="00616653" w:rsidP="00203663">
            <w:r w:rsidRPr="00A043DE">
              <w:t>Culpa</w:t>
            </w:r>
          </w:p>
        </w:tc>
        <w:tc>
          <w:tcPr>
            <w:tcW w:w="0" w:type="auto"/>
            <w:vAlign w:val="center"/>
            <w:hideMark/>
          </w:tcPr>
          <w:p w14:paraId="6C899DBD" w14:textId="77777777" w:rsidR="00616653" w:rsidRPr="00A043DE" w:rsidRDefault="00616653" w:rsidP="00203663">
            <w:r w:rsidRPr="00A043DE">
              <w:t>Se presume si hay incumplimiento</w:t>
            </w:r>
          </w:p>
        </w:tc>
        <w:tc>
          <w:tcPr>
            <w:tcW w:w="0" w:type="auto"/>
            <w:vAlign w:val="center"/>
            <w:hideMark/>
          </w:tcPr>
          <w:p w14:paraId="7675411C" w14:textId="77777777" w:rsidR="00616653" w:rsidRPr="00A043DE" w:rsidRDefault="00616653" w:rsidP="00203663">
            <w:r w:rsidRPr="00A043DE">
              <w:t>Debe probarse</w:t>
            </w:r>
          </w:p>
        </w:tc>
      </w:tr>
    </w:tbl>
    <w:p w14:paraId="0F82EB3F" w14:textId="77777777" w:rsidR="00616653" w:rsidRPr="00A043DE" w:rsidRDefault="00000000" w:rsidP="00616653">
      <w:r>
        <w:pict w14:anchorId="2E8E6481">
          <v:rect id="_x0000_i1031" style="width:0;height:1.5pt" o:hralign="center" o:hrstd="t" o:hr="t" fillcolor="#a0a0a0" stroked="f"/>
        </w:pict>
      </w:r>
    </w:p>
    <w:p w14:paraId="2C878A2F" w14:textId="77777777" w:rsidR="00616653" w:rsidRPr="00A043DE" w:rsidRDefault="00616653" w:rsidP="00616653">
      <w:r w:rsidRPr="00A043DE">
        <w:t>Si quieres, puedo darte ejemplos concretos o jurisprudencia relevante de la Corte Suprema de Justicia de Colombia para cada tipo de responsabilidad.</w:t>
      </w:r>
    </w:p>
    <w:p w14:paraId="74E7CC04" w14:textId="77777777" w:rsidR="000351D9" w:rsidRPr="00616653" w:rsidRDefault="000351D9" w:rsidP="000351D9">
      <w:pPr>
        <w:spacing w:after="0" w:line="245" w:lineRule="auto"/>
        <w:jc w:val="both"/>
      </w:pPr>
    </w:p>
    <w:p w14:paraId="308DAE2A" w14:textId="0C2BFEE8" w:rsidR="000351D9" w:rsidRDefault="000351D9" w:rsidP="000351D9">
      <w:pPr>
        <w:spacing w:after="0" w:line="245" w:lineRule="auto"/>
        <w:jc w:val="both"/>
        <w:rPr>
          <w:lang w:val="es-MX"/>
        </w:rPr>
      </w:pPr>
    </w:p>
    <w:p w14:paraId="1E16F903" w14:textId="74E3B356" w:rsidR="004B2401" w:rsidRPr="000351D9" w:rsidRDefault="004B2401" w:rsidP="000351D9">
      <w:pPr>
        <w:spacing w:after="0" w:line="245" w:lineRule="auto"/>
        <w:jc w:val="both"/>
        <w:rPr>
          <w:lang w:val="es-MX"/>
        </w:rPr>
      </w:pPr>
      <w:proofErr w:type="spellStart"/>
      <w:r w:rsidRPr="004B2401">
        <w:rPr>
          <w:b/>
          <w:bCs/>
          <w:sz w:val="32"/>
          <w:szCs w:val="32"/>
          <w:highlight w:val="yellow"/>
        </w:rPr>
        <w:t>DeepSeek</w:t>
      </w:r>
      <w:proofErr w:type="spellEnd"/>
      <w:r w:rsidRPr="004B2401">
        <w:rPr>
          <w:b/>
          <w:bCs/>
          <w:sz w:val="32"/>
          <w:szCs w:val="32"/>
          <w:highlight w:val="yellow"/>
        </w:rPr>
        <w:t xml:space="preserve"> Chat V3</w:t>
      </w:r>
    </w:p>
    <w:p w14:paraId="7C1F4CF0" w14:textId="77777777" w:rsidR="004B2401" w:rsidRDefault="004B2401" w:rsidP="000351D9">
      <w:pPr>
        <w:spacing w:after="0" w:line="245" w:lineRule="auto"/>
        <w:jc w:val="both"/>
        <w:rPr>
          <w:lang w:val="es-MX"/>
        </w:rPr>
      </w:pPr>
    </w:p>
    <w:p w14:paraId="2DCB0FE1" w14:textId="77777777" w:rsidR="004B2401" w:rsidRPr="004B2401" w:rsidRDefault="004B2401" w:rsidP="004B2401">
      <w:pPr>
        <w:spacing w:after="0" w:line="245" w:lineRule="auto"/>
        <w:jc w:val="both"/>
        <w:rPr>
          <w:lang w:val="es-MX"/>
        </w:rPr>
      </w:pPr>
      <w:r w:rsidRPr="004B2401">
        <w:rPr>
          <w:lang w:val="es-MX"/>
        </w:rPr>
        <w:t>Una </w:t>
      </w:r>
      <w:r w:rsidRPr="004B2401">
        <w:rPr>
          <w:b/>
          <w:bCs/>
          <w:lang w:val="es-MX"/>
        </w:rPr>
        <w:t>cobertura por responsabilidad civil profesional médica</w:t>
      </w:r>
      <w:r w:rsidRPr="004B2401">
        <w:rPr>
          <w:lang w:val="es-MX"/>
        </w:rPr>
        <w:t> es un tipo de seguro diseñado específicamente para proteger a los profesionales de la salud (médicos, enfermeros, dentistas, etc.) frente a posibles reclamos o demandas derivados de negligencias, errores u omisiones en el ejercicio de su profesión.</w:t>
      </w:r>
    </w:p>
    <w:p w14:paraId="622D077F" w14:textId="77777777" w:rsidR="004B2401" w:rsidRPr="004B2401" w:rsidRDefault="004B2401" w:rsidP="004B2401">
      <w:pPr>
        <w:spacing w:after="0" w:line="245" w:lineRule="auto"/>
        <w:jc w:val="both"/>
        <w:rPr>
          <w:lang w:val="es-MX"/>
        </w:rPr>
      </w:pPr>
      <w:r w:rsidRPr="004B2401">
        <w:rPr>
          <w:b/>
          <w:bCs/>
          <w:lang w:val="es-MX"/>
        </w:rPr>
        <w:t>Características principales:</w:t>
      </w:r>
    </w:p>
    <w:p w14:paraId="74858E64" w14:textId="77777777" w:rsidR="004B2401" w:rsidRPr="004B2401" w:rsidRDefault="004B2401" w:rsidP="004B2401">
      <w:pPr>
        <w:numPr>
          <w:ilvl w:val="0"/>
          <w:numId w:val="37"/>
        </w:numPr>
        <w:spacing w:after="0" w:line="245" w:lineRule="auto"/>
        <w:jc w:val="both"/>
        <w:rPr>
          <w:lang w:val="es-MX"/>
        </w:rPr>
      </w:pPr>
      <w:r w:rsidRPr="004B2401">
        <w:rPr>
          <w:b/>
          <w:bCs/>
          <w:lang w:val="es-MX"/>
        </w:rPr>
        <w:t>Protección ante reclamos:</w:t>
      </w:r>
      <w:r w:rsidRPr="004B2401">
        <w:rPr>
          <w:lang w:val="es-MX"/>
        </w:rPr>
        <w:t> Cubre los gastos legales, indemnizaciones y daños derivados de demandas por mala praxis o errores médicos.</w:t>
      </w:r>
    </w:p>
    <w:p w14:paraId="42B48AD0" w14:textId="77777777" w:rsidR="004B2401" w:rsidRPr="004B2401" w:rsidRDefault="004B2401" w:rsidP="004B2401">
      <w:pPr>
        <w:numPr>
          <w:ilvl w:val="0"/>
          <w:numId w:val="37"/>
        </w:numPr>
        <w:spacing w:after="0" w:line="245" w:lineRule="auto"/>
        <w:jc w:val="both"/>
        <w:rPr>
          <w:lang w:val="es-MX"/>
        </w:rPr>
      </w:pPr>
      <w:proofErr w:type="spellStart"/>
      <w:r w:rsidRPr="004B2401">
        <w:rPr>
          <w:b/>
          <w:bCs/>
          <w:lang w:val="es-MX"/>
        </w:rPr>
        <w:t>Ambito</w:t>
      </w:r>
      <w:proofErr w:type="spellEnd"/>
      <w:r w:rsidRPr="004B2401">
        <w:rPr>
          <w:b/>
          <w:bCs/>
          <w:lang w:val="es-MX"/>
        </w:rPr>
        <w:t xml:space="preserve"> de cobertura:</w:t>
      </w:r>
      <w:r w:rsidRPr="004B2401">
        <w:rPr>
          <w:lang w:val="es-MX"/>
        </w:rPr>
        <w:t> Incluye actividades clínicas, quirúrgicas, diagnósticos, tratamientos y asesoramiento médico.</w:t>
      </w:r>
    </w:p>
    <w:p w14:paraId="233E2A67" w14:textId="77777777" w:rsidR="004B2401" w:rsidRPr="004B2401" w:rsidRDefault="004B2401" w:rsidP="004B2401">
      <w:pPr>
        <w:numPr>
          <w:ilvl w:val="0"/>
          <w:numId w:val="37"/>
        </w:numPr>
        <w:spacing w:after="0" w:line="245" w:lineRule="auto"/>
        <w:jc w:val="both"/>
        <w:rPr>
          <w:lang w:val="es-MX"/>
        </w:rPr>
      </w:pPr>
      <w:r w:rsidRPr="004B2401">
        <w:rPr>
          <w:b/>
          <w:bCs/>
          <w:lang w:val="es-MX"/>
        </w:rPr>
        <w:t>Defensa jurídica:</w:t>
      </w:r>
      <w:r w:rsidRPr="004B2401">
        <w:rPr>
          <w:lang w:val="es-MX"/>
        </w:rPr>
        <w:t> El seguro suele proporcionar asistencia legal y representación en juicios.</w:t>
      </w:r>
    </w:p>
    <w:p w14:paraId="22ED66EB" w14:textId="77777777" w:rsidR="004B2401" w:rsidRPr="004B2401" w:rsidRDefault="004B2401" w:rsidP="004B2401">
      <w:pPr>
        <w:numPr>
          <w:ilvl w:val="0"/>
          <w:numId w:val="37"/>
        </w:numPr>
        <w:spacing w:after="0" w:line="245" w:lineRule="auto"/>
        <w:jc w:val="both"/>
        <w:rPr>
          <w:lang w:val="es-MX"/>
        </w:rPr>
      </w:pPr>
      <w:r w:rsidRPr="004B2401">
        <w:rPr>
          <w:b/>
          <w:bCs/>
          <w:lang w:val="es-MX"/>
        </w:rPr>
        <w:t>Daños materiales y morales:</w:t>
      </w:r>
      <w:r w:rsidRPr="004B2401">
        <w:rPr>
          <w:lang w:val="es-MX"/>
        </w:rPr>
        <w:t> Puede cubrir tanto perjuicios económicos como compensaciones por dolor y sufrimiento del paciente.</w:t>
      </w:r>
    </w:p>
    <w:p w14:paraId="08921360" w14:textId="77777777" w:rsidR="004B2401" w:rsidRPr="004B2401" w:rsidRDefault="004B2401" w:rsidP="004B2401">
      <w:pPr>
        <w:spacing w:after="0" w:line="245" w:lineRule="auto"/>
        <w:jc w:val="both"/>
        <w:rPr>
          <w:lang w:val="es-MX"/>
        </w:rPr>
      </w:pPr>
      <w:r w:rsidRPr="004B2401">
        <w:rPr>
          <w:b/>
          <w:bCs/>
          <w:lang w:val="es-MX"/>
        </w:rPr>
        <w:t>Ejemplos de situaciones cubiertas:</w:t>
      </w:r>
    </w:p>
    <w:p w14:paraId="66FE00B8" w14:textId="77777777" w:rsidR="004B2401" w:rsidRPr="004B2401" w:rsidRDefault="004B2401" w:rsidP="004B2401">
      <w:pPr>
        <w:numPr>
          <w:ilvl w:val="0"/>
          <w:numId w:val="38"/>
        </w:numPr>
        <w:spacing w:after="0" w:line="245" w:lineRule="auto"/>
        <w:jc w:val="both"/>
        <w:rPr>
          <w:lang w:val="es-MX"/>
        </w:rPr>
      </w:pPr>
      <w:r w:rsidRPr="004B2401">
        <w:rPr>
          <w:lang w:val="es-MX"/>
        </w:rPr>
        <w:t>Un error en un diagnóstico que cause perjuicio al paciente.</w:t>
      </w:r>
    </w:p>
    <w:p w14:paraId="396E918C" w14:textId="77777777" w:rsidR="004B2401" w:rsidRPr="004B2401" w:rsidRDefault="004B2401" w:rsidP="004B2401">
      <w:pPr>
        <w:numPr>
          <w:ilvl w:val="0"/>
          <w:numId w:val="38"/>
        </w:numPr>
        <w:spacing w:after="0" w:line="245" w:lineRule="auto"/>
        <w:jc w:val="both"/>
        <w:rPr>
          <w:lang w:val="es-MX"/>
        </w:rPr>
      </w:pPr>
      <w:r w:rsidRPr="004B2401">
        <w:rPr>
          <w:lang w:val="es-MX"/>
        </w:rPr>
        <w:t>Complicaciones quirúrgicas no intencionales.</w:t>
      </w:r>
    </w:p>
    <w:p w14:paraId="61D2879E" w14:textId="77777777" w:rsidR="004B2401" w:rsidRPr="004B2401" w:rsidRDefault="004B2401" w:rsidP="004B2401">
      <w:pPr>
        <w:numPr>
          <w:ilvl w:val="0"/>
          <w:numId w:val="38"/>
        </w:numPr>
        <w:spacing w:after="0" w:line="245" w:lineRule="auto"/>
        <w:jc w:val="both"/>
        <w:rPr>
          <w:lang w:val="es-MX"/>
        </w:rPr>
      </w:pPr>
      <w:r w:rsidRPr="004B2401">
        <w:rPr>
          <w:lang w:val="es-MX"/>
        </w:rPr>
        <w:t>Omisión de información relevante al paciente (consentimiento informado).</w:t>
      </w:r>
    </w:p>
    <w:p w14:paraId="64A9977B" w14:textId="77777777" w:rsidR="004B2401" w:rsidRPr="004B2401" w:rsidRDefault="004B2401" w:rsidP="004B2401">
      <w:pPr>
        <w:spacing w:after="0" w:line="245" w:lineRule="auto"/>
        <w:jc w:val="both"/>
        <w:rPr>
          <w:lang w:val="es-MX"/>
        </w:rPr>
      </w:pPr>
      <w:r w:rsidRPr="004B2401">
        <w:rPr>
          <w:b/>
          <w:bCs/>
          <w:lang w:val="es-MX"/>
        </w:rPr>
        <w:t>Exclusiones comunes:</w:t>
      </w:r>
    </w:p>
    <w:p w14:paraId="592536C7" w14:textId="77777777" w:rsidR="004B2401" w:rsidRPr="004B2401" w:rsidRDefault="004B2401" w:rsidP="004B2401">
      <w:pPr>
        <w:numPr>
          <w:ilvl w:val="0"/>
          <w:numId w:val="39"/>
        </w:numPr>
        <w:spacing w:after="0" w:line="245" w:lineRule="auto"/>
        <w:jc w:val="both"/>
        <w:rPr>
          <w:lang w:val="es-MX"/>
        </w:rPr>
      </w:pPr>
      <w:r w:rsidRPr="004B2401">
        <w:rPr>
          <w:lang w:val="es-MX"/>
        </w:rPr>
        <w:t>Actos intencionales o fraudulentos.</w:t>
      </w:r>
    </w:p>
    <w:p w14:paraId="03B35C1E" w14:textId="77777777" w:rsidR="004B2401" w:rsidRPr="004B2401" w:rsidRDefault="004B2401" w:rsidP="004B2401">
      <w:pPr>
        <w:numPr>
          <w:ilvl w:val="0"/>
          <w:numId w:val="39"/>
        </w:numPr>
        <w:spacing w:after="0" w:line="245" w:lineRule="auto"/>
        <w:jc w:val="both"/>
        <w:rPr>
          <w:lang w:val="es-MX"/>
        </w:rPr>
      </w:pPr>
      <w:r w:rsidRPr="004B2401">
        <w:rPr>
          <w:lang w:val="es-MX"/>
        </w:rPr>
        <w:t>Negligencia grave o dolo.</w:t>
      </w:r>
    </w:p>
    <w:p w14:paraId="12E1ACFD" w14:textId="77777777" w:rsidR="004B2401" w:rsidRPr="004B2401" w:rsidRDefault="004B2401" w:rsidP="004B2401">
      <w:pPr>
        <w:numPr>
          <w:ilvl w:val="0"/>
          <w:numId w:val="39"/>
        </w:numPr>
        <w:spacing w:after="0" w:line="245" w:lineRule="auto"/>
        <w:jc w:val="both"/>
        <w:rPr>
          <w:lang w:val="es-MX"/>
        </w:rPr>
      </w:pPr>
      <w:r w:rsidRPr="004B2401">
        <w:rPr>
          <w:lang w:val="es-MX"/>
        </w:rPr>
        <w:t>Sanciones administrativas o penales.</w:t>
      </w:r>
    </w:p>
    <w:p w14:paraId="76B62153" w14:textId="77777777" w:rsidR="004B2401" w:rsidRPr="004B2401" w:rsidRDefault="004B2401" w:rsidP="004B2401">
      <w:pPr>
        <w:spacing w:after="0" w:line="245" w:lineRule="auto"/>
        <w:jc w:val="both"/>
        <w:rPr>
          <w:lang w:val="es-MX"/>
        </w:rPr>
      </w:pPr>
      <w:r w:rsidRPr="004B2401">
        <w:rPr>
          <w:lang w:val="es-MX"/>
        </w:rPr>
        <w:t>Este seguro es </w:t>
      </w:r>
      <w:r w:rsidRPr="004B2401">
        <w:rPr>
          <w:b/>
          <w:bCs/>
          <w:lang w:val="es-MX"/>
        </w:rPr>
        <w:t>esencial</w:t>
      </w:r>
      <w:r w:rsidRPr="004B2401">
        <w:rPr>
          <w:lang w:val="es-MX"/>
        </w:rPr>
        <w:t> para los médicos, ya que los protege financieramente y salvaguarda su reputación profesional ante posibles litigios.</w:t>
      </w:r>
    </w:p>
    <w:p w14:paraId="44296EEE" w14:textId="77777777" w:rsidR="004B2401" w:rsidRPr="004B2401" w:rsidRDefault="004B2401" w:rsidP="004B2401">
      <w:pPr>
        <w:spacing w:after="0" w:line="245" w:lineRule="auto"/>
        <w:jc w:val="both"/>
        <w:rPr>
          <w:lang w:val="es-MX"/>
        </w:rPr>
      </w:pPr>
      <w:r w:rsidRPr="004B2401">
        <w:rPr>
          <w:lang w:val="es-MX"/>
        </w:rPr>
        <w:t>¿Necesitas detalles sobre una póliza específica o tienes más dudas?</w:t>
      </w:r>
    </w:p>
    <w:p w14:paraId="01BD31D8" w14:textId="77777777" w:rsidR="004B2401" w:rsidRDefault="004B2401" w:rsidP="000351D9">
      <w:pPr>
        <w:spacing w:after="0" w:line="245" w:lineRule="auto"/>
        <w:jc w:val="both"/>
        <w:rPr>
          <w:lang w:val="es-MX"/>
        </w:rPr>
      </w:pPr>
    </w:p>
    <w:p w14:paraId="28BCD39B" w14:textId="57D782AE" w:rsidR="000351D9" w:rsidRDefault="00BC3F93" w:rsidP="000351D9">
      <w:pPr>
        <w:spacing w:after="0" w:line="245" w:lineRule="auto"/>
        <w:jc w:val="both"/>
        <w:rPr>
          <w:lang w:val="es-MX"/>
        </w:rPr>
      </w:pPr>
      <w:r w:rsidRPr="004B2401">
        <w:rPr>
          <w:highlight w:val="yellow"/>
          <w:lang w:val="es-MX"/>
        </w:rPr>
        <w:lastRenderedPageBreak/>
        <w:t xml:space="preserve">Hay una IA de código abierto </w:t>
      </w:r>
      <w:hyperlink r:id="rId9" w:history="1">
        <w:r w:rsidRPr="004B2401">
          <w:rPr>
            <w:rStyle w:val="Hipervnculo"/>
            <w:highlight w:val="yellow"/>
            <w:lang w:val="es-MX"/>
          </w:rPr>
          <w:t>https://huggingface.co/</w:t>
        </w:r>
      </w:hyperlink>
      <w:r w:rsidRPr="004B2401">
        <w:rPr>
          <w:highlight w:val="yellow"/>
          <w:lang w:val="es-MX"/>
        </w:rPr>
        <w:t xml:space="preserve"> pero la veo menos práctica, luego la veo con más calma</w:t>
      </w:r>
    </w:p>
    <w:p w14:paraId="60C3FF36" w14:textId="77777777" w:rsidR="00BC3F93" w:rsidRDefault="00BC3F93" w:rsidP="000351D9">
      <w:pPr>
        <w:spacing w:after="0" w:line="245" w:lineRule="auto"/>
        <w:jc w:val="both"/>
        <w:rPr>
          <w:lang w:val="es-MX"/>
        </w:rPr>
      </w:pPr>
    </w:p>
    <w:p w14:paraId="00912589" w14:textId="77777777" w:rsidR="00BC3F93" w:rsidRPr="000351D9" w:rsidRDefault="00BC3F93" w:rsidP="000351D9">
      <w:pPr>
        <w:spacing w:after="0" w:line="245" w:lineRule="auto"/>
        <w:jc w:val="both"/>
        <w:rPr>
          <w:lang w:val="es-MX"/>
        </w:rPr>
      </w:pPr>
    </w:p>
    <w:p w14:paraId="466354C7" w14:textId="76676902" w:rsidR="00B07E5B" w:rsidRDefault="00B07E5B" w:rsidP="008D744E">
      <w:pPr>
        <w:pStyle w:val="Prrafodelista"/>
        <w:numPr>
          <w:ilvl w:val="0"/>
          <w:numId w:val="1"/>
        </w:numPr>
        <w:spacing w:after="0" w:line="245" w:lineRule="auto"/>
        <w:jc w:val="both"/>
      </w:pPr>
      <w:r w:rsidRPr="007C0540">
        <w:t>¿Cuál es la deferencia entra la responsabilidad civil extracontractual (RCE) y la responsabilidad civil contractual</w:t>
      </w:r>
      <w:r w:rsidR="005729B7" w:rsidRPr="007C0540">
        <w:t xml:space="preserve"> (RCC)</w:t>
      </w:r>
      <w:r w:rsidRPr="007C0540">
        <w:t>?</w:t>
      </w:r>
    </w:p>
    <w:p w14:paraId="249E2566" w14:textId="77777777" w:rsidR="00931F19" w:rsidRDefault="00931F19" w:rsidP="00931F19">
      <w:pPr>
        <w:spacing w:after="0" w:line="245" w:lineRule="auto"/>
        <w:jc w:val="both"/>
      </w:pPr>
    </w:p>
    <w:p w14:paraId="25ED2FDB" w14:textId="1C7416BC" w:rsidR="00931F19" w:rsidRPr="00931F19" w:rsidRDefault="00931F19" w:rsidP="00931F19">
      <w:pPr>
        <w:spacing w:after="0" w:line="245" w:lineRule="auto"/>
        <w:jc w:val="both"/>
        <w:rPr>
          <w:b/>
          <w:bCs/>
          <w:sz w:val="32"/>
          <w:szCs w:val="32"/>
        </w:rPr>
      </w:pPr>
      <w:r w:rsidRPr="00931F19">
        <w:rPr>
          <w:b/>
          <w:bCs/>
          <w:sz w:val="32"/>
          <w:szCs w:val="32"/>
          <w:highlight w:val="yellow"/>
        </w:rPr>
        <w:t>Gemini 2.0 Flash</w:t>
      </w:r>
    </w:p>
    <w:p w14:paraId="06EBA1F4" w14:textId="77777777" w:rsidR="00302994" w:rsidRPr="00302994" w:rsidRDefault="00302994" w:rsidP="00302994">
      <w:pPr>
        <w:spacing w:after="0" w:line="245" w:lineRule="auto"/>
        <w:jc w:val="both"/>
        <w:rPr>
          <w:lang w:val="es-MX"/>
        </w:rPr>
      </w:pPr>
      <w:r w:rsidRPr="00302994">
        <w:rPr>
          <w:lang w:val="es-MX"/>
        </w:rPr>
        <w:t xml:space="preserve">¡Claro que sí! La diferencia fundamental entre la responsabilidad civil extracontractual (RCE) y la responsabilidad civil contractual (RCC) radica en la </w:t>
      </w:r>
      <w:r w:rsidRPr="00302994">
        <w:rPr>
          <w:b/>
          <w:bCs/>
          <w:lang w:val="es-MX"/>
        </w:rPr>
        <w:t>fuente de la obligación incumplida</w:t>
      </w:r>
      <w:r w:rsidRPr="00302994">
        <w:rPr>
          <w:lang w:val="es-MX"/>
        </w:rPr>
        <w:t xml:space="preserve"> que genera el daño. Aquí te presento las principales diferencias:</w:t>
      </w:r>
    </w:p>
    <w:p w14:paraId="18B0AF10" w14:textId="77777777" w:rsidR="00302994" w:rsidRPr="00302994" w:rsidRDefault="00302994" w:rsidP="00302994">
      <w:pPr>
        <w:spacing w:after="0" w:line="245" w:lineRule="auto"/>
        <w:jc w:val="both"/>
        <w:rPr>
          <w:lang w:val="es-MX"/>
        </w:rPr>
      </w:pPr>
      <w:r w:rsidRPr="00302994">
        <w:rPr>
          <w:b/>
          <w:bCs/>
          <w:lang w:val="es-MX"/>
        </w:rPr>
        <w:t>Responsabilidad Civil Contractual (RCC):</w:t>
      </w:r>
    </w:p>
    <w:p w14:paraId="4D38ACBD" w14:textId="77777777" w:rsidR="00302994" w:rsidRPr="00302994" w:rsidRDefault="00302994" w:rsidP="00302994">
      <w:pPr>
        <w:numPr>
          <w:ilvl w:val="0"/>
          <w:numId w:val="85"/>
        </w:numPr>
        <w:spacing w:after="0" w:line="245" w:lineRule="auto"/>
        <w:jc w:val="both"/>
        <w:rPr>
          <w:lang w:val="es-MX"/>
        </w:rPr>
      </w:pPr>
      <w:r w:rsidRPr="00302994">
        <w:rPr>
          <w:b/>
          <w:bCs/>
          <w:lang w:val="es-MX"/>
        </w:rPr>
        <w:t>Fuente de la obligación:</w:t>
      </w:r>
      <w:r w:rsidRPr="00302994">
        <w:rPr>
          <w:lang w:val="es-MX"/>
        </w:rPr>
        <w:t xml:space="preserve"> Surge del </w:t>
      </w:r>
      <w:r w:rsidRPr="00302994">
        <w:rPr>
          <w:b/>
          <w:bCs/>
          <w:lang w:val="es-MX"/>
        </w:rPr>
        <w:t>incumplimiento de una obligación establecida previamente en un contrato</w:t>
      </w:r>
      <w:r w:rsidRPr="00302994">
        <w:rPr>
          <w:lang w:val="es-MX"/>
        </w:rPr>
        <w:t xml:space="preserve"> válido entre las partes. Existe un vínculo jurídico preexistente.</w:t>
      </w:r>
    </w:p>
    <w:p w14:paraId="1247A3C8" w14:textId="77777777" w:rsidR="00302994" w:rsidRPr="00302994" w:rsidRDefault="00302994" w:rsidP="00302994">
      <w:pPr>
        <w:numPr>
          <w:ilvl w:val="0"/>
          <w:numId w:val="85"/>
        </w:numPr>
        <w:spacing w:after="0" w:line="245" w:lineRule="auto"/>
        <w:jc w:val="both"/>
        <w:rPr>
          <w:lang w:val="es-MX"/>
        </w:rPr>
      </w:pPr>
      <w:r w:rsidRPr="00302994">
        <w:rPr>
          <w:b/>
          <w:bCs/>
          <w:lang w:val="es-MX"/>
        </w:rPr>
        <w:t>Naturaleza del deber:</w:t>
      </w:r>
      <w:r w:rsidRPr="00302994">
        <w:rPr>
          <w:lang w:val="es-MX"/>
        </w:rPr>
        <w:t xml:space="preserve"> El deber incumplido es específico y se deriva de los términos y condiciones acordados en el contrato.</w:t>
      </w:r>
    </w:p>
    <w:p w14:paraId="6162F051" w14:textId="77777777" w:rsidR="00302994" w:rsidRPr="00302994" w:rsidRDefault="00302994" w:rsidP="00302994">
      <w:pPr>
        <w:numPr>
          <w:ilvl w:val="0"/>
          <w:numId w:val="85"/>
        </w:numPr>
        <w:spacing w:after="0" w:line="245" w:lineRule="auto"/>
        <w:jc w:val="both"/>
        <w:rPr>
          <w:lang w:val="es-MX"/>
        </w:rPr>
      </w:pPr>
      <w:r w:rsidRPr="00302994">
        <w:rPr>
          <w:b/>
          <w:bCs/>
          <w:lang w:val="es-MX"/>
        </w:rPr>
        <w:t>Prueba de la culpa:</w:t>
      </w:r>
      <w:r w:rsidRPr="00302994">
        <w:rPr>
          <w:lang w:val="es-MX"/>
        </w:rPr>
        <w:t xml:space="preserve"> En muchos casos, la culpa del deudor se presume por el simple hecho del incumplimiento contractual. Es el deudor quien debe probar causas de exoneración de responsabilidad (caso fortuito o fuerza mayor).</w:t>
      </w:r>
    </w:p>
    <w:p w14:paraId="2BAA4A43" w14:textId="77777777" w:rsidR="00302994" w:rsidRPr="00302994" w:rsidRDefault="00302994" w:rsidP="00302994">
      <w:pPr>
        <w:numPr>
          <w:ilvl w:val="0"/>
          <w:numId w:val="85"/>
        </w:numPr>
        <w:spacing w:after="0" w:line="245" w:lineRule="auto"/>
        <w:jc w:val="both"/>
        <w:rPr>
          <w:lang w:val="es-MX"/>
        </w:rPr>
      </w:pPr>
      <w:r w:rsidRPr="00302994">
        <w:rPr>
          <w:b/>
          <w:bCs/>
          <w:lang w:val="es-MX"/>
        </w:rPr>
        <w:t>Daños resarcibles:</w:t>
      </w:r>
      <w:r w:rsidRPr="00302994">
        <w:rPr>
          <w:lang w:val="es-MX"/>
        </w:rPr>
        <w:t xml:space="preserve"> Generalmente, se resarcen los daños previstos o que se pudieron haber previsto al momento de la celebración del contrato, así como los daños directos causados por el incumplimiento.</w:t>
      </w:r>
    </w:p>
    <w:p w14:paraId="3EEFC954" w14:textId="77777777" w:rsidR="00302994" w:rsidRPr="00302994" w:rsidRDefault="00302994" w:rsidP="00302994">
      <w:pPr>
        <w:numPr>
          <w:ilvl w:val="0"/>
          <w:numId w:val="85"/>
        </w:numPr>
        <w:spacing w:after="0" w:line="245" w:lineRule="auto"/>
        <w:jc w:val="both"/>
        <w:rPr>
          <w:lang w:val="es-MX"/>
        </w:rPr>
      </w:pPr>
      <w:r w:rsidRPr="00302994">
        <w:rPr>
          <w:b/>
          <w:bCs/>
          <w:lang w:val="es-MX"/>
        </w:rPr>
        <w:t>Plazo de prescripción:</w:t>
      </w:r>
      <w:r w:rsidRPr="00302994">
        <w:rPr>
          <w:lang w:val="es-MX"/>
        </w:rPr>
        <w:t xml:space="preserve"> El plazo para ejercer la acción de responsabilidad civil contractual suele ser más largo que el de la extracontractual (varía según la legislación y el tipo de contrato).</w:t>
      </w:r>
    </w:p>
    <w:p w14:paraId="100B5EF4" w14:textId="77777777" w:rsidR="00302994" w:rsidRPr="00302994" w:rsidRDefault="00302994" w:rsidP="00302994">
      <w:pPr>
        <w:numPr>
          <w:ilvl w:val="0"/>
          <w:numId w:val="85"/>
        </w:numPr>
        <w:spacing w:after="0" w:line="245" w:lineRule="auto"/>
        <w:jc w:val="both"/>
        <w:rPr>
          <w:lang w:val="es-MX"/>
        </w:rPr>
      </w:pPr>
      <w:r w:rsidRPr="00302994">
        <w:rPr>
          <w:b/>
          <w:bCs/>
          <w:lang w:val="es-MX"/>
        </w:rPr>
        <w:t>Legislación aplicable:</w:t>
      </w:r>
      <w:r w:rsidRPr="00302994">
        <w:rPr>
          <w:lang w:val="es-MX"/>
        </w:rPr>
        <w:t xml:space="preserve"> Se rige principalmente por las normas relativas a las obligaciones y contratos del Código Civil o Código de Comercio, y por las cláusulas específicas del contrato.</w:t>
      </w:r>
    </w:p>
    <w:p w14:paraId="1F467C67" w14:textId="77777777" w:rsidR="00302994" w:rsidRPr="00302994" w:rsidRDefault="00302994" w:rsidP="00302994">
      <w:pPr>
        <w:numPr>
          <w:ilvl w:val="0"/>
          <w:numId w:val="85"/>
        </w:numPr>
        <w:spacing w:after="0" w:line="245" w:lineRule="auto"/>
        <w:jc w:val="both"/>
        <w:rPr>
          <w:lang w:val="es-MX"/>
        </w:rPr>
      </w:pPr>
      <w:r w:rsidRPr="00302994">
        <w:rPr>
          <w:b/>
          <w:bCs/>
          <w:lang w:val="es-MX"/>
        </w:rPr>
        <w:t>Ejemplos:</w:t>
      </w:r>
      <w:r w:rsidRPr="00302994">
        <w:rPr>
          <w:lang w:val="es-MX"/>
        </w:rPr>
        <w:t xml:space="preserve"> </w:t>
      </w:r>
    </w:p>
    <w:p w14:paraId="6E1F3303" w14:textId="77777777" w:rsidR="00302994" w:rsidRPr="00302994" w:rsidRDefault="00302994" w:rsidP="00302994">
      <w:pPr>
        <w:numPr>
          <w:ilvl w:val="1"/>
          <w:numId w:val="85"/>
        </w:numPr>
        <w:spacing w:after="0" w:line="245" w:lineRule="auto"/>
        <w:jc w:val="both"/>
        <w:rPr>
          <w:lang w:val="es-MX"/>
        </w:rPr>
      </w:pPr>
      <w:r w:rsidRPr="00302994">
        <w:rPr>
          <w:lang w:val="es-MX"/>
        </w:rPr>
        <w:t>Un constructor no entrega una obra en el plazo acordado, causando perjuicios económicos al cliente.</w:t>
      </w:r>
    </w:p>
    <w:p w14:paraId="3DF4F1C0" w14:textId="77777777" w:rsidR="00302994" w:rsidRPr="00302994" w:rsidRDefault="00302994" w:rsidP="00302994">
      <w:pPr>
        <w:numPr>
          <w:ilvl w:val="1"/>
          <w:numId w:val="85"/>
        </w:numPr>
        <w:spacing w:after="0" w:line="245" w:lineRule="auto"/>
        <w:jc w:val="both"/>
        <w:rPr>
          <w:lang w:val="es-MX"/>
        </w:rPr>
      </w:pPr>
      <w:r w:rsidRPr="00302994">
        <w:rPr>
          <w:lang w:val="es-MX"/>
        </w:rPr>
        <w:t>Un proveedor no entrega la mercancía pactada a un comerciante, generando pérdidas en sus ventas.</w:t>
      </w:r>
    </w:p>
    <w:p w14:paraId="78EB2FBC" w14:textId="77777777" w:rsidR="00302994" w:rsidRPr="00302994" w:rsidRDefault="00302994" w:rsidP="00302994">
      <w:pPr>
        <w:numPr>
          <w:ilvl w:val="1"/>
          <w:numId w:val="85"/>
        </w:numPr>
        <w:spacing w:after="0" w:line="245" w:lineRule="auto"/>
        <w:jc w:val="both"/>
        <w:rPr>
          <w:lang w:val="es-MX"/>
        </w:rPr>
      </w:pPr>
      <w:r w:rsidRPr="00302994">
        <w:rPr>
          <w:lang w:val="es-MX"/>
        </w:rPr>
        <w:t>Un arrendatario no paga la renta en los términos establecidos en el contrato de arrendamiento.</w:t>
      </w:r>
    </w:p>
    <w:p w14:paraId="71932918" w14:textId="77777777" w:rsidR="00302994" w:rsidRPr="00302994" w:rsidRDefault="00302994" w:rsidP="00302994">
      <w:pPr>
        <w:spacing w:after="0" w:line="245" w:lineRule="auto"/>
        <w:jc w:val="both"/>
        <w:rPr>
          <w:lang w:val="es-MX"/>
        </w:rPr>
      </w:pPr>
      <w:r w:rsidRPr="00302994">
        <w:rPr>
          <w:b/>
          <w:bCs/>
          <w:lang w:val="es-MX"/>
        </w:rPr>
        <w:t>Responsabilidad Civil Extracontractual (RCE):</w:t>
      </w:r>
    </w:p>
    <w:p w14:paraId="359C69D7" w14:textId="77777777" w:rsidR="00302994" w:rsidRPr="00302994" w:rsidRDefault="00302994" w:rsidP="00302994">
      <w:pPr>
        <w:numPr>
          <w:ilvl w:val="0"/>
          <w:numId w:val="86"/>
        </w:numPr>
        <w:spacing w:after="0" w:line="245" w:lineRule="auto"/>
        <w:jc w:val="both"/>
        <w:rPr>
          <w:lang w:val="es-MX"/>
        </w:rPr>
      </w:pPr>
      <w:r w:rsidRPr="00302994">
        <w:rPr>
          <w:b/>
          <w:bCs/>
          <w:lang w:val="es-MX"/>
        </w:rPr>
        <w:t>Fuente de la obligación:</w:t>
      </w:r>
      <w:r w:rsidRPr="00302994">
        <w:rPr>
          <w:lang w:val="es-MX"/>
        </w:rPr>
        <w:t xml:space="preserve"> Nace de la </w:t>
      </w:r>
      <w:r w:rsidRPr="00302994">
        <w:rPr>
          <w:b/>
          <w:bCs/>
          <w:lang w:val="es-MX"/>
        </w:rPr>
        <w:t>violación del deber general de no causar daño a otro</w:t>
      </w:r>
      <w:r w:rsidRPr="00302994">
        <w:rPr>
          <w:lang w:val="es-MX"/>
        </w:rPr>
        <w:t>, sin que exista un vínculo contractual previo entre el causante del daño y la víctima. La obligación surge de la ley.</w:t>
      </w:r>
    </w:p>
    <w:p w14:paraId="4C953B24" w14:textId="77777777" w:rsidR="00302994" w:rsidRPr="00302994" w:rsidRDefault="00302994" w:rsidP="00302994">
      <w:pPr>
        <w:numPr>
          <w:ilvl w:val="0"/>
          <w:numId w:val="86"/>
        </w:numPr>
        <w:spacing w:after="0" w:line="245" w:lineRule="auto"/>
        <w:jc w:val="both"/>
        <w:rPr>
          <w:lang w:val="es-MX"/>
        </w:rPr>
      </w:pPr>
      <w:r w:rsidRPr="00302994">
        <w:rPr>
          <w:b/>
          <w:bCs/>
          <w:lang w:val="es-MX"/>
        </w:rPr>
        <w:t>Naturaleza del deber:</w:t>
      </w:r>
      <w:r w:rsidRPr="00302994">
        <w:rPr>
          <w:lang w:val="es-MX"/>
        </w:rPr>
        <w:t xml:space="preserve"> El deber infringido es genérico y consiste en la obligación de actuar con diligencia y cuidado para evitar causar daño a terceros.</w:t>
      </w:r>
    </w:p>
    <w:p w14:paraId="140AAC59" w14:textId="77777777" w:rsidR="00302994" w:rsidRPr="00302994" w:rsidRDefault="00302994" w:rsidP="00302994">
      <w:pPr>
        <w:numPr>
          <w:ilvl w:val="0"/>
          <w:numId w:val="86"/>
        </w:numPr>
        <w:spacing w:after="0" w:line="245" w:lineRule="auto"/>
        <w:jc w:val="both"/>
        <w:rPr>
          <w:lang w:val="es-MX"/>
        </w:rPr>
      </w:pPr>
      <w:r w:rsidRPr="00302994">
        <w:rPr>
          <w:b/>
          <w:bCs/>
          <w:lang w:val="es-MX"/>
        </w:rPr>
        <w:t>Prueba de la culpa:</w:t>
      </w:r>
      <w:r w:rsidRPr="00302994">
        <w:rPr>
          <w:lang w:val="es-MX"/>
        </w:rPr>
        <w:t xml:space="preserve"> La víctima del daño debe probar la culpa o negligencia del agente causante (salvo en casos de responsabilidad objetiva donde la culpa no es un elemento esencial).</w:t>
      </w:r>
    </w:p>
    <w:p w14:paraId="788284C1" w14:textId="77777777" w:rsidR="00302994" w:rsidRPr="00302994" w:rsidRDefault="00302994" w:rsidP="00302994">
      <w:pPr>
        <w:numPr>
          <w:ilvl w:val="0"/>
          <w:numId w:val="86"/>
        </w:numPr>
        <w:spacing w:after="0" w:line="245" w:lineRule="auto"/>
        <w:jc w:val="both"/>
        <w:rPr>
          <w:lang w:val="es-MX"/>
        </w:rPr>
      </w:pPr>
      <w:r w:rsidRPr="00302994">
        <w:rPr>
          <w:b/>
          <w:bCs/>
          <w:lang w:val="es-MX"/>
        </w:rPr>
        <w:t>Daños resarcibles:</w:t>
      </w:r>
      <w:r w:rsidRPr="00302994">
        <w:rPr>
          <w:lang w:val="es-MX"/>
        </w:rPr>
        <w:t xml:space="preserve"> Se busca la reparación integral del daño causado, incluyendo tanto el daño emergente (pérdida efectiva) como el lucro cesante (ganancia dejada de percibir), y en algunos casos, el daño moral.</w:t>
      </w:r>
    </w:p>
    <w:p w14:paraId="422BE9AF" w14:textId="77777777" w:rsidR="00302994" w:rsidRPr="00302994" w:rsidRDefault="00302994" w:rsidP="00302994">
      <w:pPr>
        <w:numPr>
          <w:ilvl w:val="0"/>
          <w:numId w:val="86"/>
        </w:numPr>
        <w:spacing w:after="0" w:line="245" w:lineRule="auto"/>
        <w:jc w:val="both"/>
        <w:rPr>
          <w:lang w:val="es-MX"/>
        </w:rPr>
      </w:pPr>
      <w:r w:rsidRPr="00302994">
        <w:rPr>
          <w:b/>
          <w:bCs/>
          <w:lang w:val="es-MX"/>
        </w:rPr>
        <w:lastRenderedPageBreak/>
        <w:t>Plazo de prescripción:</w:t>
      </w:r>
      <w:r w:rsidRPr="00302994">
        <w:rPr>
          <w:lang w:val="es-MX"/>
        </w:rPr>
        <w:t xml:space="preserve"> El plazo para ejercer la acción de responsabilidad civil extracontractual suele ser más corto que el de la contractual.</w:t>
      </w:r>
    </w:p>
    <w:p w14:paraId="29B0A4EF" w14:textId="77777777" w:rsidR="00302994" w:rsidRPr="00302994" w:rsidRDefault="00302994" w:rsidP="00302994">
      <w:pPr>
        <w:numPr>
          <w:ilvl w:val="0"/>
          <w:numId w:val="86"/>
        </w:numPr>
        <w:spacing w:after="0" w:line="245" w:lineRule="auto"/>
        <w:jc w:val="both"/>
        <w:rPr>
          <w:lang w:val="es-MX"/>
        </w:rPr>
      </w:pPr>
      <w:r w:rsidRPr="00302994">
        <w:rPr>
          <w:b/>
          <w:bCs/>
          <w:lang w:val="es-MX"/>
        </w:rPr>
        <w:t>Legislación aplicable:</w:t>
      </w:r>
      <w:r w:rsidRPr="00302994">
        <w:rPr>
          <w:lang w:val="es-MX"/>
        </w:rPr>
        <w:t xml:space="preserve"> Se rige principalmente por las normas generales sobre responsabilidad civil establecidas en el Código Civil y por leyes especiales que regulan ciertos ámbitos (ej. responsabilidad por accidentes de tránsito).</w:t>
      </w:r>
    </w:p>
    <w:p w14:paraId="78B42DCD" w14:textId="77777777" w:rsidR="00302994" w:rsidRPr="00302994" w:rsidRDefault="00302994" w:rsidP="00302994">
      <w:pPr>
        <w:numPr>
          <w:ilvl w:val="0"/>
          <w:numId w:val="86"/>
        </w:numPr>
        <w:spacing w:after="0" w:line="245" w:lineRule="auto"/>
        <w:jc w:val="both"/>
        <w:rPr>
          <w:lang w:val="es-MX"/>
        </w:rPr>
      </w:pPr>
      <w:r w:rsidRPr="00302994">
        <w:rPr>
          <w:b/>
          <w:bCs/>
          <w:lang w:val="es-MX"/>
        </w:rPr>
        <w:t>Ejemplos:</w:t>
      </w:r>
      <w:r w:rsidRPr="00302994">
        <w:rPr>
          <w:lang w:val="es-MX"/>
        </w:rPr>
        <w:t xml:space="preserve"> </w:t>
      </w:r>
    </w:p>
    <w:p w14:paraId="334E0E87" w14:textId="77777777" w:rsidR="00302994" w:rsidRPr="00302994" w:rsidRDefault="00302994" w:rsidP="00302994">
      <w:pPr>
        <w:numPr>
          <w:ilvl w:val="1"/>
          <w:numId w:val="86"/>
        </w:numPr>
        <w:spacing w:after="0" w:line="245" w:lineRule="auto"/>
        <w:jc w:val="both"/>
        <w:rPr>
          <w:lang w:val="es-MX"/>
        </w:rPr>
      </w:pPr>
      <w:r w:rsidRPr="00302994">
        <w:rPr>
          <w:lang w:val="es-MX"/>
        </w:rPr>
        <w:t>Una persona resbala y se lesiona en el suelo mojado de un supermercado por falta de señalización.</w:t>
      </w:r>
    </w:p>
    <w:p w14:paraId="54903106" w14:textId="77777777" w:rsidR="00302994" w:rsidRPr="00302994" w:rsidRDefault="00302994" w:rsidP="00302994">
      <w:pPr>
        <w:numPr>
          <w:ilvl w:val="1"/>
          <w:numId w:val="86"/>
        </w:numPr>
        <w:spacing w:after="0" w:line="245" w:lineRule="auto"/>
        <w:jc w:val="both"/>
        <w:rPr>
          <w:lang w:val="es-MX"/>
        </w:rPr>
      </w:pPr>
      <w:r w:rsidRPr="00302994">
        <w:rPr>
          <w:lang w:val="es-MX"/>
        </w:rPr>
        <w:t>Un conductor causa un accidente de tráfico por conducir negligentemente.</w:t>
      </w:r>
    </w:p>
    <w:p w14:paraId="3AB5A72B" w14:textId="77777777" w:rsidR="00302994" w:rsidRPr="00302994" w:rsidRDefault="00302994" w:rsidP="00302994">
      <w:pPr>
        <w:numPr>
          <w:ilvl w:val="1"/>
          <w:numId w:val="86"/>
        </w:numPr>
        <w:spacing w:after="0" w:line="245" w:lineRule="auto"/>
        <w:jc w:val="both"/>
        <w:rPr>
          <w:lang w:val="es-MX"/>
        </w:rPr>
      </w:pPr>
      <w:r w:rsidRPr="00302994">
        <w:rPr>
          <w:lang w:val="es-MX"/>
        </w:rPr>
        <w:t>Una empresa contamina un río con sus residuos industriales, causando daños a los habitantes de la zona.</w:t>
      </w:r>
    </w:p>
    <w:p w14:paraId="65DAFD5A" w14:textId="77777777" w:rsidR="00302994" w:rsidRPr="00302994" w:rsidRDefault="00302994" w:rsidP="00302994">
      <w:pPr>
        <w:spacing w:after="0" w:line="245" w:lineRule="auto"/>
        <w:jc w:val="both"/>
        <w:rPr>
          <w:lang w:val="es-MX"/>
        </w:rPr>
      </w:pPr>
      <w:r w:rsidRPr="00302994">
        <w:rPr>
          <w:lang w:val="es-MX"/>
        </w:rPr>
        <w:t xml:space="preserve">En resumen, la </w:t>
      </w:r>
      <w:r w:rsidRPr="00302994">
        <w:rPr>
          <w:b/>
          <w:bCs/>
          <w:lang w:val="es-MX"/>
        </w:rPr>
        <w:t>existencia o inexistencia de un contrato previo</w:t>
      </w:r>
      <w:r w:rsidRPr="00302994">
        <w:rPr>
          <w:lang w:val="es-MX"/>
        </w:rPr>
        <w:t xml:space="preserve"> es la línea divisoria fundamental entre ambas figuras de responsabilidad civil. Mientras que la RCC se basa en el incumplimiento de una obligación pactada, la RCE se fundamenta en la violación del deber general de no dañar a otros en la vida social.</w:t>
      </w:r>
    </w:p>
    <w:p w14:paraId="1FBD571B" w14:textId="77777777" w:rsidR="00931F19" w:rsidRPr="00302994" w:rsidRDefault="00931F19" w:rsidP="00931F19">
      <w:pPr>
        <w:spacing w:after="0" w:line="245" w:lineRule="auto"/>
        <w:jc w:val="both"/>
        <w:rPr>
          <w:lang w:val="es-MX"/>
        </w:rPr>
      </w:pPr>
    </w:p>
    <w:p w14:paraId="2BAB072F" w14:textId="77777777" w:rsidR="00931F19" w:rsidRPr="00BC3F93" w:rsidRDefault="00931F19" w:rsidP="00931F19">
      <w:pPr>
        <w:spacing w:after="0" w:line="245" w:lineRule="auto"/>
        <w:jc w:val="both"/>
        <w:rPr>
          <w:b/>
          <w:bCs/>
          <w:sz w:val="32"/>
          <w:szCs w:val="32"/>
        </w:rPr>
      </w:pPr>
      <w:proofErr w:type="spellStart"/>
      <w:r w:rsidRPr="00BC3F93">
        <w:rPr>
          <w:b/>
          <w:bCs/>
          <w:sz w:val="32"/>
          <w:szCs w:val="32"/>
          <w:highlight w:val="yellow"/>
        </w:rPr>
        <w:t>ChatGPT</w:t>
      </w:r>
      <w:proofErr w:type="spellEnd"/>
      <w:r w:rsidRPr="00BC3F93">
        <w:rPr>
          <w:b/>
          <w:bCs/>
          <w:sz w:val="32"/>
          <w:szCs w:val="32"/>
          <w:highlight w:val="yellow"/>
        </w:rPr>
        <w:t xml:space="preserve"> con el modelo GPT-4-turbo</w:t>
      </w:r>
    </w:p>
    <w:p w14:paraId="5451787D" w14:textId="77777777" w:rsidR="00D04BBE" w:rsidRPr="00D04BBE" w:rsidRDefault="00D04BBE" w:rsidP="00D04BBE">
      <w:pPr>
        <w:spacing w:after="0" w:line="245" w:lineRule="auto"/>
        <w:jc w:val="both"/>
        <w:rPr>
          <w:lang w:val="es-MX"/>
        </w:rPr>
      </w:pPr>
      <w:r w:rsidRPr="00D04BBE">
        <w:rPr>
          <w:lang w:val="es-MX"/>
        </w:rPr>
        <w:t xml:space="preserve">La </w:t>
      </w:r>
      <w:r w:rsidRPr="00D04BBE">
        <w:rPr>
          <w:b/>
          <w:bCs/>
          <w:lang w:val="es-MX"/>
        </w:rPr>
        <w:t>responsabilidad civil contractual (RCC)</w:t>
      </w:r>
      <w:r w:rsidRPr="00D04BBE">
        <w:rPr>
          <w:lang w:val="es-MX"/>
        </w:rPr>
        <w:t xml:space="preserve"> y la </w:t>
      </w:r>
      <w:r w:rsidRPr="00D04BBE">
        <w:rPr>
          <w:b/>
          <w:bCs/>
          <w:lang w:val="es-MX"/>
        </w:rPr>
        <w:t>responsabilidad civil extracontractual (RCE)</w:t>
      </w:r>
      <w:r w:rsidRPr="00D04BBE">
        <w:rPr>
          <w:lang w:val="es-MX"/>
        </w:rPr>
        <w:t xml:space="preserve"> son dos tipos de responsabilidad dentro del Derecho civil que se diferencian principalmente por el </w:t>
      </w:r>
      <w:r w:rsidRPr="00D04BBE">
        <w:rPr>
          <w:b/>
          <w:bCs/>
          <w:lang w:val="es-MX"/>
        </w:rPr>
        <w:t>origen del deber jurídico incumplido</w:t>
      </w:r>
      <w:r w:rsidRPr="00D04BBE">
        <w:rPr>
          <w:lang w:val="es-MX"/>
        </w:rPr>
        <w:t>. Aquí te explico sus diferencias principales:</w:t>
      </w:r>
    </w:p>
    <w:p w14:paraId="5488277B" w14:textId="77777777" w:rsidR="00D04BBE" w:rsidRPr="00D04BBE" w:rsidRDefault="00000000" w:rsidP="00D04BBE">
      <w:pPr>
        <w:spacing w:after="0" w:line="245" w:lineRule="auto"/>
        <w:jc w:val="both"/>
        <w:rPr>
          <w:lang w:val="es-MX"/>
        </w:rPr>
      </w:pPr>
      <w:r>
        <w:rPr>
          <w:lang w:val="es-MX"/>
        </w:rPr>
        <w:pict w14:anchorId="7DCE43F3">
          <v:rect id="_x0000_i1032" style="width:0;height:1.5pt" o:hralign="center" o:hrstd="t" o:hr="t" fillcolor="#a0a0a0" stroked="f"/>
        </w:pict>
      </w:r>
    </w:p>
    <w:p w14:paraId="065F6BE2" w14:textId="77777777" w:rsidR="00D04BBE" w:rsidRPr="00D04BBE" w:rsidRDefault="00D04BBE" w:rsidP="00D04BBE">
      <w:pPr>
        <w:spacing w:after="0" w:line="245" w:lineRule="auto"/>
        <w:jc w:val="both"/>
        <w:rPr>
          <w:b/>
          <w:bCs/>
          <w:lang w:val="es-MX"/>
        </w:rPr>
      </w:pPr>
      <w:r w:rsidRPr="00D04BBE">
        <w:rPr>
          <w:rFonts w:ascii="Segoe UI Emoji" w:hAnsi="Segoe UI Emoji" w:cs="Segoe UI Emoji"/>
          <w:b/>
          <w:bCs/>
          <w:lang w:val="es-MX"/>
        </w:rPr>
        <w:t>✅</w:t>
      </w:r>
      <w:r w:rsidRPr="00D04BBE">
        <w:rPr>
          <w:b/>
          <w:bCs/>
          <w:lang w:val="es-MX"/>
        </w:rPr>
        <w:t xml:space="preserve"> 1. Origen de la obligación</w:t>
      </w:r>
    </w:p>
    <w:p w14:paraId="15BA7A8C" w14:textId="77777777" w:rsidR="00D04BBE" w:rsidRPr="00D04BBE" w:rsidRDefault="00D04BBE" w:rsidP="00D04BBE">
      <w:pPr>
        <w:numPr>
          <w:ilvl w:val="0"/>
          <w:numId w:val="87"/>
        </w:numPr>
        <w:spacing w:after="0" w:line="245" w:lineRule="auto"/>
        <w:jc w:val="both"/>
        <w:rPr>
          <w:lang w:val="es-MX"/>
        </w:rPr>
      </w:pPr>
      <w:r w:rsidRPr="00D04BBE">
        <w:rPr>
          <w:b/>
          <w:bCs/>
          <w:lang w:val="es-MX"/>
        </w:rPr>
        <w:t>RCC</w:t>
      </w:r>
      <w:r w:rsidRPr="00D04BBE">
        <w:rPr>
          <w:lang w:val="es-MX"/>
        </w:rPr>
        <w:t xml:space="preserve">: Nace </w:t>
      </w:r>
      <w:r w:rsidRPr="00D04BBE">
        <w:rPr>
          <w:b/>
          <w:bCs/>
          <w:lang w:val="es-MX"/>
        </w:rPr>
        <w:t>de un contrato previo</w:t>
      </w:r>
      <w:r w:rsidRPr="00D04BBE">
        <w:rPr>
          <w:lang w:val="es-MX"/>
        </w:rPr>
        <w:t xml:space="preserve"> entre las partes. Es decir, cuando una persona incumple una obligación que asumió voluntariamente en un acuerdo.</w:t>
      </w:r>
    </w:p>
    <w:p w14:paraId="2DFBFE3D" w14:textId="77777777" w:rsidR="00D04BBE" w:rsidRPr="00D04BBE" w:rsidRDefault="00D04BBE" w:rsidP="00D04BBE">
      <w:pPr>
        <w:numPr>
          <w:ilvl w:val="1"/>
          <w:numId w:val="87"/>
        </w:numPr>
        <w:spacing w:after="0" w:line="245" w:lineRule="auto"/>
        <w:jc w:val="both"/>
        <w:rPr>
          <w:lang w:val="es-MX"/>
        </w:rPr>
      </w:pPr>
      <w:r w:rsidRPr="00D04BBE">
        <w:rPr>
          <w:lang w:val="es-MX"/>
        </w:rPr>
        <w:t>Ejemplo: Si una empresa no entrega un producto vendido en la fecha pactada, responde por responsabilidad civil contractual.</w:t>
      </w:r>
    </w:p>
    <w:p w14:paraId="37553889" w14:textId="77777777" w:rsidR="00D04BBE" w:rsidRPr="00D04BBE" w:rsidRDefault="00D04BBE" w:rsidP="00D04BBE">
      <w:pPr>
        <w:numPr>
          <w:ilvl w:val="0"/>
          <w:numId w:val="87"/>
        </w:numPr>
        <w:spacing w:after="0" w:line="245" w:lineRule="auto"/>
        <w:jc w:val="both"/>
        <w:rPr>
          <w:lang w:val="es-MX"/>
        </w:rPr>
      </w:pPr>
      <w:r w:rsidRPr="00D04BBE">
        <w:rPr>
          <w:b/>
          <w:bCs/>
          <w:lang w:val="es-MX"/>
        </w:rPr>
        <w:t>RCE</w:t>
      </w:r>
      <w:r w:rsidRPr="00D04BBE">
        <w:rPr>
          <w:lang w:val="es-MX"/>
        </w:rPr>
        <w:t xml:space="preserve">: Nace </w:t>
      </w:r>
      <w:r w:rsidRPr="00D04BBE">
        <w:rPr>
          <w:b/>
          <w:bCs/>
          <w:lang w:val="es-MX"/>
        </w:rPr>
        <w:t>sin necesidad de un contrato previo</w:t>
      </w:r>
      <w:r w:rsidRPr="00D04BBE">
        <w:rPr>
          <w:lang w:val="es-MX"/>
        </w:rPr>
        <w:t xml:space="preserve">, generalmente por la </w:t>
      </w:r>
      <w:r w:rsidRPr="00D04BBE">
        <w:rPr>
          <w:b/>
          <w:bCs/>
          <w:lang w:val="es-MX"/>
        </w:rPr>
        <w:t>violación del deber general de no dañar a otro</w:t>
      </w:r>
      <w:r w:rsidRPr="00D04BBE">
        <w:rPr>
          <w:lang w:val="es-MX"/>
        </w:rPr>
        <w:t xml:space="preserve"> (principio de </w:t>
      </w:r>
      <w:proofErr w:type="spellStart"/>
      <w:r w:rsidRPr="00D04BBE">
        <w:rPr>
          <w:lang w:val="es-MX"/>
        </w:rPr>
        <w:t>neminem</w:t>
      </w:r>
      <w:proofErr w:type="spellEnd"/>
      <w:r w:rsidRPr="00D04BBE">
        <w:rPr>
          <w:lang w:val="es-MX"/>
        </w:rPr>
        <w:t xml:space="preserve"> </w:t>
      </w:r>
      <w:proofErr w:type="spellStart"/>
      <w:r w:rsidRPr="00D04BBE">
        <w:rPr>
          <w:lang w:val="es-MX"/>
        </w:rPr>
        <w:t>laedere</w:t>
      </w:r>
      <w:proofErr w:type="spellEnd"/>
      <w:r w:rsidRPr="00D04BBE">
        <w:rPr>
          <w:lang w:val="es-MX"/>
        </w:rPr>
        <w:t>).</w:t>
      </w:r>
    </w:p>
    <w:p w14:paraId="5B66B975" w14:textId="77777777" w:rsidR="00D04BBE" w:rsidRPr="00D04BBE" w:rsidRDefault="00D04BBE" w:rsidP="00D04BBE">
      <w:pPr>
        <w:numPr>
          <w:ilvl w:val="1"/>
          <w:numId w:val="87"/>
        </w:numPr>
        <w:spacing w:after="0" w:line="245" w:lineRule="auto"/>
        <w:jc w:val="both"/>
        <w:rPr>
          <w:lang w:val="es-MX"/>
        </w:rPr>
      </w:pPr>
      <w:r w:rsidRPr="00D04BBE">
        <w:rPr>
          <w:lang w:val="es-MX"/>
        </w:rPr>
        <w:t>Ejemplo: Si una persona atropella a otra por conducir de forma imprudente, debe responder por responsabilidad extracontractual.</w:t>
      </w:r>
    </w:p>
    <w:p w14:paraId="0EE5A79B" w14:textId="77777777" w:rsidR="00D04BBE" w:rsidRPr="00D04BBE" w:rsidRDefault="00000000" w:rsidP="00D04BBE">
      <w:pPr>
        <w:spacing w:after="0" w:line="245" w:lineRule="auto"/>
        <w:jc w:val="both"/>
        <w:rPr>
          <w:lang w:val="es-MX"/>
        </w:rPr>
      </w:pPr>
      <w:r>
        <w:rPr>
          <w:lang w:val="es-MX"/>
        </w:rPr>
        <w:pict w14:anchorId="6D11C35A">
          <v:rect id="_x0000_i1033" style="width:0;height:1.5pt" o:hralign="center" o:hrstd="t" o:hr="t" fillcolor="#a0a0a0" stroked="f"/>
        </w:pict>
      </w:r>
    </w:p>
    <w:p w14:paraId="1B5BA094" w14:textId="77777777" w:rsidR="00D04BBE" w:rsidRPr="00D04BBE" w:rsidRDefault="00D04BBE" w:rsidP="00D04BBE">
      <w:pPr>
        <w:spacing w:after="0" w:line="245" w:lineRule="auto"/>
        <w:jc w:val="both"/>
        <w:rPr>
          <w:b/>
          <w:bCs/>
          <w:lang w:val="es-MX"/>
        </w:rPr>
      </w:pPr>
      <w:r w:rsidRPr="00D04BBE">
        <w:rPr>
          <w:rFonts w:ascii="Segoe UI Emoji" w:hAnsi="Segoe UI Emoji" w:cs="Segoe UI Emoji"/>
          <w:b/>
          <w:bCs/>
          <w:lang w:val="es-MX"/>
        </w:rPr>
        <w:t>✅</w:t>
      </w:r>
      <w:r w:rsidRPr="00D04BBE">
        <w:rPr>
          <w:b/>
          <w:bCs/>
          <w:lang w:val="es-MX"/>
        </w:rPr>
        <w:t xml:space="preserve"> 2. Relación entre las partes</w:t>
      </w:r>
    </w:p>
    <w:p w14:paraId="252C1B3E" w14:textId="77777777" w:rsidR="00D04BBE" w:rsidRPr="00D04BBE" w:rsidRDefault="00D04BBE" w:rsidP="00D04BBE">
      <w:pPr>
        <w:numPr>
          <w:ilvl w:val="0"/>
          <w:numId w:val="88"/>
        </w:numPr>
        <w:spacing w:after="0" w:line="245" w:lineRule="auto"/>
        <w:jc w:val="both"/>
        <w:rPr>
          <w:lang w:val="es-MX"/>
        </w:rPr>
      </w:pPr>
      <w:r w:rsidRPr="00D04BBE">
        <w:rPr>
          <w:b/>
          <w:bCs/>
          <w:lang w:val="es-MX"/>
        </w:rPr>
        <w:t>RCC</w:t>
      </w:r>
      <w:r w:rsidRPr="00D04BBE">
        <w:rPr>
          <w:lang w:val="es-MX"/>
        </w:rPr>
        <w:t xml:space="preserve">: Hay una </w:t>
      </w:r>
      <w:r w:rsidRPr="00D04BBE">
        <w:rPr>
          <w:b/>
          <w:bCs/>
          <w:lang w:val="es-MX"/>
        </w:rPr>
        <w:t>relación jurídica preexistente</w:t>
      </w:r>
      <w:r w:rsidRPr="00D04BBE">
        <w:rPr>
          <w:lang w:val="es-MX"/>
        </w:rPr>
        <w:t xml:space="preserve"> entre las partes (un contrato válido).</w:t>
      </w:r>
    </w:p>
    <w:p w14:paraId="281DEC52" w14:textId="77777777" w:rsidR="00D04BBE" w:rsidRPr="00D04BBE" w:rsidRDefault="00D04BBE" w:rsidP="00D04BBE">
      <w:pPr>
        <w:numPr>
          <w:ilvl w:val="0"/>
          <w:numId w:val="88"/>
        </w:numPr>
        <w:spacing w:after="0" w:line="245" w:lineRule="auto"/>
        <w:jc w:val="both"/>
        <w:rPr>
          <w:lang w:val="es-MX"/>
        </w:rPr>
      </w:pPr>
      <w:r w:rsidRPr="00D04BBE">
        <w:rPr>
          <w:b/>
          <w:bCs/>
          <w:lang w:val="es-MX"/>
        </w:rPr>
        <w:t>RCE</w:t>
      </w:r>
      <w:r w:rsidRPr="00D04BBE">
        <w:rPr>
          <w:lang w:val="es-MX"/>
        </w:rPr>
        <w:t xml:space="preserve">: </w:t>
      </w:r>
      <w:r w:rsidRPr="00D04BBE">
        <w:rPr>
          <w:b/>
          <w:bCs/>
          <w:lang w:val="es-MX"/>
        </w:rPr>
        <w:t>No existe relación jurídica previa</w:t>
      </w:r>
      <w:r w:rsidRPr="00D04BBE">
        <w:rPr>
          <w:lang w:val="es-MX"/>
        </w:rPr>
        <w:t xml:space="preserve"> entre el causante del daño y la víctima.</w:t>
      </w:r>
    </w:p>
    <w:p w14:paraId="1EFFD49E" w14:textId="77777777" w:rsidR="00D04BBE" w:rsidRPr="00D04BBE" w:rsidRDefault="00000000" w:rsidP="00D04BBE">
      <w:pPr>
        <w:spacing w:after="0" w:line="245" w:lineRule="auto"/>
        <w:jc w:val="both"/>
        <w:rPr>
          <w:lang w:val="es-MX"/>
        </w:rPr>
      </w:pPr>
      <w:r>
        <w:rPr>
          <w:lang w:val="es-MX"/>
        </w:rPr>
        <w:pict w14:anchorId="5D803A1F">
          <v:rect id="_x0000_i1034" style="width:0;height:1.5pt" o:hralign="center" o:hrstd="t" o:hr="t" fillcolor="#a0a0a0" stroked="f"/>
        </w:pict>
      </w:r>
    </w:p>
    <w:p w14:paraId="578C682B" w14:textId="77777777" w:rsidR="00D04BBE" w:rsidRPr="00D04BBE" w:rsidRDefault="00D04BBE" w:rsidP="00D04BBE">
      <w:pPr>
        <w:spacing w:after="0" w:line="245" w:lineRule="auto"/>
        <w:jc w:val="both"/>
        <w:rPr>
          <w:b/>
          <w:bCs/>
          <w:lang w:val="es-MX"/>
        </w:rPr>
      </w:pPr>
      <w:r w:rsidRPr="00D04BBE">
        <w:rPr>
          <w:rFonts w:ascii="Segoe UI Emoji" w:hAnsi="Segoe UI Emoji" w:cs="Segoe UI Emoji"/>
          <w:b/>
          <w:bCs/>
          <w:lang w:val="es-MX"/>
        </w:rPr>
        <w:t>✅</w:t>
      </w:r>
      <w:r w:rsidRPr="00D04BBE">
        <w:rPr>
          <w:b/>
          <w:bCs/>
          <w:lang w:val="es-MX"/>
        </w:rPr>
        <w:t xml:space="preserve"> 3. Carga de la prueba</w:t>
      </w:r>
    </w:p>
    <w:p w14:paraId="4085315B" w14:textId="77777777" w:rsidR="00D04BBE" w:rsidRPr="00D04BBE" w:rsidRDefault="00D04BBE" w:rsidP="00D04BBE">
      <w:pPr>
        <w:numPr>
          <w:ilvl w:val="0"/>
          <w:numId w:val="89"/>
        </w:numPr>
        <w:spacing w:after="0" w:line="245" w:lineRule="auto"/>
        <w:jc w:val="both"/>
        <w:rPr>
          <w:lang w:val="es-MX"/>
        </w:rPr>
      </w:pPr>
      <w:r w:rsidRPr="00D04BBE">
        <w:rPr>
          <w:b/>
          <w:bCs/>
          <w:lang w:val="es-MX"/>
        </w:rPr>
        <w:t>RCC</w:t>
      </w:r>
      <w:r w:rsidRPr="00D04BBE">
        <w:rPr>
          <w:lang w:val="es-MX"/>
        </w:rPr>
        <w:t xml:space="preserve">: El acreedor debe probar el </w:t>
      </w:r>
      <w:r w:rsidRPr="00D04BBE">
        <w:rPr>
          <w:b/>
          <w:bCs/>
          <w:lang w:val="es-MX"/>
        </w:rPr>
        <w:t>incumplimiento del contrato</w:t>
      </w:r>
      <w:r w:rsidRPr="00D04BBE">
        <w:rPr>
          <w:lang w:val="es-MX"/>
        </w:rPr>
        <w:t>, pero no necesariamente la culpa. Se presume la culpa del deudor, salvo que demuestre causa justificada.</w:t>
      </w:r>
    </w:p>
    <w:p w14:paraId="50C353F0" w14:textId="77777777" w:rsidR="00D04BBE" w:rsidRPr="00D04BBE" w:rsidRDefault="00D04BBE" w:rsidP="00D04BBE">
      <w:pPr>
        <w:numPr>
          <w:ilvl w:val="0"/>
          <w:numId w:val="89"/>
        </w:numPr>
        <w:spacing w:after="0" w:line="245" w:lineRule="auto"/>
        <w:jc w:val="both"/>
        <w:rPr>
          <w:lang w:val="es-MX"/>
        </w:rPr>
      </w:pPr>
      <w:r w:rsidRPr="00D04BBE">
        <w:rPr>
          <w:b/>
          <w:bCs/>
          <w:lang w:val="es-MX"/>
        </w:rPr>
        <w:t>RCE</w:t>
      </w:r>
      <w:r w:rsidRPr="00D04BBE">
        <w:rPr>
          <w:lang w:val="es-MX"/>
        </w:rPr>
        <w:t xml:space="preserve">: La víctima debe </w:t>
      </w:r>
      <w:r w:rsidRPr="00D04BBE">
        <w:rPr>
          <w:b/>
          <w:bCs/>
          <w:lang w:val="es-MX"/>
        </w:rPr>
        <w:t>probar todos los elementos</w:t>
      </w:r>
      <w:r w:rsidRPr="00D04BBE">
        <w:rPr>
          <w:lang w:val="es-MX"/>
        </w:rPr>
        <w:t>: la conducta dañosa, el daño, la culpa o negligencia del autor, y el nexo causal.</w:t>
      </w:r>
    </w:p>
    <w:p w14:paraId="7077FCE5" w14:textId="77777777" w:rsidR="00D04BBE" w:rsidRPr="00D04BBE" w:rsidRDefault="00000000" w:rsidP="00D04BBE">
      <w:pPr>
        <w:spacing w:after="0" w:line="245" w:lineRule="auto"/>
        <w:jc w:val="both"/>
        <w:rPr>
          <w:lang w:val="es-MX"/>
        </w:rPr>
      </w:pPr>
      <w:r>
        <w:rPr>
          <w:lang w:val="es-MX"/>
        </w:rPr>
        <w:pict w14:anchorId="1B429CCB">
          <v:rect id="_x0000_i1035" style="width:0;height:1.5pt" o:hralign="center" o:hrstd="t" o:hr="t" fillcolor="#a0a0a0" stroked="f"/>
        </w:pict>
      </w:r>
    </w:p>
    <w:p w14:paraId="462DCDCF" w14:textId="77777777" w:rsidR="00D04BBE" w:rsidRPr="00D04BBE" w:rsidRDefault="00D04BBE" w:rsidP="00D04BBE">
      <w:pPr>
        <w:spacing w:after="0" w:line="245" w:lineRule="auto"/>
        <w:jc w:val="both"/>
        <w:rPr>
          <w:b/>
          <w:bCs/>
          <w:lang w:val="es-MX"/>
        </w:rPr>
      </w:pPr>
      <w:r w:rsidRPr="00D04BBE">
        <w:rPr>
          <w:rFonts w:ascii="Segoe UI Emoji" w:hAnsi="Segoe UI Emoji" w:cs="Segoe UI Emoji"/>
          <w:b/>
          <w:bCs/>
          <w:lang w:val="es-MX"/>
        </w:rPr>
        <w:t>✅</w:t>
      </w:r>
      <w:r w:rsidRPr="00D04BBE">
        <w:rPr>
          <w:b/>
          <w:bCs/>
          <w:lang w:val="es-MX"/>
        </w:rPr>
        <w:t xml:space="preserve"> 4. Prescripción</w:t>
      </w:r>
    </w:p>
    <w:p w14:paraId="663D5856" w14:textId="77777777" w:rsidR="00D04BBE" w:rsidRPr="00D04BBE" w:rsidRDefault="00D04BBE" w:rsidP="00D04BBE">
      <w:pPr>
        <w:numPr>
          <w:ilvl w:val="0"/>
          <w:numId w:val="90"/>
        </w:numPr>
        <w:spacing w:after="0" w:line="245" w:lineRule="auto"/>
        <w:jc w:val="both"/>
        <w:rPr>
          <w:lang w:val="es-MX"/>
        </w:rPr>
      </w:pPr>
      <w:r w:rsidRPr="00D04BBE">
        <w:rPr>
          <w:b/>
          <w:bCs/>
          <w:lang w:val="es-MX"/>
        </w:rPr>
        <w:t>RCC</w:t>
      </w:r>
      <w:r w:rsidRPr="00D04BBE">
        <w:rPr>
          <w:lang w:val="es-MX"/>
        </w:rPr>
        <w:t xml:space="preserve">: Usualmente el plazo es </w:t>
      </w:r>
      <w:r w:rsidRPr="00D04BBE">
        <w:rPr>
          <w:b/>
          <w:bCs/>
          <w:lang w:val="es-MX"/>
        </w:rPr>
        <w:t>más largo</w:t>
      </w:r>
      <w:r w:rsidRPr="00D04BBE">
        <w:rPr>
          <w:lang w:val="es-MX"/>
        </w:rPr>
        <w:t xml:space="preserve"> (en muchos países, de 5 a 10 años, dependiendo del sistema legal).</w:t>
      </w:r>
    </w:p>
    <w:p w14:paraId="5A72C8C9" w14:textId="77777777" w:rsidR="00D04BBE" w:rsidRPr="00D04BBE" w:rsidRDefault="00D04BBE" w:rsidP="00D04BBE">
      <w:pPr>
        <w:numPr>
          <w:ilvl w:val="0"/>
          <w:numId w:val="90"/>
        </w:numPr>
        <w:spacing w:after="0" w:line="245" w:lineRule="auto"/>
        <w:jc w:val="both"/>
        <w:rPr>
          <w:lang w:val="es-MX"/>
        </w:rPr>
      </w:pPr>
      <w:r w:rsidRPr="00D04BBE">
        <w:rPr>
          <w:b/>
          <w:bCs/>
          <w:lang w:val="es-MX"/>
        </w:rPr>
        <w:t>RCE</w:t>
      </w:r>
      <w:r w:rsidRPr="00D04BBE">
        <w:rPr>
          <w:lang w:val="es-MX"/>
        </w:rPr>
        <w:t xml:space="preserve">: Generalmente tiene un </w:t>
      </w:r>
      <w:r w:rsidRPr="00D04BBE">
        <w:rPr>
          <w:b/>
          <w:bCs/>
          <w:lang w:val="es-MX"/>
        </w:rPr>
        <w:t>plazo de prescripción más corto</w:t>
      </w:r>
      <w:r w:rsidRPr="00D04BBE">
        <w:rPr>
          <w:lang w:val="es-MX"/>
        </w:rPr>
        <w:t xml:space="preserve"> (por ejemplo, 1 a 3 años).</w:t>
      </w:r>
    </w:p>
    <w:p w14:paraId="008DB64B" w14:textId="77777777" w:rsidR="00D04BBE" w:rsidRPr="00D04BBE" w:rsidRDefault="00000000" w:rsidP="00D04BBE">
      <w:pPr>
        <w:spacing w:after="0" w:line="245" w:lineRule="auto"/>
        <w:jc w:val="both"/>
        <w:rPr>
          <w:lang w:val="es-MX"/>
        </w:rPr>
      </w:pPr>
      <w:r>
        <w:rPr>
          <w:lang w:val="es-MX"/>
        </w:rPr>
        <w:pict w14:anchorId="6585CFF1">
          <v:rect id="_x0000_i1036" style="width:0;height:1.5pt" o:hralign="center" o:hrstd="t" o:hr="t" fillcolor="#a0a0a0" stroked="f"/>
        </w:pict>
      </w:r>
    </w:p>
    <w:p w14:paraId="5797049B" w14:textId="77777777" w:rsidR="00D04BBE" w:rsidRPr="00D04BBE" w:rsidRDefault="00D04BBE" w:rsidP="00D04BBE">
      <w:pPr>
        <w:spacing w:after="0" w:line="245" w:lineRule="auto"/>
        <w:jc w:val="both"/>
        <w:rPr>
          <w:b/>
          <w:bCs/>
          <w:lang w:val="es-MX"/>
        </w:rPr>
      </w:pPr>
      <w:r w:rsidRPr="00D04BBE">
        <w:rPr>
          <w:rFonts w:ascii="Segoe UI Emoji" w:hAnsi="Segoe UI Emoji" w:cs="Segoe UI Emoji"/>
          <w:b/>
          <w:bCs/>
          <w:lang w:val="es-MX"/>
        </w:rPr>
        <w:lastRenderedPageBreak/>
        <w:t>✅</w:t>
      </w:r>
      <w:r w:rsidRPr="00D04BBE">
        <w:rPr>
          <w:b/>
          <w:bCs/>
          <w:lang w:val="es-MX"/>
        </w:rPr>
        <w:t xml:space="preserve"> 5. Finalidad</w:t>
      </w:r>
    </w:p>
    <w:p w14:paraId="57989257" w14:textId="77777777" w:rsidR="00D04BBE" w:rsidRPr="00D04BBE" w:rsidRDefault="00D04BBE" w:rsidP="00D04BBE">
      <w:pPr>
        <w:numPr>
          <w:ilvl w:val="0"/>
          <w:numId w:val="91"/>
        </w:numPr>
        <w:spacing w:after="0" w:line="245" w:lineRule="auto"/>
        <w:jc w:val="both"/>
        <w:rPr>
          <w:lang w:val="es-MX"/>
        </w:rPr>
      </w:pPr>
      <w:r w:rsidRPr="00D04BBE">
        <w:rPr>
          <w:b/>
          <w:bCs/>
          <w:lang w:val="es-MX"/>
        </w:rPr>
        <w:t>RCC</w:t>
      </w:r>
      <w:r w:rsidRPr="00D04BBE">
        <w:rPr>
          <w:lang w:val="es-MX"/>
        </w:rPr>
        <w:t xml:space="preserve">: Busca </w:t>
      </w:r>
      <w:r w:rsidRPr="00D04BBE">
        <w:rPr>
          <w:b/>
          <w:bCs/>
          <w:lang w:val="es-MX"/>
        </w:rPr>
        <w:t>cumplir o reparar el incumplimiento</w:t>
      </w:r>
      <w:r w:rsidRPr="00D04BBE">
        <w:rPr>
          <w:lang w:val="es-MX"/>
        </w:rPr>
        <w:t xml:space="preserve"> de una obligación asumida voluntariamente.</w:t>
      </w:r>
    </w:p>
    <w:p w14:paraId="1332E55B" w14:textId="77777777" w:rsidR="00D04BBE" w:rsidRPr="00D04BBE" w:rsidRDefault="00D04BBE" w:rsidP="00D04BBE">
      <w:pPr>
        <w:numPr>
          <w:ilvl w:val="0"/>
          <w:numId w:val="91"/>
        </w:numPr>
        <w:spacing w:after="0" w:line="245" w:lineRule="auto"/>
        <w:jc w:val="both"/>
        <w:rPr>
          <w:lang w:val="es-MX"/>
        </w:rPr>
      </w:pPr>
      <w:r w:rsidRPr="00D04BBE">
        <w:rPr>
          <w:b/>
          <w:bCs/>
          <w:lang w:val="es-MX"/>
        </w:rPr>
        <w:t>RCE</w:t>
      </w:r>
      <w:r w:rsidRPr="00D04BBE">
        <w:rPr>
          <w:lang w:val="es-MX"/>
        </w:rPr>
        <w:t xml:space="preserve">: Busca </w:t>
      </w:r>
      <w:r w:rsidRPr="00D04BBE">
        <w:rPr>
          <w:b/>
          <w:bCs/>
          <w:lang w:val="es-MX"/>
        </w:rPr>
        <w:t>reparar un daño injustamente causado</w:t>
      </w:r>
      <w:r w:rsidRPr="00D04BBE">
        <w:rPr>
          <w:lang w:val="es-MX"/>
        </w:rPr>
        <w:t xml:space="preserve"> a otro, sin relación contractual previa.</w:t>
      </w:r>
    </w:p>
    <w:p w14:paraId="22958E0E" w14:textId="77777777" w:rsidR="00D04BBE" w:rsidRPr="00D04BBE" w:rsidRDefault="00000000" w:rsidP="00D04BBE">
      <w:pPr>
        <w:spacing w:after="0" w:line="245" w:lineRule="auto"/>
        <w:jc w:val="both"/>
        <w:rPr>
          <w:lang w:val="es-MX"/>
        </w:rPr>
      </w:pPr>
      <w:r>
        <w:rPr>
          <w:lang w:val="es-MX"/>
        </w:rPr>
        <w:pict w14:anchorId="5987333B">
          <v:rect id="_x0000_i1037" style="width:0;height:1.5pt" o:hralign="center" o:hrstd="t" o:hr="t" fillcolor="#a0a0a0" stroked="f"/>
        </w:pict>
      </w:r>
    </w:p>
    <w:p w14:paraId="5E777930" w14:textId="77777777" w:rsidR="00D04BBE" w:rsidRPr="00D04BBE" w:rsidRDefault="00D04BBE" w:rsidP="00D04BBE">
      <w:pPr>
        <w:spacing w:after="0" w:line="245" w:lineRule="auto"/>
        <w:jc w:val="both"/>
        <w:rPr>
          <w:b/>
          <w:bCs/>
          <w:lang w:val="es-MX"/>
        </w:rPr>
      </w:pPr>
      <w:r w:rsidRPr="00D04BBE">
        <w:rPr>
          <w:b/>
          <w:bCs/>
          <w:lang w:val="es-MX"/>
        </w:rPr>
        <w:t>Resumen en tabla: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3819"/>
        <w:gridCol w:w="3529"/>
      </w:tblGrid>
      <w:tr w:rsidR="00D04BBE" w:rsidRPr="00D04BBE" w14:paraId="3431C7B3" w14:textId="77777777" w:rsidTr="00D04BBE">
        <w:trPr>
          <w:tblHeader/>
          <w:tblCellSpacing w:w="15" w:type="dxa"/>
        </w:trPr>
        <w:tc>
          <w:tcPr>
            <w:tcW w:w="0" w:type="auto"/>
            <w:vAlign w:val="center"/>
            <w:hideMark/>
          </w:tcPr>
          <w:p w14:paraId="287118EE" w14:textId="77777777" w:rsidR="00D04BBE" w:rsidRPr="00D04BBE" w:rsidRDefault="00D04BBE" w:rsidP="00D04BBE">
            <w:pPr>
              <w:spacing w:after="0" w:line="245" w:lineRule="auto"/>
              <w:jc w:val="both"/>
              <w:rPr>
                <w:b/>
                <w:bCs/>
                <w:lang w:val="es-MX"/>
              </w:rPr>
            </w:pPr>
            <w:r w:rsidRPr="00D04BBE">
              <w:rPr>
                <w:b/>
                <w:bCs/>
                <w:lang w:val="es-MX"/>
              </w:rPr>
              <w:t>Característica</w:t>
            </w:r>
          </w:p>
        </w:tc>
        <w:tc>
          <w:tcPr>
            <w:tcW w:w="0" w:type="auto"/>
            <w:vAlign w:val="center"/>
            <w:hideMark/>
          </w:tcPr>
          <w:p w14:paraId="15D62AEB" w14:textId="77777777" w:rsidR="00D04BBE" w:rsidRPr="00D04BBE" w:rsidRDefault="00D04BBE" w:rsidP="00D04BBE">
            <w:pPr>
              <w:spacing w:after="0" w:line="245" w:lineRule="auto"/>
              <w:jc w:val="both"/>
              <w:rPr>
                <w:b/>
                <w:bCs/>
                <w:lang w:val="es-MX"/>
              </w:rPr>
            </w:pPr>
            <w:r w:rsidRPr="00D04BBE">
              <w:rPr>
                <w:b/>
                <w:bCs/>
                <w:lang w:val="es-MX"/>
              </w:rPr>
              <w:t>RCC (Contractual)</w:t>
            </w:r>
          </w:p>
        </w:tc>
        <w:tc>
          <w:tcPr>
            <w:tcW w:w="0" w:type="auto"/>
            <w:vAlign w:val="center"/>
            <w:hideMark/>
          </w:tcPr>
          <w:p w14:paraId="543945A6" w14:textId="77777777" w:rsidR="00D04BBE" w:rsidRPr="00D04BBE" w:rsidRDefault="00D04BBE" w:rsidP="00D04BBE">
            <w:pPr>
              <w:spacing w:after="0" w:line="245" w:lineRule="auto"/>
              <w:jc w:val="both"/>
              <w:rPr>
                <w:b/>
                <w:bCs/>
                <w:lang w:val="es-MX"/>
              </w:rPr>
            </w:pPr>
            <w:r w:rsidRPr="00D04BBE">
              <w:rPr>
                <w:b/>
                <w:bCs/>
                <w:lang w:val="es-MX"/>
              </w:rPr>
              <w:t>RCE (Extracontractual)</w:t>
            </w:r>
          </w:p>
        </w:tc>
      </w:tr>
      <w:tr w:rsidR="00D04BBE" w:rsidRPr="00D04BBE" w14:paraId="03F337CE" w14:textId="77777777" w:rsidTr="00D04BBE">
        <w:trPr>
          <w:tblCellSpacing w:w="15" w:type="dxa"/>
        </w:trPr>
        <w:tc>
          <w:tcPr>
            <w:tcW w:w="0" w:type="auto"/>
            <w:vAlign w:val="center"/>
            <w:hideMark/>
          </w:tcPr>
          <w:p w14:paraId="74C6E20F" w14:textId="77777777" w:rsidR="00D04BBE" w:rsidRPr="00D04BBE" w:rsidRDefault="00D04BBE" w:rsidP="00D04BBE">
            <w:pPr>
              <w:spacing w:after="0" w:line="245" w:lineRule="auto"/>
              <w:jc w:val="both"/>
              <w:rPr>
                <w:lang w:val="es-MX"/>
              </w:rPr>
            </w:pPr>
            <w:r w:rsidRPr="00D04BBE">
              <w:rPr>
                <w:lang w:val="es-MX"/>
              </w:rPr>
              <w:t>Origen</w:t>
            </w:r>
          </w:p>
        </w:tc>
        <w:tc>
          <w:tcPr>
            <w:tcW w:w="0" w:type="auto"/>
            <w:vAlign w:val="center"/>
            <w:hideMark/>
          </w:tcPr>
          <w:p w14:paraId="0CDB56F5" w14:textId="77777777" w:rsidR="00D04BBE" w:rsidRPr="00D04BBE" w:rsidRDefault="00D04BBE" w:rsidP="00D04BBE">
            <w:pPr>
              <w:spacing w:after="0" w:line="245" w:lineRule="auto"/>
              <w:jc w:val="both"/>
              <w:rPr>
                <w:lang w:val="es-MX"/>
              </w:rPr>
            </w:pPr>
            <w:r w:rsidRPr="00D04BBE">
              <w:rPr>
                <w:lang w:val="es-MX"/>
              </w:rPr>
              <w:t>Contrato</w:t>
            </w:r>
          </w:p>
        </w:tc>
        <w:tc>
          <w:tcPr>
            <w:tcW w:w="0" w:type="auto"/>
            <w:vAlign w:val="center"/>
            <w:hideMark/>
          </w:tcPr>
          <w:p w14:paraId="55A3B212" w14:textId="77777777" w:rsidR="00D04BBE" w:rsidRPr="00D04BBE" w:rsidRDefault="00D04BBE" w:rsidP="00D04BBE">
            <w:pPr>
              <w:spacing w:after="0" w:line="245" w:lineRule="auto"/>
              <w:jc w:val="both"/>
              <w:rPr>
                <w:lang w:val="es-MX"/>
              </w:rPr>
            </w:pPr>
            <w:r w:rsidRPr="00D04BBE">
              <w:rPr>
                <w:lang w:val="es-MX"/>
              </w:rPr>
              <w:t>Hecho dañoso no vinculado a un contrato</w:t>
            </w:r>
          </w:p>
        </w:tc>
      </w:tr>
      <w:tr w:rsidR="00D04BBE" w:rsidRPr="00D04BBE" w14:paraId="4754B6E6" w14:textId="77777777" w:rsidTr="00D04BBE">
        <w:trPr>
          <w:tblCellSpacing w:w="15" w:type="dxa"/>
        </w:trPr>
        <w:tc>
          <w:tcPr>
            <w:tcW w:w="0" w:type="auto"/>
            <w:vAlign w:val="center"/>
            <w:hideMark/>
          </w:tcPr>
          <w:p w14:paraId="24B09674" w14:textId="77777777" w:rsidR="00D04BBE" w:rsidRPr="00D04BBE" w:rsidRDefault="00D04BBE" w:rsidP="00D04BBE">
            <w:pPr>
              <w:spacing w:after="0" w:line="245" w:lineRule="auto"/>
              <w:jc w:val="both"/>
              <w:rPr>
                <w:lang w:val="es-MX"/>
              </w:rPr>
            </w:pPr>
            <w:r w:rsidRPr="00D04BBE">
              <w:rPr>
                <w:lang w:val="es-MX"/>
              </w:rPr>
              <w:t>Relación previa</w:t>
            </w:r>
          </w:p>
        </w:tc>
        <w:tc>
          <w:tcPr>
            <w:tcW w:w="0" w:type="auto"/>
            <w:vAlign w:val="center"/>
            <w:hideMark/>
          </w:tcPr>
          <w:p w14:paraId="2588B7F5" w14:textId="77777777" w:rsidR="00D04BBE" w:rsidRPr="00D04BBE" w:rsidRDefault="00D04BBE" w:rsidP="00D04BBE">
            <w:pPr>
              <w:spacing w:after="0" w:line="245" w:lineRule="auto"/>
              <w:jc w:val="both"/>
              <w:rPr>
                <w:lang w:val="es-MX"/>
              </w:rPr>
            </w:pPr>
            <w:r w:rsidRPr="00D04BBE">
              <w:rPr>
                <w:lang w:val="es-MX"/>
              </w:rPr>
              <w:t>Sí</w:t>
            </w:r>
          </w:p>
        </w:tc>
        <w:tc>
          <w:tcPr>
            <w:tcW w:w="0" w:type="auto"/>
            <w:vAlign w:val="center"/>
            <w:hideMark/>
          </w:tcPr>
          <w:p w14:paraId="0906075A" w14:textId="77777777" w:rsidR="00D04BBE" w:rsidRPr="00D04BBE" w:rsidRDefault="00D04BBE" w:rsidP="00D04BBE">
            <w:pPr>
              <w:spacing w:after="0" w:line="245" w:lineRule="auto"/>
              <w:jc w:val="both"/>
              <w:rPr>
                <w:lang w:val="es-MX"/>
              </w:rPr>
            </w:pPr>
            <w:r w:rsidRPr="00D04BBE">
              <w:rPr>
                <w:lang w:val="es-MX"/>
              </w:rPr>
              <w:t>No</w:t>
            </w:r>
          </w:p>
        </w:tc>
      </w:tr>
      <w:tr w:rsidR="00D04BBE" w:rsidRPr="00D04BBE" w14:paraId="157FDD97" w14:textId="77777777" w:rsidTr="00D04BBE">
        <w:trPr>
          <w:tblCellSpacing w:w="15" w:type="dxa"/>
        </w:trPr>
        <w:tc>
          <w:tcPr>
            <w:tcW w:w="0" w:type="auto"/>
            <w:vAlign w:val="center"/>
            <w:hideMark/>
          </w:tcPr>
          <w:p w14:paraId="17F98008" w14:textId="77777777" w:rsidR="00D04BBE" w:rsidRPr="00D04BBE" w:rsidRDefault="00D04BBE" w:rsidP="00D04BBE">
            <w:pPr>
              <w:spacing w:after="0" w:line="245" w:lineRule="auto"/>
              <w:jc w:val="both"/>
              <w:rPr>
                <w:lang w:val="es-MX"/>
              </w:rPr>
            </w:pPr>
            <w:r w:rsidRPr="00D04BBE">
              <w:rPr>
                <w:lang w:val="es-MX"/>
              </w:rPr>
              <w:t>Prueba de culpa</w:t>
            </w:r>
          </w:p>
        </w:tc>
        <w:tc>
          <w:tcPr>
            <w:tcW w:w="0" w:type="auto"/>
            <w:vAlign w:val="center"/>
            <w:hideMark/>
          </w:tcPr>
          <w:p w14:paraId="59B16AA7" w14:textId="77777777" w:rsidR="00D04BBE" w:rsidRPr="00D04BBE" w:rsidRDefault="00D04BBE" w:rsidP="00D04BBE">
            <w:pPr>
              <w:spacing w:after="0" w:line="245" w:lineRule="auto"/>
              <w:jc w:val="both"/>
              <w:rPr>
                <w:lang w:val="es-MX"/>
              </w:rPr>
            </w:pPr>
            <w:r w:rsidRPr="00D04BBE">
              <w:rPr>
                <w:lang w:val="es-MX"/>
              </w:rPr>
              <w:t>Presunción de culpa</w:t>
            </w:r>
          </w:p>
        </w:tc>
        <w:tc>
          <w:tcPr>
            <w:tcW w:w="0" w:type="auto"/>
            <w:vAlign w:val="center"/>
            <w:hideMark/>
          </w:tcPr>
          <w:p w14:paraId="065567E8" w14:textId="77777777" w:rsidR="00D04BBE" w:rsidRPr="00D04BBE" w:rsidRDefault="00D04BBE" w:rsidP="00D04BBE">
            <w:pPr>
              <w:spacing w:after="0" w:line="245" w:lineRule="auto"/>
              <w:jc w:val="both"/>
              <w:rPr>
                <w:lang w:val="es-MX"/>
              </w:rPr>
            </w:pPr>
            <w:r w:rsidRPr="00D04BBE">
              <w:rPr>
                <w:lang w:val="es-MX"/>
              </w:rPr>
              <w:t>Víctima debe probar la culpa</w:t>
            </w:r>
          </w:p>
        </w:tc>
      </w:tr>
      <w:tr w:rsidR="00D04BBE" w:rsidRPr="00D04BBE" w14:paraId="41DE709F" w14:textId="77777777" w:rsidTr="00D04BBE">
        <w:trPr>
          <w:tblCellSpacing w:w="15" w:type="dxa"/>
        </w:trPr>
        <w:tc>
          <w:tcPr>
            <w:tcW w:w="0" w:type="auto"/>
            <w:vAlign w:val="center"/>
            <w:hideMark/>
          </w:tcPr>
          <w:p w14:paraId="6564A712" w14:textId="77777777" w:rsidR="00D04BBE" w:rsidRPr="00D04BBE" w:rsidRDefault="00D04BBE" w:rsidP="00D04BBE">
            <w:pPr>
              <w:spacing w:after="0" w:line="245" w:lineRule="auto"/>
              <w:jc w:val="both"/>
              <w:rPr>
                <w:lang w:val="es-MX"/>
              </w:rPr>
            </w:pPr>
            <w:r w:rsidRPr="00D04BBE">
              <w:rPr>
                <w:lang w:val="es-MX"/>
              </w:rPr>
              <w:t>Prescripción</w:t>
            </w:r>
          </w:p>
        </w:tc>
        <w:tc>
          <w:tcPr>
            <w:tcW w:w="0" w:type="auto"/>
            <w:vAlign w:val="center"/>
            <w:hideMark/>
          </w:tcPr>
          <w:p w14:paraId="616A46BD" w14:textId="77777777" w:rsidR="00D04BBE" w:rsidRPr="00D04BBE" w:rsidRDefault="00D04BBE" w:rsidP="00D04BBE">
            <w:pPr>
              <w:spacing w:after="0" w:line="245" w:lineRule="auto"/>
              <w:jc w:val="both"/>
              <w:rPr>
                <w:lang w:val="es-MX"/>
              </w:rPr>
            </w:pPr>
            <w:r w:rsidRPr="00D04BBE">
              <w:rPr>
                <w:lang w:val="es-MX"/>
              </w:rPr>
              <w:t>Generalmente más larga</w:t>
            </w:r>
          </w:p>
        </w:tc>
        <w:tc>
          <w:tcPr>
            <w:tcW w:w="0" w:type="auto"/>
            <w:vAlign w:val="center"/>
            <w:hideMark/>
          </w:tcPr>
          <w:p w14:paraId="45289B66" w14:textId="77777777" w:rsidR="00D04BBE" w:rsidRPr="00D04BBE" w:rsidRDefault="00D04BBE" w:rsidP="00D04BBE">
            <w:pPr>
              <w:spacing w:after="0" w:line="245" w:lineRule="auto"/>
              <w:jc w:val="both"/>
              <w:rPr>
                <w:lang w:val="es-MX"/>
              </w:rPr>
            </w:pPr>
            <w:r w:rsidRPr="00D04BBE">
              <w:rPr>
                <w:lang w:val="es-MX"/>
              </w:rPr>
              <w:t>Generalmente más corta</w:t>
            </w:r>
          </w:p>
        </w:tc>
      </w:tr>
      <w:tr w:rsidR="00D04BBE" w:rsidRPr="00D04BBE" w14:paraId="1D342062" w14:textId="77777777" w:rsidTr="00D04BBE">
        <w:trPr>
          <w:tblCellSpacing w:w="15" w:type="dxa"/>
        </w:trPr>
        <w:tc>
          <w:tcPr>
            <w:tcW w:w="0" w:type="auto"/>
            <w:vAlign w:val="center"/>
            <w:hideMark/>
          </w:tcPr>
          <w:p w14:paraId="0D935211" w14:textId="77777777" w:rsidR="00D04BBE" w:rsidRPr="00D04BBE" w:rsidRDefault="00D04BBE" w:rsidP="00D04BBE">
            <w:pPr>
              <w:spacing w:after="0" w:line="245" w:lineRule="auto"/>
              <w:jc w:val="both"/>
              <w:rPr>
                <w:lang w:val="es-MX"/>
              </w:rPr>
            </w:pPr>
            <w:r w:rsidRPr="00D04BBE">
              <w:rPr>
                <w:lang w:val="es-MX"/>
              </w:rPr>
              <w:t>Ejemplo típico</w:t>
            </w:r>
          </w:p>
        </w:tc>
        <w:tc>
          <w:tcPr>
            <w:tcW w:w="0" w:type="auto"/>
            <w:vAlign w:val="center"/>
            <w:hideMark/>
          </w:tcPr>
          <w:p w14:paraId="67C00288" w14:textId="77777777" w:rsidR="00D04BBE" w:rsidRPr="00D04BBE" w:rsidRDefault="00D04BBE" w:rsidP="00D04BBE">
            <w:pPr>
              <w:spacing w:after="0" w:line="245" w:lineRule="auto"/>
              <w:jc w:val="both"/>
              <w:rPr>
                <w:lang w:val="es-MX"/>
              </w:rPr>
            </w:pPr>
            <w:r w:rsidRPr="00D04BBE">
              <w:rPr>
                <w:lang w:val="es-MX"/>
              </w:rPr>
              <w:t>Incumplimiento de una obligación contractual</w:t>
            </w:r>
          </w:p>
        </w:tc>
        <w:tc>
          <w:tcPr>
            <w:tcW w:w="0" w:type="auto"/>
            <w:vAlign w:val="center"/>
            <w:hideMark/>
          </w:tcPr>
          <w:p w14:paraId="4C2E09A0" w14:textId="77777777" w:rsidR="00D04BBE" w:rsidRPr="00D04BBE" w:rsidRDefault="00D04BBE" w:rsidP="00D04BBE">
            <w:pPr>
              <w:spacing w:after="0" w:line="245" w:lineRule="auto"/>
              <w:jc w:val="both"/>
              <w:rPr>
                <w:lang w:val="es-MX"/>
              </w:rPr>
            </w:pPr>
            <w:r w:rsidRPr="00D04BBE">
              <w:rPr>
                <w:lang w:val="es-MX"/>
              </w:rPr>
              <w:t>Accidente de tránsito</w:t>
            </w:r>
          </w:p>
        </w:tc>
      </w:tr>
    </w:tbl>
    <w:p w14:paraId="73CB2099" w14:textId="77777777" w:rsidR="00D04BBE" w:rsidRPr="00D04BBE" w:rsidRDefault="00000000" w:rsidP="00D04BBE">
      <w:pPr>
        <w:spacing w:after="0" w:line="245" w:lineRule="auto"/>
        <w:jc w:val="both"/>
        <w:rPr>
          <w:lang w:val="es-MX"/>
        </w:rPr>
      </w:pPr>
      <w:r>
        <w:rPr>
          <w:lang w:val="es-MX"/>
        </w:rPr>
        <w:pict w14:anchorId="32C540BE">
          <v:rect id="_x0000_i1038" style="width:0;height:1.5pt" o:hralign="center" o:hrstd="t" o:hr="t" fillcolor="#a0a0a0" stroked="f"/>
        </w:pict>
      </w:r>
    </w:p>
    <w:p w14:paraId="52AE74FB" w14:textId="77777777" w:rsidR="00D04BBE" w:rsidRPr="00D04BBE" w:rsidRDefault="00D04BBE" w:rsidP="00D04BBE">
      <w:pPr>
        <w:spacing w:after="0" w:line="245" w:lineRule="auto"/>
        <w:jc w:val="both"/>
        <w:rPr>
          <w:lang w:val="es-MX"/>
        </w:rPr>
      </w:pPr>
      <w:r w:rsidRPr="00D04BBE">
        <w:rPr>
          <w:lang w:val="es-MX"/>
        </w:rPr>
        <w:t>Si necesitas un ejemplo práctico con aplicación legal o jurisprudencia de un país específico, dime cuál, y te lo desarrollo.</w:t>
      </w:r>
    </w:p>
    <w:p w14:paraId="09CAB480" w14:textId="77777777" w:rsidR="00D04BBE" w:rsidRPr="00D04BBE" w:rsidRDefault="00D04BBE" w:rsidP="00D04BBE">
      <w:pPr>
        <w:spacing w:after="0" w:line="245" w:lineRule="auto"/>
        <w:jc w:val="both"/>
        <w:rPr>
          <w:lang w:val="es-MX"/>
        </w:rPr>
      </w:pPr>
      <w:r w:rsidRPr="00D04BBE">
        <w:rPr>
          <w:lang w:val="es-MX"/>
        </w:rPr>
        <w:t>4o</w:t>
      </w:r>
    </w:p>
    <w:p w14:paraId="5EC9A7CA" w14:textId="0E26B3D9" w:rsidR="00931F19" w:rsidRDefault="00931F19" w:rsidP="00931F19">
      <w:pPr>
        <w:spacing w:after="0" w:line="245" w:lineRule="auto"/>
        <w:jc w:val="both"/>
      </w:pPr>
    </w:p>
    <w:p w14:paraId="0C797C87" w14:textId="77777777" w:rsidR="00931F19" w:rsidRDefault="00931F19" w:rsidP="00931F19">
      <w:pPr>
        <w:spacing w:after="0" w:line="245" w:lineRule="auto"/>
        <w:jc w:val="both"/>
        <w:rPr>
          <w:sz w:val="32"/>
          <w:szCs w:val="32"/>
        </w:rPr>
      </w:pPr>
    </w:p>
    <w:p w14:paraId="31438270" w14:textId="77777777" w:rsidR="00931F19" w:rsidRPr="00D04BBE" w:rsidRDefault="00931F19" w:rsidP="00931F19">
      <w:pPr>
        <w:spacing w:after="0" w:line="245" w:lineRule="auto"/>
        <w:jc w:val="both"/>
        <w:rPr>
          <w:lang w:val="es-MX"/>
        </w:rPr>
      </w:pPr>
    </w:p>
    <w:p w14:paraId="30686CD8" w14:textId="77777777" w:rsidR="00931F19" w:rsidRPr="000351D9" w:rsidRDefault="00931F19" w:rsidP="00931F19">
      <w:pPr>
        <w:spacing w:after="0" w:line="245" w:lineRule="auto"/>
        <w:jc w:val="both"/>
        <w:rPr>
          <w:lang w:val="es-MX"/>
        </w:rPr>
      </w:pPr>
      <w:proofErr w:type="spellStart"/>
      <w:r w:rsidRPr="004B2401">
        <w:rPr>
          <w:b/>
          <w:bCs/>
          <w:sz w:val="32"/>
          <w:szCs w:val="32"/>
          <w:highlight w:val="yellow"/>
        </w:rPr>
        <w:t>DeepSeek</w:t>
      </w:r>
      <w:proofErr w:type="spellEnd"/>
      <w:r w:rsidRPr="004B2401">
        <w:rPr>
          <w:b/>
          <w:bCs/>
          <w:sz w:val="32"/>
          <w:szCs w:val="32"/>
          <w:highlight w:val="yellow"/>
        </w:rPr>
        <w:t xml:space="preserve"> Chat V3</w:t>
      </w:r>
    </w:p>
    <w:p w14:paraId="5011F3F8" w14:textId="77777777" w:rsidR="00D04BBE" w:rsidRPr="00D04BBE" w:rsidRDefault="00D04BBE" w:rsidP="00D04BBE">
      <w:pPr>
        <w:spacing w:after="0" w:line="245" w:lineRule="auto"/>
        <w:jc w:val="both"/>
        <w:rPr>
          <w:lang w:val="es-MX"/>
        </w:rPr>
      </w:pPr>
      <w:r w:rsidRPr="00D04BBE">
        <w:rPr>
          <w:lang w:val="es-MX"/>
        </w:rPr>
        <w:t>La </w:t>
      </w:r>
      <w:r w:rsidRPr="00D04BBE">
        <w:rPr>
          <w:b/>
          <w:bCs/>
          <w:lang w:val="es-MX"/>
        </w:rPr>
        <w:t>responsabilidad civil extracontractual (RCE)</w:t>
      </w:r>
      <w:r w:rsidRPr="00D04BBE">
        <w:rPr>
          <w:lang w:val="es-MX"/>
        </w:rPr>
        <w:t> y la </w:t>
      </w:r>
      <w:r w:rsidRPr="00D04BBE">
        <w:rPr>
          <w:b/>
          <w:bCs/>
          <w:lang w:val="es-MX"/>
        </w:rPr>
        <w:t>responsabilidad civil contractual (RCC)</w:t>
      </w:r>
      <w:r w:rsidRPr="00D04BBE">
        <w:rPr>
          <w:lang w:val="es-MX"/>
        </w:rPr>
        <w:t> son dos tipos de responsabilidad jurídica que se diferencian principalmente por su origen y requisitos. Aquí te explico sus diferencias clave:</w:t>
      </w:r>
    </w:p>
    <w:p w14:paraId="5BC93FFE" w14:textId="77777777" w:rsidR="00D04BBE" w:rsidRPr="00D04BBE" w:rsidRDefault="00D04BBE" w:rsidP="00D04BBE">
      <w:pPr>
        <w:spacing w:after="0" w:line="245" w:lineRule="auto"/>
        <w:jc w:val="both"/>
        <w:rPr>
          <w:lang w:val="es-MX"/>
        </w:rPr>
      </w:pPr>
      <w:r w:rsidRPr="00D04BBE">
        <w:rPr>
          <w:lang w:val="es-MX"/>
        </w:rPr>
        <w:t>1. </w:t>
      </w:r>
      <w:r w:rsidRPr="00D04BBE">
        <w:rPr>
          <w:b/>
          <w:bCs/>
          <w:lang w:val="es-MX"/>
        </w:rPr>
        <w:t>Origen de la responsabilidad</w:t>
      </w:r>
    </w:p>
    <w:p w14:paraId="52A8D760" w14:textId="77777777" w:rsidR="00D04BBE" w:rsidRPr="00D04BBE" w:rsidRDefault="00D04BBE" w:rsidP="00D04BBE">
      <w:pPr>
        <w:numPr>
          <w:ilvl w:val="0"/>
          <w:numId w:val="98"/>
        </w:numPr>
        <w:spacing w:after="0" w:line="245" w:lineRule="auto"/>
        <w:jc w:val="both"/>
        <w:rPr>
          <w:lang w:val="es-MX"/>
        </w:rPr>
      </w:pPr>
      <w:r w:rsidRPr="00D04BBE">
        <w:rPr>
          <w:b/>
          <w:bCs/>
          <w:lang w:val="es-MX"/>
        </w:rPr>
        <w:t>RCC (Contractual)</w:t>
      </w:r>
      <w:r w:rsidRPr="00D04BBE">
        <w:rPr>
          <w:lang w:val="es-MX"/>
        </w:rPr>
        <w:t>: Surge del incumplimiento de un </w:t>
      </w:r>
      <w:r w:rsidRPr="00D04BBE">
        <w:rPr>
          <w:b/>
          <w:bCs/>
          <w:lang w:val="es-MX"/>
        </w:rPr>
        <w:t>contrato</w:t>
      </w:r>
      <w:r w:rsidRPr="00D04BBE">
        <w:rPr>
          <w:lang w:val="es-MX"/>
        </w:rPr>
        <w:t> preexistente entre las partes. Por ejemplo, si un constructor no termina una obra según lo acordado.</w:t>
      </w:r>
    </w:p>
    <w:p w14:paraId="325B717E" w14:textId="77777777" w:rsidR="00D04BBE" w:rsidRPr="00D04BBE" w:rsidRDefault="00D04BBE" w:rsidP="00D04BBE">
      <w:pPr>
        <w:numPr>
          <w:ilvl w:val="0"/>
          <w:numId w:val="98"/>
        </w:numPr>
        <w:spacing w:after="0" w:line="245" w:lineRule="auto"/>
        <w:jc w:val="both"/>
        <w:rPr>
          <w:lang w:val="es-MX"/>
        </w:rPr>
      </w:pPr>
      <w:r w:rsidRPr="00D04BBE">
        <w:rPr>
          <w:b/>
          <w:bCs/>
          <w:lang w:val="es-MX"/>
        </w:rPr>
        <w:t>RCE (Extracontractual)</w:t>
      </w:r>
      <w:r w:rsidRPr="00D04BBE">
        <w:rPr>
          <w:lang w:val="es-MX"/>
        </w:rPr>
        <w:t>: Nace de un </w:t>
      </w:r>
      <w:r w:rsidRPr="00D04BBE">
        <w:rPr>
          <w:b/>
          <w:bCs/>
          <w:lang w:val="es-MX"/>
        </w:rPr>
        <w:t>hecho ilícito o negligente</w:t>
      </w:r>
      <w:r w:rsidRPr="00D04BBE">
        <w:rPr>
          <w:lang w:val="es-MX"/>
        </w:rPr>
        <w:t> que causa daño, sin necesidad de que exista un contrato previo. Por ejemplo, un conductor que atropella a un peatón por exceso de velocidad.</w:t>
      </w:r>
    </w:p>
    <w:p w14:paraId="791DACA9" w14:textId="77777777" w:rsidR="00D04BBE" w:rsidRPr="00D04BBE" w:rsidRDefault="00D04BBE" w:rsidP="00D04BBE">
      <w:pPr>
        <w:spacing w:after="0" w:line="245" w:lineRule="auto"/>
        <w:jc w:val="both"/>
        <w:rPr>
          <w:lang w:val="es-MX"/>
        </w:rPr>
      </w:pPr>
      <w:r w:rsidRPr="00D04BBE">
        <w:rPr>
          <w:lang w:val="es-MX"/>
        </w:rPr>
        <w:t>2. </w:t>
      </w:r>
      <w:r w:rsidRPr="00D04BBE">
        <w:rPr>
          <w:b/>
          <w:bCs/>
          <w:lang w:val="es-MX"/>
        </w:rPr>
        <w:t>Relación entre las partes</w:t>
      </w:r>
    </w:p>
    <w:p w14:paraId="0275D0F3" w14:textId="77777777" w:rsidR="00D04BBE" w:rsidRPr="00D04BBE" w:rsidRDefault="00D04BBE" w:rsidP="00D04BBE">
      <w:pPr>
        <w:numPr>
          <w:ilvl w:val="0"/>
          <w:numId w:val="99"/>
        </w:numPr>
        <w:spacing w:after="0" w:line="245" w:lineRule="auto"/>
        <w:jc w:val="both"/>
        <w:rPr>
          <w:lang w:val="es-MX"/>
        </w:rPr>
      </w:pPr>
      <w:r w:rsidRPr="00D04BBE">
        <w:rPr>
          <w:b/>
          <w:bCs/>
          <w:lang w:val="es-MX"/>
        </w:rPr>
        <w:t>RCC</w:t>
      </w:r>
      <w:r w:rsidRPr="00D04BBE">
        <w:rPr>
          <w:lang w:val="es-MX"/>
        </w:rPr>
        <w:t>: Las partes tienen un </w:t>
      </w:r>
      <w:r w:rsidRPr="00D04BBE">
        <w:rPr>
          <w:b/>
          <w:bCs/>
          <w:lang w:val="es-MX"/>
        </w:rPr>
        <w:t>vínculo contractual previo</w:t>
      </w:r>
      <w:r w:rsidRPr="00D04BBE">
        <w:rPr>
          <w:lang w:val="es-MX"/>
        </w:rPr>
        <w:t> (comprador-vendedor, arrendador-arrendatario, etc.).</w:t>
      </w:r>
    </w:p>
    <w:p w14:paraId="7CDDAFFF" w14:textId="77777777" w:rsidR="00D04BBE" w:rsidRPr="00D04BBE" w:rsidRDefault="00D04BBE" w:rsidP="00D04BBE">
      <w:pPr>
        <w:numPr>
          <w:ilvl w:val="0"/>
          <w:numId w:val="99"/>
        </w:numPr>
        <w:spacing w:after="0" w:line="245" w:lineRule="auto"/>
        <w:jc w:val="both"/>
        <w:rPr>
          <w:lang w:val="es-MX"/>
        </w:rPr>
      </w:pPr>
      <w:r w:rsidRPr="00D04BBE">
        <w:rPr>
          <w:b/>
          <w:bCs/>
          <w:lang w:val="es-MX"/>
        </w:rPr>
        <w:t>RCE</w:t>
      </w:r>
      <w:r w:rsidRPr="00D04BBE">
        <w:rPr>
          <w:lang w:val="es-MX"/>
        </w:rPr>
        <w:t>: No hay contrato; la responsabilidad surge por un </w:t>
      </w:r>
      <w:r w:rsidRPr="00D04BBE">
        <w:rPr>
          <w:b/>
          <w:bCs/>
          <w:lang w:val="es-MX"/>
        </w:rPr>
        <w:t>acto u omisión que viola el deber general de no dañar a otros</w:t>
      </w:r>
      <w:r w:rsidRPr="00D04BBE">
        <w:rPr>
          <w:lang w:val="es-MX"/>
        </w:rPr>
        <w:t> (art. 1902 del Código Civil español o normas similares en otros países).</w:t>
      </w:r>
    </w:p>
    <w:p w14:paraId="5FB5D2E8" w14:textId="77777777" w:rsidR="00D04BBE" w:rsidRPr="00D04BBE" w:rsidRDefault="00D04BBE" w:rsidP="00D04BBE">
      <w:pPr>
        <w:spacing w:after="0" w:line="245" w:lineRule="auto"/>
        <w:jc w:val="both"/>
        <w:rPr>
          <w:lang w:val="es-MX"/>
        </w:rPr>
      </w:pPr>
      <w:r w:rsidRPr="00D04BBE">
        <w:rPr>
          <w:lang w:val="es-MX"/>
        </w:rPr>
        <w:t>3. </w:t>
      </w:r>
      <w:r w:rsidRPr="00D04BBE">
        <w:rPr>
          <w:b/>
          <w:bCs/>
          <w:lang w:val="es-MX"/>
        </w:rPr>
        <w:t>Carga de la prueba</w:t>
      </w:r>
    </w:p>
    <w:p w14:paraId="5D68F635" w14:textId="77777777" w:rsidR="00D04BBE" w:rsidRPr="00D04BBE" w:rsidRDefault="00D04BBE" w:rsidP="00D04BBE">
      <w:pPr>
        <w:numPr>
          <w:ilvl w:val="0"/>
          <w:numId w:val="100"/>
        </w:numPr>
        <w:spacing w:after="0" w:line="245" w:lineRule="auto"/>
        <w:jc w:val="both"/>
        <w:rPr>
          <w:lang w:val="es-MX"/>
        </w:rPr>
      </w:pPr>
      <w:r w:rsidRPr="00D04BBE">
        <w:rPr>
          <w:b/>
          <w:bCs/>
          <w:lang w:val="es-MX"/>
        </w:rPr>
        <w:t>RCC</w:t>
      </w:r>
      <w:r w:rsidRPr="00D04BBE">
        <w:rPr>
          <w:lang w:val="es-MX"/>
        </w:rPr>
        <w:t>: La víctima debe probar el </w:t>
      </w:r>
      <w:r w:rsidRPr="00D04BBE">
        <w:rPr>
          <w:b/>
          <w:bCs/>
          <w:lang w:val="es-MX"/>
        </w:rPr>
        <w:t>incumplimiento del contrato</w:t>
      </w:r>
      <w:r w:rsidRPr="00D04BBE">
        <w:rPr>
          <w:lang w:val="es-MX"/>
        </w:rPr>
        <w:t>, pero no necesita demostrar culpa (a menos que el contrato establezca excepciones).</w:t>
      </w:r>
    </w:p>
    <w:p w14:paraId="1EBA269F" w14:textId="77777777" w:rsidR="00D04BBE" w:rsidRPr="00D04BBE" w:rsidRDefault="00D04BBE" w:rsidP="00D04BBE">
      <w:pPr>
        <w:numPr>
          <w:ilvl w:val="0"/>
          <w:numId w:val="100"/>
        </w:numPr>
        <w:spacing w:after="0" w:line="245" w:lineRule="auto"/>
        <w:jc w:val="both"/>
        <w:rPr>
          <w:lang w:val="es-MX"/>
        </w:rPr>
      </w:pPr>
      <w:r w:rsidRPr="00D04BBE">
        <w:rPr>
          <w:b/>
          <w:bCs/>
          <w:lang w:val="es-MX"/>
        </w:rPr>
        <w:t>RCE</w:t>
      </w:r>
      <w:r w:rsidRPr="00D04BBE">
        <w:rPr>
          <w:lang w:val="es-MX"/>
        </w:rPr>
        <w:t>: La víctima debe probar </w:t>
      </w:r>
      <w:r w:rsidRPr="00D04BBE">
        <w:rPr>
          <w:b/>
          <w:bCs/>
          <w:lang w:val="es-MX"/>
        </w:rPr>
        <w:t>la culpa o negligencia del causante</w:t>
      </w:r>
      <w:r w:rsidRPr="00D04BBE">
        <w:rPr>
          <w:lang w:val="es-MX"/>
        </w:rPr>
        <w:t>, el daño sufrido y el nexo causal entre ambos.</w:t>
      </w:r>
    </w:p>
    <w:p w14:paraId="666873A8" w14:textId="77777777" w:rsidR="00D04BBE" w:rsidRPr="00D04BBE" w:rsidRDefault="00D04BBE" w:rsidP="00D04BBE">
      <w:pPr>
        <w:spacing w:after="0" w:line="245" w:lineRule="auto"/>
        <w:jc w:val="both"/>
        <w:rPr>
          <w:lang w:val="es-MX"/>
        </w:rPr>
      </w:pPr>
      <w:r w:rsidRPr="00D04BBE">
        <w:rPr>
          <w:lang w:val="es-MX"/>
        </w:rPr>
        <w:t>4. </w:t>
      </w:r>
      <w:r w:rsidRPr="00D04BBE">
        <w:rPr>
          <w:b/>
          <w:bCs/>
          <w:lang w:val="es-MX"/>
        </w:rPr>
        <w:t>Plazos de prescripción</w:t>
      </w:r>
    </w:p>
    <w:p w14:paraId="5029E253" w14:textId="77777777" w:rsidR="00D04BBE" w:rsidRPr="00D04BBE" w:rsidRDefault="00D04BBE" w:rsidP="00D04BBE">
      <w:pPr>
        <w:numPr>
          <w:ilvl w:val="0"/>
          <w:numId w:val="101"/>
        </w:numPr>
        <w:spacing w:after="0" w:line="245" w:lineRule="auto"/>
        <w:jc w:val="both"/>
        <w:rPr>
          <w:lang w:val="es-MX"/>
        </w:rPr>
      </w:pPr>
      <w:r w:rsidRPr="00D04BBE">
        <w:rPr>
          <w:b/>
          <w:bCs/>
          <w:lang w:val="es-MX"/>
        </w:rPr>
        <w:lastRenderedPageBreak/>
        <w:t>RCC</w:t>
      </w:r>
      <w:r w:rsidRPr="00D04BBE">
        <w:rPr>
          <w:lang w:val="es-MX"/>
        </w:rPr>
        <w:t>: Suele tener un plazo más corto (ej. </w:t>
      </w:r>
      <w:r w:rsidRPr="00D04BBE">
        <w:rPr>
          <w:b/>
          <w:bCs/>
          <w:lang w:val="es-MX"/>
        </w:rPr>
        <w:t>1 año</w:t>
      </w:r>
      <w:r w:rsidRPr="00D04BBE">
        <w:rPr>
          <w:lang w:val="es-MX"/>
        </w:rPr>
        <w:t> desde el incumplimiento en el Código Civil español, art. 1964).</w:t>
      </w:r>
    </w:p>
    <w:p w14:paraId="71DC7260" w14:textId="77777777" w:rsidR="00D04BBE" w:rsidRPr="00D04BBE" w:rsidRDefault="00D04BBE" w:rsidP="00D04BBE">
      <w:pPr>
        <w:numPr>
          <w:ilvl w:val="0"/>
          <w:numId w:val="101"/>
        </w:numPr>
        <w:spacing w:after="0" w:line="245" w:lineRule="auto"/>
        <w:jc w:val="both"/>
        <w:rPr>
          <w:lang w:val="es-MX"/>
        </w:rPr>
      </w:pPr>
      <w:r w:rsidRPr="00D04BBE">
        <w:rPr>
          <w:b/>
          <w:bCs/>
          <w:lang w:val="es-MX"/>
        </w:rPr>
        <w:t>RCE</w:t>
      </w:r>
      <w:r w:rsidRPr="00D04BBE">
        <w:rPr>
          <w:lang w:val="es-MX"/>
        </w:rPr>
        <w:t>: Generalmente prescribe en un plazo más largo (ej. </w:t>
      </w:r>
      <w:r w:rsidRPr="00D04BBE">
        <w:rPr>
          <w:b/>
          <w:bCs/>
          <w:lang w:val="es-MX"/>
        </w:rPr>
        <w:t>1 a 3 años</w:t>
      </w:r>
      <w:r w:rsidRPr="00D04BBE">
        <w:rPr>
          <w:lang w:val="es-MX"/>
        </w:rPr>
        <w:t>, dependiendo de la legislación; en España, </w:t>
      </w:r>
      <w:r w:rsidRPr="00D04BBE">
        <w:rPr>
          <w:b/>
          <w:bCs/>
          <w:lang w:val="es-MX"/>
        </w:rPr>
        <w:t>1 año</w:t>
      </w:r>
      <w:r w:rsidRPr="00D04BBE">
        <w:rPr>
          <w:lang w:val="es-MX"/>
        </w:rPr>
        <w:t> desde que se conoció el daño, art. 1968.2).</w:t>
      </w:r>
    </w:p>
    <w:p w14:paraId="311CC01E" w14:textId="77777777" w:rsidR="00D04BBE" w:rsidRPr="00D04BBE" w:rsidRDefault="00D04BBE" w:rsidP="00D04BBE">
      <w:pPr>
        <w:spacing w:after="0" w:line="245" w:lineRule="auto"/>
        <w:jc w:val="both"/>
        <w:rPr>
          <w:lang w:val="es-MX"/>
        </w:rPr>
      </w:pPr>
      <w:r w:rsidRPr="00D04BBE">
        <w:rPr>
          <w:lang w:val="es-MX"/>
        </w:rPr>
        <w:t>5. </w:t>
      </w:r>
      <w:r w:rsidRPr="00D04BBE">
        <w:rPr>
          <w:b/>
          <w:bCs/>
          <w:lang w:val="es-MX"/>
        </w:rPr>
        <w:t>Exoneración de responsabilidad</w:t>
      </w:r>
    </w:p>
    <w:p w14:paraId="37030076" w14:textId="77777777" w:rsidR="00D04BBE" w:rsidRPr="00D04BBE" w:rsidRDefault="00D04BBE" w:rsidP="00D04BBE">
      <w:pPr>
        <w:numPr>
          <w:ilvl w:val="0"/>
          <w:numId w:val="102"/>
        </w:numPr>
        <w:spacing w:after="0" w:line="245" w:lineRule="auto"/>
        <w:jc w:val="both"/>
        <w:rPr>
          <w:lang w:val="es-MX"/>
        </w:rPr>
      </w:pPr>
      <w:r w:rsidRPr="00D04BBE">
        <w:rPr>
          <w:b/>
          <w:bCs/>
          <w:lang w:val="es-MX"/>
        </w:rPr>
        <w:t>RCC</w:t>
      </w:r>
      <w:r w:rsidRPr="00D04BBE">
        <w:rPr>
          <w:lang w:val="es-MX"/>
        </w:rPr>
        <w:t>: El deudor puede liberarse si prueba que el incumplimiento se debió a </w:t>
      </w:r>
      <w:r w:rsidRPr="00D04BBE">
        <w:rPr>
          <w:b/>
          <w:bCs/>
          <w:lang w:val="es-MX"/>
        </w:rPr>
        <w:t>fuerza mayor o caso fortuito</w:t>
      </w:r>
      <w:r w:rsidRPr="00D04BBE">
        <w:rPr>
          <w:lang w:val="es-MX"/>
        </w:rPr>
        <w:t> (si el contrato no lo excluye).</w:t>
      </w:r>
    </w:p>
    <w:p w14:paraId="0935863D" w14:textId="77777777" w:rsidR="00D04BBE" w:rsidRPr="00D04BBE" w:rsidRDefault="00D04BBE" w:rsidP="00D04BBE">
      <w:pPr>
        <w:numPr>
          <w:ilvl w:val="0"/>
          <w:numId w:val="102"/>
        </w:numPr>
        <w:spacing w:after="0" w:line="245" w:lineRule="auto"/>
        <w:jc w:val="both"/>
        <w:rPr>
          <w:lang w:val="es-MX"/>
        </w:rPr>
      </w:pPr>
      <w:r w:rsidRPr="00D04BBE">
        <w:rPr>
          <w:b/>
          <w:bCs/>
          <w:lang w:val="es-MX"/>
        </w:rPr>
        <w:t>RCE</w:t>
      </w:r>
      <w:r w:rsidRPr="00D04BBE">
        <w:rPr>
          <w:lang w:val="es-MX"/>
        </w:rPr>
        <w:t>: El responsable puede evitar la culpa demostrando que actuó con </w:t>
      </w:r>
      <w:r w:rsidRPr="00D04BBE">
        <w:rPr>
          <w:b/>
          <w:bCs/>
          <w:lang w:val="es-MX"/>
        </w:rPr>
        <w:t>diligencia debida</w:t>
      </w:r>
      <w:r w:rsidRPr="00D04BBE">
        <w:rPr>
          <w:lang w:val="es-MX"/>
        </w:rPr>
        <w:t> o que el daño era imprevisible.</w:t>
      </w:r>
    </w:p>
    <w:p w14:paraId="656B7DB1" w14:textId="77777777" w:rsidR="00D04BBE" w:rsidRPr="00D04BBE" w:rsidRDefault="00D04BBE" w:rsidP="00D04BBE">
      <w:pPr>
        <w:spacing w:after="0" w:line="245" w:lineRule="auto"/>
        <w:jc w:val="both"/>
        <w:rPr>
          <w:lang w:val="es-MX"/>
        </w:rPr>
      </w:pPr>
      <w:r w:rsidRPr="00D04BBE">
        <w:rPr>
          <w:b/>
          <w:bCs/>
          <w:lang w:val="es-MX"/>
        </w:rPr>
        <w:t>Ejemplos prácticos</w:t>
      </w:r>
    </w:p>
    <w:p w14:paraId="67C1DD98" w14:textId="77777777" w:rsidR="00D04BBE" w:rsidRPr="00D04BBE" w:rsidRDefault="00D04BBE" w:rsidP="00D04BBE">
      <w:pPr>
        <w:numPr>
          <w:ilvl w:val="0"/>
          <w:numId w:val="103"/>
        </w:numPr>
        <w:spacing w:after="0" w:line="245" w:lineRule="auto"/>
        <w:jc w:val="both"/>
        <w:rPr>
          <w:lang w:val="es-MX"/>
        </w:rPr>
      </w:pPr>
      <w:r w:rsidRPr="00D04BBE">
        <w:rPr>
          <w:b/>
          <w:bCs/>
          <w:lang w:val="es-MX"/>
        </w:rPr>
        <w:t>RCC</w:t>
      </w:r>
      <w:r w:rsidRPr="00D04BBE">
        <w:rPr>
          <w:lang w:val="es-MX"/>
        </w:rPr>
        <w:t>: Un hotel no entrega la habitación reservada; aquí hay incumplimiento contractual.</w:t>
      </w:r>
    </w:p>
    <w:p w14:paraId="135EF872" w14:textId="77777777" w:rsidR="00D04BBE" w:rsidRPr="00D04BBE" w:rsidRDefault="00D04BBE" w:rsidP="00D04BBE">
      <w:pPr>
        <w:numPr>
          <w:ilvl w:val="0"/>
          <w:numId w:val="103"/>
        </w:numPr>
        <w:spacing w:after="0" w:line="245" w:lineRule="auto"/>
        <w:jc w:val="both"/>
        <w:rPr>
          <w:lang w:val="es-MX"/>
        </w:rPr>
      </w:pPr>
      <w:r w:rsidRPr="00D04BBE">
        <w:rPr>
          <w:b/>
          <w:bCs/>
          <w:lang w:val="es-MX"/>
        </w:rPr>
        <w:t>RCE</w:t>
      </w:r>
      <w:r w:rsidRPr="00D04BBE">
        <w:rPr>
          <w:lang w:val="es-MX"/>
        </w:rPr>
        <w:t>: Un médico comete un error en una cirugía a un paciente que no es suyo (no hay contrato directo).</w:t>
      </w:r>
    </w:p>
    <w:p w14:paraId="3D6DFA4A" w14:textId="77777777" w:rsidR="00D04BBE" w:rsidRPr="00D04BBE" w:rsidRDefault="00D04BBE" w:rsidP="00D04BBE">
      <w:pPr>
        <w:spacing w:after="0" w:line="245" w:lineRule="auto"/>
        <w:jc w:val="both"/>
        <w:rPr>
          <w:lang w:val="es-MX"/>
        </w:rPr>
      </w:pPr>
      <w:r w:rsidRPr="00D04BBE">
        <w:rPr>
          <w:b/>
          <w:bCs/>
          <w:lang w:val="es-MX"/>
        </w:rPr>
        <w:t>Conclusión</w:t>
      </w:r>
    </w:p>
    <w:p w14:paraId="3F27D0A9" w14:textId="77777777" w:rsidR="00D04BBE" w:rsidRPr="00D04BBE" w:rsidRDefault="00D04BBE" w:rsidP="00D04BBE">
      <w:pPr>
        <w:spacing w:after="0" w:line="245" w:lineRule="auto"/>
        <w:jc w:val="both"/>
        <w:rPr>
          <w:lang w:val="es-MX"/>
        </w:rPr>
      </w:pPr>
      <w:r w:rsidRPr="00D04BBE">
        <w:rPr>
          <w:lang w:val="es-MX"/>
        </w:rPr>
        <w:t>La </w:t>
      </w:r>
      <w:r w:rsidRPr="00D04BBE">
        <w:rPr>
          <w:b/>
          <w:bCs/>
          <w:lang w:val="es-MX"/>
        </w:rPr>
        <w:t>RCC</w:t>
      </w:r>
      <w:r w:rsidRPr="00D04BBE">
        <w:rPr>
          <w:lang w:val="es-MX"/>
        </w:rPr>
        <w:t> depende de un contrato incumplido, mientras que la </w:t>
      </w:r>
      <w:r w:rsidRPr="00D04BBE">
        <w:rPr>
          <w:b/>
          <w:bCs/>
          <w:lang w:val="es-MX"/>
        </w:rPr>
        <w:t>RCE</w:t>
      </w:r>
      <w:r w:rsidRPr="00D04BBE">
        <w:rPr>
          <w:lang w:val="es-MX"/>
        </w:rPr>
        <w:t> se basa en un daño causado fuera de cualquier acuerdo. Ambas buscan reparar el perjuicio, pero sus reglas varían en prueba, plazos y fundamento legal.</w:t>
      </w:r>
    </w:p>
    <w:p w14:paraId="757CACD2" w14:textId="77777777" w:rsidR="00D04BBE" w:rsidRPr="00D04BBE" w:rsidRDefault="00D04BBE" w:rsidP="00D04BBE">
      <w:pPr>
        <w:spacing w:after="0" w:line="245" w:lineRule="auto"/>
        <w:jc w:val="both"/>
        <w:rPr>
          <w:lang w:val="es-MX"/>
        </w:rPr>
      </w:pPr>
      <w:r w:rsidRPr="00D04BBE">
        <w:rPr>
          <w:lang w:val="es-MX"/>
        </w:rPr>
        <w:t>¿Necesitas detalles sobre algún sistema jurídico en particular (España, México, Argentina, etc.)?</w:t>
      </w:r>
    </w:p>
    <w:p w14:paraId="5D95BC98" w14:textId="77777777" w:rsidR="00931F19" w:rsidRPr="00D04BBE" w:rsidRDefault="00931F19" w:rsidP="00931F19">
      <w:pPr>
        <w:spacing w:after="0" w:line="245" w:lineRule="auto"/>
        <w:jc w:val="both"/>
        <w:rPr>
          <w:sz w:val="32"/>
          <w:szCs w:val="32"/>
          <w:lang w:val="es-MX"/>
        </w:rPr>
      </w:pPr>
    </w:p>
    <w:p w14:paraId="47868E03" w14:textId="77777777" w:rsidR="00931F19" w:rsidRPr="007C0540" w:rsidRDefault="00931F19" w:rsidP="00931F19">
      <w:pPr>
        <w:spacing w:after="0" w:line="245" w:lineRule="auto"/>
        <w:jc w:val="both"/>
      </w:pPr>
    </w:p>
    <w:p w14:paraId="73119B08" w14:textId="6706FA39" w:rsidR="00931F19" w:rsidRDefault="00B07E5B" w:rsidP="00931F19">
      <w:pPr>
        <w:pStyle w:val="Prrafodelista"/>
        <w:numPr>
          <w:ilvl w:val="0"/>
          <w:numId w:val="1"/>
        </w:numPr>
        <w:spacing w:after="0" w:line="245" w:lineRule="auto"/>
        <w:jc w:val="both"/>
      </w:pPr>
      <w:r w:rsidRPr="007C0540">
        <w:t>¿Qué diferencia hay entre la prescripción y la caducidad para la interposición de una acción judicial?</w:t>
      </w:r>
    </w:p>
    <w:p w14:paraId="333333B1" w14:textId="77777777" w:rsidR="00931F19" w:rsidRDefault="00931F19" w:rsidP="00931F19">
      <w:pPr>
        <w:spacing w:after="0" w:line="245" w:lineRule="auto"/>
        <w:jc w:val="both"/>
      </w:pPr>
    </w:p>
    <w:p w14:paraId="41B0E8C6" w14:textId="77777777" w:rsidR="00931F19" w:rsidRPr="00931F19" w:rsidRDefault="00931F19" w:rsidP="00931F19">
      <w:pPr>
        <w:spacing w:after="0" w:line="245" w:lineRule="auto"/>
        <w:jc w:val="both"/>
        <w:rPr>
          <w:b/>
          <w:bCs/>
          <w:sz w:val="32"/>
          <w:szCs w:val="32"/>
        </w:rPr>
      </w:pPr>
      <w:r w:rsidRPr="00931F19">
        <w:rPr>
          <w:b/>
          <w:bCs/>
          <w:sz w:val="32"/>
          <w:szCs w:val="32"/>
          <w:highlight w:val="yellow"/>
        </w:rPr>
        <w:t>Gemini 2.0 Flash</w:t>
      </w:r>
    </w:p>
    <w:p w14:paraId="334587F8" w14:textId="77777777" w:rsidR="00825185" w:rsidRPr="00825185" w:rsidRDefault="00825185" w:rsidP="00825185">
      <w:pPr>
        <w:spacing w:after="0" w:line="245" w:lineRule="auto"/>
        <w:jc w:val="both"/>
        <w:rPr>
          <w:lang w:val="es-MX"/>
        </w:rPr>
      </w:pPr>
      <w:r w:rsidRPr="00825185">
        <w:rPr>
          <w:lang w:val="es-MX"/>
        </w:rPr>
        <w:t xml:space="preserve">¡Claro que sí! La </w:t>
      </w:r>
      <w:r w:rsidRPr="00825185">
        <w:rPr>
          <w:b/>
          <w:bCs/>
          <w:lang w:val="es-MX"/>
        </w:rPr>
        <w:t>prescripción</w:t>
      </w:r>
      <w:r w:rsidRPr="00825185">
        <w:rPr>
          <w:lang w:val="es-MX"/>
        </w:rPr>
        <w:t xml:space="preserve"> y la </w:t>
      </w:r>
      <w:r w:rsidRPr="00825185">
        <w:rPr>
          <w:b/>
          <w:bCs/>
          <w:lang w:val="es-MX"/>
        </w:rPr>
        <w:t>caducidad</w:t>
      </w:r>
      <w:r w:rsidRPr="00825185">
        <w:rPr>
          <w:lang w:val="es-MX"/>
        </w:rPr>
        <w:t xml:space="preserve"> son dos figuras jurídicas que limitan el tiempo dentro del cual se puede ejercer una acción judicial, pero sus fundamentos, efectos y características son diferentes:</w:t>
      </w:r>
    </w:p>
    <w:p w14:paraId="0D7E0F9C" w14:textId="77777777" w:rsidR="00825185" w:rsidRPr="00825185" w:rsidRDefault="00825185" w:rsidP="00825185">
      <w:pPr>
        <w:spacing w:after="0" w:line="245" w:lineRule="auto"/>
        <w:jc w:val="both"/>
        <w:rPr>
          <w:lang w:val="es-MX"/>
        </w:rPr>
      </w:pPr>
      <w:r w:rsidRPr="00825185">
        <w:rPr>
          <w:b/>
          <w:bCs/>
          <w:lang w:val="es-MX"/>
        </w:rPr>
        <w:t>Prescripción:</w:t>
      </w:r>
    </w:p>
    <w:p w14:paraId="38299755" w14:textId="77777777" w:rsidR="00825185" w:rsidRPr="00825185" w:rsidRDefault="00825185" w:rsidP="00825185">
      <w:pPr>
        <w:numPr>
          <w:ilvl w:val="0"/>
          <w:numId w:val="104"/>
        </w:numPr>
        <w:spacing w:after="0" w:line="245" w:lineRule="auto"/>
        <w:jc w:val="both"/>
        <w:rPr>
          <w:lang w:val="es-MX"/>
        </w:rPr>
      </w:pPr>
      <w:r w:rsidRPr="00825185">
        <w:rPr>
          <w:b/>
          <w:bCs/>
          <w:lang w:val="es-MX"/>
        </w:rPr>
        <w:t>Qué extingue:</w:t>
      </w:r>
      <w:r w:rsidRPr="00825185">
        <w:rPr>
          <w:lang w:val="es-MX"/>
        </w:rPr>
        <w:t xml:space="preserve"> Extingue la </w:t>
      </w:r>
      <w:r w:rsidRPr="00825185">
        <w:rPr>
          <w:b/>
          <w:bCs/>
          <w:lang w:val="es-MX"/>
        </w:rPr>
        <w:t>acción o el derecho sustancial</w:t>
      </w:r>
      <w:r w:rsidRPr="00825185">
        <w:rPr>
          <w:lang w:val="es-MX"/>
        </w:rPr>
        <w:t xml:space="preserve"> que se pretende reclamar. Es decir, una vez que el plazo de prescripción se cumple, el titular del derecho pierde la posibilidad de exigir su cumplimiento ante los tribunales. El derecho en sí mismo no desaparece, pero se vuelve inexigible judicialmente.</w:t>
      </w:r>
    </w:p>
    <w:p w14:paraId="2E9F728B" w14:textId="77777777" w:rsidR="00825185" w:rsidRPr="00825185" w:rsidRDefault="00825185" w:rsidP="00825185">
      <w:pPr>
        <w:numPr>
          <w:ilvl w:val="0"/>
          <w:numId w:val="104"/>
        </w:numPr>
        <w:spacing w:after="0" w:line="245" w:lineRule="auto"/>
        <w:jc w:val="both"/>
        <w:rPr>
          <w:lang w:val="es-MX"/>
        </w:rPr>
      </w:pPr>
      <w:r w:rsidRPr="00825185">
        <w:rPr>
          <w:b/>
          <w:bCs/>
          <w:lang w:val="es-MX"/>
        </w:rPr>
        <w:t>Fundamento:</w:t>
      </w:r>
      <w:r w:rsidRPr="00825185">
        <w:rPr>
          <w:lang w:val="es-MX"/>
        </w:rPr>
        <w:t xml:space="preserve"> Se basa en la </w:t>
      </w:r>
      <w:r w:rsidRPr="00825185">
        <w:rPr>
          <w:b/>
          <w:bCs/>
          <w:lang w:val="es-MX"/>
        </w:rPr>
        <w:t>inactividad del titular del derecho</w:t>
      </w:r>
      <w:r w:rsidRPr="00825185">
        <w:rPr>
          <w:lang w:val="es-MX"/>
        </w:rPr>
        <w:t xml:space="preserve"> durante un tiempo determinado por la ley, presumiéndose un abandono o falta de interés en ejercerlo. También busca dar </w:t>
      </w:r>
      <w:r w:rsidRPr="00825185">
        <w:rPr>
          <w:b/>
          <w:bCs/>
          <w:lang w:val="es-MX"/>
        </w:rPr>
        <w:t>seguridad jurídica</w:t>
      </w:r>
      <w:r w:rsidRPr="00825185">
        <w:rPr>
          <w:lang w:val="es-MX"/>
        </w:rPr>
        <w:t xml:space="preserve"> y evitar la incertidumbre prolongada en las relaciones jurídicas.</w:t>
      </w:r>
    </w:p>
    <w:p w14:paraId="35FA1018" w14:textId="77777777" w:rsidR="00825185" w:rsidRPr="00825185" w:rsidRDefault="00825185" w:rsidP="00825185">
      <w:pPr>
        <w:numPr>
          <w:ilvl w:val="0"/>
          <w:numId w:val="104"/>
        </w:numPr>
        <w:spacing w:after="0" w:line="245" w:lineRule="auto"/>
        <w:jc w:val="both"/>
        <w:rPr>
          <w:lang w:val="es-MX"/>
        </w:rPr>
      </w:pPr>
      <w:r w:rsidRPr="00825185">
        <w:rPr>
          <w:b/>
          <w:bCs/>
          <w:lang w:val="es-MX"/>
        </w:rPr>
        <w:t>Alegación:</w:t>
      </w:r>
      <w:r w:rsidRPr="00825185">
        <w:rPr>
          <w:lang w:val="es-MX"/>
        </w:rPr>
        <w:t xml:space="preserve"> Generalmente, la prescripción debe ser </w:t>
      </w:r>
      <w:r w:rsidRPr="00825185">
        <w:rPr>
          <w:b/>
          <w:bCs/>
          <w:lang w:val="es-MX"/>
        </w:rPr>
        <w:t>alegada por la parte demandada</w:t>
      </w:r>
      <w:r w:rsidRPr="00825185">
        <w:rPr>
          <w:lang w:val="es-MX"/>
        </w:rPr>
        <w:t xml:space="preserve"> para que el juez la declare. El juez no la suele decretar de oficio.</w:t>
      </w:r>
    </w:p>
    <w:p w14:paraId="55483B24" w14:textId="77777777" w:rsidR="00825185" w:rsidRPr="00825185" w:rsidRDefault="00825185" w:rsidP="00825185">
      <w:pPr>
        <w:numPr>
          <w:ilvl w:val="0"/>
          <w:numId w:val="104"/>
        </w:numPr>
        <w:spacing w:after="0" w:line="245" w:lineRule="auto"/>
        <w:jc w:val="both"/>
        <w:rPr>
          <w:lang w:val="es-MX"/>
        </w:rPr>
      </w:pPr>
      <w:r w:rsidRPr="00825185">
        <w:rPr>
          <w:b/>
          <w:bCs/>
          <w:lang w:val="es-MX"/>
        </w:rPr>
        <w:t>Interrupción y suspensión:</w:t>
      </w:r>
      <w:r w:rsidRPr="00825185">
        <w:rPr>
          <w:lang w:val="es-MX"/>
        </w:rPr>
        <w:t xml:space="preserve"> Los plazos de prescripción pueden ser </w:t>
      </w:r>
      <w:r w:rsidRPr="00825185">
        <w:rPr>
          <w:b/>
          <w:bCs/>
          <w:lang w:val="es-MX"/>
        </w:rPr>
        <w:t>interrumpidos</w:t>
      </w:r>
      <w:r w:rsidRPr="00825185">
        <w:rPr>
          <w:lang w:val="es-MX"/>
        </w:rPr>
        <w:t xml:space="preserve"> (volviendo a empezar a contar desde cero) o </w:t>
      </w:r>
      <w:r w:rsidRPr="00825185">
        <w:rPr>
          <w:b/>
          <w:bCs/>
          <w:lang w:val="es-MX"/>
        </w:rPr>
        <w:t>suspendidos</w:t>
      </w:r>
      <w:r w:rsidRPr="00825185">
        <w:rPr>
          <w:lang w:val="es-MX"/>
        </w:rPr>
        <w:t xml:space="preserve"> (deteniéndose temporalmente y reanudándose cuando cese la causa de suspensión) por ciertas causas legales (ej. reconocimiento de la deuda, presentación de una demanda).</w:t>
      </w:r>
    </w:p>
    <w:p w14:paraId="4F11A66C" w14:textId="77777777" w:rsidR="00825185" w:rsidRPr="00825185" w:rsidRDefault="00825185" w:rsidP="00825185">
      <w:pPr>
        <w:numPr>
          <w:ilvl w:val="0"/>
          <w:numId w:val="104"/>
        </w:numPr>
        <w:spacing w:after="0" w:line="245" w:lineRule="auto"/>
        <w:jc w:val="both"/>
        <w:rPr>
          <w:lang w:val="es-MX"/>
        </w:rPr>
      </w:pPr>
      <w:r w:rsidRPr="00825185">
        <w:rPr>
          <w:b/>
          <w:bCs/>
          <w:lang w:val="es-MX"/>
        </w:rPr>
        <w:t>Naturaleza:</w:t>
      </w:r>
      <w:r w:rsidRPr="00825185">
        <w:rPr>
          <w:lang w:val="es-MX"/>
        </w:rPr>
        <w:t xml:space="preserve"> Se considera una </w:t>
      </w:r>
      <w:r w:rsidRPr="00825185">
        <w:rPr>
          <w:b/>
          <w:bCs/>
          <w:lang w:val="es-MX"/>
        </w:rPr>
        <w:t>excepción</w:t>
      </w:r>
      <w:r w:rsidRPr="00825185">
        <w:rPr>
          <w:lang w:val="es-MX"/>
        </w:rPr>
        <w:t xml:space="preserve"> que puede oponer el demandado contra la pretensión del actor.</w:t>
      </w:r>
    </w:p>
    <w:p w14:paraId="732A6EF9" w14:textId="77777777" w:rsidR="00825185" w:rsidRPr="00825185" w:rsidRDefault="00825185" w:rsidP="00825185">
      <w:pPr>
        <w:numPr>
          <w:ilvl w:val="0"/>
          <w:numId w:val="104"/>
        </w:numPr>
        <w:spacing w:after="0" w:line="245" w:lineRule="auto"/>
        <w:jc w:val="both"/>
        <w:rPr>
          <w:lang w:val="es-MX"/>
        </w:rPr>
      </w:pPr>
      <w:r w:rsidRPr="00825185">
        <w:rPr>
          <w:b/>
          <w:bCs/>
          <w:lang w:val="es-MX"/>
        </w:rPr>
        <w:t>Ejemplos:</w:t>
      </w:r>
      <w:r w:rsidRPr="00825185">
        <w:rPr>
          <w:lang w:val="es-MX"/>
        </w:rPr>
        <w:t xml:space="preserve"> </w:t>
      </w:r>
    </w:p>
    <w:p w14:paraId="3DF03C52" w14:textId="77777777" w:rsidR="00825185" w:rsidRPr="00825185" w:rsidRDefault="00825185" w:rsidP="00825185">
      <w:pPr>
        <w:numPr>
          <w:ilvl w:val="1"/>
          <w:numId w:val="104"/>
        </w:numPr>
        <w:spacing w:after="0" w:line="245" w:lineRule="auto"/>
        <w:jc w:val="both"/>
        <w:rPr>
          <w:lang w:val="es-MX"/>
        </w:rPr>
      </w:pPr>
      <w:r w:rsidRPr="00825185">
        <w:rPr>
          <w:lang w:val="es-MX"/>
        </w:rPr>
        <w:lastRenderedPageBreak/>
        <w:t>El plazo para reclamar el pago de una deuda contractual prescribe a los 5 o 10 años (dependiendo de la legislación y el tipo de obligación).</w:t>
      </w:r>
    </w:p>
    <w:p w14:paraId="4446E4FD" w14:textId="77777777" w:rsidR="00825185" w:rsidRPr="00825185" w:rsidRDefault="00825185" w:rsidP="00825185">
      <w:pPr>
        <w:numPr>
          <w:ilvl w:val="1"/>
          <w:numId w:val="104"/>
        </w:numPr>
        <w:spacing w:after="0" w:line="245" w:lineRule="auto"/>
        <w:jc w:val="both"/>
        <w:rPr>
          <w:lang w:val="es-MX"/>
        </w:rPr>
      </w:pPr>
      <w:r w:rsidRPr="00825185">
        <w:rPr>
          <w:lang w:val="es-MX"/>
        </w:rPr>
        <w:t>La acción para reclamar daños y perjuicios derivados de un accidente de tránsito puede prescribir en un plazo determinado.</w:t>
      </w:r>
    </w:p>
    <w:p w14:paraId="6ECB9786" w14:textId="77777777" w:rsidR="00825185" w:rsidRPr="00825185" w:rsidRDefault="00825185" w:rsidP="00825185">
      <w:pPr>
        <w:spacing w:after="0" w:line="245" w:lineRule="auto"/>
        <w:jc w:val="both"/>
        <w:rPr>
          <w:lang w:val="es-MX"/>
        </w:rPr>
      </w:pPr>
      <w:r w:rsidRPr="00825185">
        <w:rPr>
          <w:b/>
          <w:bCs/>
          <w:lang w:val="es-MX"/>
        </w:rPr>
        <w:t>Caducidad:</w:t>
      </w:r>
    </w:p>
    <w:p w14:paraId="1380D2D0" w14:textId="77777777" w:rsidR="00825185" w:rsidRPr="00825185" w:rsidRDefault="00825185" w:rsidP="00825185">
      <w:pPr>
        <w:numPr>
          <w:ilvl w:val="0"/>
          <w:numId w:val="105"/>
        </w:numPr>
        <w:spacing w:after="0" w:line="245" w:lineRule="auto"/>
        <w:jc w:val="both"/>
        <w:rPr>
          <w:lang w:val="es-MX"/>
        </w:rPr>
      </w:pPr>
      <w:r w:rsidRPr="00825185">
        <w:rPr>
          <w:b/>
          <w:bCs/>
          <w:lang w:val="es-MX"/>
        </w:rPr>
        <w:t>Qué extingue:</w:t>
      </w:r>
      <w:r w:rsidRPr="00825185">
        <w:rPr>
          <w:lang w:val="es-MX"/>
        </w:rPr>
        <w:t xml:space="preserve"> Extingue la </w:t>
      </w:r>
      <w:r w:rsidRPr="00825185">
        <w:rPr>
          <w:b/>
          <w:bCs/>
          <w:lang w:val="es-MX"/>
        </w:rPr>
        <w:t>acción judicial misma</w:t>
      </w:r>
      <w:r w:rsidRPr="00825185">
        <w:rPr>
          <w:lang w:val="es-MX"/>
        </w:rPr>
        <w:t xml:space="preserve">, es decir, la </w:t>
      </w:r>
      <w:r w:rsidRPr="00825185">
        <w:rPr>
          <w:b/>
          <w:bCs/>
          <w:lang w:val="es-MX"/>
        </w:rPr>
        <w:t>potestad de acudir a los tribunales</w:t>
      </w:r>
      <w:r w:rsidRPr="00825185">
        <w:rPr>
          <w:lang w:val="es-MX"/>
        </w:rPr>
        <w:t xml:space="preserve"> para hacer valer un derecho. Una vez que el plazo de caducidad expira, la acción no puede ser ejercida, independientemente de si el derecho sustancial subyacente ha prescrito o no.</w:t>
      </w:r>
    </w:p>
    <w:p w14:paraId="50243507" w14:textId="77777777" w:rsidR="00825185" w:rsidRPr="00825185" w:rsidRDefault="00825185" w:rsidP="00825185">
      <w:pPr>
        <w:numPr>
          <w:ilvl w:val="0"/>
          <w:numId w:val="105"/>
        </w:numPr>
        <w:spacing w:after="0" w:line="245" w:lineRule="auto"/>
        <w:jc w:val="both"/>
        <w:rPr>
          <w:lang w:val="es-MX"/>
        </w:rPr>
      </w:pPr>
      <w:r w:rsidRPr="00825185">
        <w:rPr>
          <w:b/>
          <w:bCs/>
          <w:lang w:val="es-MX"/>
        </w:rPr>
        <w:t>Fundamento:</w:t>
      </w:r>
      <w:r w:rsidRPr="00825185">
        <w:rPr>
          <w:lang w:val="es-MX"/>
        </w:rPr>
        <w:t xml:space="preserve"> Se basa en la </w:t>
      </w:r>
      <w:r w:rsidRPr="00825185">
        <w:rPr>
          <w:b/>
          <w:bCs/>
          <w:lang w:val="es-MX"/>
        </w:rPr>
        <w:t>fijación legal de un plazo improrrogable</w:t>
      </w:r>
      <w:r w:rsidRPr="00825185">
        <w:rPr>
          <w:lang w:val="es-MX"/>
        </w:rPr>
        <w:t xml:space="preserve"> para el ejercicio de ciertos derechos o acciones, generalmente por razones de </w:t>
      </w:r>
      <w:r w:rsidRPr="00825185">
        <w:rPr>
          <w:b/>
          <w:bCs/>
          <w:lang w:val="es-MX"/>
        </w:rPr>
        <w:t>orden público</w:t>
      </w:r>
      <w:r w:rsidRPr="00825185">
        <w:rPr>
          <w:lang w:val="es-MX"/>
        </w:rPr>
        <w:t xml:space="preserve">, </w:t>
      </w:r>
      <w:r w:rsidRPr="00825185">
        <w:rPr>
          <w:b/>
          <w:bCs/>
          <w:lang w:val="es-MX"/>
        </w:rPr>
        <w:t>certeza jurídica</w:t>
      </w:r>
      <w:r w:rsidRPr="00825185">
        <w:rPr>
          <w:lang w:val="es-MX"/>
        </w:rPr>
        <w:t xml:space="preserve"> y la necesidad de resolver situaciones en un tiempo determinado.</w:t>
      </w:r>
    </w:p>
    <w:p w14:paraId="1813219E" w14:textId="77777777" w:rsidR="00825185" w:rsidRPr="00825185" w:rsidRDefault="00825185" w:rsidP="00825185">
      <w:pPr>
        <w:numPr>
          <w:ilvl w:val="0"/>
          <w:numId w:val="105"/>
        </w:numPr>
        <w:spacing w:after="0" w:line="245" w:lineRule="auto"/>
        <w:jc w:val="both"/>
        <w:rPr>
          <w:lang w:val="es-MX"/>
        </w:rPr>
      </w:pPr>
      <w:r w:rsidRPr="00825185">
        <w:rPr>
          <w:b/>
          <w:bCs/>
          <w:lang w:val="es-MX"/>
        </w:rPr>
        <w:t>Alegación:</w:t>
      </w:r>
      <w:r w:rsidRPr="00825185">
        <w:rPr>
          <w:lang w:val="es-MX"/>
        </w:rPr>
        <w:t xml:space="preserve"> La caducidad puede ser </w:t>
      </w:r>
      <w:r w:rsidRPr="00825185">
        <w:rPr>
          <w:b/>
          <w:bCs/>
          <w:lang w:val="es-MX"/>
        </w:rPr>
        <w:t>declarada de oficio por el juez</w:t>
      </w:r>
      <w:r w:rsidRPr="00825185">
        <w:rPr>
          <w:lang w:val="es-MX"/>
        </w:rPr>
        <w:t>, sin necesidad de que la parte demandada la alegue.</w:t>
      </w:r>
    </w:p>
    <w:p w14:paraId="30FD563C" w14:textId="77777777" w:rsidR="00825185" w:rsidRPr="00825185" w:rsidRDefault="00825185" w:rsidP="00825185">
      <w:pPr>
        <w:numPr>
          <w:ilvl w:val="0"/>
          <w:numId w:val="105"/>
        </w:numPr>
        <w:spacing w:after="0" w:line="245" w:lineRule="auto"/>
        <w:jc w:val="both"/>
        <w:rPr>
          <w:lang w:val="es-MX"/>
        </w:rPr>
      </w:pPr>
      <w:r w:rsidRPr="00825185">
        <w:rPr>
          <w:b/>
          <w:bCs/>
          <w:lang w:val="es-MX"/>
        </w:rPr>
        <w:t>Interrupción y suspensión:</w:t>
      </w:r>
      <w:r w:rsidRPr="00825185">
        <w:rPr>
          <w:lang w:val="es-MX"/>
        </w:rPr>
        <w:t xml:space="preserve"> Los plazos de caducidad </w:t>
      </w:r>
      <w:r w:rsidRPr="00825185">
        <w:rPr>
          <w:b/>
          <w:bCs/>
          <w:lang w:val="es-MX"/>
        </w:rPr>
        <w:t>no se suspenden ni se interrumpen</w:t>
      </w:r>
      <w:r w:rsidRPr="00825185">
        <w:rPr>
          <w:lang w:val="es-MX"/>
        </w:rPr>
        <w:t>, salvo disposición legal expresa en contrario. El simple transcurso del tiempo produce la extinción de la acción.</w:t>
      </w:r>
    </w:p>
    <w:p w14:paraId="01E1F93E" w14:textId="77777777" w:rsidR="00825185" w:rsidRPr="00825185" w:rsidRDefault="00825185" w:rsidP="00825185">
      <w:pPr>
        <w:numPr>
          <w:ilvl w:val="0"/>
          <w:numId w:val="105"/>
        </w:numPr>
        <w:spacing w:after="0" w:line="245" w:lineRule="auto"/>
        <w:jc w:val="both"/>
        <w:rPr>
          <w:lang w:val="es-MX"/>
        </w:rPr>
      </w:pPr>
      <w:r w:rsidRPr="00825185">
        <w:rPr>
          <w:b/>
          <w:bCs/>
          <w:lang w:val="es-MX"/>
        </w:rPr>
        <w:t>Naturaleza:</w:t>
      </w:r>
      <w:r w:rsidRPr="00825185">
        <w:rPr>
          <w:lang w:val="es-MX"/>
        </w:rPr>
        <w:t xml:space="preserve"> Se considera un </w:t>
      </w:r>
      <w:r w:rsidRPr="00825185">
        <w:rPr>
          <w:b/>
          <w:bCs/>
          <w:lang w:val="es-MX"/>
        </w:rPr>
        <w:t>requisito de procedibilidad</w:t>
      </w:r>
      <w:r w:rsidRPr="00825185">
        <w:rPr>
          <w:lang w:val="es-MX"/>
        </w:rPr>
        <w:t xml:space="preserve"> de la acción. Si la acción ha caducado, la demanda no puede ser admitida o debe ser rechazada.</w:t>
      </w:r>
    </w:p>
    <w:p w14:paraId="552370E6" w14:textId="77777777" w:rsidR="00825185" w:rsidRPr="00825185" w:rsidRDefault="00825185" w:rsidP="00825185">
      <w:pPr>
        <w:numPr>
          <w:ilvl w:val="0"/>
          <w:numId w:val="105"/>
        </w:numPr>
        <w:spacing w:after="0" w:line="245" w:lineRule="auto"/>
        <w:jc w:val="both"/>
        <w:rPr>
          <w:lang w:val="es-MX"/>
        </w:rPr>
      </w:pPr>
      <w:r w:rsidRPr="00825185">
        <w:rPr>
          <w:b/>
          <w:bCs/>
          <w:lang w:val="es-MX"/>
        </w:rPr>
        <w:t>Ejemplos:</w:t>
      </w:r>
      <w:r w:rsidRPr="00825185">
        <w:rPr>
          <w:lang w:val="es-MX"/>
        </w:rPr>
        <w:t xml:space="preserve"> </w:t>
      </w:r>
    </w:p>
    <w:p w14:paraId="4BAF1C4B" w14:textId="77777777" w:rsidR="00825185" w:rsidRPr="00825185" w:rsidRDefault="00825185" w:rsidP="00825185">
      <w:pPr>
        <w:numPr>
          <w:ilvl w:val="1"/>
          <w:numId w:val="105"/>
        </w:numPr>
        <w:spacing w:after="0" w:line="245" w:lineRule="auto"/>
        <w:jc w:val="both"/>
        <w:rPr>
          <w:lang w:val="es-MX"/>
        </w:rPr>
      </w:pPr>
      <w:r w:rsidRPr="00825185">
        <w:rPr>
          <w:lang w:val="es-MX"/>
        </w:rPr>
        <w:t>El plazo para impugnar una decisión administrativa (contencioso-administrativa) suele estar sujeto a plazos de caducidad.</w:t>
      </w:r>
    </w:p>
    <w:p w14:paraId="17DD59F1" w14:textId="77777777" w:rsidR="00825185" w:rsidRPr="00825185" w:rsidRDefault="00825185" w:rsidP="00825185">
      <w:pPr>
        <w:numPr>
          <w:ilvl w:val="1"/>
          <w:numId w:val="105"/>
        </w:numPr>
        <w:spacing w:after="0" w:line="245" w:lineRule="auto"/>
        <w:jc w:val="both"/>
        <w:rPr>
          <w:lang w:val="es-MX"/>
        </w:rPr>
      </w:pPr>
      <w:r w:rsidRPr="00825185">
        <w:rPr>
          <w:lang w:val="es-MX"/>
        </w:rPr>
        <w:t>El plazo para interponer una demanda de nulidad de matrimonio es de caducidad.</w:t>
      </w:r>
    </w:p>
    <w:p w14:paraId="21D02D39" w14:textId="77777777" w:rsidR="00825185" w:rsidRPr="00825185" w:rsidRDefault="00825185" w:rsidP="00825185">
      <w:pPr>
        <w:numPr>
          <w:ilvl w:val="1"/>
          <w:numId w:val="105"/>
        </w:numPr>
        <w:spacing w:after="0" w:line="245" w:lineRule="auto"/>
        <w:jc w:val="both"/>
        <w:rPr>
          <w:lang w:val="es-MX"/>
        </w:rPr>
      </w:pPr>
      <w:r w:rsidRPr="00825185">
        <w:rPr>
          <w:lang w:val="es-MX"/>
        </w:rPr>
        <w:t>Algunas acciones en materia laboral tienen plazos de caducidad para su ejercicio.</w:t>
      </w:r>
    </w:p>
    <w:p w14:paraId="4A639FCD" w14:textId="77777777" w:rsidR="00825185" w:rsidRPr="00825185" w:rsidRDefault="00825185" w:rsidP="00825185">
      <w:pPr>
        <w:spacing w:after="0" w:line="245" w:lineRule="auto"/>
        <w:jc w:val="both"/>
        <w:rPr>
          <w:lang w:val="es-MX"/>
        </w:rPr>
      </w:pPr>
      <w:r w:rsidRPr="00825185">
        <w:rPr>
          <w:b/>
          <w:bCs/>
          <w:lang w:val="es-MX"/>
        </w:rPr>
        <w:t>En resumen, la principal diferencia radica en:</w:t>
      </w:r>
    </w:p>
    <w:p w14:paraId="6AF648DF" w14:textId="77777777" w:rsidR="00825185" w:rsidRPr="00825185" w:rsidRDefault="00825185" w:rsidP="00825185">
      <w:pPr>
        <w:numPr>
          <w:ilvl w:val="0"/>
          <w:numId w:val="106"/>
        </w:numPr>
        <w:spacing w:after="0" w:line="245" w:lineRule="auto"/>
        <w:jc w:val="both"/>
        <w:rPr>
          <w:lang w:val="es-MX"/>
        </w:rPr>
      </w:pPr>
      <w:r w:rsidRPr="00825185">
        <w:rPr>
          <w:lang w:val="es-MX"/>
        </w:rPr>
        <w:t xml:space="preserve">La </w:t>
      </w:r>
      <w:r w:rsidRPr="00825185">
        <w:rPr>
          <w:b/>
          <w:bCs/>
          <w:lang w:val="es-MX"/>
        </w:rPr>
        <w:t>prescripción</w:t>
      </w:r>
      <w:r w:rsidRPr="00825185">
        <w:rPr>
          <w:lang w:val="es-MX"/>
        </w:rPr>
        <w:t xml:space="preserve"> afecta al </w:t>
      </w:r>
      <w:r w:rsidRPr="00825185">
        <w:rPr>
          <w:b/>
          <w:bCs/>
          <w:lang w:val="es-MX"/>
        </w:rPr>
        <w:t>derecho sustancial</w:t>
      </w:r>
      <w:r w:rsidRPr="00825185">
        <w:rPr>
          <w:lang w:val="es-MX"/>
        </w:rPr>
        <w:t>, haciéndolo inexigible judicialmente por la inactividad del titular.</w:t>
      </w:r>
    </w:p>
    <w:p w14:paraId="05568535" w14:textId="77777777" w:rsidR="00825185" w:rsidRPr="00825185" w:rsidRDefault="00825185" w:rsidP="00825185">
      <w:pPr>
        <w:numPr>
          <w:ilvl w:val="0"/>
          <w:numId w:val="106"/>
        </w:numPr>
        <w:spacing w:after="0" w:line="245" w:lineRule="auto"/>
        <w:jc w:val="both"/>
        <w:rPr>
          <w:lang w:val="es-MX"/>
        </w:rPr>
      </w:pPr>
      <w:r w:rsidRPr="00825185">
        <w:rPr>
          <w:lang w:val="es-MX"/>
        </w:rPr>
        <w:t xml:space="preserve">La </w:t>
      </w:r>
      <w:r w:rsidRPr="00825185">
        <w:rPr>
          <w:b/>
          <w:bCs/>
          <w:lang w:val="es-MX"/>
        </w:rPr>
        <w:t>caducidad</w:t>
      </w:r>
      <w:r w:rsidRPr="00825185">
        <w:rPr>
          <w:lang w:val="es-MX"/>
        </w:rPr>
        <w:t xml:space="preserve"> afecta a la </w:t>
      </w:r>
      <w:r w:rsidRPr="00825185">
        <w:rPr>
          <w:b/>
          <w:bCs/>
          <w:lang w:val="es-MX"/>
        </w:rPr>
        <w:t>acción judicial</w:t>
      </w:r>
      <w:r w:rsidRPr="00825185">
        <w:rPr>
          <w:lang w:val="es-MX"/>
        </w:rPr>
        <w:t>, impidiendo la posibilidad de acudir a los tribunales para reclamar un derecho, por el transcurso de un plazo legal improrrogable.</w:t>
      </w:r>
    </w:p>
    <w:p w14:paraId="6340EED6" w14:textId="77777777" w:rsidR="00825185" w:rsidRPr="00825185" w:rsidRDefault="00825185" w:rsidP="00825185">
      <w:pPr>
        <w:spacing w:after="0" w:line="245" w:lineRule="auto"/>
        <w:jc w:val="both"/>
        <w:rPr>
          <w:lang w:val="es-MX"/>
        </w:rPr>
      </w:pPr>
      <w:r w:rsidRPr="00825185">
        <w:rPr>
          <w:lang w:val="es-MX"/>
        </w:rPr>
        <w:t>Es importante tener en cuenta que los plazos de prescripción y caducidad varían significativamente según la legislación de cada país y la naturaleza de la acción o el derecho en cuestión.</w:t>
      </w:r>
    </w:p>
    <w:p w14:paraId="3ADED377" w14:textId="0FE730BD" w:rsidR="00931F19" w:rsidRPr="00825185" w:rsidRDefault="00931F19" w:rsidP="00931F19">
      <w:pPr>
        <w:spacing w:after="0" w:line="245" w:lineRule="auto"/>
        <w:jc w:val="both"/>
        <w:rPr>
          <w:lang w:val="es-MX"/>
        </w:rPr>
      </w:pPr>
    </w:p>
    <w:p w14:paraId="1163466A" w14:textId="77777777" w:rsidR="00931F19" w:rsidRDefault="00931F19" w:rsidP="00931F19">
      <w:pPr>
        <w:spacing w:after="0" w:line="245" w:lineRule="auto"/>
        <w:jc w:val="both"/>
      </w:pPr>
    </w:p>
    <w:p w14:paraId="2890FD3E" w14:textId="77777777" w:rsidR="00931F19" w:rsidRPr="00BC3F93" w:rsidRDefault="00931F19" w:rsidP="00931F19">
      <w:pPr>
        <w:spacing w:after="0" w:line="245" w:lineRule="auto"/>
        <w:jc w:val="both"/>
        <w:rPr>
          <w:b/>
          <w:bCs/>
          <w:sz w:val="32"/>
          <w:szCs w:val="32"/>
        </w:rPr>
      </w:pPr>
      <w:proofErr w:type="spellStart"/>
      <w:r w:rsidRPr="00BC3F93">
        <w:rPr>
          <w:b/>
          <w:bCs/>
          <w:sz w:val="32"/>
          <w:szCs w:val="32"/>
          <w:highlight w:val="yellow"/>
        </w:rPr>
        <w:t>ChatGPT</w:t>
      </w:r>
      <w:proofErr w:type="spellEnd"/>
      <w:r w:rsidRPr="00BC3F93">
        <w:rPr>
          <w:b/>
          <w:bCs/>
          <w:sz w:val="32"/>
          <w:szCs w:val="32"/>
          <w:highlight w:val="yellow"/>
        </w:rPr>
        <w:t xml:space="preserve"> con el modelo GPT-4-turbo</w:t>
      </w:r>
    </w:p>
    <w:p w14:paraId="1501C6CB" w14:textId="77777777" w:rsidR="00825185" w:rsidRPr="00825185" w:rsidRDefault="00825185" w:rsidP="00825185">
      <w:pPr>
        <w:spacing w:after="0" w:line="245" w:lineRule="auto"/>
        <w:jc w:val="both"/>
        <w:rPr>
          <w:lang w:val="es-MX"/>
        </w:rPr>
      </w:pPr>
      <w:r w:rsidRPr="00825185">
        <w:rPr>
          <w:lang w:val="es-MX"/>
        </w:rPr>
        <w:t xml:space="preserve">La </w:t>
      </w:r>
      <w:r w:rsidRPr="00825185">
        <w:rPr>
          <w:b/>
          <w:bCs/>
          <w:lang w:val="es-MX"/>
        </w:rPr>
        <w:t>prescripción</w:t>
      </w:r>
      <w:r w:rsidRPr="00825185">
        <w:rPr>
          <w:lang w:val="es-MX"/>
        </w:rPr>
        <w:t xml:space="preserve"> y la </w:t>
      </w:r>
      <w:r w:rsidRPr="00825185">
        <w:rPr>
          <w:b/>
          <w:bCs/>
          <w:lang w:val="es-MX"/>
        </w:rPr>
        <w:t>caducidad</w:t>
      </w:r>
      <w:r w:rsidRPr="00825185">
        <w:rPr>
          <w:lang w:val="es-MX"/>
        </w:rPr>
        <w:t xml:space="preserve"> son dos figuras jurídicas que limitan en el tiempo la posibilidad de ejercer una acción judicial, pero tienen diferencias fundamentales en cuanto a su naturaleza, efectos y tratamiento legal. Aquí te explico las diferencias clave:</w:t>
      </w:r>
    </w:p>
    <w:p w14:paraId="003425CD" w14:textId="77777777" w:rsidR="00825185" w:rsidRPr="00825185" w:rsidRDefault="00000000" w:rsidP="00825185">
      <w:pPr>
        <w:spacing w:after="0" w:line="245" w:lineRule="auto"/>
        <w:jc w:val="both"/>
        <w:rPr>
          <w:lang w:val="es-MX"/>
        </w:rPr>
      </w:pPr>
      <w:r>
        <w:rPr>
          <w:lang w:val="es-MX"/>
        </w:rPr>
        <w:pict w14:anchorId="0B3813DD">
          <v:rect id="_x0000_i1039" style="width:0;height:1.5pt" o:hralign="center" o:hrstd="t" o:hr="t" fillcolor="#a0a0a0" stroked="f"/>
        </w:pict>
      </w:r>
    </w:p>
    <w:p w14:paraId="6B9AEAF5" w14:textId="77777777" w:rsidR="00825185" w:rsidRPr="00825185" w:rsidRDefault="00825185" w:rsidP="00825185">
      <w:pPr>
        <w:spacing w:after="0" w:line="245" w:lineRule="auto"/>
        <w:jc w:val="both"/>
        <w:rPr>
          <w:b/>
          <w:bCs/>
          <w:lang w:val="es-MX"/>
        </w:rPr>
      </w:pPr>
      <w:r w:rsidRPr="00825185">
        <w:rPr>
          <w:rFonts w:ascii="Segoe UI Emoji" w:hAnsi="Segoe UI Emoji" w:cs="Segoe UI Emoji"/>
          <w:b/>
          <w:bCs/>
          <w:lang w:val="es-MX"/>
        </w:rPr>
        <w:t>📌</w:t>
      </w:r>
      <w:r w:rsidRPr="00825185">
        <w:rPr>
          <w:b/>
          <w:bCs/>
          <w:lang w:val="es-MX"/>
        </w:rPr>
        <w:t xml:space="preserve"> 1. Naturaleza jurídica</w:t>
      </w:r>
    </w:p>
    <w:p w14:paraId="3134AFC5" w14:textId="77777777" w:rsidR="00825185" w:rsidRPr="00825185" w:rsidRDefault="00825185" w:rsidP="00825185">
      <w:pPr>
        <w:numPr>
          <w:ilvl w:val="0"/>
          <w:numId w:val="107"/>
        </w:numPr>
        <w:spacing w:after="0" w:line="245" w:lineRule="auto"/>
        <w:jc w:val="both"/>
        <w:rPr>
          <w:lang w:val="es-MX"/>
        </w:rPr>
      </w:pPr>
      <w:r w:rsidRPr="00825185">
        <w:rPr>
          <w:b/>
          <w:bCs/>
          <w:lang w:val="es-MX"/>
        </w:rPr>
        <w:t>Prescripción:</w:t>
      </w:r>
      <w:r w:rsidRPr="00825185">
        <w:rPr>
          <w:lang w:val="es-MX"/>
        </w:rPr>
        <w:t xml:space="preserve"> Es la pérdida del derecho a ejercer una acción judicial por el transcurso del tiempo </w:t>
      </w:r>
      <w:r w:rsidRPr="00825185">
        <w:rPr>
          <w:b/>
          <w:bCs/>
          <w:lang w:val="es-MX"/>
        </w:rPr>
        <w:t>cuando no se ha ejercido el derecho</w:t>
      </w:r>
      <w:r w:rsidRPr="00825185">
        <w:rPr>
          <w:lang w:val="es-MX"/>
        </w:rPr>
        <w:t xml:space="preserve">, y está </w:t>
      </w:r>
      <w:r w:rsidRPr="00825185">
        <w:rPr>
          <w:b/>
          <w:bCs/>
          <w:lang w:val="es-MX"/>
        </w:rPr>
        <w:t>vinculada a la inactividad del titular del derecho</w:t>
      </w:r>
      <w:r w:rsidRPr="00825185">
        <w:rPr>
          <w:lang w:val="es-MX"/>
        </w:rPr>
        <w:t>.</w:t>
      </w:r>
    </w:p>
    <w:p w14:paraId="4D47D6AE" w14:textId="77777777" w:rsidR="00825185" w:rsidRPr="00825185" w:rsidRDefault="00825185" w:rsidP="00825185">
      <w:pPr>
        <w:numPr>
          <w:ilvl w:val="0"/>
          <w:numId w:val="107"/>
        </w:numPr>
        <w:spacing w:after="0" w:line="245" w:lineRule="auto"/>
        <w:jc w:val="both"/>
        <w:rPr>
          <w:lang w:val="es-MX"/>
        </w:rPr>
      </w:pPr>
      <w:r w:rsidRPr="00825185">
        <w:rPr>
          <w:b/>
          <w:bCs/>
          <w:lang w:val="es-MX"/>
        </w:rPr>
        <w:t>Caducidad:</w:t>
      </w:r>
      <w:r w:rsidRPr="00825185">
        <w:rPr>
          <w:lang w:val="es-MX"/>
        </w:rPr>
        <w:t xml:space="preserve"> Es la extinción del derecho en sí mismo por el mero transcurso del tiempo, </w:t>
      </w:r>
      <w:r w:rsidRPr="00825185">
        <w:rPr>
          <w:b/>
          <w:bCs/>
          <w:lang w:val="es-MX"/>
        </w:rPr>
        <w:t>independientemente de si hubo o no inactividad</w:t>
      </w:r>
      <w:r w:rsidRPr="00825185">
        <w:rPr>
          <w:lang w:val="es-MX"/>
        </w:rPr>
        <w:t>. Es un plazo fatal fijado por la ley.</w:t>
      </w:r>
    </w:p>
    <w:p w14:paraId="5803C14D" w14:textId="77777777" w:rsidR="00825185" w:rsidRPr="00825185" w:rsidRDefault="00000000" w:rsidP="00825185">
      <w:pPr>
        <w:spacing w:after="0" w:line="245" w:lineRule="auto"/>
        <w:jc w:val="both"/>
        <w:rPr>
          <w:lang w:val="es-MX"/>
        </w:rPr>
      </w:pPr>
      <w:r>
        <w:rPr>
          <w:lang w:val="es-MX"/>
        </w:rPr>
        <w:pict w14:anchorId="015EACC7">
          <v:rect id="_x0000_i1040" style="width:0;height:1.5pt" o:hralign="center" o:hrstd="t" o:hr="t" fillcolor="#a0a0a0" stroked="f"/>
        </w:pict>
      </w:r>
    </w:p>
    <w:p w14:paraId="231B9CFD" w14:textId="77777777" w:rsidR="00825185" w:rsidRPr="00825185" w:rsidRDefault="00825185" w:rsidP="00825185">
      <w:pPr>
        <w:spacing w:after="0" w:line="245" w:lineRule="auto"/>
        <w:jc w:val="both"/>
        <w:rPr>
          <w:b/>
          <w:bCs/>
          <w:lang w:val="es-MX"/>
        </w:rPr>
      </w:pPr>
      <w:r w:rsidRPr="00825185">
        <w:rPr>
          <w:rFonts w:ascii="Segoe UI Emoji" w:hAnsi="Segoe UI Emoji" w:cs="Segoe UI Emoji"/>
          <w:b/>
          <w:bCs/>
          <w:lang w:val="es-MX"/>
        </w:rPr>
        <w:t>📌</w:t>
      </w:r>
      <w:r w:rsidRPr="00825185">
        <w:rPr>
          <w:b/>
          <w:bCs/>
          <w:lang w:val="es-MX"/>
        </w:rPr>
        <w:t xml:space="preserve"> 2. Origen</w:t>
      </w:r>
    </w:p>
    <w:p w14:paraId="75624C9B" w14:textId="77777777" w:rsidR="00825185" w:rsidRPr="00825185" w:rsidRDefault="00825185" w:rsidP="00825185">
      <w:pPr>
        <w:numPr>
          <w:ilvl w:val="0"/>
          <w:numId w:val="108"/>
        </w:numPr>
        <w:spacing w:after="0" w:line="245" w:lineRule="auto"/>
        <w:jc w:val="both"/>
        <w:rPr>
          <w:lang w:val="es-MX"/>
        </w:rPr>
      </w:pPr>
      <w:r w:rsidRPr="00825185">
        <w:rPr>
          <w:b/>
          <w:bCs/>
          <w:lang w:val="es-MX"/>
        </w:rPr>
        <w:lastRenderedPageBreak/>
        <w:t>Prescripción:</w:t>
      </w:r>
      <w:r w:rsidRPr="00825185">
        <w:rPr>
          <w:lang w:val="es-MX"/>
        </w:rPr>
        <w:t xml:space="preserve"> Puede ser convencional (acordada entre partes) o legal (establecida por ley).</w:t>
      </w:r>
    </w:p>
    <w:p w14:paraId="5721C713" w14:textId="77777777" w:rsidR="00825185" w:rsidRPr="00825185" w:rsidRDefault="00825185" w:rsidP="00825185">
      <w:pPr>
        <w:numPr>
          <w:ilvl w:val="0"/>
          <w:numId w:val="108"/>
        </w:numPr>
        <w:spacing w:after="0" w:line="245" w:lineRule="auto"/>
        <w:jc w:val="both"/>
        <w:rPr>
          <w:lang w:val="es-MX"/>
        </w:rPr>
      </w:pPr>
      <w:r w:rsidRPr="00825185">
        <w:rPr>
          <w:b/>
          <w:bCs/>
          <w:lang w:val="es-MX"/>
        </w:rPr>
        <w:t>Caducidad:</w:t>
      </w:r>
      <w:r w:rsidRPr="00825185">
        <w:rPr>
          <w:lang w:val="es-MX"/>
        </w:rPr>
        <w:t xml:space="preserve"> Es exclusivamente legal. No puede ser modificada por las partes.</w:t>
      </w:r>
    </w:p>
    <w:p w14:paraId="45DF0BFA" w14:textId="77777777" w:rsidR="00825185" w:rsidRPr="00825185" w:rsidRDefault="00000000" w:rsidP="00825185">
      <w:pPr>
        <w:spacing w:after="0" w:line="245" w:lineRule="auto"/>
        <w:jc w:val="both"/>
        <w:rPr>
          <w:lang w:val="es-MX"/>
        </w:rPr>
      </w:pPr>
      <w:r>
        <w:rPr>
          <w:lang w:val="es-MX"/>
        </w:rPr>
        <w:pict w14:anchorId="2816F735">
          <v:rect id="_x0000_i1041" style="width:0;height:1.5pt" o:hralign="center" o:hrstd="t" o:hr="t" fillcolor="#a0a0a0" stroked="f"/>
        </w:pict>
      </w:r>
    </w:p>
    <w:p w14:paraId="18DB5B20" w14:textId="77777777" w:rsidR="00825185" w:rsidRPr="00825185" w:rsidRDefault="00825185" w:rsidP="00825185">
      <w:pPr>
        <w:spacing w:after="0" w:line="245" w:lineRule="auto"/>
        <w:jc w:val="both"/>
        <w:rPr>
          <w:b/>
          <w:bCs/>
          <w:lang w:val="es-MX"/>
        </w:rPr>
      </w:pPr>
      <w:r w:rsidRPr="00825185">
        <w:rPr>
          <w:rFonts w:ascii="Segoe UI Emoji" w:hAnsi="Segoe UI Emoji" w:cs="Segoe UI Emoji"/>
          <w:b/>
          <w:bCs/>
          <w:lang w:val="es-MX"/>
        </w:rPr>
        <w:t>📌</w:t>
      </w:r>
      <w:r w:rsidRPr="00825185">
        <w:rPr>
          <w:b/>
          <w:bCs/>
          <w:lang w:val="es-MX"/>
        </w:rPr>
        <w:t xml:space="preserve"> 3. Renuncia y suspensión/interrupción</w:t>
      </w:r>
    </w:p>
    <w:p w14:paraId="3243A448" w14:textId="77777777" w:rsidR="00825185" w:rsidRPr="00825185" w:rsidRDefault="00825185" w:rsidP="00825185">
      <w:pPr>
        <w:numPr>
          <w:ilvl w:val="0"/>
          <w:numId w:val="109"/>
        </w:numPr>
        <w:spacing w:after="0" w:line="245" w:lineRule="auto"/>
        <w:jc w:val="both"/>
        <w:rPr>
          <w:lang w:val="es-MX"/>
        </w:rPr>
      </w:pPr>
      <w:r w:rsidRPr="00825185">
        <w:rPr>
          <w:b/>
          <w:bCs/>
          <w:lang w:val="es-MX"/>
        </w:rPr>
        <w:t>Prescripción:</w:t>
      </w:r>
    </w:p>
    <w:p w14:paraId="680226D6" w14:textId="77777777" w:rsidR="00825185" w:rsidRPr="00825185" w:rsidRDefault="00825185" w:rsidP="00825185">
      <w:pPr>
        <w:numPr>
          <w:ilvl w:val="1"/>
          <w:numId w:val="109"/>
        </w:numPr>
        <w:spacing w:after="0" w:line="245" w:lineRule="auto"/>
        <w:jc w:val="both"/>
        <w:rPr>
          <w:lang w:val="es-MX"/>
        </w:rPr>
      </w:pPr>
      <w:r w:rsidRPr="00825185">
        <w:rPr>
          <w:lang w:val="es-MX"/>
        </w:rPr>
        <w:t xml:space="preserve">Puede </w:t>
      </w:r>
      <w:r w:rsidRPr="00825185">
        <w:rPr>
          <w:b/>
          <w:bCs/>
          <w:lang w:val="es-MX"/>
        </w:rPr>
        <w:t>interrumpirse</w:t>
      </w:r>
      <w:r w:rsidRPr="00825185">
        <w:rPr>
          <w:lang w:val="es-MX"/>
        </w:rPr>
        <w:t xml:space="preserve"> (por ejemplo, si se reconoce la deuda).</w:t>
      </w:r>
    </w:p>
    <w:p w14:paraId="3598C0ED" w14:textId="77777777" w:rsidR="00825185" w:rsidRPr="00825185" w:rsidRDefault="00825185" w:rsidP="00825185">
      <w:pPr>
        <w:numPr>
          <w:ilvl w:val="1"/>
          <w:numId w:val="109"/>
        </w:numPr>
        <w:spacing w:after="0" w:line="245" w:lineRule="auto"/>
        <w:jc w:val="both"/>
        <w:rPr>
          <w:lang w:val="es-MX"/>
        </w:rPr>
      </w:pPr>
      <w:r w:rsidRPr="00825185">
        <w:rPr>
          <w:lang w:val="es-MX"/>
        </w:rPr>
        <w:t xml:space="preserve">Puede </w:t>
      </w:r>
      <w:r w:rsidRPr="00825185">
        <w:rPr>
          <w:b/>
          <w:bCs/>
          <w:lang w:val="es-MX"/>
        </w:rPr>
        <w:t>suspenderse</w:t>
      </w:r>
      <w:r w:rsidRPr="00825185">
        <w:rPr>
          <w:lang w:val="es-MX"/>
        </w:rPr>
        <w:t xml:space="preserve"> (por circunstancias legales como fuerza mayor).</w:t>
      </w:r>
    </w:p>
    <w:p w14:paraId="402E0E21" w14:textId="77777777" w:rsidR="00825185" w:rsidRPr="00825185" w:rsidRDefault="00825185" w:rsidP="00825185">
      <w:pPr>
        <w:numPr>
          <w:ilvl w:val="1"/>
          <w:numId w:val="109"/>
        </w:numPr>
        <w:spacing w:after="0" w:line="245" w:lineRule="auto"/>
        <w:jc w:val="both"/>
        <w:rPr>
          <w:lang w:val="es-MX"/>
        </w:rPr>
      </w:pPr>
      <w:r w:rsidRPr="00825185">
        <w:rPr>
          <w:lang w:val="es-MX"/>
        </w:rPr>
        <w:t xml:space="preserve">Puede </w:t>
      </w:r>
      <w:r w:rsidRPr="00825185">
        <w:rPr>
          <w:b/>
          <w:bCs/>
          <w:lang w:val="es-MX"/>
        </w:rPr>
        <w:t>renunciarse</w:t>
      </w:r>
      <w:r w:rsidRPr="00825185">
        <w:rPr>
          <w:lang w:val="es-MX"/>
        </w:rPr>
        <w:t>, incluso de manera tácita.</w:t>
      </w:r>
    </w:p>
    <w:p w14:paraId="41E0CD26" w14:textId="77777777" w:rsidR="00825185" w:rsidRPr="00825185" w:rsidRDefault="00825185" w:rsidP="00825185">
      <w:pPr>
        <w:numPr>
          <w:ilvl w:val="0"/>
          <w:numId w:val="109"/>
        </w:numPr>
        <w:spacing w:after="0" w:line="245" w:lineRule="auto"/>
        <w:jc w:val="both"/>
        <w:rPr>
          <w:lang w:val="es-MX"/>
        </w:rPr>
      </w:pPr>
      <w:r w:rsidRPr="00825185">
        <w:rPr>
          <w:b/>
          <w:bCs/>
          <w:lang w:val="es-MX"/>
        </w:rPr>
        <w:t>Caducidad:</w:t>
      </w:r>
    </w:p>
    <w:p w14:paraId="682AF761" w14:textId="77777777" w:rsidR="00825185" w:rsidRPr="00825185" w:rsidRDefault="00825185" w:rsidP="00825185">
      <w:pPr>
        <w:numPr>
          <w:ilvl w:val="1"/>
          <w:numId w:val="109"/>
        </w:numPr>
        <w:spacing w:after="0" w:line="245" w:lineRule="auto"/>
        <w:jc w:val="both"/>
        <w:rPr>
          <w:lang w:val="es-MX"/>
        </w:rPr>
      </w:pPr>
      <w:r w:rsidRPr="00825185">
        <w:rPr>
          <w:b/>
          <w:bCs/>
          <w:lang w:val="es-MX"/>
        </w:rPr>
        <w:t>No se interrumpe ni se suspende</w:t>
      </w:r>
      <w:r w:rsidRPr="00825185">
        <w:rPr>
          <w:lang w:val="es-MX"/>
        </w:rPr>
        <w:t>, salvo excepciones legales muy específicas.</w:t>
      </w:r>
    </w:p>
    <w:p w14:paraId="53613681" w14:textId="77777777" w:rsidR="00825185" w:rsidRPr="00825185" w:rsidRDefault="00825185" w:rsidP="00825185">
      <w:pPr>
        <w:numPr>
          <w:ilvl w:val="1"/>
          <w:numId w:val="109"/>
        </w:numPr>
        <w:spacing w:after="0" w:line="245" w:lineRule="auto"/>
        <w:jc w:val="both"/>
        <w:rPr>
          <w:lang w:val="es-MX"/>
        </w:rPr>
      </w:pPr>
      <w:r w:rsidRPr="00825185">
        <w:rPr>
          <w:b/>
          <w:bCs/>
          <w:lang w:val="es-MX"/>
        </w:rPr>
        <w:t>No se puede renunciar</w:t>
      </w:r>
      <w:r w:rsidRPr="00825185">
        <w:rPr>
          <w:lang w:val="es-MX"/>
        </w:rPr>
        <w:t>, ni expresa ni tácitamente.</w:t>
      </w:r>
    </w:p>
    <w:p w14:paraId="5374CCC7" w14:textId="77777777" w:rsidR="00825185" w:rsidRPr="00825185" w:rsidRDefault="00000000" w:rsidP="00825185">
      <w:pPr>
        <w:spacing w:after="0" w:line="245" w:lineRule="auto"/>
        <w:jc w:val="both"/>
        <w:rPr>
          <w:lang w:val="es-MX"/>
        </w:rPr>
      </w:pPr>
      <w:r>
        <w:rPr>
          <w:lang w:val="es-MX"/>
        </w:rPr>
        <w:pict w14:anchorId="1416667A">
          <v:rect id="_x0000_i1042" style="width:0;height:1.5pt" o:hralign="center" o:hrstd="t" o:hr="t" fillcolor="#a0a0a0" stroked="f"/>
        </w:pict>
      </w:r>
    </w:p>
    <w:p w14:paraId="42E0C6EF" w14:textId="77777777" w:rsidR="00825185" w:rsidRPr="00825185" w:rsidRDefault="00825185" w:rsidP="00825185">
      <w:pPr>
        <w:spacing w:after="0" w:line="245" w:lineRule="auto"/>
        <w:jc w:val="both"/>
        <w:rPr>
          <w:b/>
          <w:bCs/>
          <w:lang w:val="es-MX"/>
        </w:rPr>
      </w:pPr>
      <w:r w:rsidRPr="00825185">
        <w:rPr>
          <w:rFonts w:ascii="Segoe UI Emoji" w:hAnsi="Segoe UI Emoji" w:cs="Segoe UI Emoji"/>
          <w:b/>
          <w:bCs/>
          <w:lang w:val="es-MX"/>
        </w:rPr>
        <w:t>📌</w:t>
      </w:r>
      <w:r w:rsidRPr="00825185">
        <w:rPr>
          <w:b/>
          <w:bCs/>
          <w:lang w:val="es-MX"/>
        </w:rPr>
        <w:t xml:space="preserve"> 4. Invocación</w:t>
      </w:r>
    </w:p>
    <w:p w14:paraId="443C9418" w14:textId="77777777" w:rsidR="00825185" w:rsidRPr="00825185" w:rsidRDefault="00825185" w:rsidP="00825185">
      <w:pPr>
        <w:numPr>
          <w:ilvl w:val="0"/>
          <w:numId w:val="110"/>
        </w:numPr>
        <w:spacing w:after="0" w:line="245" w:lineRule="auto"/>
        <w:jc w:val="both"/>
        <w:rPr>
          <w:lang w:val="es-MX"/>
        </w:rPr>
      </w:pPr>
      <w:r w:rsidRPr="00825185">
        <w:rPr>
          <w:b/>
          <w:bCs/>
          <w:lang w:val="es-MX"/>
        </w:rPr>
        <w:t>Prescripción:</w:t>
      </w:r>
      <w:r w:rsidRPr="00825185">
        <w:rPr>
          <w:lang w:val="es-MX"/>
        </w:rPr>
        <w:t xml:space="preserve"> Debe ser </w:t>
      </w:r>
      <w:r w:rsidRPr="00825185">
        <w:rPr>
          <w:b/>
          <w:bCs/>
          <w:lang w:val="es-MX"/>
        </w:rPr>
        <w:t>alegada por la parte interesada</w:t>
      </w:r>
      <w:r w:rsidRPr="00825185">
        <w:rPr>
          <w:lang w:val="es-MX"/>
        </w:rPr>
        <w:t xml:space="preserve">; el juez </w:t>
      </w:r>
      <w:r w:rsidRPr="00825185">
        <w:rPr>
          <w:b/>
          <w:bCs/>
          <w:lang w:val="es-MX"/>
        </w:rPr>
        <w:t>no la puede declarar de oficio</w:t>
      </w:r>
      <w:r w:rsidRPr="00825185">
        <w:rPr>
          <w:lang w:val="es-MX"/>
        </w:rPr>
        <w:t>.</w:t>
      </w:r>
    </w:p>
    <w:p w14:paraId="630A2B51" w14:textId="77777777" w:rsidR="00825185" w:rsidRPr="00825185" w:rsidRDefault="00825185" w:rsidP="00825185">
      <w:pPr>
        <w:numPr>
          <w:ilvl w:val="0"/>
          <w:numId w:val="110"/>
        </w:numPr>
        <w:spacing w:after="0" w:line="245" w:lineRule="auto"/>
        <w:jc w:val="both"/>
        <w:rPr>
          <w:lang w:val="es-MX"/>
        </w:rPr>
      </w:pPr>
      <w:r w:rsidRPr="00825185">
        <w:rPr>
          <w:b/>
          <w:bCs/>
          <w:lang w:val="es-MX"/>
        </w:rPr>
        <w:t>Caducidad:</w:t>
      </w:r>
      <w:r w:rsidRPr="00825185">
        <w:rPr>
          <w:lang w:val="es-MX"/>
        </w:rPr>
        <w:t xml:space="preserve"> Puede ser </w:t>
      </w:r>
      <w:r w:rsidRPr="00825185">
        <w:rPr>
          <w:b/>
          <w:bCs/>
          <w:lang w:val="es-MX"/>
        </w:rPr>
        <w:t>declarada de oficio por el juez</w:t>
      </w:r>
      <w:r w:rsidRPr="00825185">
        <w:rPr>
          <w:lang w:val="es-MX"/>
        </w:rPr>
        <w:t>, aunque no la alegue ninguna parte.</w:t>
      </w:r>
    </w:p>
    <w:p w14:paraId="182CB106" w14:textId="77777777" w:rsidR="00825185" w:rsidRPr="00825185" w:rsidRDefault="00000000" w:rsidP="00825185">
      <w:pPr>
        <w:spacing w:after="0" w:line="245" w:lineRule="auto"/>
        <w:jc w:val="both"/>
        <w:rPr>
          <w:lang w:val="es-MX"/>
        </w:rPr>
      </w:pPr>
      <w:r>
        <w:rPr>
          <w:lang w:val="es-MX"/>
        </w:rPr>
        <w:pict w14:anchorId="3A661A78">
          <v:rect id="_x0000_i1043" style="width:0;height:1.5pt" o:hralign="center" o:hrstd="t" o:hr="t" fillcolor="#a0a0a0" stroked="f"/>
        </w:pict>
      </w:r>
    </w:p>
    <w:p w14:paraId="058FEA8E" w14:textId="77777777" w:rsidR="00825185" w:rsidRPr="00825185" w:rsidRDefault="00825185" w:rsidP="00825185">
      <w:pPr>
        <w:spacing w:after="0" w:line="245" w:lineRule="auto"/>
        <w:jc w:val="both"/>
        <w:rPr>
          <w:b/>
          <w:bCs/>
          <w:lang w:val="es-MX"/>
        </w:rPr>
      </w:pPr>
      <w:r w:rsidRPr="00825185">
        <w:rPr>
          <w:rFonts w:ascii="Segoe UI Emoji" w:hAnsi="Segoe UI Emoji" w:cs="Segoe UI Emoji"/>
          <w:b/>
          <w:bCs/>
          <w:lang w:val="es-MX"/>
        </w:rPr>
        <w:t>📌</w:t>
      </w:r>
      <w:r w:rsidRPr="00825185">
        <w:rPr>
          <w:b/>
          <w:bCs/>
          <w:lang w:val="es-MX"/>
        </w:rPr>
        <w:t xml:space="preserve"> 5. Efectos</w:t>
      </w:r>
    </w:p>
    <w:p w14:paraId="7D2605FA" w14:textId="77777777" w:rsidR="00825185" w:rsidRPr="00825185" w:rsidRDefault="00825185" w:rsidP="00825185">
      <w:pPr>
        <w:numPr>
          <w:ilvl w:val="0"/>
          <w:numId w:val="111"/>
        </w:numPr>
        <w:spacing w:after="0" w:line="245" w:lineRule="auto"/>
        <w:jc w:val="both"/>
        <w:rPr>
          <w:lang w:val="es-MX"/>
        </w:rPr>
      </w:pPr>
      <w:r w:rsidRPr="00825185">
        <w:rPr>
          <w:b/>
          <w:bCs/>
          <w:lang w:val="es-MX"/>
        </w:rPr>
        <w:t>Prescripción:</w:t>
      </w:r>
      <w:r w:rsidRPr="00825185">
        <w:rPr>
          <w:lang w:val="es-MX"/>
        </w:rPr>
        <w:t xml:space="preserve"> No extingue el derecho sustantivo, solo impide que se ejercite judicialmente.</w:t>
      </w:r>
    </w:p>
    <w:p w14:paraId="36C03118" w14:textId="77777777" w:rsidR="00825185" w:rsidRPr="00825185" w:rsidRDefault="00825185" w:rsidP="00825185">
      <w:pPr>
        <w:numPr>
          <w:ilvl w:val="0"/>
          <w:numId w:val="111"/>
        </w:numPr>
        <w:spacing w:after="0" w:line="245" w:lineRule="auto"/>
        <w:jc w:val="both"/>
        <w:rPr>
          <w:lang w:val="es-MX"/>
        </w:rPr>
      </w:pPr>
      <w:r w:rsidRPr="00825185">
        <w:rPr>
          <w:b/>
          <w:bCs/>
          <w:lang w:val="es-MX"/>
        </w:rPr>
        <w:t>Caducidad:</w:t>
      </w:r>
      <w:r w:rsidRPr="00825185">
        <w:rPr>
          <w:lang w:val="es-MX"/>
        </w:rPr>
        <w:t xml:space="preserve"> </w:t>
      </w:r>
      <w:r w:rsidRPr="00825185">
        <w:rPr>
          <w:b/>
          <w:bCs/>
          <w:lang w:val="es-MX"/>
        </w:rPr>
        <w:t>Extingue el derecho</w:t>
      </w:r>
      <w:r w:rsidRPr="00825185">
        <w:rPr>
          <w:lang w:val="es-MX"/>
        </w:rPr>
        <w:t xml:space="preserve"> mismo; no solo la acción.</w:t>
      </w:r>
    </w:p>
    <w:p w14:paraId="06284781" w14:textId="77777777" w:rsidR="00825185" w:rsidRPr="00825185" w:rsidRDefault="00000000" w:rsidP="00825185">
      <w:pPr>
        <w:spacing w:after="0" w:line="245" w:lineRule="auto"/>
        <w:jc w:val="both"/>
        <w:rPr>
          <w:lang w:val="es-MX"/>
        </w:rPr>
      </w:pPr>
      <w:r>
        <w:rPr>
          <w:lang w:val="es-MX"/>
        </w:rPr>
        <w:pict w14:anchorId="7A123C01">
          <v:rect id="_x0000_i1044" style="width:0;height:1.5pt" o:hralign="center" o:hrstd="t" o:hr="t" fillcolor="#a0a0a0" stroked="f"/>
        </w:pict>
      </w:r>
    </w:p>
    <w:p w14:paraId="524BD4E9" w14:textId="77777777" w:rsidR="00825185" w:rsidRPr="00825185" w:rsidRDefault="00825185" w:rsidP="00825185">
      <w:pPr>
        <w:spacing w:after="0" w:line="245" w:lineRule="auto"/>
        <w:jc w:val="both"/>
        <w:rPr>
          <w:b/>
          <w:bCs/>
          <w:lang w:val="es-MX"/>
        </w:rPr>
      </w:pPr>
      <w:r w:rsidRPr="00825185">
        <w:rPr>
          <w:rFonts w:ascii="Segoe UI Emoji" w:hAnsi="Segoe UI Emoji" w:cs="Segoe UI Emoji"/>
          <w:b/>
          <w:bCs/>
          <w:lang w:val="es-MX"/>
        </w:rPr>
        <w:t>📌</w:t>
      </w:r>
      <w:r w:rsidRPr="00825185">
        <w:rPr>
          <w:b/>
          <w:bCs/>
          <w:lang w:val="es-MX"/>
        </w:rPr>
        <w:t xml:space="preserve"> Ejemplo práctico</w:t>
      </w:r>
    </w:p>
    <w:p w14:paraId="4233DF90" w14:textId="77777777" w:rsidR="00825185" w:rsidRPr="00825185" w:rsidRDefault="00825185" w:rsidP="00825185">
      <w:pPr>
        <w:numPr>
          <w:ilvl w:val="0"/>
          <w:numId w:val="112"/>
        </w:numPr>
        <w:spacing w:after="0" w:line="245" w:lineRule="auto"/>
        <w:jc w:val="both"/>
        <w:rPr>
          <w:lang w:val="es-MX"/>
        </w:rPr>
      </w:pPr>
      <w:r w:rsidRPr="00825185">
        <w:rPr>
          <w:b/>
          <w:bCs/>
          <w:lang w:val="es-MX"/>
        </w:rPr>
        <w:t>Prescripción:</w:t>
      </w:r>
      <w:r w:rsidRPr="00825185">
        <w:rPr>
          <w:lang w:val="es-MX"/>
        </w:rPr>
        <w:t xml:space="preserve"> Un acreedor tiene 5 años para reclamar judicialmente una deuda. Si no lo hace, pierde el derecho a exigirla por vía judicial, aunque el deudor aún podría pagar voluntariamente.</w:t>
      </w:r>
    </w:p>
    <w:p w14:paraId="5B1466E3" w14:textId="77777777" w:rsidR="00825185" w:rsidRPr="00825185" w:rsidRDefault="00825185" w:rsidP="00825185">
      <w:pPr>
        <w:numPr>
          <w:ilvl w:val="0"/>
          <w:numId w:val="112"/>
        </w:numPr>
        <w:spacing w:after="0" w:line="245" w:lineRule="auto"/>
        <w:jc w:val="both"/>
        <w:rPr>
          <w:lang w:val="es-MX"/>
        </w:rPr>
      </w:pPr>
      <w:r w:rsidRPr="00825185">
        <w:rPr>
          <w:b/>
          <w:bCs/>
          <w:lang w:val="es-MX"/>
        </w:rPr>
        <w:t>Caducidad:</w:t>
      </w:r>
      <w:r w:rsidRPr="00825185">
        <w:rPr>
          <w:lang w:val="es-MX"/>
        </w:rPr>
        <w:t xml:space="preserve"> Un trabajador tiene 60 días para demandar un despido injustificado. Si no lo hace, pierde el derecho mismo a cuestionar ese despido.</w:t>
      </w:r>
    </w:p>
    <w:p w14:paraId="38BBE88F" w14:textId="77777777" w:rsidR="00825185" w:rsidRPr="00825185" w:rsidRDefault="00000000" w:rsidP="00825185">
      <w:pPr>
        <w:spacing w:after="0" w:line="245" w:lineRule="auto"/>
        <w:jc w:val="both"/>
        <w:rPr>
          <w:lang w:val="es-MX"/>
        </w:rPr>
      </w:pPr>
      <w:r>
        <w:rPr>
          <w:lang w:val="es-MX"/>
        </w:rPr>
        <w:pict w14:anchorId="2894E2C2">
          <v:rect id="_x0000_i1045" style="width:0;height:1.5pt" o:hralign="center" o:hrstd="t" o:hr="t" fillcolor="#a0a0a0" stroked="f"/>
        </w:pict>
      </w:r>
    </w:p>
    <w:p w14:paraId="1BD5847A" w14:textId="77777777" w:rsidR="00825185" w:rsidRPr="00825185" w:rsidRDefault="00825185" w:rsidP="00825185">
      <w:pPr>
        <w:spacing w:after="0" w:line="245" w:lineRule="auto"/>
        <w:jc w:val="both"/>
        <w:rPr>
          <w:b/>
          <w:bCs/>
          <w:lang w:val="es-MX"/>
        </w:rPr>
      </w:pPr>
      <w:r w:rsidRPr="00825185">
        <w:rPr>
          <w:rFonts w:ascii="Segoe UI Emoji" w:hAnsi="Segoe UI Emoji" w:cs="Segoe UI Emoji"/>
          <w:b/>
          <w:bCs/>
          <w:lang w:val="es-MX"/>
        </w:rPr>
        <w:t>📌</w:t>
      </w:r>
      <w:r w:rsidRPr="00825185">
        <w:rPr>
          <w:b/>
          <w:bCs/>
          <w:lang w:val="es-MX"/>
        </w:rPr>
        <w:t xml:space="preserve"> En resumen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1917"/>
        <w:gridCol w:w="3201"/>
      </w:tblGrid>
      <w:tr w:rsidR="00825185" w:rsidRPr="00825185" w14:paraId="2BE9EFE5" w14:textId="77777777" w:rsidTr="00825185">
        <w:trPr>
          <w:tblHeader/>
          <w:tblCellSpacing w:w="15" w:type="dxa"/>
        </w:trPr>
        <w:tc>
          <w:tcPr>
            <w:tcW w:w="0" w:type="auto"/>
            <w:vAlign w:val="center"/>
            <w:hideMark/>
          </w:tcPr>
          <w:p w14:paraId="6947FD95" w14:textId="77777777" w:rsidR="00825185" w:rsidRPr="00825185" w:rsidRDefault="00825185" w:rsidP="00825185">
            <w:pPr>
              <w:spacing w:after="0" w:line="245" w:lineRule="auto"/>
              <w:jc w:val="both"/>
              <w:rPr>
                <w:b/>
                <w:bCs/>
                <w:lang w:val="es-MX"/>
              </w:rPr>
            </w:pPr>
            <w:r w:rsidRPr="00825185">
              <w:rPr>
                <w:b/>
                <w:bCs/>
                <w:lang w:val="es-MX"/>
              </w:rPr>
              <w:t>Concepto</w:t>
            </w:r>
          </w:p>
        </w:tc>
        <w:tc>
          <w:tcPr>
            <w:tcW w:w="0" w:type="auto"/>
            <w:vAlign w:val="center"/>
            <w:hideMark/>
          </w:tcPr>
          <w:p w14:paraId="09D81EFD" w14:textId="77777777" w:rsidR="00825185" w:rsidRPr="00825185" w:rsidRDefault="00825185" w:rsidP="00825185">
            <w:pPr>
              <w:spacing w:after="0" w:line="245" w:lineRule="auto"/>
              <w:jc w:val="both"/>
              <w:rPr>
                <w:b/>
                <w:bCs/>
                <w:lang w:val="es-MX"/>
              </w:rPr>
            </w:pPr>
            <w:r w:rsidRPr="00825185">
              <w:rPr>
                <w:b/>
                <w:bCs/>
                <w:lang w:val="es-MX"/>
              </w:rPr>
              <w:t>Prescripción</w:t>
            </w:r>
          </w:p>
        </w:tc>
        <w:tc>
          <w:tcPr>
            <w:tcW w:w="0" w:type="auto"/>
            <w:vAlign w:val="center"/>
            <w:hideMark/>
          </w:tcPr>
          <w:p w14:paraId="43298BEE" w14:textId="77777777" w:rsidR="00825185" w:rsidRPr="00825185" w:rsidRDefault="00825185" w:rsidP="00825185">
            <w:pPr>
              <w:spacing w:after="0" w:line="245" w:lineRule="auto"/>
              <w:jc w:val="both"/>
              <w:rPr>
                <w:b/>
                <w:bCs/>
                <w:lang w:val="es-MX"/>
              </w:rPr>
            </w:pPr>
            <w:r w:rsidRPr="00825185">
              <w:rPr>
                <w:b/>
                <w:bCs/>
                <w:lang w:val="es-MX"/>
              </w:rPr>
              <w:t>Caducidad</w:t>
            </w:r>
          </w:p>
        </w:tc>
      </w:tr>
      <w:tr w:rsidR="00825185" w:rsidRPr="00825185" w14:paraId="351B1711" w14:textId="77777777" w:rsidTr="00825185">
        <w:trPr>
          <w:tblCellSpacing w:w="15" w:type="dxa"/>
        </w:trPr>
        <w:tc>
          <w:tcPr>
            <w:tcW w:w="0" w:type="auto"/>
            <w:vAlign w:val="center"/>
            <w:hideMark/>
          </w:tcPr>
          <w:p w14:paraId="48A4F424" w14:textId="77777777" w:rsidR="00825185" w:rsidRPr="00825185" w:rsidRDefault="00825185" w:rsidP="00825185">
            <w:pPr>
              <w:spacing w:after="0" w:line="245" w:lineRule="auto"/>
              <w:jc w:val="both"/>
              <w:rPr>
                <w:lang w:val="es-MX"/>
              </w:rPr>
            </w:pPr>
            <w:r w:rsidRPr="00825185">
              <w:rPr>
                <w:lang w:val="es-MX"/>
              </w:rPr>
              <w:t>Origen</w:t>
            </w:r>
          </w:p>
        </w:tc>
        <w:tc>
          <w:tcPr>
            <w:tcW w:w="0" w:type="auto"/>
            <w:vAlign w:val="center"/>
            <w:hideMark/>
          </w:tcPr>
          <w:p w14:paraId="7B36DBA5" w14:textId="77777777" w:rsidR="00825185" w:rsidRPr="00825185" w:rsidRDefault="00825185" w:rsidP="00825185">
            <w:pPr>
              <w:spacing w:after="0" w:line="245" w:lineRule="auto"/>
              <w:jc w:val="both"/>
              <w:rPr>
                <w:lang w:val="es-MX"/>
              </w:rPr>
            </w:pPr>
            <w:r w:rsidRPr="00825185">
              <w:rPr>
                <w:lang w:val="es-MX"/>
              </w:rPr>
              <w:t>Legal o convencional</w:t>
            </w:r>
          </w:p>
        </w:tc>
        <w:tc>
          <w:tcPr>
            <w:tcW w:w="0" w:type="auto"/>
            <w:vAlign w:val="center"/>
            <w:hideMark/>
          </w:tcPr>
          <w:p w14:paraId="02954F97" w14:textId="77777777" w:rsidR="00825185" w:rsidRPr="00825185" w:rsidRDefault="00825185" w:rsidP="00825185">
            <w:pPr>
              <w:spacing w:after="0" w:line="245" w:lineRule="auto"/>
              <w:jc w:val="both"/>
              <w:rPr>
                <w:lang w:val="es-MX"/>
              </w:rPr>
            </w:pPr>
            <w:r w:rsidRPr="00825185">
              <w:rPr>
                <w:lang w:val="es-MX"/>
              </w:rPr>
              <w:t>Solo legal</w:t>
            </w:r>
          </w:p>
        </w:tc>
      </w:tr>
      <w:tr w:rsidR="00825185" w:rsidRPr="00825185" w14:paraId="16DFE5C2" w14:textId="77777777" w:rsidTr="00825185">
        <w:trPr>
          <w:tblCellSpacing w:w="15" w:type="dxa"/>
        </w:trPr>
        <w:tc>
          <w:tcPr>
            <w:tcW w:w="0" w:type="auto"/>
            <w:vAlign w:val="center"/>
            <w:hideMark/>
          </w:tcPr>
          <w:p w14:paraId="6B50BE64" w14:textId="77777777" w:rsidR="00825185" w:rsidRPr="00825185" w:rsidRDefault="00825185" w:rsidP="00825185">
            <w:pPr>
              <w:spacing w:after="0" w:line="245" w:lineRule="auto"/>
              <w:jc w:val="both"/>
              <w:rPr>
                <w:lang w:val="es-MX"/>
              </w:rPr>
            </w:pPr>
            <w:r w:rsidRPr="00825185">
              <w:rPr>
                <w:lang w:val="es-MX"/>
              </w:rPr>
              <w:t>Efecto</w:t>
            </w:r>
          </w:p>
        </w:tc>
        <w:tc>
          <w:tcPr>
            <w:tcW w:w="0" w:type="auto"/>
            <w:vAlign w:val="center"/>
            <w:hideMark/>
          </w:tcPr>
          <w:p w14:paraId="13A503A8" w14:textId="77777777" w:rsidR="00825185" w:rsidRPr="00825185" w:rsidRDefault="00825185" w:rsidP="00825185">
            <w:pPr>
              <w:spacing w:after="0" w:line="245" w:lineRule="auto"/>
              <w:jc w:val="both"/>
              <w:rPr>
                <w:lang w:val="es-MX"/>
              </w:rPr>
            </w:pPr>
            <w:r w:rsidRPr="00825185">
              <w:rPr>
                <w:lang w:val="es-MX"/>
              </w:rPr>
              <w:t>Pierde la acción</w:t>
            </w:r>
          </w:p>
        </w:tc>
        <w:tc>
          <w:tcPr>
            <w:tcW w:w="0" w:type="auto"/>
            <w:vAlign w:val="center"/>
            <w:hideMark/>
          </w:tcPr>
          <w:p w14:paraId="3C8A0B4A" w14:textId="77777777" w:rsidR="00825185" w:rsidRPr="00825185" w:rsidRDefault="00825185" w:rsidP="00825185">
            <w:pPr>
              <w:spacing w:after="0" w:line="245" w:lineRule="auto"/>
              <w:jc w:val="both"/>
              <w:rPr>
                <w:lang w:val="es-MX"/>
              </w:rPr>
            </w:pPr>
            <w:r w:rsidRPr="00825185">
              <w:rPr>
                <w:lang w:val="es-MX"/>
              </w:rPr>
              <w:t>Se extingue el derecho</w:t>
            </w:r>
          </w:p>
        </w:tc>
      </w:tr>
      <w:tr w:rsidR="00825185" w:rsidRPr="00825185" w14:paraId="20AA8FA9" w14:textId="77777777" w:rsidTr="00825185">
        <w:trPr>
          <w:tblCellSpacing w:w="15" w:type="dxa"/>
        </w:trPr>
        <w:tc>
          <w:tcPr>
            <w:tcW w:w="0" w:type="auto"/>
            <w:vAlign w:val="center"/>
            <w:hideMark/>
          </w:tcPr>
          <w:p w14:paraId="267E0F15" w14:textId="77777777" w:rsidR="00825185" w:rsidRPr="00825185" w:rsidRDefault="00825185" w:rsidP="00825185">
            <w:pPr>
              <w:spacing w:after="0" w:line="245" w:lineRule="auto"/>
              <w:jc w:val="both"/>
              <w:rPr>
                <w:lang w:val="es-MX"/>
              </w:rPr>
            </w:pPr>
            <w:r w:rsidRPr="00825185">
              <w:rPr>
                <w:lang w:val="es-MX"/>
              </w:rPr>
              <w:t>Interrupción</w:t>
            </w:r>
          </w:p>
        </w:tc>
        <w:tc>
          <w:tcPr>
            <w:tcW w:w="0" w:type="auto"/>
            <w:vAlign w:val="center"/>
            <w:hideMark/>
          </w:tcPr>
          <w:p w14:paraId="4D1556AB" w14:textId="77777777" w:rsidR="00825185" w:rsidRPr="00825185" w:rsidRDefault="00825185" w:rsidP="00825185">
            <w:pPr>
              <w:spacing w:after="0" w:line="245" w:lineRule="auto"/>
              <w:jc w:val="both"/>
              <w:rPr>
                <w:lang w:val="es-MX"/>
              </w:rPr>
            </w:pPr>
            <w:r w:rsidRPr="00825185">
              <w:rPr>
                <w:lang w:val="es-MX"/>
              </w:rPr>
              <w:t>Sí</w:t>
            </w:r>
          </w:p>
        </w:tc>
        <w:tc>
          <w:tcPr>
            <w:tcW w:w="0" w:type="auto"/>
            <w:vAlign w:val="center"/>
            <w:hideMark/>
          </w:tcPr>
          <w:p w14:paraId="46AAC73F" w14:textId="77777777" w:rsidR="00825185" w:rsidRPr="00825185" w:rsidRDefault="00825185" w:rsidP="00825185">
            <w:pPr>
              <w:spacing w:after="0" w:line="245" w:lineRule="auto"/>
              <w:jc w:val="both"/>
              <w:rPr>
                <w:lang w:val="es-MX"/>
              </w:rPr>
            </w:pPr>
            <w:r w:rsidRPr="00825185">
              <w:rPr>
                <w:lang w:val="es-MX"/>
              </w:rPr>
              <w:t>No (salvo casos legales específicos)</w:t>
            </w:r>
          </w:p>
        </w:tc>
      </w:tr>
      <w:tr w:rsidR="00825185" w:rsidRPr="00825185" w14:paraId="59323CA9" w14:textId="77777777" w:rsidTr="00825185">
        <w:trPr>
          <w:tblCellSpacing w:w="15" w:type="dxa"/>
        </w:trPr>
        <w:tc>
          <w:tcPr>
            <w:tcW w:w="0" w:type="auto"/>
            <w:vAlign w:val="center"/>
            <w:hideMark/>
          </w:tcPr>
          <w:p w14:paraId="4A55FCB8" w14:textId="77777777" w:rsidR="00825185" w:rsidRPr="00825185" w:rsidRDefault="00825185" w:rsidP="00825185">
            <w:pPr>
              <w:spacing w:after="0" w:line="245" w:lineRule="auto"/>
              <w:jc w:val="both"/>
              <w:rPr>
                <w:lang w:val="es-MX"/>
              </w:rPr>
            </w:pPr>
            <w:r w:rsidRPr="00825185">
              <w:rPr>
                <w:lang w:val="es-MX"/>
              </w:rPr>
              <w:t>Declaración</w:t>
            </w:r>
          </w:p>
        </w:tc>
        <w:tc>
          <w:tcPr>
            <w:tcW w:w="0" w:type="auto"/>
            <w:vAlign w:val="center"/>
            <w:hideMark/>
          </w:tcPr>
          <w:p w14:paraId="5FCCECC4" w14:textId="77777777" w:rsidR="00825185" w:rsidRPr="00825185" w:rsidRDefault="00825185" w:rsidP="00825185">
            <w:pPr>
              <w:spacing w:after="0" w:line="245" w:lineRule="auto"/>
              <w:jc w:val="both"/>
              <w:rPr>
                <w:lang w:val="es-MX"/>
              </w:rPr>
            </w:pPr>
            <w:r w:rsidRPr="00825185">
              <w:rPr>
                <w:lang w:val="es-MX"/>
              </w:rPr>
              <w:t>A petición de parte</w:t>
            </w:r>
          </w:p>
        </w:tc>
        <w:tc>
          <w:tcPr>
            <w:tcW w:w="0" w:type="auto"/>
            <w:vAlign w:val="center"/>
            <w:hideMark/>
          </w:tcPr>
          <w:p w14:paraId="53A417CF" w14:textId="77777777" w:rsidR="00825185" w:rsidRPr="00825185" w:rsidRDefault="00825185" w:rsidP="00825185">
            <w:pPr>
              <w:spacing w:after="0" w:line="245" w:lineRule="auto"/>
              <w:jc w:val="both"/>
              <w:rPr>
                <w:lang w:val="es-MX"/>
              </w:rPr>
            </w:pPr>
            <w:r w:rsidRPr="00825185">
              <w:rPr>
                <w:lang w:val="es-MX"/>
              </w:rPr>
              <w:t>Puede ser de oficio</w:t>
            </w:r>
          </w:p>
        </w:tc>
      </w:tr>
      <w:tr w:rsidR="00825185" w:rsidRPr="00825185" w14:paraId="45ED28C7" w14:textId="77777777" w:rsidTr="00825185">
        <w:trPr>
          <w:tblCellSpacing w:w="15" w:type="dxa"/>
        </w:trPr>
        <w:tc>
          <w:tcPr>
            <w:tcW w:w="0" w:type="auto"/>
            <w:vAlign w:val="center"/>
            <w:hideMark/>
          </w:tcPr>
          <w:p w14:paraId="774DFEC6" w14:textId="77777777" w:rsidR="00825185" w:rsidRPr="00825185" w:rsidRDefault="00825185" w:rsidP="00825185">
            <w:pPr>
              <w:spacing w:after="0" w:line="245" w:lineRule="auto"/>
              <w:jc w:val="both"/>
              <w:rPr>
                <w:lang w:val="es-MX"/>
              </w:rPr>
            </w:pPr>
            <w:r w:rsidRPr="00825185">
              <w:rPr>
                <w:lang w:val="es-MX"/>
              </w:rPr>
              <w:t>Renunciable</w:t>
            </w:r>
          </w:p>
        </w:tc>
        <w:tc>
          <w:tcPr>
            <w:tcW w:w="0" w:type="auto"/>
            <w:vAlign w:val="center"/>
            <w:hideMark/>
          </w:tcPr>
          <w:p w14:paraId="0633FAE7" w14:textId="77777777" w:rsidR="00825185" w:rsidRPr="00825185" w:rsidRDefault="00825185" w:rsidP="00825185">
            <w:pPr>
              <w:spacing w:after="0" w:line="245" w:lineRule="auto"/>
              <w:jc w:val="both"/>
              <w:rPr>
                <w:lang w:val="es-MX"/>
              </w:rPr>
            </w:pPr>
            <w:r w:rsidRPr="00825185">
              <w:rPr>
                <w:lang w:val="es-MX"/>
              </w:rPr>
              <w:t>Sí</w:t>
            </w:r>
          </w:p>
        </w:tc>
        <w:tc>
          <w:tcPr>
            <w:tcW w:w="0" w:type="auto"/>
            <w:vAlign w:val="center"/>
            <w:hideMark/>
          </w:tcPr>
          <w:p w14:paraId="132D24E5" w14:textId="77777777" w:rsidR="00825185" w:rsidRPr="00825185" w:rsidRDefault="00825185" w:rsidP="00825185">
            <w:pPr>
              <w:spacing w:after="0" w:line="245" w:lineRule="auto"/>
              <w:jc w:val="both"/>
              <w:rPr>
                <w:lang w:val="es-MX"/>
              </w:rPr>
            </w:pPr>
            <w:r w:rsidRPr="00825185">
              <w:rPr>
                <w:lang w:val="es-MX"/>
              </w:rPr>
              <w:t>No</w:t>
            </w:r>
          </w:p>
        </w:tc>
      </w:tr>
    </w:tbl>
    <w:p w14:paraId="36422DFD" w14:textId="77777777" w:rsidR="00825185" w:rsidRPr="00825185" w:rsidRDefault="00000000" w:rsidP="00825185">
      <w:pPr>
        <w:spacing w:after="0" w:line="245" w:lineRule="auto"/>
        <w:jc w:val="both"/>
        <w:rPr>
          <w:lang w:val="es-MX"/>
        </w:rPr>
      </w:pPr>
      <w:r>
        <w:rPr>
          <w:lang w:val="es-MX"/>
        </w:rPr>
        <w:pict w14:anchorId="72CBF1A2">
          <v:rect id="_x0000_i1046" style="width:0;height:1.5pt" o:hralign="center" o:hrstd="t" o:hr="t" fillcolor="#a0a0a0" stroked="f"/>
        </w:pict>
      </w:r>
    </w:p>
    <w:p w14:paraId="23EB18A1" w14:textId="77777777" w:rsidR="00825185" w:rsidRPr="00825185" w:rsidRDefault="00825185" w:rsidP="00825185">
      <w:pPr>
        <w:spacing w:after="0" w:line="245" w:lineRule="auto"/>
        <w:jc w:val="both"/>
        <w:rPr>
          <w:lang w:val="es-MX"/>
        </w:rPr>
      </w:pPr>
      <w:r w:rsidRPr="00825185">
        <w:rPr>
          <w:lang w:val="es-MX"/>
        </w:rPr>
        <w:t>¿Quieres que lo relacione con un tipo de acción judicial concreta (como civil, laboral, administrativa)?</w:t>
      </w:r>
    </w:p>
    <w:p w14:paraId="5FE47F92" w14:textId="77777777" w:rsidR="00931F19" w:rsidRPr="00825185" w:rsidRDefault="00931F19" w:rsidP="00931F19">
      <w:pPr>
        <w:spacing w:after="0" w:line="245" w:lineRule="auto"/>
        <w:jc w:val="both"/>
        <w:rPr>
          <w:sz w:val="32"/>
          <w:szCs w:val="32"/>
          <w:lang w:val="es-MX"/>
        </w:rPr>
      </w:pPr>
    </w:p>
    <w:p w14:paraId="27DE2FB9" w14:textId="77777777" w:rsidR="00931F19" w:rsidRDefault="00931F19" w:rsidP="00931F19">
      <w:pPr>
        <w:spacing w:after="0" w:line="245" w:lineRule="auto"/>
        <w:jc w:val="both"/>
      </w:pPr>
    </w:p>
    <w:p w14:paraId="11D99DF5" w14:textId="77777777" w:rsidR="00931F19" w:rsidRPr="000351D9" w:rsidRDefault="00931F19" w:rsidP="00931F19">
      <w:pPr>
        <w:spacing w:after="0" w:line="245" w:lineRule="auto"/>
        <w:jc w:val="both"/>
        <w:rPr>
          <w:lang w:val="es-MX"/>
        </w:rPr>
      </w:pPr>
      <w:proofErr w:type="spellStart"/>
      <w:r w:rsidRPr="004B2401">
        <w:rPr>
          <w:b/>
          <w:bCs/>
          <w:sz w:val="32"/>
          <w:szCs w:val="32"/>
          <w:highlight w:val="yellow"/>
        </w:rPr>
        <w:t>DeepSeek</w:t>
      </w:r>
      <w:proofErr w:type="spellEnd"/>
      <w:r w:rsidRPr="004B2401">
        <w:rPr>
          <w:b/>
          <w:bCs/>
          <w:sz w:val="32"/>
          <w:szCs w:val="32"/>
          <w:highlight w:val="yellow"/>
        </w:rPr>
        <w:t xml:space="preserve"> Chat V3</w:t>
      </w:r>
    </w:p>
    <w:p w14:paraId="0BF9C79A" w14:textId="77777777" w:rsidR="00825185" w:rsidRPr="00825185" w:rsidRDefault="00825185" w:rsidP="00825185">
      <w:pPr>
        <w:spacing w:after="0" w:line="245" w:lineRule="auto"/>
        <w:jc w:val="both"/>
        <w:rPr>
          <w:lang w:val="es-MX"/>
        </w:rPr>
      </w:pPr>
      <w:r w:rsidRPr="00825185">
        <w:rPr>
          <w:lang w:val="es-MX"/>
        </w:rPr>
        <w:t>La </w:t>
      </w:r>
      <w:r w:rsidRPr="00825185">
        <w:rPr>
          <w:b/>
          <w:bCs/>
          <w:lang w:val="es-MX"/>
        </w:rPr>
        <w:t>prescripción</w:t>
      </w:r>
      <w:r w:rsidRPr="00825185">
        <w:rPr>
          <w:lang w:val="es-MX"/>
        </w:rPr>
        <w:t> y la </w:t>
      </w:r>
      <w:r w:rsidRPr="00825185">
        <w:rPr>
          <w:b/>
          <w:bCs/>
          <w:lang w:val="es-MX"/>
        </w:rPr>
        <w:t>caducidad</w:t>
      </w:r>
      <w:r w:rsidRPr="00825185">
        <w:rPr>
          <w:lang w:val="es-MX"/>
        </w:rPr>
        <w:t> son dos instituciones jurídicas que limitan el tiempo para ejercer una acción judicial, pero tienen diferencias fundamentales en su naturaleza, efectos y aplicación. Aquí te las explico:</w:t>
      </w:r>
    </w:p>
    <w:p w14:paraId="086B2335" w14:textId="77777777" w:rsidR="00825185" w:rsidRPr="00825185" w:rsidRDefault="00000000" w:rsidP="00825185">
      <w:pPr>
        <w:spacing w:after="0" w:line="245" w:lineRule="auto"/>
        <w:jc w:val="both"/>
        <w:rPr>
          <w:lang w:val="es-MX"/>
        </w:rPr>
      </w:pPr>
      <w:r>
        <w:rPr>
          <w:lang w:val="es-MX"/>
        </w:rPr>
        <w:lastRenderedPageBreak/>
        <w:pict w14:anchorId="46FB3769">
          <v:rect id="_x0000_i1047" style="width:0;height:.75pt" o:hralign="center" o:hrstd="t" o:hrnoshade="t" o:hr="t" fillcolor="#404040" stroked="f"/>
        </w:pict>
      </w:r>
    </w:p>
    <w:p w14:paraId="11326DF1" w14:textId="77777777" w:rsidR="00825185" w:rsidRPr="00825185" w:rsidRDefault="00825185" w:rsidP="00825185">
      <w:pPr>
        <w:spacing w:after="0" w:line="245" w:lineRule="auto"/>
        <w:jc w:val="both"/>
        <w:rPr>
          <w:lang w:val="es-MX"/>
        </w:rPr>
      </w:pPr>
      <w:r w:rsidRPr="00825185">
        <w:rPr>
          <w:b/>
          <w:bCs/>
          <w:lang w:val="es-MX"/>
        </w:rPr>
        <w:t>1. Prescripción</w:t>
      </w:r>
    </w:p>
    <w:p w14:paraId="56B0672E" w14:textId="77777777" w:rsidR="00825185" w:rsidRPr="00825185" w:rsidRDefault="00825185" w:rsidP="00825185">
      <w:pPr>
        <w:spacing w:after="0" w:line="245" w:lineRule="auto"/>
        <w:jc w:val="both"/>
        <w:rPr>
          <w:lang w:val="es-MX"/>
        </w:rPr>
      </w:pPr>
      <w:r w:rsidRPr="00825185">
        <w:rPr>
          <w:rFonts w:ascii="Segoe UI Emoji" w:hAnsi="Segoe UI Emoji" w:cs="Segoe UI Emoji"/>
          <w:lang w:val="es-MX"/>
        </w:rPr>
        <w:t>📌</w:t>
      </w:r>
      <w:r w:rsidRPr="00825185">
        <w:rPr>
          <w:lang w:val="es-MX"/>
        </w:rPr>
        <w:t> </w:t>
      </w:r>
      <w:r w:rsidRPr="00825185">
        <w:rPr>
          <w:b/>
          <w:bCs/>
          <w:lang w:val="es-MX"/>
        </w:rPr>
        <w:t>Definición</w:t>
      </w:r>
      <w:r w:rsidRPr="00825185">
        <w:rPr>
          <w:lang w:val="es-MX"/>
        </w:rPr>
        <w:t>:</w:t>
      </w:r>
    </w:p>
    <w:p w14:paraId="48732521" w14:textId="77777777" w:rsidR="00825185" w:rsidRPr="00825185" w:rsidRDefault="00825185" w:rsidP="00825185">
      <w:pPr>
        <w:spacing w:after="0" w:line="245" w:lineRule="auto"/>
        <w:jc w:val="both"/>
        <w:rPr>
          <w:lang w:val="es-MX"/>
        </w:rPr>
      </w:pPr>
      <w:r w:rsidRPr="00825185">
        <w:rPr>
          <w:lang w:val="es-MX"/>
        </w:rPr>
        <w:t>La prescripción extingue </w:t>
      </w:r>
      <w:r w:rsidRPr="00825185">
        <w:rPr>
          <w:b/>
          <w:bCs/>
          <w:lang w:val="es-MX"/>
        </w:rPr>
        <w:t>la acción judicial</w:t>
      </w:r>
      <w:r w:rsidRPr="00825185">
        <w:rPr>
          <w:lang w:val="es-MX"/>
        </w:rPr>
        <w:t> por el transcurso del tiempo, siempre que la parte interesada no la ejerza. Su objetivo es dar seguridad jurídica y evitar litigios eternos.</w:t>
      </w:r>
    </w:p>
    <w:p w14:paraId="04643F87" w14:textId="77777777" w:rsidR="00825185" w:rsidRPr="00825185" w:rsidRDefault="00825185" w:rsidP="00825185">
      <w:pPr>
        <w:spacing w:after="0" w:line="245" w:lineRule="auto"/>
        <w:jc w:val="both"/>
        <w:rPr>
          <w:lang w:val="es-MX"/>
        </w:rPr>
      </w:pPr>
      <w:r w:rsidRPr="00825185">
        <w:rPr>
          <w:rFonts w:ascii="Segoe UI Emoji" w:hAnsi="Segoe UI Emoji" w:cs="Segoe UI Emoji"/>
          <w:lang w:val="es-MX"/>
        </w:rPr>
        <w:t>🔹</w:t>
      </w:r>
      <w:r w:rsidRPr="00825185">
        <w:rPr>
          <w:lang w:val="es-MX"/>
        </w:rPr>
        <w:t> </w:t>
      </w:r>
      <w:r w:rsidRPr="00825185">
        <w:rPr>
          <w:b/>
          <w:bCs/>
          <w:lang w:val="es-MX"/>
        </w:rPr>
        <w:t>Características</w:t>
      </w:r>
      <w:r w:rsidRPr="00825185">
        <w:rPr>
          <w:lang w:val="es-MX"/>
        </w:rPr>
        <w:t>:</w:t>
      </w:r>
    </w:p>
    <w:p w14:paraId="14E5DE09" w14:textId="77777777" w:rsidR="00825185" w:rsidRPr="00825185" w:rsidRDefault="00825185" w:rsidP="00825185">
      <w:pPr>
        <w:numPr>
          <w:ilvl w:val="0"/>
          <w:numId w:val="113"/>
        </w:numPr>
        <w:spacing w:after="0" w:line="245" w:lineRule="auto"/>
        <w:jc w:val="both"/>
        <w:rPr>
          <w:lang w:val="es-MX"/>
        </w:rPr>
      </w:pPr>
      <w:r w:rsidRPr="00825185">
        <w:rPr>
          <w:b/>
          <w:bCs/>
          <w:lang w:val="es-MX"/>
        </w:rPr>
        <w:t>Afecta a derechos subjetivos</w:t>
      </w:r>
      <w:r w:rsidRPr="00825185">
        <w:rPr>
          <w:lang w:val="es-MX"/>
        </w:rPr>
        <w:t> (ej.: reclamar una deuda, indemnización por daños).</w:t>
      </w:r>
    </w:p>
    <w:p w14:paraId="5183B764" w14:textId="77777777" w:rsidR="00825185" w:rsidRPr="00825185" w:rsidRDefault="00825185" w:rsidP="00825185">
      <w:pPr>
        <w:numPr>
          <w:ilvl w:val="0"/>
          <w:numId w:val="113"/>
        </w:numPr>
        <w:spacing w:after="0" w:line="245" w:lineRule="auto"/>
        <w:jc w:val="both"/>
        <w:rPr>
          <w:lang w:val="es-MX"/>
        </w:rPr>
      </w:pPr>
      <w:r w:rsidRPr="00825185">
        <w:rPr>
          <w:b/>
          <w:bCs/>
          <w:lang w:val="es-MX"/>
        </w:rPr>
        <w:t>Puede interrumpirse o suspenderse</w:t>
      </w:r>
      <w:r w:rsidRPr="00825185">
        <w:rPr>
          <w:lang w:val="es-MX"/>
        </w:rPr>
        <w:t> (ej.: si el acreedor demanda o el deudor reconoce la deuda).</w:t>
      </w:r>
    </w:p>
    <w:p w14:paraId="451F530A" w14:textId="77777777" w:rsidR="00825185" w:rsidRPr="00825185" w:rsidRDefault="00825185" w:rsidP="00825185">
      <w:pPr>
        <w:numPr>
          <w:ilvl w:val="0"/>
          <w:numId w:val="113"/>
        </w:numPr>
        <w:spacing w:after="0" w:line="245" w:lineRule="auto"/>
        <w:jc w:val="both"/>
        <w:rPr>
          <w:lang w:val="es-MX"/>
        </w:rPr>
      </w:pPr>
      <w:r w:rsidRPr="00825185">
        <w:rPr>
          <w:b/>
          <w:bCs/>
          <w:lang w:val="es-MX"/>
        </w:rPr>
        <w:t>Debe ser alegada por la parte beneficiada</w:t>
      </w:r>
      <w:r w:rsidRPr="00825185">
        <w:rPr>
          <w:lang w:val="es-MX"/>
        </w:rPr>
        <w:t> (el juez no la aplica de oficio, salvo en algunos sistemas).</w:t>
      </w:r>
    </w:p>
    <w:p w14:paraId="5DC18D0F" w14:textId="77777777" w:rsidR="00825185" w:rsidRPr="00825185" w:rsidRDefault="00825185" w:rsidP="00825185">
      <w:pPr>
        <w:numPr>
          <w:ilvl w:val="0"/>
          <w:numId w:val="113"/>
        </w:numPr>
        <w:spacing w:after="0" w:line="245" w:lineRule="auto"/>
        <w:jc w:val="both"/>
        <w:rPr>
          <w:lang w:val="es-MX"/>
        </w:rPr>
      </w:pPr>
      <w:r w:rsidRPr="00825185">
        <w:rPr>
          <w:b/>
          <w:bCs/>
          <w:lang w:val="es-MX"/>
        </w:rPr>
        <w:t>Plazos variables</w:t>
      </w:r>
      <w:r w:rsidRPr="00825185">
        <w:rPr>
          <w:lang w:val="es-MX"/>
        </w:rPr>
        <w:t>: Dependen del tipo de acción (ej. en España: 1 año para responsabilidad civil extracontractual, 5 años para contratos mercantiles).</w:t>
      </w:r>
    </w:p>
    <w:p w14:paraId="654D5DE6" w14:textId="77777777" w:rsidR="00825185" w:rsidRPr="00825185" w:rsidRDefault="00825185" w:rsidP="00825185">
      <w:pPr>
        <w:spacing w:after="0" w:line="245" w:lineRule="auto"/>
        <w:jc w:val="both"/>
        <w:rPr>
          <w:lang w:val="es-MX"/>
        </w:rPr>
      </w:pPr>
      <w:r w:rsidRPr="00825185">
        <w:rPr>
          <w:rFonts w:ascii="Segoe UI Symbol" w:hAnsi="Segoe UI Symbol" w:cs="Segoe UI Symbol"/>
          <w:lang w:val="es-MX"/>
        </w:rPr>
        <w:t>⚖</w:t>
      </w:r>
      <w:r w:rsidRPr="00825185">
        <w:rPr>
          <w:lang w:val="es-MX"/>
        </w:rPr>
        <w:t> </w:t>
      </w:r>
      <w:r w:rsidRPr="00825185">
        <w:rPr>
          <w:b/>
          <w:bCs/>
          <w:lang w:val="es-MX"/>
        </w:rPr>
        <w:t>Ejemplo</w:t>
      </w:r>
      <w:r w:rsidRPr="00825185">
        <w:rPr>
          <w:lang w:val="es-MX"/>
        </w:rPr>
        <w:t>:</w:t>
      </w:r>
    </w:p>
    <w:p w14:paraId="64183E82" w14:textId="77777777" w:rsidR="00825185" w:rsidRPr="00825185" w:rsidRDefault="00825185" w:rsidP="00825185">
      <w:pPr>
        <w:spacing w:after="0" w:line="245" w:lineRule="auto"/>
        <w:jc w:val="both"/>
        <w:rPr>
          <w:lang w:val="es-MX"/>
        </w:rPr>
      </w:pPr>
      <w:r w:rsidRPr="00825185">
        <w:rPr>
          <w:lang w:val="es-MX"/>
        </w:rPr>
        <w:t>Si alguien te debe dinero y no lo reclamas en </w:t>
      </w:r>
      <w:r w:rsidRPr="00825185">
        <w:rPr>
          <w:b/>
          <w:bCs/>
          <w:lang w:val="es-MX"/>
        </w:rPr>
        <w:t>5 años</w:t>
      </w:r>
      <w:r w:rsidRPr="00825185">
        <w:rPr>
          <w:lang w:val="es-MX"/>
        </w:rPr>
        <w:t> (plazo general en muchos códigos civiles), el deudor puede oponer la prescripción para evitar pagar.</w:t>
      </w:r>
    </w:p>
    <w:p w14:paraId="1122E808" w14:textId="77777777" w:rsidR="00825185" w:rsidRPr="00825185" w:rsidRDefault="00000000" w:rsidP="00825185">
      <w:pPr>
        <w:spacing w:after="0" w:line="245" w:lineRule="auto"/>
        <w:jc w:val="both"/>
        <w:rPr>
          <w:lang w:val="es-MX"/>
        </w:rPr>
      </w:pPr>
      <w:r>
        <w:rPr>
          <w:lang w:val="es-MX"/>
        </w:rPr>
        <w:pict w14:anchorId="2E897F9A">
          <v:rect id="_x0000_i1048" style="width:0;height:.75pt" o:hralign="center" o:hrstd="t" o:hrnoshade="t" o:hr="t" fillcolor="#404040" stroked="f"/>
        </w:pict>
      </w:r>
    </w:p>
    <w:p w14:paraId="032C367A" w14:textId="77777777" w:rsidR="00825185" w:rsidRPr="00825185" w:rsidRDefault="00825185" w:rsidP="00825185">
      <w:pPr>
        <w:spacing w:after="0" w:line="245" w:lineRule="auto"/>
        <w:jc w:val="both"/>
        <w:rPr>
          <w:lang w:val="es-MX"/>
        </w:rPr>
      </w:pPr>
      <w:r w:rsidRPr="00825185">
        <w:rPr>
          <w:b/>
          <w:bCs/>
          <w:lang w:val="es-MX"/>
        </w:rPr>
        <w:t>2. Caducidad</w:t>
      </w:r>
    </w:p>
    <w:p w14:paraId="5232A94E" w14:textId="77777777" w:rsidR="00825185" w:rsidRPr="00825185" w:rsidRDefault="00825185" w:rsidP="00825185">
      <w:pPr>
        <w:spacing w:after="0" w:line="245" w:lineRule="auto"/>
        <w:jc w:val="both"/>
        <w:rPr>
          <w:lang w:val="es-MX"/>
        </w:rPr>
      </w:pPr>
      <w:r w:rsidRPr="00825185">
        <w:rPr>
          <w:rFonts w:ascii="Segoe UI Emoji" w:hAnsi="Segoe UI Emoji" w:cs="Segoe UI Emoji"/>
          <w:lang w:val="es-MX"/>
        </w:rPr>
        <w:t>📌</w:t>
      </w:r>
      <w:r w:rsidRPr="00825185">
        <w:rPr>
          <w:lang w:val="es-MX"/>
        </w:rPr>
        <w:t> </w:t>
      </w:r>
      <w:r w:rsidRPr="00825185">
        <w:rPr>
          <w:b/>
          <w:bCs/>
          <w:lang w:val="es-MX"/>
        </w:rPr>
        <w:t>Definición</w:t>
      </w:r>
      <w:r w:rsidRPr="00825185">
        <w:rPr>
          <w:lang w:val="es-MX"/>
        </w:rPr>
        <w:t>:</w:t>
      </w:r>
    </w:p>
    <w:p w14:paraId="7C95FE02" w14:textId="77777777" w:rsidR="00825185" w:rsidRPr="00825185" w:rsidRDefault="00825185" w:rsidP="00825185">
      <w:pPr>
        <w:spacing w:after="0" w:line="245" w:lineRule="auto"/>
        <w:jc w:val="both"/>
        <w:rPr>
          <w:lang w:val="es-MX"/>
        </w:rPr>
      </w:pPr>
      <w:r w:rsidRPr="00825185">
        <w:rPr>
          <w:lang w:val="es-MX"/>
        </w:rPr>
        <w:t>La caducidad extingue </w:t>
      </w:r>
      <w:r w:rsidRPr="00825185">
        <w:rPr>
          <w:b/>
          <w:bCs/>
          <w:lang w:val="es-MX"/>
        </w:rPr>
        <w:t>el derecho mismo</w:t>
      </w:r>
      <w:r w:rsidRPr="00825185">
        <w:rPr>
          <w:lang w:val="es-MX"/>
        </w:rPr>
        <w:t> (no solo la acción) por no ejercerse en un plazo fatal. Es más rígida y protege intereses de orden público.</w:t>
      </w:r>
    </w:p>
    <w:p w14:paraId="213EA06B" w14:textId="77777777" w:rsidR="00825185" w:rsidRPr="00825185" w:rsidRDefault="00825185" w:rsidP="00825185">
      <w:pPr>
        <w:spacing w:after="0" w:line="245" w:lineRule="auto"/>
        <w:jc w:val="both"/>
        <w:rPr>
          <w:lang w:val="es-MX"/>
        </w:rPr>
      </w:pPr>
      <w:r w:rsidRPr="00825185">
        <w:rPr>
          <w:rFonts w:ascii="Segoe UI Emoji" w:hAnsi="Segoe UI Emoji" w:cs="Segoe UI Emoji"/>
          <w:lang w:val="es-MX"/>
        </w:rPr>
        <w:t>🔹</w:t>
      </w:r>
      <w:r w:rsidRPr="00825185">
        <w:rPr>
          <w:lang w:val="es-MX"/>
        </w:rPr>
        <w:t> </w:t>
      </w:r>
      <w:r w:rsidRPr="00825185">
        <w:rPr>
          <w:b/>
          <w:bCs/>
          <w:lang w:val="es-MX"/>
        </w:rPr>
        <w:t>Características</w:t>
      </w:r>
      <w:r w:rsidRPr="00825185">
        <w:rPr>
          <w:lang w:val="es-MX"/>
        </w:rPr>
        <w:t>:</w:t>
      </w:r>
    </w:p>
    <w:p w14:paraId="7A9CEEED" w14:textId="77777777" w:rsidR="00825185" w:rsidRPr="00825185" w:rsidRDefault="00825185" w:rsidP="00825185">
      <w:pPr>
        <w:numPr>
          <w:ilvl w:val="0"/>
          <w:numId w:val="114"/>
        </w:numPr>
        <w:spacing w:after="0" w:line="245" w:lineRule="auto"/>
        <w:jc w:val="both"/>
        <w:rPr>
          <w:lang w:val="es-MX"/>
        </w:rPr>
      </w:pPr>
      <w:r w:rsidRPr="00825185">
        <w:rPr>
          <w:b/>
          <w:bCs/>
          <w:lang w:val="es-MX"/>
        </w:rPr>
        <w:t>Plazos son improrrogables y no admiten interrupción ni suspensión</w:t>
      </w:r>
      <w:r w:rsidRPr="00825185">
        <w:rPr>
          <w:lang w:val="es-MX"/>
        </w:rPr>
        <w:t> (son "perentorios").</w:t>
      </w:r>
    </w:p>
    <w:p w14:paraId="7186F3EE" w14:textId="77777777" w:rsidR="00825185" w:rsidRPr="00825185" w:rsidRDefault="00825185" w:rsidP="00825185">
      <w:pPr>
        <w:numPr>
          <w:ilvl w:val="0"/>
          <w:numId w:val="114"/>
        </w:numPr>
        <w:spacing w:after="0" w:line="245" w:lineRule="auto"/>
        <w:jc w:val="both"/>
        <w:rPr>
          <w:lang w:val="es-MX"/>
        </w:rPr>
      </w:pPr>
      <w:r w:rsidRPr="00825185">
        <w:rPr>
          <w:b/>
          <w:bCs/>
          <w:lang w:val="es-MX"/>
        </w:rPr>
        <w:t>El juez puede declararla de oficio</w:t>
      </w:r>
      <w:r w:rsidRPr="00825185">
        <w:rPr>
          <w:lang w:val="es-MX"/>
        </w:rPr>
        <w:t>, ya que afecta a la seguridad jurídica general.</w:t>
      </w:r>
    </w:p>
    <w:p w14:paraId="6148D8C9" w14:textId="77777777" w:rsidR="00825185" w:rsidRPr="00825185" w:rsidRDefault="00825185" w:rsidP="00825185">
      <w:pPr>
        <w:numPr>
          <w:ilvl w:val="0"/>
          <w:numId w:val="114"/>
        </w:numPr>
        <w:spacing w:after="0" w:line="245" w:lineRule="auto"/>
        <w:jc w:val="both"/>
        <w:rPr>
          <w:lang w:val="es-MX"/>
        </w:rPr>
      </w:pPr>
      <w:r w:rsidRPr="00825185">
        <w:rPr>
          <w:b/>
          <w:bCs/>
          <w:lang w:val="es-MX"/>
        </w:rPr>
        <w:t>Suele aplicarse a derechos indisponibles</w:t>
      </w:r>
      <w:r w:rsidRPr="00825185">
        <w:rPr>
          <w:lang w:val="es-MX"/>
        </w:rPr>
        <w:t> (ej.: plazos para recurrir una sentencia, acciones en derecho administrativo).</w:t>
      </w:r>
    </w:p>
    <w:p w14:paraId="42B18371" w14:textId="77777777" w:rsidR="00825185" w:rsidRPr="00825185" w:rsidRDefault="00825185" w:rsidP="00825185">
      <w:pPr>
        <w:spacing w:after="0" w:line="245" w:lineRule="auto"/>
        <w:jc w:val="both"/>
        <w:rPr>
          <w:lang w:val="es-MX"/>
        </w:rPr>
      </w:pPr>
      <w:r w:rsidRPr="00825185">
        <w:rPr>
          <w:rFonts w:ascii="Segoe UI Symbol" w:hAnsi="Segoe UI Symbol" w:cs="Segoe UI Symbol"/>
          <w:lang w:val="es-MX"/>
        </w:rPr>
        <w:t>⚖</w:t>
      </w:r>
      <w:r w:rsidRPr="00825185">
        <w:rPr>
          <w:lang w:val="es-MX"/>
        </w:rPr>
        <w:t> </w:t>
      </w:r>
      <w:r w:rsidRPr="00825185">
        <w:rPr>
          <w:b/>
          <w:bCs/>
          <w:lang w:val="es-MX"/>
        </w:rPr>
        <w:t>Ejemplo</w:t>
      </w:r>
      <w:r w:rsidRPr="00825185">
        <w:rPr>
          <w:lang w:val="es-MX"/>
        </w:rPr>
        <w:t>:</w:t>
      </w:r>
    </w:p>
    <w:p w14:paraId="2F0C5986" w14:textId="77777777" w:rsidR="00825185" w:rsidRPr="00825185" w:rsidRDefault="00825185" w:rsidP="00825185">
      <w:pPr>
        <w:numPr>
          <w:ilvl w:val="0"/>
          <w:numId w:val="115"/>
        </w:numPr>
        <w:spacing w:after="0" w:line="245" w:lineRule="auto"/>
        <w:jc w:val="both"/>
        <w:rPr>
          <w:lang w:val="es-MX"/>
        </w:rPr>
      </w:pPr>
      <w:r w:rsidRPr="00825185">
        <w:rPr>
          <w:lang w:val="es-MX"/>
        </w:rPr>
        <w:t>En España, el plazo para </w:t>
      </w:r>
      <w:r w:rsidRPr="00825185">
        <w:rPr>
          <w:b/>
          <w:bCs/>
          <w:lang w:val="es-MX"/>
        </w:rPr>
        <w:t>impugnar un testamento</w:t>
      </w:r>
      <w:r w:rsidRPr="00825185">
        <w:rPr>
          <w:lang w:val="es-MX"/>
        </w:rPr>
        <w:t> es de </w:t>
      </w:r>
      <w:r w:rsidRPr="00825185">
        <w:rPr>
          <w:b/>
          <w:bCs/>
          <w:lang w:val="es-MX"/>
        </w:rPr>
        <w:t>15 días</w:t>
      </w:r>
      <w:r w:rsidRPr="00825185">
        <w:rPr>
          <w:lang w:val="es-MX"/>
        </w:rPr>
        <w:t> (caducidad). Si no se hace en ese tiempo, se pierde el derecho.</w:t>
      </w:r>
    </w:p>
    <w:p w14:paraId="07D32A7F" w14:textId="77777777" w:rsidR="00825185" w:rsidRPr="00825185" w:rsidRDefault="00825185" w:rsidP="00825185">
      <w:pPr>
        <w:numPr>
          <w:ilvl w:val="0"/>
          <w:numId w:val="115"/>
        </w:numPr>
        <w:spacing w:after="0" w:line="245" w:lineRule="auto"/>
        <w:jc w:val="both"/>
        <w:rPr>
          <w:lang w:val="es-MX"/>
        </w:rPr>
      </w:pPr>
      <w:r w:rsidRPr="00825185">
        <w:rPr>
          <w:lang w:val="es-MX"/>
        </w:rPr>
        <w:t>En derecho laboral, el plazo para reclamar despido improcedente suele ser de </w:t>
      </w:r>
      <w:r w:rsidRPr="00825185">
        <w:rPr>
          <w:b/>
          <w:bCs/>
          <w:lang w:val="es-MX"/>
        </w:rPr>
        <w:t>20 días hábiles</w:t>
      </w:r>
      <w:r w:rsidRPr="00825185">
        <w:rPr>
          <w:lang w:val="es-MX"/>
        </w:rPr>
        <w:t> (caducidad).</w:t>
      </w:r>
    </w:p>
    <w:p w14:paraId="4B12022F" w14:textId="77777777" w:rsidR="00825185" w:rsidRPr="00825185" w:rsidRDefault="00000000" w:rsidP="00825185">
      <w:pPr>
        <w:spacing w:after="0" w:line="245" w:lineRule="auto"/>
        <w:jc w:val="both"/>
        <w:rPr>
          <w:lang w:val="es-MX"/>
        </w:rPr>
      </w:pPr>
      <w:r>
        <w:rPr>
          <w:lang w:val="es-MX"/>
        </w:rPr>
        <w:pict w14:anchorId="6BF110DB">
          <v:rect id="_x0000_i1049" style="width:0;height:.75pt" o:hralign="center" o:hrstd="t" o:hrnoshade="t" o:hr="t" fillcolor="#404040" stroked="f"/>
        </w:pict>
      </w:r>
    </w:p>
    <w:p w14:paraId="0CEA99D2" w14:textId="77777777" w:rsidR="00825185" w:rsidRPr="00825185" w:rsidRDefault="00825185" w:rsidP="00825185">
      <w:pPr>
        <w:spacing w:after="0" w:line="245" w:lineRule="auto"/>
        <w:jc w:val="both"/>
        <w:rPr>
          <w:lang w:val="es-MX"/>
        </w:rPr>
      </w:pPr>
      <w:r w:rsidRPr="00825185">
        <w:rPr>
          <w:rFonts w:ascii="Segoe UI Emoji" w:hAnsi="Segoe UI Emoji" w:cs="Segoe UI Emoji"/>
          <w:b/>
          <w:bCs/>
          <w:lang w:val="es-MX"/>
        </w:rPr>
        <w:t>🔍</w:t>
      </w:r>
      <w:r w:rsidRPr="00825185">
        <w:rPr>
          <w:b/>
          <w:bCs/>
          <w:lang w:val="es-MX"/>
        </w:rPr>
        <w:t xml:space="preserve"> Diferencias clave</w:t>
      </w:r>
    </w:p>
    <w:tbl>
      <w:tblPr>
        <w:tblW w:w="0" w:type="auto"/>
        <w:tblCellMar>
          <w:top w:w="15" w:type="dxa"/>
          <w:left w:w="15" w:type="dxa"/>
          <w:bottom w:w="15" w:type="dxa"/>
          <w:right w:w="15" w:type="dxa"/>
        </w:tblCellMar>
        <w:tblLook w:val="04A0" w:firstRow="1" w:lastRow="0" w:firstColumn="1" w:lastColumn="0" w:noHBand="0" w:noVBand="1"/>
      </w:tblPr>
      <w:tblGrid>
        <w:gridCol w:w="1289"/>
        <w:gridCol w:w="3393"/>
        <w:gridCol w:w="4156"/>
      </w:tblGrid>
      <w:tr w:rsidR="00825185" w:rsidRPr="00825185" w14:paraId="1156FCA6" w14:textId="77777777" w:rsidTr="00825185">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14:paraId="1F1BD17A" w14:textId="77777777" w:rsidR="00825185" w:rsidRPr="00825185" w:rsidRDefault="00825185" w:rsidP="00825185">
            <w:pPr>
              <w:spacing w:after="0" w:line="245" w:lineRule="auto"/>
              <w:jc w:val="both"/>
              <w:rPr>
                <w:b/>
                <w:bCs/>
                <w:lang w:val="es-MX"/>
              </w:rPr>
            </w:pPr>
            <w:r w:rsidRPr="00825185">
              <w:rPr>
                <w:b/>
                <w:bCs/>
                <w:lang w:val="es-MX"/>
              </w:rPr>
              <w:t>Aspecto</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14:paraId="093FF40A" w14:textId="77777777" w:rsidR="00825185" w:rsidRPr="00825185" w:rsidRDefault="00825185" w:rsidP="00825185">
            <w:pPr>
              <w:spacing w:after="0" w:line="245" w:lineRule="auto"/>
              <w:jc w:val="both"/>
              <w:rPr>
                <w:b/>
                <w:bCs/>
                <w:lang w:val="es-MX"/>
              </w:rPr>
            </w:pPr>
            <w:r w:rsidRPr="00825185">
              <w:rPr>
                <w:b/>
                <w:bCs/>
                <w:lang w:val="es-MX"/>
              </w:rPr>
              <w:t>Prescripción</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14:paraId="7581D861" w14:textId="77777777" w:rsidR="00825185" w:rsidRPr="00825185" w:rsidRDefault="00825185" w:rsidP="00825185">
            <w:pPr>
              <w:spacing w:after="0" w:line="245" w:lineRule="auto"/>
              <w:jc w:val="both"/>
              <w:rPr>
                <w:b/>
                <w:bCs/>
                <w:lang w:val="es-MX"/>
              </w:rPr>
            </w:pPr>
            <w:r w:rsidRPr="00825185">
              <w:rPr>
                <w:b/>
                <w:bCs/>
                <w:lang w:val="es-MX"/>
              </w:rPr>
              <w:t>Caducidad</w:t>
            </w:r>
          </w:p>
        </w:tc>
      </w:tr>
      <w:tr w:rsidR="00825185" w:rsidRPr="00825185" w14:paraId="23A76B8A" w14:textId="77777777" w:rsidTr="00825185">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51272613" w14:textId="77777777" w:rsidR="00825185" w:rsidRPr="00825185" w:rsidRDefault="00825185" w:rsidP="00825185">
            <w:pPr>
              <w:spacing w:after="0" w:line="245" w:lineRule="auto"/>
              <w:jc w:val="both"/>
              <w:rPr>
                <w:lang w:val="es-MX"/>
              </w:rPr>
            </w:pPr>
            <w:r w:rsidRPr="00825185">
              <w:rPr>
                <w:b/>
                <w:bCs/>
                <w:lang w:val="es-MX"/>
              </w:rPr>
              <w:t>Naturaleza</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65EC8276" w14:textId="77777777" w:rsidR="00825185" w:rsidRPr="00825185" w:rsidRDefault="00825185" w:rsidP="00825185">
            <w:pPr>
              <w:spacing w:after="0" w:line="245" w:lineRule="auto"/>
              <w:jc w:val="both"/>
              <w:rPr>
                <w:lang w:val="es-MX"/>
              </w:rPr>
            </w:pPr>
            <w:r w:rsidRPr="00825185">
              <w:rPr>
                <w:lang w:val="es-MX"/>
              </w:rPr>
              <w:t>Extingue la </w:t>
            </w:r>
            <w:r w:rsidRPr="00825185">
              <w:rPr>
                <w:b/>
                <w:bCs/>
                <w:lang w:val="es-MX"/>
              </w:rPr>
              <w:t>acción judicial</w:t>
            </w:r>
            <w:r w:rsidRPr="00825185">
              <w:rPr>
                <w:lang w:val="es-MX"/>
              </w:rPr>
              <w:t>.</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3D55E7B9" w14:textId="77777777" w:rsidR="00825185" w:rsidRPr="00825185" w:rsidRDefault="00825185" w:rsidP="00825185">
            <w:pPr>
              <w:spacing w:after="0" w:line="245" w:lineRule="auto"/>
              <w:jc w:val="both"/>
              <w:rPr>
                <w:lang w:val="es-MX"/>
              </w:rPr>
            </w:pPr>
            <w:r w:rsidRPr="00825185">
              <w:rPr>
                <w:lang w:val="es-MX"/>
              </w:rPr>
              <w:t>Extingue el </w:t>
            </w:r>
            <w:r w:rsidRPr="00825185">
              <w:rPr>
                <w:b/>
                <w:bCs/>
                <w:lang w:val="es-MX"/>
              </w:rPr>
              <w:t>derecho mismo</w:t>
            </w:r>
            <w:r w:rsidRPr="00825185">
              <w:rPr>
                <w:lang w:val="es-MX"/>
              </w:rPr>
              <w:t>.</w:t>
            </w:r>
          </w:p>
        </w:tc>
      </w:tr>
      <w:tr w:rsidR="00825185" w:rsidRPr="00825185" w14:paraId="22193E5B" w14:textId="77777777" w:rsidTr="00825185">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68D563F9" w14:textId="77777777" w:rsidR="00825185" w:rsidRPr="00825185" w:rsidRDefault="00825185" w:rsidP="00825185">
            <w:pPr>
              <w:spacing w:after="0" w:line="245" w:lineRule="auto"/>
              <w:jc w:val="both"/>
              <w:rPr>
                <w:lang w:val="es-MX"/>
              </w:rPr>
            </w:pPr>
            <w:r w:rsidRPr="00825185">
              <w:rPr>
                <w:b/>
                <w:bCs/>
                <w:lang w:val="es-MX"/>
              </w:rPr>
              <w:t>Interrupción</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5D69354D" w14:textId="77777777" w:rsidR="00825185" w:rsidRPr="00825185" w:rsidRDefault="00825185" w:rsidP="00825185">
            <w:pPr>
              <w:spacing w:after="0" w:line="245" w:lineRule="auto"/>
              <w:jc w:val="both"/>
              <w:rPr>
                <w:lang w:val="es-MX"/>
              </w:rPr>
            </w:pPr>
            <w:r w:rsidRPr="00825185">
              <w:rPr>
                <w:lang w:val="es-MX"/>
              </w:rPr>
              <w:t>Sí (ej.: demanda, reconocimiento de deuda).</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282EAFC1" w14:textId="77777777" w:rsidR="00825185" w:rsidRPr="00825185" w:rsidRDefault="00825185" w:rsidP="00825185">
            <w:pPr>
              <w:spacing w:after="0" w:line="245" w:lineRule="auto"/>
              <w:jc w:val="both"/>
              <w:rPr>
                <w:lang w:val="es-MX"/>
              </w:rPr>
            </w:pPr>
            <w:r w:rsidRPr="00825185">
              <w:rPr>
                <w:b/>
                <w:bCs/>
                <w:lang w:val="es-MX"/>
              </w:rPr>
              <w:t>No</w:t>
            </w:r>
            <w:r w:rsidRPr="00825185">
              <w:rPr>
                <w:lang w:val="es-MX"/>
              </w:rPr>
              <w:t>, el plazo es fatal.</w:t>
            </w:r>
          </w:p>
        </w:tc>
      </w:tr>
      <w:tr w:rsidR="00825185" w:rsidRPr="00825185" w14:paraId="714571E8" w14:textId="77777777" w:rsidTr="00825185">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3D79E839" w14:textId="77777777" w:rsidR="00825185" w:rsidRPr="00825185" w:rsidRDefault="00825185" w:rsidP="00825185">
            <w:pPr>
              <w:spacing w:after="0" w:line="245" w:lineRule="auto"/>
              <w:jc w:val="both"/>
              <w:rPr>
                <w:lang w:val="es-MX"/>
              </w:rPr>
            </w:pPr>
            <w:r w:rsidRPr="00825185">
              <w:rPr>
                <w:b/>
                <w:bCs/>
                <w:lang w:val="es-MX"/>
              </w:rPr>
              <w:t>Alegación</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08CEB145" w14:textId="77777777" w:rsidR="00825185" w:rsidRPr="00825185" w:rsidRDefault="00825185" w:rsidP="00825185">
            <w:pPr>
              <w:spacing w:after="0" w:line="245" w:lineRule="auto"/>
              <w:jc w:val="both"/>
              <w:rPr>
                <w:lang w:val="es-MX"/>
              </w:rPr>
            </w:pPr>
            <w:r w:rsidRPr="00825185">
              <w:rPr>
                <w:lang w:val="es-MX"/>
              </w:rPr>
              <w:t>La parte afectada debe invocarla.</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7C736061" w14:textId="77777777" w:rsidR="00825185" w:rsidRPr="00825185" w:rsidRDefault="00825185" w:rsidP="00825185">
            <w:pPr>
              <w:spacing w:after="0" w:line="245" w:lineRule="auto"/>
              <w:jc w:val="both"/>
              <w:rPr>
                <w:lang w:val="es-MX"/>
              </w:rPr>
            </w:pPr>
            <w:r w:rsidRPr="00825185">
              <w:rPr>
                <w:lang w:val="es-MX"/>
              </w:rPr>
              <w:t>El juez puede aplicarla </w:t>
            </w:r>
            <w:r w:rsidRPr="00825185">
              <w:rPr>
                <w:b/>
                <w:bCs/>
                <w:lang w:val="es-MX"/>
              </w:rPr>
              <w:t>de oficio</w:t>
            </w:r>
            <w:r w:rsidRPr="00825185">
              <w:rPr>
                <w:lang w:val="es-MX"/>
              </w:rPr>
              <w:t>.</w:t>
            </w:r>
          </w:p>
        </w:tc>
      </w:tr>
      <w:tr w:rsidR="00825185" w:rsidRPr="00825185" w14:paraId="6151558A" w14:textId="77777777" w:rsidTr="00825185">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102FB71D" w14:textId="77777777" w:rsidR="00825185" w:rsidRPr="00825185" w:rsidRDefault="00825185" w:rsidP="00825185">
            <w:pPr>
              <w:spacing w:after="0" w:line="245" w:lineRule="auto"/>
              <w:jc w:val="both"/>
              <w:rPr>
                <w:lang w:val="es-MX"/>
              </w:rPr>
            </w:pPr>
            <w:r w:rsidRPr="00825185">
              <w:rPr>
                <w:b/>
                <w:bCs/>
                <w:lang w:val="es-MX"/>
              </w:rPr>
              <w:t>Plazos</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11908152" w14:textId="77777777" w:rsidR="00825185" w:rsidRPr="00825185" w:rsidRDefault="00825185" w:rsidP="00825185">
            <w:pPr>
              <w:spacing w:after="0" w:line="245" w:lineRule="auto"/>
              <w:jc w:val="both"/>
              <w:rPr>
                <w:lang w:val="es-MX"/>
              </w:rPr>
            </w:pPr>
            <w:r w:rsidRPr="00825185">
              <w:rPr>
                <w:lang w:val="es-MX"/>
              </w:rPr>
              <w:t>Largos (años).</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6FBDD996" w14:textId="77777777" w:rsidR="00825185" w:rsidRPr="00825185" w:rsidRDefault="00825185" w:rsidP="00825185">
            <w:pPr>
              <w:spacing w:after="0" w:line="245" w:lineRule="auto"/>
              <w:jc w:val="both"/>
              <w:rPr>
                <w:lang w:val="es-MX"/>
              </w:rPr>
            </w:pPr>
            <w:r w:rsidRPr="00825185">
              <w:rPr>
                <w:lang w:val="es-MX"/>
              </w:rPr>
              <w:t>Cortos (días/meses).</w:t>
            </w:r>
          </w:p>
        </w:tc>
      </w:tr>
      <w:tr w:rsidR="00825185" w:rsidRPr="00825185" w14:paraId="5254EC00" w14:textId="77777777" w:rsidTr="00825185">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084B6754" w14:textId="77777777" w:rsidR="00825185" w:rsidRPr="00825185" w:rsidRDefault="00825185" w:rsidP="00825185">
            <w:pPr>
              <w:spacing w:after="0" w:line="245" w:lineRule="auto"/>
              <w:jc w:val="both"/>
              <w:rPr>
                <w:lang w:val="es-MX"/>
              </w:rPr>
            </w:pPr>
            <w:r w:rsidRPr="00825185">
              <w:rPr>
                <w:b/>
                <w:bCs/>
                <w:lang w:val="es-MX"/>
              </w:rPr>
              <w:lastRenderedPageBreak/>
              <w:t>Ámbito</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4FC7ACF9" w14:textId="77777777" w:rsidR="00825185" w:rsidRPr="00825185" w:rsidRDefault="00825185" w:rsidP="00825185">
            <w:pPr>
              <w:spacing w:after="0" w:line="245" w:lineRule="auto"/>
              <w:jc w:val="both"/>
              <w:rPr>
                <w:lang w:val="es-MX"/>
              </w:rPr>
            </w:pPr>
            <w:r w:rsidRPr="00825185">
              <w:rPr>
                <w:lang w:val="es-MX"/>
              </w:rPr>
              <w:t>Derechos disponibles (ej.: contratos).</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3A43B3C9" w14:textId="77777777" w:rsidR="00825185" w:rsidRPr="00825185" w:rsidRDefault="00825185" w:rsidP="00825185">
            <w:pPr>
              <w:spacing w:after="0" w:line="245" w:lineRule="auto"/>
              <w:jc w:val="both"/>
              <w:rPr>
                <w:lang w:val="es-MX"/>
              </w:rPr>
            </w:pPr>
            <w:r w:rsidRPr="00825185">
              <w:rPr>
                <w:lang w:val="es-MX"/>
              </w:rPr>
              <w:t>Derechos urgentes/procesales (ej.: plazos para apelar).</w:t>
            </w:r>
          </w:p>
        </w:tc>
      </w:tr>
    </w:tbl>
    <w:p w14:paraId="1EEEAEDE" w14:textId="77777777" w:rsidR="00825185" w:rsidRPr="00825185" w:rsidRDefault="00000000" w:rsidP="00825185">
      <w:pPr>
        <w:spacing w:after="0" w:line="245" w:lineRule="auto"/>
        <w:jc w:val="both"/>
        <w:rPr>
          <w:lang w:val="es-MX"/>
        </w:rPr>
      </w:pPr>
      <w:r>
        <w:rPr>
          <w:lang w:val="es-MX"/>
        </w:rPr>
        <w:pict w14:anchorId="1A20A091">
          <v:rect id="_x0000_i1050" style="width:0;height:.75pt" o:hralign="center" o:hrstd="t" o:hrnoshade="t" o:hr="t" fillcolor="#404040" stroked="f"/>
        </w:pict>
      </w:r>
    </w:p>
    <w:p w14:paraId="45B73F95" w14:textId="77777777" w:rsidR="00825185" w:rsidRPr="00825185" w:rsidRDefault="00825185" w:rsidP="00825185">
      <w:pPr>
        <w:spacing w:after="0" w:line="245" w:lineRule="auto"/>
        <w:jc w:val="both"/>
        <w:rPr>
          <w:lang w:val="es-MX"/>
        </w:rPr>
      </w:pPr>
      <w:r w:rsidRPr="00825185">
        <w:rPr>
          <w:rFonts w:ascii="Segoe UI Emoji" w:hAnsi="Segoe UI Emoji" w:cs="Segoe UI Emoji"/>
          <w:b/>
          <w:bCs/>
          <w:lang w:val="es-MX"/>
        </w:rPr>
        <w:t>📜</w:t>
      </w:r>
      <w:r w:rsidRPr="00825185">
        <w:rPr>
          <w:b/>
          <w:bCs/>
          <w:lang w:val="es-MX"/>
        </w:rPr>
        <w:t xml:space="preserve"> Ejemplos legales (España)</w:t>
      </w:r>
    </w:p>
    <w:p w14:paraId="220F152B" w14:textId="77777777" w:rsidR="00825185" w:rsidRPr="00825185" w:rsidRDefault="00825185" w:rsidP="00825185">
      <w:pPr>
        <w:numPr>
          <w:ilvl w:val="0"/>
          <w:numId w:val="116"/>
        </w:numPr>
        <w:spacing w:after="0" w:line="245" w:lineRule="auto"/>
        <w:jc w:val="both"/>
        <w:rPr>
          <w:lang w:val="es-MX"/>
        </w:rPr>
      </w:pPr>
      <w:r w:rsidRPr="00825185">
        <w:rPr>
          <w:b/>
          <w:bCs/>
          <w:lang w:val="es-MX"/>
        </w:rPr>
        <w:t>Prescripción</w:t>
      </w:r>
      <w:r w:rsidRPr="00825185">
        <w:rPr>
          <w:lang w:val="es-MX"/>
        </w:rPr>
        <w:t>:</w:t>
      </w:r>
    </w:p>
    <w:p w14:paraId="37ABC486" w14:textId="77777777" w:rsidR="00825185" w:rsidRPr="00825185" w:rsidRDefault="00825185" w:rsidP="00825185">
      <w:pPr>
        <w:numPr>
          <w:ilvl w:val="1"/>
          <w:numId w:val="116"/>
        </w:numPr>
        <w:spacing w:after="0" w:line="245" w:lineRule="auto"/>
        <w:jc w:val="both"/>
        <w:rPr>
          <w:lang w:val="es-MX"/>
        </w:rPr>
      </w:pPr>
      <w:r w:rsidRPr="00825185">
        <w:rPr>
          <w:lang w:val="es-MX"/>
        </w:rPr>
        <w:t>Art. 1964 CC: 5 años para acciones personales sin plazo especial.</w:t>
      </w:r>
    </w:p>
    <w:p w14:paraId="539F2178" w14:textId="77777777" w:rsidR="00825185" w:rsidRPr="00825185" w:rsidRDefault="00825185" w:rsidP="00825185">
      <w:pPr>
        <w:numPr>
          <w:ilvl w:val="1"/>
          <w:numId w:val="116"/>
        </w:numPr>
        <w:spacing w:after="0" w:line="245" w:lineRule="auto"/>
        <w:jc w:val="both"/>
        <w:rPr>
          <w:lang w:val="es-MX"/>
        </w:rPr>
      </w:pPr>
      <w:r w:rsidRPr="00825185">
        <w:rPr>
          <w:lang w:val="es-MX"/>
        </w:rPr>
        <w:t>Art. 1968: 1 año para responsabilidad civil extracontractual.</w:t>
      </w:r>
    </w:p>
    <w:p w14:paraId="1AD3DBCD" w14:textId="77777777" w:rsidR="00825185" w:rsidRPr="00825185" w:rsidRDefault="00825185" w:rsidP="00825185">
      <w:pPr>
        <w:numPr>
          <w:ilvl w:val="0"/>
          <w:numId w:val="116"/>
        </w:numPr>
        <w:spacing w:after="0" w:line="245" w:lineRule="auto"/>
        <w:jc w:val="both"/>
        <w:rPr>
          <w:lang w:val="es-MX"/>
        </w:rPr>
      </w:pPr>
      <w:r w:rsidRPr="00825185">
        <w:rPr>
          <w:b/>
          <w:bCs/>
          <w:lang w:val="es-MX"/>
        </w:rPr>
        <w:t>Caducidad</w:t>
      </w:r>
      <w:r w:rsidRPr="00825185">
        <w:rPr>
          <w:lang w:val="es-MX"/>
        </w:rPr>
        <w:t>:</w:t>
      </w:r>
    </w:p>
    <w:p w14:paraId="4CA40DD4" w14:textId="77777777" w:rsidR="00825185" w:rsidRPr="00825185" w:rsidRDefault="00825185" w:rsidP="00825185">
      <w:pPr>
        <w:numPr>
          <w:ilvl w:val="1"/>
          <w:numId w:val="116"/>
        </w:numPr>
        <w:spacing w:after="0" w:line="245" w:lineRule="auto"/>
        <w:jc w:val="both"/>
        <w:rPr>
          <w:lang w:val="es-MX"/>
        </w:rPr>
      </w:pPr>
      <w:r w:rsidRPr="00825185">
        <w:rPr>
          <w:lang w:val="es-MX"/>
        </w:rPr>
        <w:t>Art. 127 Ley de Jurisdicción Contencioso-Administrativa: 2 meses para recurrir actos administrativos.</w:t>
      </w:r>
    </w:p>
    <w:p w14:paraId="4CB36D5C" w14:textId="77777777" w:rsidR="00825185" w:rsidRPr="00825185" w:rsidRDefault="00825185" w:rsidP="00825185">
      <w:pPr>
        <w:numPr>
          <w:ilvl w:val="1"/>
          <w:numId w:val="116"/>
        </w:numPr>
        <w:spacing w:after="0" w:line="245" w:lineRule="auto"/>
        <w:jc w:val="both"/>
        <w:rPr>
          <w:lang w:val="es-MX"/>
        </w:rPr>
      </w:pPr>
      <w:r w:rsidRPr="00825185">
        <w:rPr>
          <w:lang w:val="es-MX"/>
        </w:rPr>
        <w:t>Art. 59 Ley de Enjuiciamiento Civil: 5 días para recurrir una resolución procesal.</w:t>
      </w:r>
    </w:p>
    <w:p w14:paraId="1A77391E" w14:textId="77777777" w:rsidR="00825185" w:rsidRPr="00825185" w:rsidRDefault="00000000" w:rsidP="00825185">
      <w:pPr>
        <w:spacing w:after="0" w:line="245" w:lineRule="auto"/>
        <w:jc w:val="both"/>
        <w:rPr>
          <w:lang w:val="es-MX"/>
        </w:rPr>
      </w:pPr>
      <w:r>
        <w:rPr>
          <w:lang w:val="es-MX"/>
        </w:rPr>
        <w:pict w14:anchorId="70BC89A7">
          <v:rect id="_x0000_i1051" style="width:0;height:.75pt" o:hralign="center" o:hrstd="t" o:hrnoshade="t" o:hr="t" fillcolor="#404040" stroked="f"/>
        </w:pict>
      </w:r>
    </w:p>
    <w:p w14:paraId="6AD6ED71" w14:textId="77777777" w:rsidR="00825185" w:rsidRPr="00825185" w:rsidRDefault="00825185" w:rsidP="00825185">
      <w:pPr>
        <w:spacing w:after="0" w:line="245" w:lineRule="auto"/>
        <w:jc w:val="both"/>
        <w:rPr>
          <w:lang w:val="es-MX"/>
        </w:rPr>
      </w:pPr>
      <w:r w:rsidRPr="00825185">
        <w:rPr>
          <w:b/>
          <w:bCs/>
          <w:lang w:val="es-MX"/>
        </w:rPr>
        <w:t>Conclusión</w:t>
      </w:r>
    </w:p>
    <w:p w14:paraId="525FF512" w14:textId="77777777" w:rsidR="00825185" w:rsidRPr="00825185" w:rsidRDefault="00825185" w:rsidP="00825185">
      <w:pPr>
        <w:numPr>
          <w:ilvl w:val="0"/>
          <w:numId w:val="117"/>
        </w:numPr>
        <w:spacing w:after="0" w:line="245" w:lineRule="auto"/>
        <w:jc w:val="both"/>
        <w:rPr>
          <w:lang w:val="es-MX"/>
        </w:rPr>
      </w:pPr>
      <w:r w:rsidRPr="00825185">
        <w:rPr>
          <w:b/>
          <w:bCs/>
          <w:lang w:val="es-MX"/>
        </w:rPr>
        <w:t>Usa "prescripción"</w:t>
      </w:r>
      <w:r w:rsidRPr="00825185">
        <w:rPr>
          <w:lang w:val="es-MX"/>
        </w:rPr>
        <w:t> cuando hablas de derechos que pueden reclamarse por años, pero se pierden si no actúas (y el deudor lo alega).</w:t>
      </w:r>
    </w:p>
    <w:p w14:paraId="46499878" w14:textId="77777777" w:rsidR="00825185" w:rsidRPr="00825185" w:rsidRDefault="00825185" w:rsidP="00825185">
      <w:pPr>
        <w:numPr>
          <w:ilvl w:val="0"/>
          <w:numId w:val="117"/>
        </w:numPr>
        <w:spacing w:after="0" w:line="245" w:lineRule="auto"/>
        <w:jc w:val="both"/>
        <w:rPr>
          <w:lang w:val="es-MX"/>
        </w:rPr>
      </w:pPr>
      <w:r w:rsidRPr="00825185">
        <w:rPr>
          <w:b/>
          <w:bCs/>
          <w:lang w:val="es-MX"/>
        </w:rPr>
        <w:t>Usa "caducidad"</w:t>
      </w:r>
      <w:r w:rsidRPr="00825185">
        <w:rPr>
          <w:lang w:val="es-MX"/>
        </w:rPr>
        <w:t> para plazos cortos e inflexibles, donde el derecho desaparece automáticamente.</w:t>
      </w:r>
    </w:p>
    <w:p w14:paraId="106B00C6" w14:textId="77777777" w:rsidR="00825185" w:rsidRPr="00825185" w:rsidRDefault="00825185" w:rsidP="00825185">
      <w:pPr>
        <w:spacing w:after="0" w:line="245" w:lineRule="auto"/>
        <w:jc w:val="both"/>
        <w:rPr>
          <w:lang w:val="es-MX"/>
        </w:rPr>
      </w:pPr>
      <w:r w:rsidRPr="00825185">
        <w:rPr>
          <w:lang w:val="es-MX"/>
        </w:rPr>
        <w:t>¿Necesitas detalles sobre un país o un caso concreto?</w:t>
      </w:r>
    </w:p>
    <w:p w14:paraId="648D79FF" w14:textId="0011D3E9" w:rsidR="00931F19" w:rsidRPr="00825185" w:rsidRDefault="00931F19" w:rsidP="00931F19">
      <w:pPr>
        <w:spacing w:after="0" w:line="245" w:lineRule="auto"/>
        <w:jc w:val="both"/>
        <w:rPr>
          <w:lang w:val="es-MX"/>
        </w:rPr>
      </w:pPr>
    </w:p>
    <w:p w14:paraId="7F1AC97E" w14:textId="77777777" w:rsidR="00931F19" w:rsidRDefault="00931F19" w:rsidP="00931F19">
      <w:pPr>
        <w:spacing w:after="0" w:line="245" w:lineRule="auto"/>
        <w:jc w:val="both"/>
      </w:pPr>
    </w:p>
    <w:p w14:paraId="7ECBFF64" w14:textId="77777777" w:rsidR="00931F19" w:rsidRPr="007C0540" w:rsidRDefault="00931F19" w:rsidP="00931F19">
      <w:pPr>
        <w:spacing w:after="0" w:line="245" w:lineRule="auto"/>
        <w:jc w:val="both"/>
      </w:pPr>
    </w:p>
    <w:p w14:paraId="1E6BB80D" w14:textId="06AA6A8B" w:rsidR="00181174" w:rsidRDefault="00B07E5B" w:rsidP="008D744E">
      <w:pPr>
        <w:pStyle w:val="Prrafodelista"/>
        <w:numPr>
          <w:ilvl w:val="0"/>
          <w:numId w:val="1"/>
        </w:numPr>
        <w:spacing w:after="0" w:line="245" w:lineRule="auto"/>
        <w:jc w:val="both"/>
      </w:pPr>
      <w:r w:rsidRPr="007C0540">
        <w:t>¿Indique cuáles son las diferencias entre la prescripción ordinaria y la prescripción extraordinaria?</w:t>
      </w:r>
      <w:r w:rsidR="00DD40AE" w:rsidRPr="007C0540">
        <w:t xml:space="preserve"> ¿</w:t>
      </w:r>
      <w:r w:rsidR="00181174" w:rsidRPr="007C0540">
        <w:t>Cómo se interrumpe la prescripción</w:t>
      </w:r>
      <w:r w:rsidR="00DD40AE" w:rsidRPr="007C0540">
        <w:t>?</w:t>
      </w:r>
    </w:p>
    <w:p w14:paraId="5AE29D31" w14:textId="77777777" w:rsidR="00931F19" w:rsidRDefault="00931F19" w:rsidP="00931F19">
      <w:pPr>
        <w:spacing w:after="0" w:line="245" w:lineRule="auto"/>
        <w:jc w:val="both"/>
      </w:pPr>
    </w:p>
    <w:p w14:paraId="2878EEBD" w14:textId="77777777" w:rsidR="00931F19" w:rsidRPr="00931F19" w:rsidRDefault="00931F19" w:rsidP="00931F19">
      <w:pPr>
        <w:spacing w:after="0" w:line="245" w:lineRule="auto"/>
        <w:jc w:val="both"/>
        <w:rPr>
          <w:b/>
          <w:bCs/>
          <w:sz w:val="32"/>
          <w:szCs w:val="32"/>
        </w:rPr>
      </w:pPr>
      <w:r w:rsidRPr="00931F19">
        <w:rPr>
          <w:b/>
          <w:bCs/>
          <w:sz w:val="32"/>
          <w:szCs w:val="32"/>
          <w:highlight w:val="yellow"/>
        </w:rPr>
        <w:t>Gemini 2.0 Flash</w:t>
      </w:r>
    </w:p>
    <w:p w14:paraId="44281E4C" w14:textId="77777777" w:rsidR="002475C7" w:rsidRPr="002475C7" w:rsidRDefault="002475C7" w:rsidP="002475C7">
      <w:pPr>
        <w:spacing w:after="0" w:line="245" w:lineRule="auto"/>
        <w:jc w:val="both"/>
        <w:rPr>
          <w:lang w:val="es-MX"/>
        </w:rPr>
      </w:pPr>
      <w:r w:rsidRPr="002475C7">
        <w:rPr>
          <w:lang w:val="es-MX"/>
        </w:rPr>
        <w:t>¡Claro que sí! Con gusto te explico las diferencias entre la prescripción ordinaria y la extraordinaria, y cómo se interrumpe la prescripción en Colombia.</w:t>
      </w:r>
    </w:p>
    <w:p w14:paraId="521F2D6A" w14:textId="77777777" w:rsidR="002475C7" w:rsidRPr="002475C7" w:rsidRDefault="002475C7" w:rsidP="002475C7">
      <w:pPr>
        <w:spacing w:after="0" w:line="245" w:lineRule="auto"/>
        <w:jc w:val="both"/>
        <w:rPr>
          <w:b/>
          <w:bCs/>
          <w:lang w:val="es-MX"/>
        </w:rPr>
      </w:pPr>
      <w:r w:rsidRPr="002475C7">
        <w:rPr>
          <w:b/>
          <w:bCs/>
          <w:lang w:val="es-MX"/>
        </w:rPr>
        <w:t>Diferencias entre Prescripción Ordinaria y Extraordinaria</w:t>
      </w:r>
    </w:p>
    <w:p w14:paraId="111E1341" w14:textId="77777777" w:rsidR="002475C7" w:rsidRPr="002475C7" w:rsidRDefault="002475C7" w:rsidP="002475C7">
      <w:pPr>
        <w:spacing w:after="0" w:line="245" w:lineRule="auto"/>
        <w:jc w:val="both"/>
        <w:rPr>
          <w:lang w:val="es-MX"/>
        </w:rPr>
      </w:pPr>
      <w:r w:rsidRPr="002475C7">
        <w:rPr>
          <w:lang w:val="es-MX"/>
        </w:rPr>
        <w:t>La principal diferencia entre estas dos figuras radica en los requisitos y los plazos necesarios para que se configure la prescripción adquisitiva de dominio (usucapión).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4932"/>
        <w:gridCol w:w="2270"/>
      </w:tblGrid>
      <w:tr w:rsidR="002475C7" w:rsidRPr="002475C7" w14:paraId="2A82FD07" w14:textId="77777777" w:rsidTr="002475C7">
        <w:trPr>
          <w:tblCellSpacing w:w="15" w:type="dxa"/>
        </w:trPr>
        <w:tc>
          <w:tcPr>
            <w:tcW w:w="0" w:type="auto"/>
            <w:vAlign w:val="center"/>
            <w:hideMark/>
          </w:tcPr>
          <w:p w14:paraId="49D54CA0" w14:textId="77777777" w:rsidR="002475C7" w:rsidRPr="002475C7" w:rsidRDefault="002475C7" w:rsidP="002475C7">
            <w:pPr>
              <w:spacing w:after="0" w:line="245" w:lineRule="auto"/>
              <w:jc w:val="both"/>
              <w:rPr>
                <w:b/>
                <w:bCs/>
                <w:lang w:val="es-MX"/>
              </w:rPr>
            </w:pPr>
            <w:r w:rsidRPr="002475C7">
              <w:rPr>
                <w:b/>
                <w:bCs/>
                <w:lang w:val="es-MX"/>
              </w:rPr>
              <w:t>Característica</w:t>
            </w:r>
          </w:p>
        </w:tc>
        <w:tc>
          <w:tcPr>
            <w:tcW w:w="0" w:type="auto"/>
            <w:vAlign w:val="center"/>
            <w:hideMark/>
          </w:tcPr>
          <w:p w14:paraId="16E96FD1" w14:textId="77777777" w:rsidR="002475C7" w:rsidRPr="002475C7" w:rsidRDefault="002475C7" w:rsidP="002475C7">
            <w:pPr>
              <w:spacing w:after="0" w:line="245" w:lineRule="auto"/>
              <w:jc w:val="both"/>
              <w:rPr>
                <w:b/>
                <w:bCs/>
                <w:lang w:val="es-MX"/>
              </w:rPr>
            </w:pPr>
            <w:r w:rsidRPr="002475C7">
              <w:rPr>
                <w:b/>
                <w:bCs/>
                <w:lang w:val="es-MX"/>
              </w:rPr>
              <w:t>Prescripción Ordinaria</w:t>
            </w:r>
          </w:p>
        </w:tc>
        <w:tc>
          <w:tcPr>
            <w:tcW w:w="0" w:type="auto"/>
            <w:vAlign w:val="center"/>
            <w:hideMark/>
          </w:tcPr>
          <w:p w14:paraId="147368AA" w14:textId="77777777" w:rsidR="002475C7" w:rsidRPr="002475C7" w:rsidRDefault="002475C7" w:rsidP="002475C7">
            <w:pPr>
              <w:spacing w:after="0" w:line="245" w:lineRule="auto"/>
              <w:jc w:val="both"/>
              <w:rPr>
                <w:b/>
                <w:bCs/>
                <w:lang w:val="es-MX"/>
              </w:rPr>
            </w:pPr>
            <w:r w:rsidRPr="002475C7">
              <w:rPr>
                <w:b/>
                <w:bCs/>
                <w:lang w:val="es-MX"/>
              </w:rPr>
              <w:t>Prescripción Extraordinaria</w:t>
            </w:r>
          </w:p>
        </w:tc>
      </w:tr>
      <w:tr w:rsidR="002475C7" w:rsidRPr="002475C7" w14:paraId="1CC406EE" w14:textId="77777777" w:rsidTr="002475C7">
        <w:trPr>
          <w:tblCellSpacing w:w="15" w:type="dxa"/>
        </w:trPr>
        <w:tc>
          <w:tcPr>
            <w:tcW w:w="0" w:type="auto"/>
            <w:vAlign w:val="center"/>
            <w:hideMark/>
          </w:tcPr>
          <w:p w14:paraId="7E31C304" w14:textId="77777777" w:rsidR="002475C7" w:rsidRPr="002475C7" w:rsidRDefault="002475C7" w:rsidP="002475C7">
            <w:pPr>
              <w:spacing w:after="0" w:line="245" w:lineRule="auto"/>
              <w:jc w:val="both"/>
              <w:rPr>
                <w:lang w:val="es-MX"/>
              </w:rPr>
            </w:pPr>
            <w:r w:rsidRPr="002475C7">
              <w:rPr>
                <w:b/>
                <w:bCs/>
                <w:lang w:val="es-MX"/>
              </w:rPr>
              <w:t>Título</w:t>
            </w:r>
          </w:p>
        </w:tc>
        <w:tc>
          <w:tcPr>
            <w:tcW w:w="0" w:type="auto"/>
            <w:vAlign w:val="center"/>
            <w:hideMark/>
          </w:tcPr>
          <w:p w14:paraId="5613699C" w14:textId="77777777" w:rsidR="002475C7" w:rsidRPr="002475C7" w:rsidRDefault="002475C7" w:rsidP="002475C7">
            <w:pPr>
              <w:spacing w:after="0" w:line="245" w:lineRule="auto"/>
              <w:jc w:val="both"/>
              <w:rPr>
                <w:lang w:val="es-MX"/>
              </w:rPr>
            </w:pPr>
            <w:r w:rsidRPr="002475C7">
              <w:rPr>
                <w:lang w:val="es-MX"/>
              </w:rPr>
              <w:t xml:space="preserve">Requiere justo título, es decir, un acto o contrato válido que transfiere el dominio, aunque adolezca de algún vicio de forma o de falta de capacidad del </w:t>
            </w:r>
            <w:proofErr w:type="spellStart"/>
            <w:r w:rsidRPr="002475C7">
              <w:rPr>
                <w:lang w:val="es-MX"/>
              </w:rPr>
              <w:t>tradente</w:t>
            </w:r>
            <w:proofErr w:type="spellEnd"/>
            <w:r w:rsidRPr="002475C7">
              <w:rPr>
                <w:lang w:val="es-MX"/>
              </w:rPr>
              <w:t>.</w:t>
            </w:r>
          </w:p>
        </w:tc>
        <w:tc>
          <w:tcPr>
            <w:tcW w:w="0" w:type="auto"/>
            <w:vAlign w:val="center"/>
            <w:hideMark/>
          </w:tcPr>
          <w:p w14:paraId="41C77AEF" w14:textId="77777777" w:rsidR="002475C7" w:rsidRPr="002475C7" w:rsidRDefault="002475C7" w:rsidP="002475C7">
            <w:pPr>
              <w:spacing w:after="0" w:line="245" w:lineRule="auto"/>
              <w:jc w:val="both"/>
              <w:rPr>
                <w:lang w:val="es-MX"/>
              </w:rPr>
            </w:pPr>
            <w:r w:rsidRPr="002475C7">
              <w:rPr>
                <w:lang w:val="es-MX"/>
              </w:rPr>
              <w:t>No requiere título alguno.</w:t>
            </w:r>
          </w:p>
        </w:tc>
      </w:tr>
      <w:tr w:rsidR="002475C7" w:rsidRPr="002475C7" w14:paraId="5D513D1D" w14:textId="77777777" w:rsidTr="002475C7">
        <w:trPr>
          <w:tblCellSpacing w:w="15" w:type="dxa"/>
        </w:trPr>
        <w:tc>
          <w:tcPr>
            <w:tcW w:w="0" w:type="auto"/>
            <w:vAlign w:val="center"/>
            <w:hideMark/>
          </w:tcPr>
          <w:p w14:paraId="274AA5B7" w14:textId="77777777" w:rsidR="002475C7" w:rsidRPr="002475C7" w:rsidRDefault="002475C7" w:rsidP="002475C7">
            <w:pPr>
              <w:spacing w:after="0" w:line="245" w:lineRule="auto"/>
              <w:jc w:val="both"/>
              <w:rPr>
                <w:lang w:val="es-MX"/>
              </w:rPr>
            </w:pPr>
            <w:r w:rsidRPr="002475C7">
              <w:rPr>
                <w:b/>
                <w:bCs/>
                <w:lang w:val="es-MX"/>
              </w:rPr>
              <w:t>Buena Fe</w:t>
            </w:r>
          </w:p>
        </w:tc>
        <w:tc>
          <w:tcPr>
            <w:tcW w:w="0" w:type="auto"/>
            <w:vAlign w:val="center"/>
            <w:hideMark/>
          </w:tcPr>
          <w:p w14:paraId="75C41B5E" w14:textId="77777777" w:rsidR="002475C7" w:rsidRPr="002475C7" w:rsidRDefault="002475C7" w:rsidP="002475C7">
            <w:pPr>
              <w:spacing w:after="0" w:line="245" w:lineRule="auto"/>
              <w:jc w:val="both"/>
              <w:rPr>
                <w:lang w:val="es-MX"/>
              </w:rPr>
            </w:pPr>
            <w:r w:rsidRPr="002475C7">
              <w:rPr>
                <w:lang w:val="es-MX"/>
              </w:rPr>
              <w:t>Requiere buena fe inicial, es decir, la creencia del poseedor de ser el verdadero dueño al momento de adquirir la posesión.</w:t>
            </w:r>
          </w:p>
        </w:tc>
        <w:tc>
          <w:tcPr>
            <w:tcW w:w="0" w:type="auto"/>
            <w:vAlign w:val="center"/>
            <w:hideMark/>
          </w:tcPr>
          <w:p w14:paraId="7F5AE6B2" w14:textId="77777777" w:rsidR="002475C7" w:rsidRPr="002475C7" w:rsidRDefault="002475C7" w:rsidP="002475C7">
            <w:pPr>
              <w:spacing w:after="0" w:line="245" w:lineRule="auto"/>
              <w:jc w:val="both"/>
              <w:rPr>
                <w:lang w:val="es-MX"/>
              </w:rPr>
            </w:pPr>
            <w:r w:rsidRPr="002475C7">
              <w:rPr>
                <w:lang w:val="es-MX"/>
              </w:rPr>
              <w:t>No se exige buena fe.</w:t>
            </w:r>
          </w:p>
        </w:tc>
      </w:tr>
      <w:tr w:rsidR="002475C7" w:rsidRPr="002475C7" w14:paraId="633A3D36" w14:textId="77777777" w:rsidTr="002475C7">
        <w:trPr>
          <w:tblCellSpacing w:w="15" w:type="dxa"/>
        </w:trPr>
        <w:tc>
          <w:tcPr>
            <w:tcW w:w="0" w:type="auto"/>
            <w:vAlign w:val="center"/>
            <w:hideMark/>
          </w:tcPr>
          <w:p w14:paraId="10A26485" w14:textId="77777777" w:rsidR="002475C7" w:rsidRPr="002475C7" w:rsidRDefault="002475C7" w:rsidP="002475C7">
            <w:pPr>
              <w:spacing w:after="0" w:line="245" w:lineRule="auto"/>
              <w:jc w:val="both"/>
              <w:rPr>
                <w:lang w:val="es-MX"/>
              </w:rPr>
            </w:pPr>
            <w:r w:rsidRPr="002475C7">
              <w:rPr>
                <w:b/>
                <w:bCs/>
                <w:lang w:val="es-MX"/>
              </w:rPr>
              <w:t>Plazos (Bienes Inmuebles)</w:t>
            </w:r>
          </w:p>
        </w:tc>
        <w:tc>
          <w:tcPr>
            <w:tcW w:w="0" w:type="auto"/>
            <w:vAlign w:val="center"/>
            <w:hideMark/>
          </w:tcPr>
          <w:p w14:paraId="40F6F3C5" w14:textId="77777777" w:rsidR="002475C7" w:rsidRPr="002475C7" w:rsidRDefault="002475C7" w:rsidP="002475C7">
            <w:pPr>
              <w:spacing w:after="0" w:line="245" w:lineRule="auto"/>
              <w:jc w:val="both"/>
              <w:rPr>
                <w:lang w:val="es-MX"/>
              </w:rPr>
            </w:pPr>
            <w:r w:rsidRPr="002475C7">
              <w:rPr>
                <w:lang w:val="es-MX"/>
              </w:rPr>
              <w:t>5 años entre presentes y 10 años entre ausentes.</w:t>
            </w:r>
          </w:p>
        </w:tc>
        <w:tc>
          <w:tcPr>
            <w:tcW w:w="0" w:type="auto"/>
            <w:vAlign w:val="center"/>
            <w:hideMark/>
          </w:tcPr>
          <w:p w14:paraId="5CF2A1E9" w14:textId="77777777" w:rsidR="002475C7" w:rsidRPr="002475C7" w:rsidRDefault="002475C7" w:rsidP="002475C7">
            <w:pPr>
              <w:spacing w:after="0" w:line="245" w:lineRule="auto"/>
              <w:jc w:val="both"/>
              <w:rPr>
                <w:lang w:val="es-MX"/>
              </w:rPr>
            </w:pPr>
            <w:r w:rsidRPr="002475C7">
              <w:rPr>
                <w:lang w:val="es-MX"/>
              </w:rPr>
              <w:t>10 años sin distinción entre presentes y ausentes.</w:t>
            </w:r>
          </w:p>
        </w:tc>
      </w:tr>
      <w:tr w:rsidR="002475C7" w:rsidRPr="002475C7" w14:paraId="26ECB4FA" w14:textId="77777777" w:rsidTr="002475C7">
        <w:trPr>
          <w:tblCellSpacing w:w="15" w:type="dxa"/>
        </w:trPr>
        <w:tc>
          <w:tcPr>
            <w:tcW w:w="0" w:type="auto"/>
            <w:vAlign w:val="center"/>
            <w:hideMark/>
          </w:tcPr>
          <w:p w14:paraId="4C4B2B17" w14:textId="77777777" w:rsidR="002475C7" w:rsidRPr="002475C7" w:rsidRDefault="002475C7" w:rsidP="002475C7">
            <w:pPr>
              <w:spacing w:after="0" w:line="245" w:lineRule="auto"/>
              <w:jc w:val="both"/>
              <w:rPr>
                <w:lang w:val="es-MX"/>
              </w:rPr>
            </w:pPr>
            <w:r w:rsidRPr="002475C7">
              <w:rPr>
                <w:b/>
                <w:bCs/>
                <w:lang w:val="es-MX"/>
              </w:rPr>
              <w:lastRenderedPageBreak/>
              <w:t>Plazos (Bienes Muebles)</w:t>
            </w:r>
          </w:p>
        </w:tc>
        <w:tc>
          <w:tcPr>
            <w:tcW w:w="0" w:type="auto"/>
            <w:vAlign w:val="center"/>
            <w:hideMark/>
          </w:tcPr>
          <w:p w14:paraId="7AC0EF76" w14:textId="77777777" w:rsidR="002475C7" w:rsidRPr="002475C7" w:rsidRDefault="002475C7" w:rsidP="002475C7">
            <w:pPr>
              <w:spacing w:after="0" w:line="245" w:lineRule="auto"/>
              <w:jc w:val="both"/>
              <w:rPr>
                <w:lang w:val="es-MX"/>
              </w:rPr>
            </w:pPr>
            <w:r w:rsidRPr="002475C7">
              <w:rPr>
                <w:lang w:val="es-MX"/>
              </w:rPr>
              <w:t>3 años.</w:t>
            </w:r>
          </w:p>
        </w:tc>
        <w:tc>
          <w:tcPr>
            <w:tcW w:w="0" w:type="auto"/>
            <w:vAlign w:val="center"/>
            <w:hideMark/>
          </w:tcPr>
          <w:p w14:paraId="56AF8777" w14:textId="77777777" w:rsidR="002475C7" w:rsidRPr="002475C7" w:rsidRDefault="002475C7" w:rsidP="002475C7">
            <w:pPr>
              <w:spacing w:after="0" w:line="245" w:lineRule="auto"/>
              <w:jc w:val="both"/>
              <w:rPr>
                <w:lang w:val="es-MX"/>
              </w:rPr>
            </w:pPr>
            <w:r w:rsidRPr="002475C7">
              <w:rPr>
                <w:lang w:val="es-MX"/>
              </w:rPr>
              <w:t>6 años.</w:t>
            </w:r>
          </w:p>
        </w:tc>
      </w:tr>
    </w:tbl>
    <w:p w14:paraId="61E79F01" w14:textId="77777777" w:rsidR="002475C7" w:rsidRPr="002475C7" w:rsidRDefault="002475C7" w:rsidP="002475C7">
      <w:pPr>
        <w:spacing w:after="0" w:line="245" w:lineRule="auto"/>
        <w:jc w:val="both"/>
        <w:rPr>
          <w:lang w:val="es-MX"/>
        </w:rPr>
      </w:pPr>
      <w:r w:rsidRPr="002475C7">
        <w:rPr>
          <w:lang w:val="es-MX"/>
        </w:rPr>
        <w:t>Exportar a Hojas de cálculo</w:t>
      </w:r>
    </w:p>
    <w:p w14:paraId="0DCBCE72" w14:textId="77777777" w:rsidR="002475C7" w:rsidRPr="002475C7" w:rsidRDefault="002475C7" w:rsidP="002475C7">
      <w:pPr>
        <w:spacing w:after="0" w:line="245" w:lineRule="auto"/>
        <w:jc w:val="both"/>
        <w:rPr>
          <w:lang w:val="es-MX"/>
        </w:rPr>
      </w:pPr>
      <w:r w:rsidRPr="002475C7">
        <w:rPr>
          <w:b/>
          <w:bCs/>
          <w:lang w:val="es-MX"/>
        </w:rPr>
        <w:t>En resumen:</w:t>
      </w:r>
    </w:p>
    <w:p w14:paraId="5EBBA029" w14:textId="77777777" w:rsidR="002475C7" w:rsidRPr="002475C7" w:rsidRDefault="002475C7" w:rsidP="002475C7">
      <w:pPr>
        <w:numPr>
          <w:ilvl w:val="0"/>
          <w:numId w:val="118"/>
        </w:numPr>
        <w:spacing w:after="0" w:line="245" w:lineRule="auto"/>
        <w:jc w:val="both"/>
        <w:rPr>
          <w:lang w:val="es-MX"/>
        </w:rPr>
      </w:pPr>
      <w:r w:rsidRPr="002475C7">
        <w:rPr>
          <w:lang w:val="es-MX"/>
        </w:rPr>
        <w:t xml:space="preserve">La </w:t>
      </w:r>
      <w:r w:rsidRPr="002475C7">
        <w:rPr>
          <w:b/>
          <w:bCs/>
          <w:lang w:val="es-MX"/>
        </w:rPr>
        <w:t>prescripción ordinaria</w:t>
      </w:r>
      <w:r w:rsidRPr="002475C7">
        <w:rPr>
          <w:lang w:val="es-MX"/>
        </w:rPr>
        <w:t xml:space="preserve"> es más breve, pero exige la concurrencia de justo título y buena fe. Se presume que quien posee con estos requisitos tiene una posesión más legítima, aunque no perfecta.</w:t>
      </w:r>
    </w:p>
    <w:p w14:paraId="5EFC404D" w14:textId="77777777" w:rsidR="002475C7" w:rsidRPr="002475C7" w:rsidRDefault="002475C7" w:rsidP="002475C7">
      <w:pPr>
        <w:numPr>
          <w:ilvl w:val="0"/>
          <w:numId w:val="118"/>
        </w:numPr>
        <w:spacing w:after="0" w:line="245" w:lineRule="auto"/>
        <w:jc w:val="both"/>
        <w:rPr>
          <w:lang w:val="es-MX"/>
        </w:rPr>
      </w:pPr>
      <w:r w:rsidRPr="002475C7">
        <w:rPr>
          <w:lang w:val="es-MX"/>
        </w:rPr>
        <w:t xml:space="preserve">La </w:t>
      </w:r>
      <w:r w:rsidRPr="002475C7">
        <w:rPr>
          <w:b/>
          <w:bCs/>
          <w:lang w:val="es-MX"/>
        </w:rPr>
        <w:t>prescripción extraordinaria</w:t>
      </w:r>
      <w:r w:rsidRPr="002475C7">
        <w:rPr>
          <w:lang w:val="es-MX"/>
        </w:rPr>
        <w:t xml:space="preserve"> es más larga y se basa únicamente en el hecho de la posesión continua e ininterrumpida durante un lapso considerable, sin importar si existe o no un título o la buena fe del poseedor. La ley busca dar estabilidad a situaciones de hecho prolongadas en el tiempo.</w:t>
      </w:r>
    </w:p>
    <w:p w14:paraId="0E3BAA09" w14:textId="77777777" w:rsidR="002475C7" w:rsidRPr="002475C7" w:rsidRDefault="002475C7" w:rsidP="002475C7">
      <w:pPr>
        <w:spacing w:after="0" w:line="245" w:lineRule="auto"/>
        <w:jc w:val="both"/>
        <w:rPr>
          <w:b/>
          <w:bCs/>
          <w:lang w:val="es-MX"/>
        </w:rPr>
      </w:pPr>
      <w:r w:rsidRPr="002475C7">
        <w:rPr>
          <w:b/>
          <w:bCs/>
          <w:lang w:val="es-MX"/>
        </w:rPr>
        <w:t>Interrupción de la Prescripción</w:t>
      </w:r>
    </w:p>
    <w:p w14:paraId="21F6C981" w14:textId="77777777" w:rsidR="002475C7" w:rsidRPr="002475C7" w:rsidRDefault="002475C7" w:rsidP="002475C7">
      <w:pPr>
        <w:spacing w:after="0" w:line="245" w:lineRule="auto"/>
        <w:jc w:val="both"/>
        <w:rPr>
          <w:lang w:val="es-MX"/>
        </w:rPr>
      </w:pPr>
      <w:r w:rsidRPr="002475C7">
        <w:rPr>
          <w:lang w:val="es-MX"/>
        </w:rPr>
        <w:t>La prescripción, tanto ordinaria como extraordinaria, puede interrumpirse, lo que significa que el tiempo que haya transcurrido deja de contarse y, si la causa de interrupción cesa, el término de prescripción comienza a correr de nuevo desde cero. La interrupción puede ser de dos tipos:</w:t>
      </w:r>
    </w:p>
    <w:p w14:paraId="139D101D" w14:textId="77777777" w:rsidR="002475C7" w:rsidRPr="002475C7" w:rsidRDefault="002475C7" w:rsidP="002475C7">
      <w:pPr>
        <w:numPr>
          <w:ilvl w:val="0"/>
          <w:numId w:val="119"/>
        </w:numPr>
        <w:spacing w:after="0" w:line="245" w:lineRule="auto"/>
        <w:jc w:val="both"/>
        <w:rPr>
          <w:lang w:val="es-MX"/>
        </w:rPr>
      </w:pPr>
      <w:r w:rsidRPr="002475C7">
        <w:rPr>
          <w:b/>
          <w:bCs/>
          <w:lang w:val="es-MX"/>
        </w:rPr>
        <w:t>Interrupción Natural:</w:t>
      </w:r>
      <w:r w:rsidRPr="002475C7">
        <w:rPr>
          <w:lang w:val="es-MX"/>
        </w:rPr>
        <w:t xml:space="preserve"> Ocurre cuando el poseedor es privado de la posesión de la cosa por más de un año, ya sea por el verdadero dueño o por un tercero. Si recupera la posesión por medios legales antes de cumplirse el año, no se considera interrumpida.</w:t>
      </w:r>
    </w:p>
    <w:p w14:paraId="0B7FEF7F" w14:textId="77777777" w:rsidR="002475C7" w:rsidRPr="002475C7" w:rsidRDefault="002475C7" w:rsidP="002475C7">
      <w:pPr>
        <w:numPr>
          <w:ilvl w:val="0"/>
          <w:numId w:val="119"/>
        </w:numPr>
        <w:spacing w:after="0" w:line="245" w:lineRule="auto"/>
        <w:jc w:val="both"/>
        <w:rPr>
          <w:lang w:val="es-MX"/>
        </w:rPr>
      </w:pPr>
      <w:r w:rsidRPr="002475C7">
        <w:rPr>
          <w:b/>
          <w:bCs/>
          <w:lang w:val="es-MX"/>
        </w:rPr>
        <w:t>Interrupción Civil:</w:t>
      </w:r>
      <w:r w:rsidRPr="002475C7">
        <w:rPr>
          <w:lang w:val="es-MX"/>
        </w:rPr>
        <w:t xml:space="preserve"> Se produce por la notificación judicial de la demanda del verdadero dueño en contra del poseedor, buscando la restitución del bien. Para que esta interrupción surta efecto, la notificación debe realizarse válidamente y dentro del término legal. También se considera interrupción civil el requerimiento escrito realizado al deudor directamente por el acreedor, pero solo por una vez.</w:t>
      </w:r>
    </w:p>
    <w:p w14:paraId="46138F23" w14:textId="77777777" w:rsidR="002475C7" w:rsidRPr="002475C7" w:rsidRDefault="002475C7" w:rsidP="002475C7">
      <w:pPr>
        <w:spacing w:after="0" w:line="245" w:lineRule="auto"/>
        <w:jc w:val="both"/>
        <w:rPr>
          <w:lang w:val="es-MX"/>
        </w:rPr>
      </w:pPr>
      <w:r w:rsidRPr="002475C7">
        <w:rPr>
          <w:lang w:val="es-MX"/>
        </w:rPr>
        <w:t>Espero que esta explicación te sea de gran utilidad. No dudes en preguntar si tienes alguna otra inquietud.</w:t>
      </w:r>
    </w:p>
    <w:p w14:paraId="426B8CB2" w14:textId="38AC46E2" w:rsidR="00931F19" w:rsidRPr="002475C7" w:rsidRDefault="00931F19" w:rsidP="00931F19">
      <w:pPr>
        <w:spacing w:after="0" w:line="245" w:lineRule="auto"/>
        <w:jc w:val="both"/>
        <w:rPr>
          <w:lang w:val="es-MX"/>
        </w:rPr>
      </w:pPr>
    </w:p>
    <w:p w14:paraId="33015FCF" w14:textId="77777777" w:rsidR="00931F19" w:rsidRDefault="00931F19" w:rsidP="00931F19">
      <w:pPr>
        <w:spacing w:after="0" w:line="245" w:lineRule="auto"/>
        <w:jc w:val="both"/>
      </w:pPr>
    </w:p>
    <w:p w14:paraId="56C54531" w14:textId="77777777" w:rsidR="00931F19" w:rsidRPr="00BC3F93" w:rsidRDefault="00931F19" w:rsidP="00931F19">
      <w:pPr>
        <w:spacing w:after="0" w:line="245" w:lineRule="auto"/>
        <w:jc w:val="both"/>
        <w:rPr>
          <w:b/>
          <w:bCs/>
          <w:sz w:val="32"/>
          <w:szCs w:val="32"/>
        </w:rPr>
      </w:pPr>
      <w:proofErr w:type="spellStart"/>
      <w:r w:rsidRPr="00BC3F93">
        <w:rPr>
          <w:b/>
          <w:bCs/>
          <w:sz w:val="32"/>
          <w:szCs w:val="32"/>
          <w:highlight w:val="yellow"/>
        </w:rPr>
        <w:t>ChatGPT</w:t>
      </w:r>
      <w:proofErr w:type="spellEnd"/>
      <w:r w:rsidRPr="00BC3F93">
        <w:rPr>
          <w:b/>
          <w:bCs/>
          <w:sz w:val="32"/>
          <w:szCs w:val="32"/>
          <w:highlight w:val="yellow"/>
        </w:rPr>
        <w:t xml:space="preserve"> con el modelo GPT-4-turbo</w:t>
      </w:r>
    </w:p>
    <w:p w14:paraId="4AD3ACCF" w14:textId="77777777" w:rsidR="002475C7" w:rsidRPr="002475C7" w:rsidRDefault="002475C7" w:rsidP="002475C7">
      <w:pPr>
        <w:spacing w:after="0" w:line="245" w:lineRule="auto"/>
        <w:jc w:val="both"/>
        <w:rPr>
          <w:lang w:val="es-MX"/>
        </w:rPr>
      </w:pPr>
      <w:r w:rsidRPr="002475C7">
        <w:rPr>
          <w:lang w:val="es-MX"/>
        </w:rPr>
        <w:t xml:space="preserve">La </w:t>
      </w:r>
      <w:r w:rsidRPr="002475C7">
        <w:rPr>
          <w:b/>
          <w:bCs/>
          <w:lang w:val="es-MX"/>
        </w:rPr>
        <w:t>prescripción</w:t>
      </w:r>
      <w:r w:rsidRPr="002475C7">
        <w:rPr>
          <w:lang w:val="es-MX"/>
        </w:rPr>
        <w:t xml:space="preserve"> es una figura jurídica mediante la cual se adquieren (prescripción adquisitiva o usucapión) o se extinguen (prescripción extintiva) derechos por el paso del tiempo y el cumplimiento de ciertos requisitos legales.</w:t>
      </w:r>
    </w:p>
    <w:p w14:paraId="3599671A" w14:textId="77777777" w:rsidR="002475C7" w:rsidRPr="002475C7" w:rsidRDefault="002475C7" w:rsidP="002475C7">
      <w:pPr>
        <w:spacing w:after="0" w:line="245" w:lineRule="auto"/>
        <w:jc w:val="both"/>
        <w:rPr>
          <w:lang w:val="es-MX"/>
        </w:rPr>
      </w:pPr>
      <w:r w:rsidRPr="002475C7">
        <w:rPr>
          <w:lang w:val="es-MX"/>
        </w:rPr>
        <w:t xml:space="preserve">En cuanto a la </w:t>
      </w:r>
      <w:r w:rsidRPr="002475C7">
        <w:rPr>
          <w:b/>
          <w:bCs/>
          <w:lang w:val="es-MX"/>
        </w:rPr>
        <w:t>prescripción adquisitiva</w:t>
      </w:r>
      <w:r w:rsidRPr="002475C7">
        <w:rPr>
          <w:lang w:val="es-MX"/>
        </w:rPr>
        <w:t xml:space="preserve">, existen </w:t>
      </w:r>
      <w:r w:rsidRPr="002475C7">
        <w:rPr>
          <w:b/>
          <w:bCs/>
          <w:lang w:val="es-MX"/>
        </w:rPr>
        <w:t>dos tipos principales</w:t>
      </w:r>
      <w:r w:rsidRPr="002475C7">
        <w:rPr>
          <w:lang w:val="es-MX"/>
        </w:rPr>
        <w:t xml:space="preserve">: </w:t>
      </w:r>
      <w:r w:rsidRPr="002475C7">
        <w:rPr>
          <w:b/>
          <w:bCs/>
          <w:lang w:val="es-MX"/>
        </w:rPr>
        <w:t>ordinaria</w:t>
      </w:r>
      <w:r w:rsidRPr="002475C7">
        <w:rPr>
          <w:lang w:val="es-MX"/>
        </w:rPr>
        <w:t xml:space="preserve"> y </w:t>
      </w:r>
      <w:r w:rsidRPr="002475C7">
        <w:rPr>
          <w:b/>
          <w:bCs/>
          <w:lang w:val="es-MX"/>
        </w:rPr>
        <w:t>extraordinaria</w:t>
      </w:r>
      <w:r w:rsidRPr="002475C7">
        <w:rPr>
          <w:lang w:val="es-MX"/>
        </w:rPr>
        <w:t xml:space="preserve">. A continuación, te explico las </w:t>
      </w:r>
      <w:r w:rsidRPr="002475C7">
        <w:rPr>
          <w:b/>
          <w:bCs/>
          <w:lang w:val="es-MX"/>
        </w:rPr>
        <w:t>diferencias</w:t>
      </w:r>
      <w:r w:rsidRPr="002475C7">
        <w:rPr>
          <w:lang w:val="es-MX"/>
        </w:rPr>
        <w:t xml:space="preserve"> entre ambas y cómo se </w:t>
      </w:r>
      <w:r w:rsidRPr="002475C7">
        <w:rPr>
          <w:b/>
          <w:bCs/>
          <w:lang w:val="es-MX"/>
        </w:rPr>
        <w:t>interrumpe la prescripción</w:t>
      </w:r>
      <w:r w:rsidRPr="002475C7">
        <w:rPr>
          <w:lang w:val="es-MX"/>
        </w:rPr>
        <w:t>:</w:t>
      </w:r>
    </w:p>
    <w:p w14:paraId="59152B7B" w14:textId="77777777" w:rsidR="002475C7" w:rsidRPr="002475C7" w:rsidRDefault="00000000" w:rsidP="002475C7">
      <w:pPr>
        <w:spacing w:after="0" w:line="245" w:lineRule="auto"/>
        <w:jc w:val="both"/>
        <w:rPr>
          <w:lang w:val="es-MX"/>
        </w:rPr>
      </w:pPr>
      <w:r>
        <w:rPr>
          <w:lang w:val="es-MX"/>
        </w:rPr>
        <w:pict w14:anchorId="37A982A1">
          <v:rect id="_x0000_i1052" style="width:0;height:1.5pt" o:hralign="center" o:hrstd="t" o:hr="t" fillcolor="#a0a0a0" stroked="f"/>
        </w:pict>
      </w:r>
    </w:p>
    <w:p w14:paraId="1C320220" w14:textId="77777777" w:rsidR="002475C7" w:rsidRPr="002475C7" w:rsidRDefault="002475C7" w:rsidP="002475C7">
      <w:pPr>
        <w:spacing w:after="0" w:line="245" w:lineRule="auto"/>
        <w:jc w:val="both"/>
        <w:rPr>
          <w:b/>
          <w:bCs/>
          <w:lang w:val="es-MX"/>
        </w:rPr>
      </w:pPr>
      <w:r w:rsidRPr="002475C7">
        <w:rPr>
          <w:rFonts w:ascii="Segoe UI Emoji" w:hAnsi="Segoe UI Emoji" w:cs="Segoe UI Emoji"/>
          <w:b/>
          <w:bCs/>
          <w:lang w:val="es-MX"/>
        </w:rPr>
        <w:t>🟢</w:t>
      </w:r>
      <w:r w:rsidRPr="002475C7">
        <w:rPr>
          <w:b/>
          <w:bCs/>
          <w:lang w:val="es-MX"/>
        </w:rPr>
        <w:t xml:space="preserve"> Diferencias entre Prescripción Ordinaria y Prescripción Extraordinaria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3547"/>
        <w:gridCol w:w="3712"/>
      </w:tblGrid>
      <w:tr w:rsidR="002475C7" w:rsidRPr="002475C7" w14:paraId="2E03E517" w14:textId="77777777" w:rsidTr="002475C7">
        <w:trPr>
          <w:tblHeader/>
          <w:tblCellSpacing w:w="15" w:type="dxa"/>
        </w:trPr>
        <w:tc>
          <w:tcPr>
            <w:tcW w:w="0" w:type="auto"/>
            <w:vAlign w:val="center"/>
            <w:hideMark/>
          </w:tcPr>
          <w:p w14:paraId="45884371" w14:textId="77777777" w:rsidR="002475C7" w:rsidRPr="002475C7" w:rsidRDefault="002475C7" w:rsidP="002475C7">
            <w:pPr>
              <w:spacing w:after="0" w:line="245" w:lineRule="auto"/>
              <w:jc w:val="both"/>
              <w:rPr>
                <w:b/>
                <w:bCs/>
                <w:lang w:val="es-MX"/>
              </w:rPr>
            </w:pPr>
            <w:r w:rsidRPr="002475C7">
              <w:rPr>
                <w:b/>
                <w:bCs/>
                <w:lang w:val="es-MX"/>
              </w:rPr>
              <w:t>Aspecto</w:t>
            </w:r>
          </w:p>
        </w:tc>
        <w:tc>
          <w:tcPr>
            <w:tcW w:w="0" w:type="auto"/>
            <w:vAlign w:val="center"/>
            <w:hideMark/>
          </w:tcPr>
          <w:p w14:paraId="17901A46" w14:textId="77777777" w:rsidR="002475C7" w:rsidRPr="002475C7" w:rsidRDefault="002475C7" w:rsidP="002475C7">
            <w:pPr>
              <w:spacing w:after="0" w:line="245" w:lineRule="auto"/>
              <w:jc w:val="both"/>
              <w:rPr>
                <w:b/>
                <w:bCs/>
                <w:lang w:val="es-MX"/>
              </w:rPr>
            </w:pPr>
            <w:r w:rsidRPr="002475C7">
              <w:rPr>
                <w:b/>
                <w:bCs/>
                <w:lang w:val="es-MX"/>
              </w:rPr>
              <w:t>Prescripción Ordinaria</w:t>
            </w:r>
          </w:p>
        </w:tc>
        <w:tc>
          <w:tcPr>
            <w:tcW w:w="0" w:type="auto"/>
            <w:vAlign w:val="center"/>
            <w:hideMark/>
          </w:tcPr>
          <w:p w14:paraId="0E4CA934" w14:textId="77777777" w:rsidR="002475C7" w:rsidRPr="002475C7" w:rsidRDefault="002475C7" w:rsidP="002475C7">
            <w:pPr>
              <w:spacing w:after="0" w:line="245" w:lineRule="auto"/>
              <w:jc w:val="both"/>
              <w:rPr>
                <w:b/>
                <w:bCs/>
                <w:lang w:val="es-MX"/>
              </w:rPr>
            </w:pPr>
            <w:r w:rsidRPr="002475C7">
              <w:rPr>
                <w:b/>
                <w:bCs/>
                <w:lang w:val="es-MX"/>
              </w:rPr>
              <w:t>Prescripción Extraordinaria</w:t>
            </w:r>
          </w:p>
        </w:tc>
      </w:tr>
      <w:tr w:rsidR="002475C7" w:rsidRPr="002475C7" w14:paraId="452F19ED" w14:textId="77777777" w:rsidTr="002475C7">
        <w:trPr>
          <w:tblCellSpacing w:w="15" w:type="dxa"/>
        </w:trPr>
        <w:tc>
          <w:tcPr>
            <w:tcW w:w="0" w:type="auto"/>
            <w:vAlign w:val="center"/>
            <w:hideMark/>
          </w:tcPr>
          <w:p w14:paraId="66787BD8" w14:textId="77777777" w:rsidR="002475C7" w:rsidRPr="002475C7" w:rsidRDefault="002475C7" w:rsidP="002475C7">
            <w:pPr>
              <w:spacing w:after="0" w:line="245" w:lineRule="auto"/>
              <w:jc w:val="both"/>
              <w:rPr>
                <w:lang w:val="es-MX"/>
              </w:rPr>
            </w:pPr>
            <w:r w:rsidRPr="002475C7">
              <w:rPr>
                <w:b/>
                <w:bCs/>
                <w:lang w:val="es-MX"/>
              </w:rPr>
              <w:t>Buena fe</w:t>
            </w:r>
          </w:p>
        </w:tc>
        <w:tc>
          <w:tcPr>
            <w:tcW w:w="0" w:type="auto"/>
            <w:vAlign w:val="center"/>
            <w:hideMark/>
          </w:tcPr>
          <w:p w14:paraId="3733FB2A" w14:textId="77777777" w:rsidR="002475C7" w:rsidRPr="002475C7" w:rsidRDefault="002475C7" w:rsidP="002475C7">
            <w:pPr>
              <w:spacing w:after="0" w:line="245" w:lineRule="auto"/>
              <w:jc w:val="both"/>
              <w:rPr>
                <w:lang w:val="es-MX"/>
              </w:rPr>
            </w:pPr>
            <w:r w:rsidRPr="002475C7">
              <w:rPr>
                <w:lang w:val="es-MX"/>
              </w:rPr>
              <w:t>Requiere buena fe por parte del poseedor.</w:t>
            </w:r>
          </w:p>
        </w:tc>
        <w:tc>
          <w:tcPr>
            <w:tcW w:w="0" w:type="auto"/>
            <w:vAlign w:val="center"/>
            <w:hideMark/>
          </w:tcPr>
          <w:p w14:paraId="60375119" w14:textId="77777777" w:rsidR="002475C7" w:rsidRPr="002475C7" w:rsidRDefault="002475C7" w:rsidP="002475C7">
            <w:pPr>
              <w:spacing w:after="0" w:line="245" w:lineRule="auto"/>
              <w:jc w:val="both"/>
              <w:rPr>
                <w:lang w:val="es-MX"/>
              </w:rPr>
            </w:pPr>
            <w:r w:rsidRPr="002475C7">
              <w:rPr>
                <w:lang w:val="es-MX"/>
              </w:rPr>
              <w:t>No requiere buena fe.</w:t>
            </w:r>
          </w:p>
        </w:tc>
      </w:tr>
      <w:tr w:rsidR="002475C7" w:rsidRPr="002475C7" w14:paraId="445AB7E4" w14:textId="77777777" w:rsidTr="002475C7">
        <w:trPr>
          <w:tblCellSpacing w:w="15" w:type="dxa"/>
        </w:trPr>
        <w:tc>
          <w:tcPr>
            <w:tcW w:w="0" w:type="auto"/>
            <w:vAlign w:val="center"/>
            <w:hideMark/>
          </w:tcPr>
          <w:p w14:paraId="3B027DE0" w14:textId="77777777" w:rsidR="002475C7" w:rsidRPr="002475C7" w:rsidRDefault="002475C7" w:rsidP="002475C7">
            <w:pPr>
              <w:spacing w:after="0" w:line="245" w:lineRule="auto"/>
              <w:jc w:val="both"/>
              <w:rPr>
                <w:lang w:val="es-MX"/>
              </w:rPr>
            </w:pPr>
            <w:r w:rsidRPr="002475C7">
              <w:rPr>
                <w:b/>
                <w:bCs/>
                <w:lang w:val="es-MX"/>
              </w:rPr>
              <w:t>Justo título</w:t>
            </w:r>
          </w:p>
        </w:tc>
        <w:tc>
          <w:tcPr>
            <w:tcW w:w="0" w:type="auto"/>
            <w:vAlign w:val="center"/>
            <w:hideMark/>
          </w:tcPr>
          <w:p w14:paraId="69A3DFFA" w14:textId="77777777" w:rsidR="002475C7" w:rsidRPr="002475C7" w:rsidRDefault="002475C7" w:rsidP="002475C7">
            <w:pPr>
              <w:spacing w:after="0" w:line="245" w:lineRule="auto"/>
              <w:jc w:val="both"/>
              <w:rPr>
                <w:lang w:val="es-MX"/>
              </w:rPr>
            </w:pPr>
            <w:r w:rsidRPr="002475C7">
              <w:rPr>
                <w:lang w:val="es-MX"/>
              </w:rPr>
              <w:t>Se exige un justo título (documento que aparenta ser válido).</w:t>
            </w:r>
          </w:p>
        </w:tc>
        <w:tc>
          <w:tcPr>
            <w:tcW w:w="0" w:type="auto"/>
            <w:vAlign w:val="center"/>
            <w:hideMark/>
          </w:tcPr>
          <w:p w14:paraId="4ED45F59" w14:textId="77777777" w:rsidR="002475C7" w:rsidRPr="002475C7" w:rsidRDefault="002475C7" w:rsidP="002475C7">
            <w:pPr>
              <w:spacing w:after="0" w:line="245" w:lineRule="auto"/>
              <w:jc w:val="both"/>
              <w:rPr>
                <w:lang w:val="es-MX"/>
              </w:rPr>
            </w:pPr>
            <w:r w:rsidRPr="002475C7">
              <w:rPr>
                <w:lang w:val="es-MX"/>
              </w:rPr>
              <w:t>No requiere justo título.</w:t>
            </w:r>
          </w:p>
        </w:tc>
      </w:tr>
      <w:tr w:rsidR="002475C7" w:rsidRPr="002475C7" w14:paraId="298C49DE" w14:textId="77777777" w:rsidTr="002475C7">
        <w:trPr>
          <w:tblCellSpacing w:w="15" w:type="dxa"/>
        </w:trPr>
        <w:tc>
          <w:tcPr>
            <w:tcW w:w="0" w:type="auto"/>
            <w:vAlign w:val="center"/>
            <w:hideMark/>
          </w:tcPr>
          <w:p w14:paraId="674D8882" w14:textId="77777777" w:rsidR="002475C7" w:rsidRPr="002475C7" w:rsidRDefault="002475C7" w:rsidP="002475C7">
            <w:pPr>
              <w:spacing w:after="0" w:line="245" w:lineRule="auto"/>
              <w:jc w:val="both"/>
              <w:rPr>
                <w:lang w:val="es-MX"/>
              </w:rPr>
            </w:pPr>
            <w:r w:rsidRPr="002475C7">
              <w:rPr>
                <w:b/>
                <w:bCs/>
                <w:lang w:val="es-MX"/>
              </w:rPr>
              <w:t>Plazo</w:t>
            </w:r>
          </w:p>
        </w:tc>
        <w:tc>
          <w:tcPr>
            <w:tcW w:w="0" w:type="auto"/>
            <w:vAlign w:val="center"/>
            <w:hideMark/>
          </w:tcPr>
          <w:p w14:paraId="247AC589" w14:textId="77777777" w:rsidR="002475C7" w:rsidRPr="002475C7" w:rsidRDefault="002475C7" w:rsidP="002475C7">
            <w:pPr>
              <w:spacing w:after="0" w:line="245" w:lineRule="auto"/>
              <w:jc w:val="both"/>
              <w:rPr>
                <w:lang w:val="es-MX"/>
              </w:rPr>
            </w:pPr>
            <w:r w:rsidRPr="002475C7">
              <w:rPr>
                <w:lang w:val="es-MX"/>
              </w:rPr>
              <w:t>Generalmente más corto (por ejemplo, 5 años en algunos países).</w:t>
            </w:r>
          </w:p>
        </w:tc>
        <w:tc>
          <w:tcPr>
            <w:tcW w:w="0" w:type="auto"/>
            <w:vAlign w:val="center"/>
            <w:hideMark/>
          </w:tcPr>
          <w:p w14:paraId="14F8D83D" w14:textId="77777777" w:rsidR="002475C7" w:rsidRPr="002475C7" w:rsidRDefault="002475C7" w:rsidP="002475C7">
            <w:pPr>
              <w:spacing w:after="0" w:line="245" w:lineRule="auto"/>
              <w:jc w:val="both"/>
              <w:rPr>
                <w:lang w:val="es-MX"/>
              </w:rPr>
            </w:pPr>
            <w:r w:rsidRPr="002475C7">
              <w:rPr>
                <w:lang w:val="es-MX"/>
              </w:rPr>
              <w:t>Generalmente más largo (por ejemplo, 10 o 20 años).</w:t>
            </w:r>
          </w:p>
        </w:tc>
      </w:tr>
      <w:tr w:rsidR="002475C7" w:rsidRPr="002475C7" w14:paraId="0F6B2070" w14:textId="77777777" w:rsidTr="002475C7">
        <w:trPr>
          <w:tblCellSpacing w:w="15" w:type="dxa"/>
        </w:trPr>
        <w:tc>
          <w:tcPr>
            <w:tcW w:w="0" w:type="auto"/>
            <w:vAlign w:val="center"/>
            <w:hideMark/>
          </w:tcPr>
          <w:p w14:paraId="05FA9BD9" w14:textId="77777777" w:rsidR="002475C7" w:rsidRPr="002475C7" w:rsidRDefault="002475C7" w:rsidP="002475C7">
            <w:pPr>
              <w:spacing w:after="0" w:line="245" w:lineRule="auto"/>
              <w:jc w:val="both"/>
              <w:rPr>
                <w:lang w:val="es-MX"/>
              </w:rPr>
            </w:pPr>
            <w:r w:rsidRPr="002475C7">
              <w:rPr>
                <w:b/>
                <w:bCs/>
                <w:lang w:val="es-MX"/>
              </w:rPr>
              <w:t>Requisitos adicionales</w:t>
            </w:r>
          </w:p>
        </w:tc>
        <w:tc>
          <w:tcPr>
            <w:tcW w:w="0" w:type="auto"/>
            <w:vAlign w:val="center"/>
            <w:hideMark/>
          </w:tcPr>
          <w:p w14:paraId="7A399145" w14:textId="77777777" w:rsidR="002475C7" w:rsidRPr="002475C7" w:rsidRDefault="002475C7" w:rsidP="002475C7">
            <w:pPr>
              <w:spacing w:after="0" w:line="245" w:lineRule="auto"/>
              <w:jc w:val="both"/>
              <w:rPr>
                <w:lang w:val="es-MX"/>
              </w:rPr>
            </w:pPr>
            <w:r w:rsidRPr="002475C7">
              <w:rPr>
                <w:lang w:val="es-MX"/>
              </w:rPr>
              <w:t>Poseer el bien de forma continua, pacífica y pública.</w:t>
            </w:r>
          </w:p>
        </w:tc>
        <w:tc>
          <w:tcPr>
            <w:tcW w:w="0" w:type="auto"/>
            <w:vAlign w:val="center"/>
            <w:hideMark/>
          </w:tcPr>
          <w:p w14:paraId="0D87022D" w14:textId="77777777" w:rsidR="002475C7" w:rsidRPr="002475C7" w:rsidRDefault="002475C7" w:rsidP="002475C7">
            <w:pPr>
              <w:spacing w:after="0" w:line="245" w:lineRule="auto"/>
              <w:jc w:val="both"/>
              <w:rPr>
                <w:lang w:val="es-MX"/>
              </w:rPr>
            </w:pPr>
            <w:r w:rsidRPr="002475C7">
              <w:rPr>
                <w:lang w:val="es-MX"/>
              </w:rPr>
              <w:t>Igual que en la ordinaria, pero sin necesidad de buena fe o título.</w:t>
            </w:r>
          </w:p>
        </w:tc>
      </w:tr>
      <w:tr w:rsidR="002475C7" w:rsidRPr="002475C7" w14:paraId="11D51AE0" w14:textId="77777777" w:rsidTr="002475C7">
        <w:trPr>
          <w:tblCellSpacing w:w="15" w:type="dxa"/>
        </w:trPr>
        <w:tc>
          <w:tcPr>
            <w:tcW w:w="0" w:type="auto"/>
            <w:vAlign w:val="center"/>
            <w:hideMark/>
          </w:tcPr>
          <w:p w14:paraId="1BC822FC" w14:textId="77777777" w:rsidR="002475C7" w:rsidRPr="002475C7" w:rsidRDefault="002475C7" w:rsidP="002475C7">
            <w:pPr>
              <w:spacing w:after="0" w:line="245" w:lineRule="auto"/>
              <w:jc w:val="both"/>
              <w:rPr>
                <w:lang w:val="es-MX"/>
              </w:rPr>
            </w:pPr>
            <w:r w:rsidRPr="002475C7">
              <w:rPr>
                <w:b/>
                <w:bCs/>
                <w:lang w:val="es-MX"/>
              </w:rPr>
              <w:lastRenderedPageBreak/>
              <w:t>Finalidad</w:t>
            </w:r>
          </w:p>
        </w:tc>
        <w:tc>
          <w:tcPr>
            <w:tcW w:w="0" w:type="auto"/>
            <w:vAlign w:val="center"/>
            <w:hideMark/>
          </w:tcPr>
          <w:p w14:paraId="67F2DD29" w14:textId="77777777" w:rsidR="002475C7" w:rsidRPr="002475C7" w:rsidRDefault="002475C7" w:rsidP="002475C7">
            <w:pPr>
              <w:spacing w:after="0" w:line="245" w:lineRule="auto"/>
              <w:jc w:val="both"/>
              <w:rPr>
                <w:lang w:val="es-MX"/>
              </w:rPr>
            </w:pPr>
            <w:r w:rsidRPr="002475C7">
              <w:rPr>
                <w:lang w:val="es-MX"/>
              </w:rPr>
              <w:t>Protege al poseedor de buena fe que cree tener derecho al bien.</w:t>
            </w:r>
          </w:p>
        </w:tc>
        <w:tc>
          <w:tcPr>
            <w:tcW w:w="0" w:type="auto"/>
            <w:vAlign w:val="center"/>
            <w:hideMark/>
          </w:tcPr>
          <w:p w14:paraId="6B1B4FE6" w14:textId="77777777" w:rsidR="002475C7" w:rsidRPr="002475C7" w:rsidRDefault="002475C7" w:rsidP="002475C7">
            <w:pPr>
              <w:spacing w:after="0" w:line="245" w:lineRule="auto"/>
              <w:jc w:val="both"/>
              <w:rPr>
                <w:lang w:val="es-MX"/>
              </w:rPr>
            </w:pPr>
            <w:r w:rsidRPr="002475C7">
              <w:rPr>
                <w:lang w:val="es-MX"/>
              </w:rPr>
              <w:t>Permite regularizar situaciones de hecho consolidadas por el tiempo.</w:t>
            </w:r>
          </w:p>
        </w:tc>
      </w:tr>
    </w:tbl>
    <w:p w14:paraId="3774C1A4" w14:textId="77777777" w:rsidR="002475C7" w:rsidRPr="002475C7" w:rsidRDefault="002475C7" w:rsidP="002475C7">
      <w:pPr>
        <w:spacing w:after="0" w:line="245" w:lineRule="auto"/>
        <w:jc w:val="both"/>
        <w:rPr>
          <w:lang w:val="es-MX"/>
        </w:rPr>
      </w:pPr>
      <w:r w:rsidRPr="002475C7">
        <w:rPr>
          <w:b/>
          <w:bCs/>
          <w:lang w:val="es-MX"/>
        </w:rPr>
        <w:t>Ejemplo práctico</w:t>
      </w:r>
      <w:r w:rsidRPr="002475C7">
        <w:rPr>
          <w:lang w:val="es-MX"/>
        </w:rPr>
        <w:t>:</w:t>
      </w:r>
    </w:p>
    <w:p w14:paraId="1535883F" w14:textId="77777777" w:rsidR="002475C7" w:rsidRPr="002475C7" w:rsidRDefault="002475C7" w:rsidP="002475C7">
      <w:pPr>
        <w:numPr>
          <w:ilvl w:val="0"/>
          <w:numId w:val="120"/>
        </w:numPr>
        <w:spacing w:after="0" w:line="245" w:lineRule="auto"/>
        <w:jc w:val="both"/>
        <w:rPr>
          <w:lang w:val="es-MX"/>
        </w:rPr>
      </w:pPr>
      <w:r w:rsidRPr="002475C7">
        <w:rPr>
          <w:lang w:val="es-MX"/>
        </w:rPr>
        <w:t xml:space="preserve">Si alguien compra un terreno con un contrato aparentemente válido y lo posee por 5 años creyendo legítimamente que es suyo, puede adquirirlo por </w:t>
      </w:r>
      <w:r w:rsidRPr="002475C7">
        <w:rPr>
          <w:b/>
          <w:bCs/>
          <w:lang w:val="es-MX"/>
        </w:rPr>
        <w:t>prescripción ordinaria</w:t>
      </w:r>
      <w:r w:rsidRPr="002475C7">
        <w:rPr>
          <w:lang w:val="es-MX"/>
        </w:rPr>
        <w:t>.</w:t>
      </w:r>
    </w:p>
    <w:p w14:paraId="41B8A04B" w14:textId="77777777" w:rsidR="002475C7" w:rsidRPr="002475C7" w:rsidRDefault="002475C7" w:rsidP="002475C7">
      <w:pPr>
        <w:numPr>
          <w:ilvl w:val="0"/>
          <w:numId w:val="120"/>
        </w:numPr>
        <w:spacing w:after="0" w:line="245" w:lineRule="auto"/>
        <w:jc w:val="both"/>
        <w:rPr>
          <w:lang w:val="es-MX"/>
        </w:rPr>
      </w:pPr>
      <w:r w:rsidRPr="002475C7">
        <w:rPr>
          <w:lang w:val="es-MX"/>
        </w:rPr>
        <w:t xml:space="preserve">Si alguien ocupa un terreno sin ningún título ni buena fe, pero lo hace de forma pacífica, continua y pública por 10 o 20 años (según el país), podría adquirirlo por </w:t>
      </w:r>
      <w:r w:rsidRPr="002475C7">
        <w:rPr>
          <w:b/>
          <w:bCs/>
          <w:lang w:val="es-MX"/>
        </w:rPr>
        <w:t>prescripción extraordinaria</w:t>
      </w:r>
      <w:r w:rsidRPr="002475C7">
        <w:rPr>
          <w:lang w:val="es-MX"/>
        </w:rPr>
        <w:t>.</w:t>
      </w:r>
    </w:p>
    <w:p w14:paraId="62EA3B0E" w14:textId="77777777" w:rsidR="002475C7" w:rsidRPr="002475C7" w:rsidRDefault="00000000" w:rsidP="002475C7">
      <w:pPr>
        <w:spacing w:after="0" w:line="245" w:lineRule="auto"/>
        <w:jc w:val="both"/>
        <w:rPr>
          <w:lang w:val="es-MX"/>
        </w:rPr>
      </w:pPr>
      <w:r>
        <w:rPr>
          <w:lang w:val="es-MX"/>
        </w:rPr>
        <w:pict w14:anchorId="7D0518FA">
          <v:rect id="_x0000_i1053" style="width:0;height:1.5pt" o:hralign="center" o:hrstd="t" o:hr="t" fillcolor="#a0a0a0" stroked="f"/>
        </w:pict>
      </w:r>
    </w:p>
    <w:p w14:paraId="4EE871CF" w14:textId="77777777" w:rsidR="002475C7" w:rsidRPr="002475C7" w:rsidRDefault="002475C7" w:rsidP="002475C7">
      <w:pPr>
        <w:spacing w:after="0" w:line="245" w:lineRule="auto"/>
        <w:jc w:val="both"/>
        <w:rPr>
          <w:b/>
          <w:bCs/>
          <w:lang w:val="es-MX"/>
        </w:rPr>
      </w:pPr>
      <w:r w:rsidRPr="002475C7">
        <w:rPr>
          <w:rFonts w:ascii="Segoe UI Emoji" w:hAnsi="Segoe UI Emoji" w:cs="Segoe UI Emoji"/>
          <w:b/>
          <w:bCs/>
          <w:lang w:val="es-MX"/>
        </w:rPr>
        <w:t>🔴</w:t>
      </w:r>
      <w:r w:rsidRPr="002475C7">
        <w:rPr>
          <w:b/>
          <w:bCs/>
          <w:lang w:val="es-MX"/>
        </w:rPr>
        <w:t xml:space="preserve"> ¿Cómo se interrumpe la prescripción?</w:t>
      </w:r>
    </w:p>
    <w:p w14:paraId="4662F75A" w14:textId="77777777" w:rsidR="002475C7" w:rsidRPr="002475C7" w:rsidRDefault="002475C7" w:rsidP="002475C7">
      <w:pPr>
        <w:spacing w:after="0" w:line="245" w:lineRule="auto"/>
        <w:jc w:val="both"/>
        <w:rPr>
          <w:lang w:val="es-MX"/>
        </w:rPr>
      </w:pPr>
      <w:r w:rsidRPr="002475C7">
        <w:rPr>
          <w:lang w:val="es-MX"/>
        </w:rPr>
        <w:t xml:space="preserve">La </w:t>
      </w:r>
      <w:r w:rsidRPr="002475C7">
        <w:rPr>
          <w:b/>
          <w:bCs/>
          <w:lang w:val="es-MX"/>
        </w:rPr>
        <w:t>prescripción se interrumpe</w:t>
      </w:r>
      <w:r w:rsidRPr="002475C7">
        <w:rPr>
          <w:lang w:val="es-MX"/>
        </w:rPr>
        <w:t xml:space="preserve"> cuando se realiza un acto que impide que el tiempo siga corriendo a favor del poseedor. Las formas de </w:t>
      </w:r>
      <w:r w:rsidRPr="002475C7">
        <w:rPr>
          <w:b/>
          <w:bCs/>
          <w:lang w:val="es-MX"/>
        </w:rPr>
        <w:t>interrupción</w:t>
      </w:r>
      <w:r w:rsidRPr="002475C7">
        <w:rPr>
          <w:lang w:val="es-MX"/>
        </w:rPr>
        <w:t xml:space="preserve"> pueden ser:</w:t>
      </w:r>
    </w:p>
    <w:p w14:paraId="5DB819C6" w14:textId="77777777" w:rsidR="002475C7" w:rsidRPr="002475C7" w:rsidRDefault="002475C7" w:rsidP="002475C7">
      <w:pPr>
        <w:numPr>
          <w:ilvl w:val="0"/>
          <w:numId w:val="121"/>
        </w:numPr>
        <w:spacing w:after="0" w:line="245" w:lineRule="auto"/>
        <w:jc w:val="both"/>
        <w:rPr>
          <w:lang w:val="es-MX"/>
        </w:rPr>
      </w:pPr>
      <w:r w:rsidRPr="002475C7">
        <w:rPr>
          <w:b/>
          <w:bCs/>
          <w:lang w:val="es-MX"/>
        </w:rPr>
        <w:t>Por demanda judicial</w:t>
      </w:r>
      <w:r w:rsidRPr="002475C7">
        <w:rPr>
          <w:lang w:val="es-MX"/>
        </w:rPr>
        <w:t>:</w:t>
      </w:r>
    </w:p>
    <w:p w14:paraId="7AC1B836" w14:textId="77777777" w:rsidR="002475C7" w:rsidRPr="002475C7" w:rsidRDefault="002475C7" w:rsidP="002475C7">
      <w:pPr>
        <w:numPr>
          <w:ilvl w:val="1"/>
          <w:numId w:val="121"/>
        </w:numPr>
        <w:spacing w:after="0" w:line="245" w:lineRule="auto"/>
        <w:jc w:val="both"/>
        <w:rPr>
          <w:lang w:val="es-MX"/>
        </w:rPr>
      </w:pPr>
      <w:r w:rsidRPr="002475C7">
        <w:rPr>
          <w:lang w:val="es-MX"/>
        </w:rPr>
        <w:t>Cuando el titular del derecho interpone una demanda o acción judicial contra el poseedor.</w:t>
      </w:r>
    </w:p>
    <w:p w14:paraId="74C4F669" w14:textId="77777777" w:rsidR="002475C7" w:rsidRPr="002475C7" w:rsidRDefault="002475C7" w:rsidP="002475C7">
      <w:pPr>
        <w:numPr>
          <w:ilvl w:val="1"/>
          <w:numId w:val="121"/>
        </w:numPr>
        <w:spacing w:after="0" w:line="245" w:lineRule="auto"/>
        <w:jc w:val="both"/>
        <w:rPr>
          <w:lang w:val="es-MX"/>
        </w:rPr>
      </w:pPr>
      <w:r w:rsidRPr="002475C7">
        <w:rPr>
          <w:lang w:val="es-MX"/>
        </w:rPr>
        <w:t>El tiempo deja de contarse desde la notificación de la demanda.</w:t>
      </w:r>
    </w:p>
    <w:p w14:paraId="432E11A8" w14:textId="77777777" w:rsidR="002475C7" w:rsidRPr="002475C7" w:rsidRDefault="002475C7" w:rsidP="002475C7">
      <w:pPr>
        <w:numPr>
          <w:ilvl w:val="0"/>
          <w:numId w:val="121"/>
        </w:numPr>
        <w:spacing w:after="0" w:line="245" w:lineRule="auto"/>
        <w:jc w:val="both"/>
        <w:rPr>
          <w:lang w:val="es-MX"/>
        </w:rPr>
      </w:pPr>
      <w:r w:rsidRPr="002475C7">
        <w:rPr>
          <w:b/>
          <w:bCs/>
          <w:lang w:val="es-MX"/>
        </w:rPr>
        <w:t>Por reconocimiento del derecho ajeno</w:t>
      </w:r>
      <w:r w:rsidRPr="002475C7">
        <w:rPr>
          <w:lang w:val="es-MX"/>
        </w:rPr>
        <w:t>:</w:t>
      </w:r>
    </w:p>
    <w:p w14:paraId="59682914" w14:textId="77777777" w:rsidR="002475C7" w:rsidRPr="002475C7" w:rsidRDefault="002475C7" w:rsidP="002475C7">
      <w:pPr>
        <w:numPr>
          <w:ilvl w:val="1"/>
          <w:numId w:val="121"/>
        </w:numPr>
        <w:spacing w:after="0" w:line="245" w:lineRule="auto"/>
        <w:jc w:val="both"/>
        <w:rPr>
          <w:lang w:val="es-MX"/>
        </w:rPr>
      </w:pPr>
      <w:r w:rsidRPr="002475C7">
        <w:rPr>
          <w:lang w:val="es-MX"/>
        </w:rPr>
        <w:t>Si el poseedor reconoce que no tiene derecho (por ejemplo, admite que el bien es ajeno), se interrumpe la prescripción.</w:t>
      </w:r>
    </w:p>
    <w:p w14:paraId="0BFCD64F" w14:textId="77777777" w:rsidR="002475C7" w:rsidRPr="002475C7" w:rsidRDefault="002475C7" w:rsidP="002475C7">
      <w:pPr>
        <w:numPr>
          <w:ilvl w:val="0"/>
          <w:numId w:val="121"/>
        </w:numPr>
        <w:spacing w:after="0" w:line="245" w:lineRule="auto"/>
        <w:jc w:val="both"/>
        <w:rPr>
          <w:lang w:val="es-MX"/>
        </w:rPr>
      </w:pPr>
      <w:r w:rsidRPr="002475C7">
        <w:rPr>
          <w:b/>
          <w:bCs/>
          <w:lang w:val="es-MX"/>
        </w:rPr>
        <w:t>Por pérdida de la posesión</w:t>
      </w:r>
      <w:r w:rsidRPr="002475C7">
        <w:rPr>
          <w:lang w:val="es-MX"/>
        </w:rPr>
        <w:t>:</w:t>
      </w:r>
    </w:p>
    <w:p w14:paraId="7DB659B4" w14:textId="77777777" w:rsidR="002475C7" w:rsidRPr="002475C7" w:rsidRDefault="002475C7" w:rsidP="002475C7">
      <w:pPr>
        <w:numPr>
          <w:ilvl w:val="1"/>
          <w:numId w:val="121"/>
        </w:numPr>
        <w:spacing w:after="0" w:line="245" w:lineRule="auto"/>
        <w:jc w:val="both"/>
        <w:rPr>
          <w:lang w:val="es-MX"/>
        </w:rPr>
      </w:pPr>
      <w:r w:rsidRPr="002475C7">
        <w:rPr>
          <w:lang w:val="es-MX"/>
        </w:rPr>
        <w:t>Si el poseedor deja de poseer el bien durante cierto tiempo (según la ley), se interrumpe la continuidad necesaria para prescribir.</w:t>
      </w:r>
    </w:p>
    <w:p w14:paraId="579C59C2" w14:textId="77777777" w:rsidR="002475C7" w:rsidRPr="002475C7" w:rsidRDefault="002475C7" w:rsidP="002475C7">
      <w:pPr>
        <w:spacing w:after="0" w:line="245" w:lineRule="auto"/>
        <w:jc w:val="both"/>
        <w:rPr>
          <w:lang w:val="es-MX"/>
        </w:rPr>
      </w:pPr>
      <w:r w:rsidRPr="002475C7">
        <w:rPr>
          <w:b/>
          <w:bCs/>
          <w:lang w:val="es-MX"/>
        </w:rPr>
        <w:t>Importante</w:t>
      </w:r>
      <w:r w:rsidRPr="002475C7">
        <w:rPr>
          <w:lang w:val="es-MX"/>
        </w:rPr>
        <w:t xml:space="preserve">: Una vez interrumpida la prescripción, el plazo empieza a contar </w:t>
      </w:r>
      <w:r w:rsidRPr="002475C7">
        <w:rPr>
          <w:b/>
          <w:bCs/>
          <w:lang w:val="es-MX"/>
        </w:rPr>
        <w:t>desde cero</w:t>
      </w:r>
      <w:r w:rsidRPr="002475C7">
        <w:rPr>
          <w:lang w:val="es-MX"/>
        </w:rPr>
        <w:t xml:space="preserve"> nuevamente si se vuelve a posesionar el bien.</w:t>
      </w:r>
    </w:p>
    <w:p w14:paraId="242C3BA0" w14:textId="77777777" w:rsidR="002475C7" w:rsidRPr="002475C7" w:rsidRDefault="00000000" w:rsidP="002475C7">
      <w:pPr>
        <w:spacing w:after="0" w:line="245" w:lineRule="auto"/>
        <w:jc w:val="both"/>
        <w:rPr>
          <w:lang w:val="es-MX"/>
        </w:rPr>
      </w:pPr>
      <w:r>
        <w:rPr>
          <w:lang w:val="es-MX"/>
        </w:rPr>
        <w:pict w14:anchorId="479C1B64">
          <v:rect id="_x0000_i1054" style="width:0;height:1.5pt" o:hralign="center" o:hrstd="t" o:hr="t" fillcolor="#a0a0a0" stroked="f"/>
        </w:pict>
      </w:r>
    </w:p>
    <w:p w14:paraId="4FF81BED" w14:textId="77777777" w:rsidR="002475C7" w:rsidRPr="002475C7" w:rsidRDefault="002475C7" w:rsidP="002475C7">
      <w:pPr>
        <w:spacing w:after="0" w:line="245" w:lineRule="auto"/>
        <w:jc w:val="both"/>
        <w:rPr>
          <w:lang w:val="es-MX"/>
        </w:rPr>
      </w:pPr>
      <w:r w:rsidRPr="002475C7">
        <w:rPr>
          <w:lang w:val="es-MX"/>
        </w:rPr>
        <w:t>¿Te gustaría que adapte esta explicación a una legislación específica (por ejemplo, Colombia, México, Perú, España)?</w:t>
      </w:r>
    </w:p>
    <w:p w14:paraId="68FC3D18" w14:textId="4D3CFC57" w:rsidR="00931F19" w:rsidRPr="002475C7" w:rsidRDefault="00931F19" w:rsidP="00931F19">
      <w:pPr>
        <w:spacing w:after="0" w:line="245" w:lineRule="auto"/>
        <w:jc w:val="both"/>
        <w:rPr>
          <w:lang w:val="es-MX"/>
        </w:rPr>
      </w:pPr>
    </w:p>
    <w:p w14:paraId="2FC0A8D2" w14:textId="77777777" w:rsidR="00931F19" w:rsidRDefault="00931F19" w:rsidP="00931F19">
      <w:pPr>
        <w:spacing w:after="0" w:line="245" w:lineRule="auto"/>
        <w:jc w:val="both"/>
        <w:rPr>
          <w:sz w:val="32"/>
          <w:szCs w:val="32"/>
        </w:rPr>
      </w:pPr>
    </w:p>
    <w:p w14:paraId="71187148" w14:textId="77777777" w:rsidR="00931F19" w:rsidRDefault="00931F19" w:rsidP="00931F19">
      <w:pPr>
        <w:spacing w:after="0" w:line="245" w:lineRule="auto"/>
        <w:jc w:val="both"/>
      </w:pPr>
    </w:p>
    <w:p w14:paraId="51BEBFC1" w14:textId="77777777" w:rsidR="00931F19" w:rsidRPr="000351D9" w:rsidRDefault="00931F19" w:rsidP="00931F19">
      <w:pPr>
        <w:spacing w:after="0" w:line="245" w:lineRule="auto"/>
        <w:jc w:val="both"/>
        <w:rPr>
          <w:lang w:val="es-MX"/>
        </w:rPr>
      </w:pPr>
      <w:proofErr w:type="spellStart"/>
      <w:r w:rsidRPr="004B2401">
        <w:rPr>
          <w:b/>
          <w:bCs/>
          <w:sz w:val="32"/>
          <w:szCs w:val="32"/>
          <w:highlight w:val="yellow"/>
        </w:rPr>
        <w:t>DeepSeek</w:t>
      </w:r>
      <w:proofErr w:type="spellEnd"/>
      <w:r w:rsidRPr="004B2401">
        <w:rPr>
          <w:b/>
          <w:bCs/>
          <w:sz w:val="32"/>
          <w:szCs w:val="32"/>
          <w:highlight w:val="yellow"/>
        </w:rPr>
        <w:t xml:space="preserve"> Chat V3</w:t>
      </w:r>
    </w:p>
    <w:p w14:paraId="59C1D2D3" w14:textId="77777777" w:rsidR="002475C7" w:rsidRPr="002475C7" w:rsidRDefault="002475C7" w:rsidP="002475C7">
      <w:pPr>
        <w:spacing w:after="0" w:line="245" w:lineRule="auto"/>
        <w:jc w:val="both"/>
        <w:rPr>
          <w:lang w:val="es-MX"/>
        </w:rPr>
      </w:pPr>
      <w:r w:rsidRPr="002475C7">
        <w:rPr>
          <w:lang w:val="es-MX"/>
        </w:rPr>
        <w:t>En el ámbito jurídico, la </w:t>
      </w:r>
      <w:r w:rsidRPr="002475C7">
        <w:rPr>
          <w:b/>
          <w:bCs/>
          <w:lang w:val="es-MX"/>
        </w:rPr>
        <w:t>prescripción</w:t>
      </w:r>
      <w:r w:rsidRPr="002475C7">
        <w:rPr>
          <w:lang w:val="es-MX"/>
        </w:rPr>
        <w:t> es un instituto que extingue la posibilidad de ejercer un derecho o una acción por el transcurso del tiempo. A continuación, se detallan las diferencias entre la </w:t>
      </w:r>
      <w:r w:rsidRPr="002475C7">
        <w:rPr>
          <w:b/>
          <w:bCs/>
          <w:lang w:val="es-MX"/>
        </w:rPr>
        <w:t>prescripción ordinaria</w:t>
      </w:r>
      <w:r w:rsidRPr="002475C7">
        <w:rPr>
          <w:lang w:val="es-MX"/>
        </w:rPr>
        <w:t> y la </w:t>
      </w:r>
      <w:r w:rsidRPr="002475C7">
        <w:rPr>
          <w:b/>
          <w:bCs/>
          <w:lang w:val="es-MX"/>
        </w:rPr>
        <w:t>prescripción extraordinaria</w:t>
      </w:r>
      <w:r w:rsidRPr="002475C7">
        <w:rPr>
          <w:lang w:val="es-MX"/>
        </w:rPr>
        <w:t>, así como las formas de interrumpirla, según el derecho civil común (con base en el Código Civil español, aunque muchos países tienen regulaciones similares):</w:t>
      </w:r>
    </w:p>
    <w:p w14:paraId="7BC1D585" w14:textId="77777777" w:rsidR="002475C7" w:rsidRPr="002475C7" w:rsidRDefault="00000000" w:rsidP="002475C7">
      <w:pPr>
        <w:spacing w:after="0" w:line="245" w:lineRule="auto"/>
        <w:jc w:val="both"/>
        <w:rPr>
          <w:lang w:val="es-MX"/>
        </w:rPr>
      </w:pPr>
      <w:r>
        <w:rPr>
          <w:lang w:val="es-MX"/>
        </w:rPr>
        <w:pict w14:anchorId="70628389">
          <v:rect id="_x0000_i1055" style="width:0;height:.75pt" o:hralign="center" o:hrstd="t" o:hrnoshade="t" o:hr="t" fillcolor="#404040" stroked="f"/>
        </w:pict>
      </w:r>
    </w:p>
    <w:p w14:paraId="56294C98" w14:textId="77777777" w:rsidR="002475C7" w:rsidRPr="002475C7" w:rsidRDefault="002475C7" w:rsidP="002475C7">
      <w:pPr>
        <w:spacing w:after="0" w:line="245" w:lineRule="auto"/>
        <w:jc w:val="both"/>
        <w:rPr>
          <w:lang w:val="es-MX"/>
        </w:rPr>
      </w:pPr>
      <w:r w:rsidRPr="002475C7">
        <w:rPr>
          <w:b/>
          <w:bCs/>
          <w:lang w:val="es-MX"/>
        </w:rPr>
        <w:t>1. Diferencias entre Prescripción Ordinaria y Extraordinaria</w:t>
      </w:r>
    </w:p>
    <w:tbl>
      <w:tblPr>
        <w:tblW w:w="0" w:type="auto"/>
        <w:tblCellMar>
          <w:top w:w="15" w:type="dxa"/>
          <w:left w:w="15" w:type="dxa"/>
          <w:bottom w:w="15" w:type="dxa"/>
          <w:right w:w="15" w:type="dxa"/>
        </w:tblCellMar>
        <w:tblLook w:val="04A0" w:firstRow="1" w:lastRow="0" w:firstColumn="1" w:lastColumn="0" w:noHBand="0" w:noVBand="1"/>
      </w:tblPr>
      <w:tblGrid>
        <w:gridCol w:w="1289"/>
        <w:gridCol w:w="3400"/>
        <w:gridCol w:w="4149"/>
      </w:tblGrid>
      <w:tr w:rsidR="002475C7" w:rsidRPr="002475C7" w14:paraId="3FABEDE4" w14:textId="77777777" w:rsidTr="002475C7">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14:paraId="096C5809" w14:textId="77777777" w:rsidR="002475C7" w:rsidRPr="002475C7" w:rsidRDefault="002475C7" w:rsidP="002475C7">
            <w:pPr>
              <w:spacing w:after="0" w:line="245" w:lineRule="auto"/>
              <w:jc w:val="both"/>
              <w:rPr>
                <w:b/>
                <w:bCs/>
                <w:lang w:val="es-MX"/>
              </w:rPr>
            </w:pPr>
            <w:r w:rsidRPr="002475C7">
              <w:rPr>
                <w:b/>
                <w:bCs/>
                <w:lang w:val="es-MX"/>
              </w:rPr>
              <w:t>Aspecto</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14:paraId="1C7A0B91" w14:textId="77777777" w:rsidR="002475C7" w:rsidRPr="002475C7" w:rsidRDefault="002475C7" w:rsidP="002475C7">
            <w:pPr>
              <w:spacing w:after="0" w:line="245" w:lineRule="auto"/>
              <w:jc w:val="both"/>
              <w:rPr>
                <w:b/>
                <w:bCs/>
                <w:lang w:val="es-MX"/>
              </w:rPr>
            </w:pPr>
            <w:r w:rsidRPr="002475C7">
              <w:rPr>
                <w:b/>
                <w:bCs/>
                <w:lang w:val="es-MX"/>
              </w:rPr>
              <w:t>Prescripción Ordinaria</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14:paraId="111A794B" w14:textId="77777777" w:rsidR="002475C7" w:rsidRPr="002475C7" w:rsidRDefault="002475C7" w:rsidP="002475C7">
            <w:pPr>
              <w:spacing w:after="0" w:line="245" w:lineRule="auto"/>
              <w:jc w:val="both"/>
              <w:rPr>
                <w:b/>
                <w:bCs/>
                <w:lang w:val="es-MX"/>
              </w:rPr>
            </w:pPr>
            <w:r w:rsidRPr="002475C7">
              <w:rPr>
                <w:b/>
                <w:bCs/>
                <w:lang w:val="es-MX"/>
              </w:rPr>
              <w:t>Prescripción Extraordinaria</w:t>
            </w:r>
          </w:p>
        </w:tc>
      </w:tr>
      <w:tr w:rsidR="002475C7" w:rsidRPr="002475C7" w14:paraId="0333FCF5" w14:textId="77777777" w:rsidTr="002475C7">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41D20DC8" w14:textId="77777777" w:rsidR="002475C7" w:rsidRPr="002475C7" w:rsidRDefault="002475C7" w:rsidP="002475C7">
            <w:pPr>
              <w:spacing w:after="0" w:line="245" w:lineRule="auto"/>
              <w:jc w:val="both"/>
              <w:rPr>
                <w:lang w:val="es-MX"/>
              </w:rPr>
            </w:pPr>
            <w:r w:rsidRPr="002475C7">
              <w:rPr>
                <w:b/>
                <w:bCs/>
                <w:lang w:val="es-MX"/>
              </w:rPr>
              <w:t>Plazo</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32679636" w14:textId="77777777" w:rsidR="002475C7" w:rsidRPr="002475C7" w:rsidRDefault="002475C7" w:rsidP="002475C7">
            <w:pPr>
              <w:spacing w:after="0" w:line="245" w:lineRule="auto"/>
              <w:jc w:val="both"/>
              <w:rPr>
                <w:lang w:val="es-MX"/>
              </w:rPr>
            </w:pPr>
            <w:r w:rsidRPr="002475C7">
              <w:rPr>
                <w:lang w:val="es-MX"/>
              </w:rPr>
              <w:t>Plazos más cortos (ej. 5 años para acciones personales).</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4AFA6651" w14:textId="77777777" w:rsidR="002475C7" w:rsidRPr="002475C7" w:rsidRDefault="002475C7" w:rsidP="002475C7">
            <w:pPr>
              <w:spacing w:after="0" w:line="245" w:lineRule="auto"/>
              <w:jc w:val="both"/>
              <w:rPr>
                <w:lang w:val="es-MX"/>
              </w:rPr>
            </w:pPr>
            <w:r w:rsidRPr="002475C7">
              <w:rPr>
                <w:lang w:val="es-MX"/>
              </w:rPr>
              <w:t>Plazos más largos (ej. 10, 15 o 30 años, según el derecho).</w:t>
            </w:r>
          </w:p>
        </w:tc>
      </w:tr>
      <w:tr w:rsidR="002475C7" w:rsidRPr="002475C7" w14:paraId="2A4E85E8" w14:textId="77777777" w:rsidTr="002475C7">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7C7BFA13" w14:textId="77777777" w:rsidR="002475C7" w:rsidRPr="002475C7" w:rsidRDefault="002475C7" w:rsidP="002475C7">
            <w:pPr>
              <w:spacing w:after="0" w:line="245" w:lineRule="auto"/>
              <w:jc w:val="both"/>
              <w:rPr>
                <w:lang w:val="es-MX"/>
              </w:rPr>
            </w:pPr>
            <w:r w:rsidRPr="002475C7">
              <w:rPr>
                <w:b/>
                <w:bCs/>
                <w:lang w:val="es-MX"/>
              </w:rPr>
              <w:lastRenderedPageBreak/>
              <w:t>Requisitos</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3B359827" w14:textId="77777777" w:rsidR="002475C7" w:rsidRPr="002475C7" w:rsidRDefault="002475C7" w:rsidP="002475C7">
            <w:pPr>
              <w:spacing w:after="0" w:line="245" w:lineRule="auto"/>
              <w:jc w:val="both"/>
              <w:rPr>
                <w:lang w:val="es-MX"/>
              </w:rPr>
            </w:pPr>
            <w:r w:rsidRPr="002475C7">
              <w:rPr>
                <w:lang w:val="es-MX"/>
              </w:rPr>
              <w:t>Exige </w:t>
            </w:r>
            <w:r w:rsidRPr="002475C7">
              <w:rPr>
                <w:b/>
                <w:bCs/>
                <w:lang w:val="es-MX"/>
              </w:rPr>
              <w:t>posesión en concepto de dueño</w:t>
            </w:r>
            <w:r w:rsidRPr="002475C7">
              <w:rPr>
                <w:lang w:val="es-MX"/>
              </w:rPr>
              <w:t> (justo título y buena fe en la usucapión).</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121AD448" w14:textId="77777777" w:rsidR="002475C7" w:rsidRPr="002475C7" w:rsidRDefault="002475C7" w:rsidP="002475C7">
            <w:pPr>
              <w:spacing w:after="0" w:line="245" w:lineRule="auto"/>
              <w:jc w:val="both"/>
              <w:rPr>
                <w:lang w:val="es-MX"/>
              </w:rPr>
            </w:pPr>
            <w:r w:rsidRPr="002475C7">
              <w:rPr>
                <w:lang w:val="es-MX"/>
              </w:rPr>
              <w:t>Solo requiere </w:t>
            </w:r>
            <w:r w:rsidRPr="002475C7">
              <w:rPr>
                <w:b/>
                <w:bCs/>
                <w:lang w:val="es-MX"/>
              </w:rPr>
              <w:t>posesión continuada</w:t>
            </w:r>
            <w:r w:rsidRPr="002475C7">
              <w:rPr>
                <w:lang w:val="es-MX"/>
              </w:rPr>
              <w:t>, sin necesidad de justo título ni buena fe.</w:t>
            </w:r>
          </w:p>
        </w:tc>
      </w:tr>
      <w:tr w:rsidR="002475C7" w:rsidRPr="002475C7" w14:paraId="6FA44610" w14:textId="77777777" w:rsidTr="002475C7">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2173CE27" w14:textId="77777777" w:rsidR="002475C7" w:rsidRPr="002475C7" w:rsidRDefault="002475C7" w:rsidP="002475C7">
            <w:pPr>
              <w:spacing w:after="0" w:line="245" w:lineRule="auto"/>
              <w:jc w:val="both"/>
              <w:rPr>
                <w:lang w:val="es-MX"/>
              </w:rPr>
            </w:pPr>
            <w:r w:rsidRPr="002475C7">
              <w:rPr>
                <w:b/>
                <w:bCs/>
                <w:lang w:val="es-MX"/>
              </w:rPr>
              <w:t>Aplicación</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72B882D6" w14:textId="77777777" w:rsidR="002475C7" w:rsidRPr="002475C7" w:rsidRDefault="002475C7" w:rsidP="002475C7">
            <w:pPr>
              <w:spacing w:after="0" w:line="245" w:lineRule="auto"/>
              <w:jc w:val="both"/>
              <w:rPr>
                <w:lang w:val="es-MX"/>
              </w:rPr>
            </w:pPr>
            <w:r w:rsidRPr="002475C7">
              <w:rPr>
                <w:lang w:val="es-MX"/>
              </w:rPr>
              <w:t>Usada comúnmente en derechos personales y reales (ej. reclamar deudas).</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2B802F53" w14:textId="77777777" w:rsidR="002475C7" w:rsidRPr="002475C7" w:rsidRDefault="002475C7" w:rsidP="002475C7">
            <w:pPr>
              <w:spacing w:after="0" w:line="245" w:lineRule="auto"/>
              <w:jc w:val="both"/>
              <w:rPr>
                <w:lang w:val="es-MX"/>
              </w:rPr>
            </w:pPr>
            <w:r w:rsidRPr="002475C7">
              <w:rPr>
                <w:lang w:val="es-MX"/>
              </w:rPr>
              <w:t>Usada para derechos reales (ej. adquirir propiedad de bienes inmuebles por posesión prolongada).</w:t>
            </w:r>
          </w:p>
        </w:tc>
      </w:tr>
      <w:tr w:rsidR="002475C7" w:rsidRPr="002475C7" w14:paraId="696CFD26" w14:textId="77777777" w:rsidTr="002475C7">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0C20B586" w14:textId="77777777" w:rsidR="002475C7" w:rsidRPr="002475C7" w:rsidRDefault="002475C7" w:rsidP="002475C7">
            <w:pPr>
              <w:spacing w:after="0" w:line="245" w:lineRule="auto"/>
              <w:jc w:val="both"/>
              <w:rPr>
                <w:lang w:val="es-MX"/>
              </w:rPr>
            </w:pPr>
            <w:r w:rsidRPr="002475C7">
              <w:rPr>
                <w:b/>
                <w:bCs/>
                <w:lang w:val="es-MX"/>
              </w:rPr>
              <w:t>Interrupción</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5DE083C2" w14:textId="77777777" w:rsidR="002475C7" w:rsidRPr="002475C7" w:rsidRDefault="002475C7" w:rsidP="002475C7">
            <w:pPr>
              <w:spacing w:after="0" w:line="245" w:lineRule="auto"/>
              <w:jc w:val="both"/>
              <w:rPr>
                <w:lang w:val="es-MX"/>
              </w:rPr>
            </w:pPr>
            <w:r w:rsidRPr="002475C7">
              <w:rPr>
                <w:lang w:val="es-MX"/>
              </w:rPr>
              <w:t>Se interrumpe más fácilmente (ej. por reclamación judicial).</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092B9E85" w14:textId="77777777" w:rsidR="002475C7" w:rsidRPr="002475C7" w:rsidRDefault="002475C7" w:rsidP="002475C7">
            <w:pPr>
              <w:spacing w:after="0" w:line="245" w:lineRule="auto"/>
              <w:jc w:val="both"/>
              <w:rPr>
                <w:lang w:val="es-MX"/>
              </w:rPr>
            </w:pPr>
            <w:r w:rsidRPr="002475C7">
              <w:rPr>
                <w:lang w:val="es-MX"/>
              </w:rPr>
              <w:t>Es más difícil de interrumpir (requiere actos inequívocos que demuestren la pérdida de posesión).</w:t>
            </w:r>
          </w:p>
        </w:tc>
      </w:tr>
    </w:tbl>
    <w:p w14:paraId="15389AC9" w14:textId="77777777" w:rsidR="002475C7" w:rsidRPr="002475C7" w:rsidRDefault="002475C7" w:rsidP="002475C7">
      <w:pPr>
        <w:spacing w:after="0" w:line="245" w:lineRule="auto"/>
        <w:jc w:val="both"/>
        <w:rPr>
          <w:lang w:val="es-MX"/>
        </w:rPr>
      </w:pPr>
      <w:r w:rsidRPr="002475C7">
        <w:rPr>
          <w:i/>
          <w:iCs/>
          <w:lang w:val="es-MX"/>
        </w:rPr>
        <w:t>(Nota: Los plazos exactos varían según la legislación de cada país.)</w:t>
      </w:r>
    </w:p>
    <w:p w14:paraId="3796CDCA" w14:textId="77777777" w:rsidR="002475C7" w:rsidRPr="002475C7" w:rsidRDefault="00000000" w:rsidP="002475C7">
      <w:pPr>
        <w:spacing w:after="0" w:line="245" w:lineRule="auto"/>
        <w:jc w:val="both"/>
        <w:rPr>
          <w:lang w:val="es-MX"/>
        </w:rPr>
      </w:pPr>
      <w:r>
        <w:rPr>
          <w:lang w:val="es-MX"/>
        </w:rPr>
        <w:pict w14:anchorId="0E5D15C2">
          <v:rect id="_x0000_i1056" style="width:0;height:.75pt" o:hralign="center" o:hrstd="t" o:hrnoshade="t" o:hr="t" fillcolor="#404040" stroked="f"/>
        </w:pict>
      </w:r>
    </w:p>
    <w:p w14:paraId="2F617DC6" w14:textId="77777777" w:rsidR="002475C7" w:rsidRPr="002475C7" w:rsidRDefault="002475C7" w:rsidP="002475C7">
      <w:pPr>
        <w:spacing w:after="0" w:line="245" w:lineRule="auto"/>
        <w:jc w:val="both"/>
        <w:rPr>
          <w:lang w:val="es-MX"/>
        </w:rPr>
      </w:pPr>
      <w:r w:rsidRPr="002475C7">
        <w:rPr>
          <w:b/>
          <w:bCs/>
          <w:lang w:val="es-MX"/>
        </w:rPr>
        <w:t>2. ¿Cómo se interrumpe la prescripción?</w:t>
      </w:r>
    </w:p>
    <w:p w14:paraId="4A22E208" w14:textId="77777777" w:rsidR="002475C7" w:rsidRPr="002475C7" w:rsidRDefault="002475C7" w:rsidP="002475C7">
      <w:pPr>
        <w:spacing w:after="0" w:line="245" w:lineRule="auto"/>
        <w:jc w:val="both"/>
        <w:rPr>
          <w:lang w:val="es-MX"/>
        </w:rPr>
      </w:pPr>
      <w:r w:rsidRPr="002475C7">
        <w:rPr>
          <w:lang w:val="es-MX"/>
        </w:rPr>
        <w:t>La interrupción de la prescripción detiene el cómputo del plazo y reinicia el tiempo. Según el </w:t>
      </w:r>
      <w:r w:rsidRPr="002475C7">
        <w:rPr>
          <w:b/>
          <w:bCs/>
          <w:lang w:val="es-MX"/>
        </w:rPr>
        <w:t>Código Civil español (arts. 1973-1975)</w:t>
      </w:r>
      <w:r w:rsidRPr="002475C7">
        <w:rPr>
          <w:lang w:val="es-MX"/>
        </w:rPr>
        <w:t>, la prescripción se interrumpe por:</w:t>
      </w:r>
    </w:p>
    <w:p w14:paraId="37462339" w14:textId="77777777" w:rsidR="002475C7" w:rsidRPr="002475C7" w:rsidRDefault="002475C7" w:rsidP="002475C7">
      <w:pPr>
        <w:numPr>
          <w:ilvl w:val="0"/>
          <w:numId w:val="122"/>
        </w:numPr>
        <w:spacing w:after="0" w:line="245" w:lineRule="auto"/>
        <w:jc w:val="both"/>
        <w:rPr>
          <w:lang w:val="es-MX"/>
        </w:rPr>
      </w:pPr>
      <w:r w:rsidRPr="002475C7">
        <w:rPr>
          <w:b/>
          <w:bCs/>
          <w:lang w:val="es-MX"/>
        </w:rPr>
        <w:t>Demanda judicial</w:t>
      </w:r>
      <w:r w:rsidRPr="002475C7">
        <w:rPr>
          <w:lang w:val="es-MX"/>
        </w:rPr>
        <w:t> (o cualquier acto judicial que notifique al deudor o poseedor).</w:t>
      </w:r>
    </w:p>
    <w:p w14:paraId="18C22524" w14:textId="77777777" w:rsidR="002475C7" w:rsidRPr="002475C7" w:rsidRDefault="002475C7" w:rsidP="002475C7">
      <w:pPr>
        <w:numPr>
          <w:ilvl w:val="0"/>
          <w:numId w:val="122"/>
        </w:numPr>
        <w:spacing w:after="0" w:line="245" w:lineRule="auto"/>
        <w:jc w:val="both"/>
        <w:rPr>
          <w:lang w:val="es-MX"/>
        </w:rPr>
      </w:pPr>
      <w:r w:rsidRPr="002475C7">
        <w:rPr>
          <w:b/>
          <w:bCs/>
          <w:lang w:val="es-MX"/>
        </w:rPr>
        <w:t>Reclamación extrajudicial</w:t>
      </w:r>
      <w:r w:rsidRPr="002475C7">
        <w:rPr>
          <w:lang w:val="es-MX"/>
        </w:rPr>
        <w:t> (ej. un requerimiento notarial o escrito fehaciente).</w:t>
      </w:r>
    </w:p>
    <w:p w14:paraId="6B178AFA" w14:textId="77777777" w:rsidR="002475C7" w:rsidRPr="002475C7" w:rsidRDefault="002475C7" w:rsidP="002475C7">
      <w:pPr>
        <w:numPr>
          <w:ilvl w:val="0"/>
          <w:numId w:val="122"/>
        </w:numPr>
        <w:spacing w:after="0" w:line="245" w:lineRule="auto"/>
        <w:jc w:val="both"/>
        <w:rPr>
          <w:lang w:val="es-MX"/>
        </w:rPr>
      </w:pPr>
      <w:r w:rsidRPr="002475C7">
        <w:rPr>
          <w:b/>
          <w:bCs/>
          <w:lang w:val="es-MX"/>
        </w:rPr>
        <w:t>Reconocimiento del derecho por parte del deudor o poseedor</w:t>
      </w:r>
      <w:r w:rsidRPr="002475C7">
        <w:rPr>
          <w:lang w:val="es-MX"/>
        </w:rPr>
        <w:t> (ej. aceptar la deuda o la propiedad ajena).</w:t>
      </w:r>
    </w:p>
    <w:p w14:paraId="013B7BCE" w14:textId="77777777" w:rsidR="002475C7" w:rsidRPr="002475C7" w:rsidRDefault="002475C7" w:rsidP="002475C7">
      <w:pPr>
        <w:spacing w:after="0" w:line="245" w:lineRule="auto"/>
        <w:jc w:val="both"/>
        <w:rPr>
          <w:lang w:val="es-MX"/>
        </w:rPr>
      </w:pPr>
      <w:r w:rsidRPr="002475C7">
        <w:rPr>
          <w:lang w:val="es-MX"/>
        </w:rPr>
        <w:t>En el caso de la </w:t>
      </w:r>
      <w:r w:rsidRPr="002475C7">
        <w:rPr>
          <w:b/>
          <w:bCs/>
          <w:lang w:val="es-MX"/>
        </w:rPr>
        <w:t>usucapión (prescripción adquisitiva)</w:t>
      </w:r>
      <w:r w:rsidRPr="002475C7">
        <w:rPr>
          <w:lang w:val="es-MX"/>
        </w:rPr>
        <w:t>, la interrupción ocurre cuando:</w:t>
      </w:r>
    </w:p>
    <w:p w14:paraId="62093F5D" w14:textId="77777777" w:rsidR="002475C7" w:rsidRPr="002475C7" w:rsidRDefault="002475C7" w:rsidP="002475C7">
      <w:pPr>
        <w:numPr>
          <w:ilvl w:val="0"/>
          <w:numId w:val="123"/>
        </w:numPr>
        <w:spacing w:after="0" w:line="245" w:lineRule="auto"/>
        <w:jc w:val="both"/>
        <w:rPr>
          <w:lang w:val="es-MX"/>
        </w:rPr>
      </w:pPr>
      <w:r w:rsidRPr="002475C7">
        <w:rPr>
          <w:lang w:val="es-MX"/>
        </w:rPr>
        <w:t>El poseedor pierde la posesión del bien.</w:t>
      </w:r>
    </w:p>
    <w:p w14:paraId="17D0AF1A" w14:textId="77777777" w:rsidR="002475C7" w:rsidRPr="002475C7" w:rsidRDefault="002475C7" w:rsidP="002475C7">
      <w:pPr>
        <w:numPr>
          <w:ilvl w:val="0"/>
          <w:numId w:val="123"/>
        </w:numPr>
        <w:spacing w:after="0" w:line="245" w:lineRule="auto"/>
        <w:jc w:val="both"/>
        <w:rPr>
          <w:lang w:val="es-MX"/>
        </w:rPr>
      </w:pPr>
      <w:r w:rsidRPr="002475C7">
        <w:rPr>
          <w:lang w:val="es-MX"/>
        </w:rPr>
        <w:t>Se inicia un juicio que impugna su posesión.</w:t>
      </w:r>
    </w:p>
    <w:p w14:paraId="3BDA2EFE" w14:textId="77777777" w:rsidR="002475C7" w:rsidRPr="002475C7" w:rsidRDefault="00000000" w:rsidP="002475C7">
      <w:pPr>
        <w:spacing w:after="0" w:line="245" w:lineRule="auto"/>
        <w:jc w:val="both"/>
        <w:rPr>
          <w:lang w:val="es-MX"/>
        </w:rPr>
      </w:pPr>
      <w:r>
        <w:rPr>
          <w:lang w:val="es-MX"/>
        </w:rPr>
        <w:pict w14:anchorId="2418780A">
          <v:rect id="_x0000_i1057" style="width:0;height:.75pt" o:hralign="center" o:hrstd="t" o:hrnoshade="t" o:hr="t" fillcolor="#404040" stroked="f"/>
        </w:pict>
      </w:r>
    </w:p>
    <w:p w14:paraId="3C49A91B" w14:textId="77777777" w:rsidR="002475C7" w:rsidRPr="002475C7" w:rsidRDefault="002475C7" w:rsidP="002475C7">
      <w:pPr>
        <w:spacing w:after="0" w:line="245" w:lineRule="auto"/>
        <w:jc w:val="both"/>
        <w:rPr>
          <w:lang w:val="es-MX"/>
        </w:rPr>
      </w:pPr>
      <w:r w:rsidRPr="002475C7">
        <w:rPr>
          <w:b/>
          <w:bCs/>
          <w:lang w:val="es-MX"/>
        </w:rPr>
        <w:t>Conclusión</w:t>
      </w:r>
    </w:p>
    <w:p w14:paraId="70E93AAF" w14:textId="77777777" w:rsidR="002475C7" w:rsidRPr="002475C7" w:rsidRDefault="002475C7" w:rsidP="002475C7">
      <w:pPr>
        <w:numPr>
          <w:ilvl w:val="0"/>
          <w:numId w:val="124"/>
        </w:numPr>
        <w:spacing w:after="0" w:line="245" w:lineRule="auto"/>
        <w:jc w:val="both"/>
        <w:rPr>
          <w:lang w:val="es-MX"/>
        </w:rPr>
      </w:pPr>
      <w:r w:rsidRPr="002475C7">
        <w:rPr>
          <w:lang w:val="es-MX"/>
        </w:rPr>
        <w:t>La </w:t>
      </w:r>
      <w:r w:rsidRPr="002475C7">
        <w:rPr>
          <w:b/>
          <w:bCs/>
          <w:lang w:val="es-MX"/>
        </w:rPr>
        <w:t>prescripción ordinaria</w:t>
      </w:r>
      <w:r w:rsidRPr="002475C7">
        <w:rPr>
          <w:lang w:val="es-MX"/>
        </w:rPr>
        <w:t> requiere plazos más cortos y condiciones adicionales (buena fe, justo título), mientras que la </w:t>
      </w:r>
      <w:r w:rsidRPr="002475C7">
        <w:rPr>
          <w:b/>
          <w:bCs/>
          <w:lang w:val="es-MX"/>
        </w:rPr>
        <w:t>extraordinaria</w:t>
      </w:r>
      <w:r w:rsidRPr="002475C7">
        <w:rPr>
          <w:lang w:val="es-MX"/>
        </w:rPr>
        <w:t> se basa en la mera posesión prolongada.</w:t>
      </w:r>
    </w:p>
    <w:p w14:paraId="3E7D4F86" w14:textId="77777777" w:rsidR="002475C7" w:rsidRPr="002475C7" w:rsidRDefault="002475C7" w:rsidP="002475C7">
      <w:pPr>
        <w:numPr>
          <w:ilvl w:val="0"/>
          <w:numId w:val="124"/>
        </w:numPr>
        <w:spacing w:after="0" w:line="245" w:lineRule="auto"/>
        <w:jc w:val="both"/>
        <w:rPr>
          <w:lang w:val="es-MX"/>
        </w:rPr>
      </w:pPr>
      <w:r w:rsidRPr="002475C7">
        <w:rPr>
          <w:lang w:val="es-MX"/>
        </w:rPr>
        <w:t>La </w:t>
      </w:r>
      <w:r w:rsidRPr="002475C7">
        <w:rPr>
          <w:b/>
          <w:bCs/>
          <w:lang w:val="es-MX"/>
        </w:rPr>
        <w:t>interrupción</w:t>
      </w:r>
      <w:r w:rsidRPr="002475C7">
        <w:rPr>
          <w:lang w:val="es-MX"/>
        </w:rPr>
        <w:t> depende de actos que reactiven el conflicto jurídico (demanda, reconocimiento o pérdida de posesión).</w:t>
      </w:r>
    </w:p>
    <w:p w14:paraId="68609C92" w14:textId="77777777" w:rsidR="002475C7" w:rsidRPr="002475C7" w:rsidRDefault="002475C7" w:rsidP="002475C7">
      <w:pPr>
        <w:spacing w:after="0" w:line="245" w:lineRule="auto"/>
        <w:jc w:val="both"/>
        <w:rPr>
          <w:lang w:val="es-MX"/>
        </w:rPr>
      </w:pPr>
      <w:r w:rsidRPr="002475C7">
        <w:rPr>
          <w:i/>
          <w:iCs/>
          <w:lang w:val="es-MX"/>
        </w:rPr>
        <w:t>Nota: Es fundamental consultar la legislación específica de cada país, ya que los plazos y requisitos pueden variar.</w:t>
      </w:r>
    </w:p>
    <w:p w14:paraId="1DCF3ED5" w14:textId="6182C23D" w:rsidR="00931F19" w:rsidRPr="002475C7" w:rsidRDefault="00931F19" w:rsidP="00931F19">
      <w:pPr>
        <w:spacing w:after="0" w:line="245" w:lineRule="auto"/>
        <w:jc w:val="both"/>
        <w:rPr>
          <w:lang w:val="es-MX"/>
        </w:rPr>
      </w:pPr>
    </w:p>
    <w:p w14:paraId="40D903F0" w14:textId="77777777" w:rsidR="00931F19" w:rsidRDefault="00931F19" w:rsidP="00931F19">
      <w:pPr>
        <w:spacing w:after="0" w:line="245" w:lineRule="auto"/>
        <w:jc w:val="both"/>
      </w:pPr>
    </w:p>
    <w:p w14:paraId="16CF4439" w14:textId="77777777" w:rsidR="00931F19" w:rsidRPr="007C0540" w:rsidRDefault="00931F19" w:rsidP="00931F19">
      <w:pPr>
        <w:spacing w:after="0" w:line="245" w:lineRule="auto"/>
        <w:jc w:val="both"/>
      </w:pPr>
    </w:p>
    <w:p w14:paraId="52C60999" w14:textId="76725589" w:rsidR="00DD40AE" w:rsidRDefault="00DD40AE" w:rsidP="008D744E">
      <w:pPr>
        <w:pStyle w:val="Prrafodelista"/>
        <w:numPr>
          <w:ilvl w:val="0"/>
          <w:numId w:val="1"/>
        </w:numPr>
        <w:spacing w:after="0" w:line="245" w:lineRule="auto"/>
        <w:jc w:val="both"/>
      </w:pPr>
      <w:r w:rsidRPr="007C0540">
        <w:t>¿Qué es una obligación de medio y una obligación de resultado?</w:t>
      </w:r>
    </w:p>
    <w:p w14:paraId="6B957682" w14:textId="77777777" w:rsidR="00931F19" w:rsidRDefault="00931F19" w:rsidP="00931F19">
      <w:pPr>
        <w:pStyle w:val="Prrafodelista"/>
      </w:pPr>
    </w:p>
    <w:p w14:paraId="32AA448D" w14:textId="77777777" w:rsidR="00931F19" w:rsidRPr="00931F19" w:rsidRDefault="00931F19" w:rsidP="00931F19">
      <w:pPr>
        <w:spacing w:after="0" w:line="245" w:lineRule="auto"/>
        <w:jc w:val="both"/>
        <w:rPr>
          <w:b/>
          <w:bCs/>
          <w:sz w:val="32"/>
          <w:szCs w:val="32"/>
        </w:rPr>
      </w:pPr>
      <w:r w:rsidRPr="00931F19">
        <w:rPr>
          <w:b/>
          <w:bCs/>
          <w:sz w:val="32"/>
          <w:szCs w:val="32"/>
          <w:highlight w:val="yellow"/>
        </w:rPr>
        <w:t>Gemini 2.0 Flash</w:t>
      </w:r>
    </w:p>
    <w:p w14:paraId="1D56E170" w14:textId="77777777" w:rsidR="00FB2D44" w:rsidRPr="00FB2D44" w:rsidRDefault="00FB2D44" w:rsidP="00FB2D44">
      <w:pPr>
        <w:spacing w:after="0" w:line="245" w:lineRule="auto"/>
        <w:jc w:val="both"/>
        <w:rPr>
          <w:lang w:val="es-MX"/>
        </w:rPr>
      </w:pPr>
      <w:r w:rsidRPr="00FB2D44">
        <w:rPr>
          <w:lang w:val="es-MX"/>
        </w:rPr>
        <w:t xml:space="preserve">¡Entendido! En el ámbito del derecho de las obligaciones, se distingue entre </w:t>
      </w:r>
      <w:r w:rsidRPr="00FB2D44">
        <w:rPr>
          <w:b/>
          <w:bCs/>
          <w:lang w:val="es-MX"/>
        </w:rPr>
        <w:t>obligaciones de medio</w:t>
      </w:r>
      <w:r w:rsidRPr="00FB2D44">
        <w:rPr>
          <w:lang w:val="es-MX"/>
        </w:rPr>
        <w:t xml:space="preserve"> y </w:t>
      </w:r>
      <w:r w:rsidRPr="00FB2D44">
        <w:rPr>
          <w:b/>
          <w:bCs/>
          <w:lang w:val="es-MX"/>
        </w:rPr>
        <w:t>obligaciones de resultado</w:t>
      </w:r>
      <w:r w:rsidRPr="00FB2D44">
        <w:rPr>
          <w:lang w:val="es-MX"/>
        </w:rPr>
        <w:t xml:space="preserve"> según el objeto de la prestación debida por el deudor. La diferencia fundamental radica en qué se compromete el deudor a realizar: una actividad diligente o la consecución de un resultado específico.</w:t>
      </w:r>
    </w:p>
    <w:p w14:paraId="29134A8C" w14:textId="77777777" w:rsidR="00FB2D44" w:rsidRPr="00FB2D44" w:rsidRDefault="00FB2D44" w:rsidP="00FB2D44">
      <w:pPr>
        <w:spacing w:after="0" w:line="245" w:lineRule="auto"/>
        <w:jc w:val="both"/>
        <w:rPr>
          <w:b/>
          <w:bCs/>
          <w:lang w:val="es-MX"/>
        </w:rPr>
      </w:pPr>
      <w:r w:rsidRPr="00FB2D44">
        <w:rPr>
          <w:b/>
          <w:bCs/>
          <w:lang w:val="es-MX"/>
        </w:rPr>
        <w:t>Obligación de Medio</w:t>
      </w:r>
    </w:p>
    <w:p w14:paraId="641FB3ED" w14:textId="77777777" w:rsidR="00FB2D44" w:rsidRPr="00FB2D44" w:rsidRDefault="00FB2D44" w:rsidP="00FB2D44">
      <w:pPr>
        <w:spacing w:after="0" w:line="245" w:lineRule="auto"/>
        <w:jc w:val="both"/>
        <w:rPr>
          <w:lang w:val="es-MX"/>
        </w:rPr>
      </w:pPr>
      <w:r w:rsidRPr="00FB2D44">
        <w:rPr>
          <w:lang w:val="es-MX"/>
        </w:rPr>
        <w:lastRenderedPageBreak/>
        <w:t xml:space="preserve">En una </w:t>
      </w:r>
      <w:r w:rsidRPr="00FB2D44">
        <w:rPr>
          <w:b/>
          <w:bCs/>
          <w:lang w:val="es-MX"/>
        </w:rPr>
        <w:t>obligación de medio</w:t>
      </w:r>
      <w:r w:rsidRPr="00FB2D44">
        <w:rPr>
          <w:lang w:val="es-MX"/>
        </w:rPr>
        <w:t xml:space="preserve">, el deudor se compromete a </w:t>
      </w:r>
      <w:r w:rsidRPr="00FB2D44">
        <w:rPr>
          <w:b/>
          <w:bCs/>
          <w:lang w:val="es-MX"/>
        </w:rPr>
        <w:t>desplegar una actividad diligente y prudente</w:t>
      </w:r>
      <w:r w:rsidRPr="00FB2D44">
        <w:rPr>
          <w:lang w:val="es-MX"/>
        </w:rPr>
        <w:t xml:space="preserve"> para intentar alcanzar un resultado determinado, pero </w:t>
      </w:r>
      <w:r w:rsidRPr="00FB2D44">
        <w:rPr>
          <w:b/>
          <w:bCs/>
          <w:lang w:val="es-MX"/>
        </w:rPr>
        <w:t>no garantiza que ese resultado se vaya a lograr</w:t>
      </w:r>
      <w:r w:rsidRPr="00FB2D44">
        <w:rPr>
          <w:lang w:val="es-MX"/>
        </w:rPr>
        <w:t>. La obligación del deudor se centra en la forma en que realiza la actividad, es decir, debe actuar con la pericia, cuidado y diligencia que se esperaría de un profesional o persona razonable en esa situación.</w:t>
      </w:r>
    </w:p>
    <w:p w14:paraId="2F46677C" w14:textId="77777777" w:rsidR="00FB2D44" w:rsidRPr="00FB2D44" w:rsidRDefault="00FB2D44" w:rsidP="00FB2D44">
      <w:pPr>
        <w:spacing w:after="0" w:line="245" w:lineRule="auto"/>
        <w:jc w:val="both"/>
        <w:rPr>
          <w:lang w:val="es-MX"/>
        </w:rPr>
      </w:pPr>
      <w:r w:rsidRPr="00FB2D44">
        <w:rPr>
          <w:b/>
          <w:bCs/>
          <w:lang w:val="es-MX"/>
        </w:rPr>
        <w:t>Características principales:</w:t>
      </w:r>
    </w:p>
    <w:p w14:paraId="3AFCD877" w14:textId="77777777" w:rsidR="00FB2D44" w:rsidRPr="00FB2D44" w:rsidRDefault="00FB2D44" w:rsidP="00FB2D44">
      <w:pPr>
        <w:numPr>
          <w:ilvl w:val="0"/>
          <w:numId w:val="125"/>
        </w:numPr>
        <w:spacing w:after="0" w:line="245" w:lineRule="auto"/>
        <w:jc w:val="both"/>
        <w:rPr>
          <w:lang w:val="es-MX"/>
        </w:rPr>
      </w:pPr>
      <w:r w:rsidRPr="00FB2D44">
        <w:rPr>
          <w:lang w:val="es-MX"/>
        </w:rPr>
        <w:t xml:space="preserve">El deudor </w:t>
      </w:r>
      <w:r w:rsidRPr="00FB2D44">
        <w:rPr>
          <w:b/>
          <w:bCs/>
          <w:lang w:val="es-MX"/>
        </w:rPr>
        <w:t>no promete un resultado concreto</w:t>
      </w:r>
      <w:r w:rsidRPr="00FB2D44">
        <w:rPr>
          <w:lang w:val="es-MX"/>
        </w:rPr>
        <w:t>, sino que se obliga a actuar de una manera específica.</w:t>
      </w:r>
    </w:p>
    <w:p w14:paraId="11090D99" w14:textId="77777777" w:rsidR="00FB2D44" w:rsidRPr="00FB2D44" w:rsidRDefault="00FB2D44" w:rsidP="00FB2D44">
      <w:pPr>
        <w:numPr>
          <w:ilvl w:val="0"/>
          <w:numId w:val="125"/>
        </w:numPr>
        <w:spacing w:after="0" w:line="245" w:lineRule="auto"/>
        <w:jc w:val="both"/>
        <w:rPr>
          <w:lang w:val="es-MX"/>
        </w:rPr>
      </w:pPr>
      <w:r w:rsidRPr="00FB2D44">
        <w:rPr>
          <w:lang w:val="es-MX"/>
        </w:rPr>
        <w:t xml:space="preserve">El cumplimiento de la obligación se evalúa en función de la </w:t>
      </w:r>
      <w:r w:rsidRPr="00FB2D44">
        <w:rPr>
          <w:b/>
          <w:bCs/>
          <w:lang w:val="es-MX"/>
        </w:rPr>
        <w:t>diligencia y pericia</w:t>
      </w:r>
      <w:r w:rsidRPr="00FB2D44">
        <w:rPr>
          <w:lang w:val="es-MX"/>
        </w:rPr>
        <w:t xml:space="preserve"> empleadas por el deudor en su actividad.</w:t>
      </w:r>
    </w:p>
    <w:p w14:paraId="235B5B2F" w14:textId="77777777" w:rsidR="00FB2D44" w:rsidRPr="00FB2D44" w:rsidRDefault="00FB2D44" w:rsidP="00FB2D44">
      <w:pPr>
        <w:numPr>
          <w:ilvl w:val="0"/>
          <w:numId w:val="125"/>
        </w:numPr>
        <w:spacing w:after="0" w:line="245" w:lineRule="auto"/>
        <w:jc w:val="both"/>
        <w:rPr>
          <w:lang w:val="es-MX"/>
        </w:rPr>
      </w:pPr>
      <w:r w:rsidRPr="00FB2D44">
        <w:rPr>
          <w:lang w:val="es-MX"/>
        </w:rPr>
        <w:t xml:space="preserve">Para que el acreedor pueda reclamar por incumplimiento, generalmente debe probar que el deudor </w:t>
      </w:r>
      <w:r w:rsidRPr="00FB2D44">
        <w:rPr>
          <w:b/>
          <w:bCs/>
          <w:lang w:val="es-MX"/>
        </w:rPr>
        <w:t>no actuó con la diligencia debida</w:t>
      </w:r>
      <w:r w:rsidRPr="00FB2D44">
        <w:rPr>
          <w:lang w:val="es-MX"/>
        </w:rPr>
        <w:t xml:space="preserve"> o que fue negligente en su actuar.</w:t>
      </w:r>
    </w:p>
    <w:p w14:paraId="02C5E12F" w14:textId="77777777" w:rsidR="00FB2D44" w:rsidRPr="00FB2D44" w:rsidRDefault="00FB2D44" w:rsidP="00FB2D44">
      <w:pPr>
        <w:spacing w:after="0" w:line="245" w:lineRule="auto"/>
        <w:jc w:val="both"/>
        <w:rPr>
          <w:lang w:val="es-MX"/>
        </w:rPr>
      </w:pPr>
      <w:r w:rsidRPr="00FB2D44">
        <w:rPr>
          <w:b/>
          <w:bCs/>
          <w:lang w:val="es-MX"/>
        </w:rPr>
        <w:t>Ejemplos comunes:</w:t>
      </w:r>
    </w:p>
    <w:p w14:paraId="7C5C8A02" w14:textId="77777777" w:rsidR="00FB2D44" w:rsidRPr="00FB2D44" w:rsidRDefault="00FB2D44" w:rsidP="00FB2D44">
      <w:pPr>
        <w:numPr>
          <w:ilvl w:val="0"/>
          <w:numId w:val="126"/>
        </w:numPr>
        <w:spacing w:after="0" w:line="245" w:lineRule="auto"/>
        <w:jc w:val="both"/>
        <w:rPr>
          <w:lang w:val="es-MX"/>
        </w:rPr>
      </w:pPr>
      <w:r w:rsidRPr="00FB2D44">
        <w:rPr>
          <w:lang w:val="es-MX"/>
        </w:rPr>
        <w:t xml:space="preserve">La obligación de un </w:t>
      </w:r>
      <w:r w:rsidRPr="00FB2D44">
        <w:rPr>
          <w:b/>
          <w:bCs/>
          <w:lang w:val="es-MX"/>
        </w:rPr>
        <w:t>abogado</w:t>
      </w:r>
      <w:r w:rsidRPr="00FB2D44">
        <w:rPr>
          <w:lang w:val="es-MX"/>
        </w:rPr>
        <w:t xml:space="preserve"> de defender los intereses de su cliente en un juicio. El abogado se compromete a realizar todas las actuaciones necesarias con diligencia y conocimiento, pero no puede garantizar ganar el caso.</w:t>
      </w:r>
    </w:p>
    <w:p w14:paraId="052768F1" w14:textId="77777777" w:rsidR="00FB2D44" w:rsidRPr="00FB2D44" w:rsidRDefault="00FB2D44" w:rsidP="00FB2D44">
      <w:pPr>
        <w:numPr>
          <w:ilvl w:val="0"/>
          <w:numId w:val="126"/>
        </w:numPr>
        <w:spacing w:after="0" w:line="245" w:lineRule="auto"/>
        <w:jc w:val="both"/>
        <w:rPr>
          <w:lang w:val="es-MX"/>
        </w:rPr>
      </w:pPr>
      <w:r w:rsidRPr="00FB2D44">
        <w:rPr>
          <w:lang w:val="es-MX"/>
        </w:rPr>
        <w:t xml:space="preserve">La obligación de un </w:t>
      </w:r>
      <w:r w:rsidRPr="00FB2D44">
        <w:rPr>
          <w:b/>
          <w:bCs/>
          <w:lang w:val="es-MX"/>
        </w:rPr>
        <w:t>médico</w:t>
      </w:r>
      <w:r w:rsidRPr="00FB2D44">
        <w:rPr>
          <w:lang w:val="es-MX"/>
        </w:rPr>
        <w:t xml:space="preserve"> de atender a un paciente. El médico debe aplicar los conocimientos y la diligencia debida en el diagnóstico y tratamiento, pero no puede asegurar la curación.</w:t>
      </w:r>
    </w:p>
    <w:p w14:paraId="53F1937B" w14:textId="77777777" w:rsidR="00FB2D44" w:rsidRPr="00FB2D44" w:rsidRDefault="00FB2D44" w:rsidP="00FB2D44">
      <w:pPr>
        <w:numPr>
          <w:ilvl w:val="0"/>
          <w:numId w:val="126"/>
        </w:numPr>
        <w:spacing w:after="0" w:line="245" w:lineRule="auto"/>
        <w:jc w:val="both"/>
        <w:rPr>
          <w:lang w:val="es-MX"/>
        </w:rPr>
      </w:pPr>
      <w:r w:rsidRPr="00FB2D44">
        <w:rPr>
          <w:lang w:val="es-MX"/>
        </w:rPr>
        <w:t xml:space="preserve">La obligación de un </w:t>
      </w:r>
      <w:r w:rsidRPr="00FB2D44">
        <w:rPr>
          <w:b/>
          <w:bCs/>
          <w:lang w:val="es-MX"/>
        </w:rPr>
        <w:t>profesor</w:t>
      </w:r>
      <w:r w:rsidRPr="00FB2D44">
        <w:rPr>
          <w:lang w:val="es-MX"/>
        </w:rPr>
        <w:t xml:space="preserve"> de impartir clases. El profesor debe preparar y dictar las lecciones con diligencia, pero no garantiza que todos los alumnos aprueben.</w:t>
      </w:r>
    </w:p>
    <w:p w14:paraId="75B3BCC8" w14:textId="77777777" w:rsidR="00FB2D44" w:rsidRPr="00FB2D44" w:rsidRDefault="00FB2D44" w:rsidP="00FB2D44">
      <w:pPr>
        <w:spacing w:after="0" w:line="245" w:lineRule="auto"/>
        <w:jc w:val="both"/>
        <w:rPr>
          <w:b/>
          <w:bCs/>
          <w:lang w:val="es-MX"/>
        </w:rPr>
      </w:pPr>
      <w:r w:rsidRPr="00FB2D44">
        <w:rPr>
          <w:b/>
          <w:bCs/>
          <w:lang w:val="es-MX"/>
        </w:rPr>
        <w:t>Obligación de Resultado</w:t>
      </w:r>
    </w:p>
    <w:p w14:paraId="0B5E4277" w14:textId="77777777" w:rsidR="00FB2D44" w:rsidRPr="00FB2D44" w:rsidRDefault="00FB2D44" w:rsidP="00FB2D44">
      <w:pPr>
        <w:spacing w:after="0" w:line="245" w:lineRule="auto"/>
        <w:jc w:val="both"/>
        <w:rPr>
          <w:lang w:val="es-MX"/>
        </w:rPr>
      </w:pPr>
      <w:r w:rsidRPr="00FB2D44">
        <w:rPr>
          <w:lang w:val="es-MX"/>
        </w:rPr>
        <w:t xml:space="preserve">En una </w:t>
      </w:r>
      <w:r w:rsidRPr="00FB2D44">
        <w:rPr>
          <w:b/>
          <w:bCs/>
          <w:lang w:val="es-MX"/>
        </w:rPr>
        <w:t>obligación de resultado</w:t>
      </w:r>
      <w:r w:rsidRPr="00FB2D44">
        <w:rPr>
          <w:lang w:val="es-MX"/>
        </w:rPr>
        <w:t xml:space="preserve">, el deudor se compromete a </w:t>
      </w:r>
      <w:r w:rsidRPr="00FB2D44">
        <w:rPr>
          <w:b/>
          <w:bCs/>
          <w:lang w:val="es-MX"/>
        </w:rPr>
        <w:t>alcanzar un resultado específico y concreto</w:t>
      </w:r>
      <w:r w:rsidRPr="00FB2D44">
        <w:rPr>
          <w:lang w:val="es-MX"/>
        </w:rPr>
        <w:t xml:space="preserve"> para el acreedor. La obligación del deudor no se limita a la mera actividad, sino que se extiende a la producción del resultado prometido.</w:t>
      </w:r>
    </w:p>
    <w:p w14:paraId="3A2881CF" w14:textId="77777777" w:rsidR="00FB2D44" w:rsidRPr="00FB2D44" w:rsidRDefault="00FB2D44" w:rsidP="00FB2D44">
      <w:pPr>
        <w:spacing w:after="0" w:line="245" w:lineRule="auto"/>
        <w:jc w:val="both"/>
        <w:rPr>
          <w:lang w:val="es-MX"/>
        </w:rPr>
      </w:pPr>
      <w:r w:rsidRPr="00FB2D44">
        <w:rPr>
          <w:b/>
          <w:bCs/>
          <w:lang w:val="es-MX"/>
        </w:rPr>
        <w:t>Características principales:</w:t>
      </w:r>
    </w:p>
    <w:p w14:paraId="3F08ACFA" w14:textId="77777777" w:rsidR="00FB2D44" w:rsidRPr="00FB2D44" w:rsidRDefault="00FB2D44" w:rsidP="00FB2D44">
      <w:pPr>
        <w:numPr>
          <w:ilvl w:val="0"/>
          <w:numId w:val="127"/>
        </w:numPr>
        <w:spacing w:after="0" w:line="245" w:lineRule="auto"/>
        <w:jc w:val="both"/>
        <w:rPr>
          <w:lang w:val="es-MX"/>
        </w:rPr>
      </w:pPr>
      <w:r w:rsidRPr="00FB2D44">
        <w:rPr>
          <w:lang w:val="es-MX"/>
        </w:rPr>
        <w:t xml:space="preserve">El deudor </w:t>
      </w:r>
      <w:r w:rsidRPr="00FB2D44">
        <w:rPr>
          <w:b/>
          <w:bCs/>
          <w:lang w:val="es-MX"/>
        </w:rPr>
        <w:t>promete un resultado específico</w:t>
      </w:r>
      <w:r w:rsidRPr="00FB2D44">
        <w:rPr>
          <w:lang w:val="es-MX"/>
        </w:rPr>
        <w:t xml:space="preserve"> y solo se considera que ha cumplido su obligación si ese resultado se alcanza.</w:t>
      </w:r>
    </w:p>
    <w:p w14:paraId="4AE0D74C" w14:textId="77777777" w:rsidR="00FB2D44" w:rsidRPr="00FB2D44" w:rsidRDefault="00FB2D44" w:rsidP="00FB2D44">
      <w:pPr>
        <w:numPr>
          <w:ilvl w:val="0"/>
          <w:numId w:val="127"/>
        </w:numPr>
        <w:spacing w:after="0" w:line="245" w:lineRule="auto"/>
        <w:jc w:val="both"/>
        <w:rPr>
          <w:lang w:val="es-MX"/>
        </w:rPr>
      </w:pPr>
      <w:r w:rsidRPr="00FB2D44">
        <w:rPr>
          <w:lang w:val="es-MX"/>
        </w:rPr>
        <w:t xml:space="preserve">El cumplimiento de la obligación se evalúa en función de la </w:t>
      </w:r>
      <w:r w:rsidRPr="00FB2D44">
        <w:rPr>
          <w:b/>
          <w:bCs/>
          <w:lang w:val="es-MX"/>
        </w:rPr>
        <w:t>obtención del resultado</w:t>
      </w:r>
      <w:r w:rsidRPr="00FB2D44">
        <w:rPr>
          <w:lang w:val="es-MX"/>
        </w:rPr>
        <w:t>.</w:t>
      </w:r>
    </w:p>
    <w:p w14:paraId="2EB06EB4" w14:textId="77777777" w:rsidR="00FB2D44" w:rsidRPr="00FB2D44" w:rsidRDefault="00FB2D44" w:rsidP="00FB2D44">
      <w:pPr>
        <w:numPr>
          <w:ilvl w:val="0"/>
          <w:numId w:val="127"/>
        </w:numPr>
        <w:spacing w:after="0" w:line="245" w:lineRule="auto"/>
        <w:jc w:val="both"/>
        <w:rPr>
          <w:lang w:val="es-MX"/>
        </w:rPr>
      </w:pPr>
      <w:r w:rsidRPr="00FB2D44">
        <w:rPr>
          <w:lang w:val="es-MX"/>
        </w:rPr>
        <w:t>Si el resultado no se alcanza, se presume que el deudor ha incumplido la obligación, y generalmente es el deudor quien debe probar que el incumplimiento se debió a una causa ajena a su responsabilidad (caso fortuito o fuerza mayor).</w:t>
      </w:r>
    </w:p>
    <w:p w14:paraId="4193BF0A" w14:textId="77777777" w:rsidR="00FB2D44" w:rsidRPr="00FB2D44" w:rsidRDefault="00FB2D44" w:rsidP="00FB2D44">
      <w:pPr>
        <w:spacing w:after="0" w:line="245" w:lineRule="auto"/>
        <w:jc w:val="both"/>
        <w:rPr>
          <w:lang w:val="es-MX"/>
        </w:rPr>
      </w:pPr>
      <w:r w:rsidRPr="00FB2D44">
        <w:rPr>
          <w:b/>
          <w:bCs/>
          <w:lang w:val="es-MX"/>
        </w:rPr>
        <w:t>Ejemplos comunes:</w:t>
      </w:r>
    </w:p>
    <w:p w14:paraId="5C14BFB1" w14:textId="77777777" w:rsidR="00FB2D44" w:rsidRPr="00FB2D44" w:rsidRDefault="00FB2D44" w:rsidP="00FB2D44">
      <w:pPr>
        <w:numPr>
          <w:ilvl w:val="0"/>
          <w:numId w:val="128"/>
        </w:numPr>
        <w:spacing w:after="0" w:line="245" w:lineRule="auto"/>
        <w:jc w:val="both"/>
        <w:rPr>
          <w:lang w:val="es-MX"/>
        </w:rPr>
      </w:pPr>
      <w:r w:rsidRPr="00FB2D44">
        <w:rPr>
          <w:lang w:val="es-MX"/>
        </w:rPr>
        <w:t xml:space="preserve">La obligación de un </w:t>
      </w:r>
      <w:r w:rsidRPr="00FB2D44">
        <w:rPr>
          <w:b/>
          <w:bCs/>
          <w:lang w:val="es-MX"/>
        </w:rPr>
        <w:t>constructor</w:t>
      </w:r>
      <w:r w:rsidRPr="00FB2D44">
        <w:rPr>
          <w:lang w:val="es-MX"/>
        </w:rPr>
        <w:t xml:space="preserve"> de entregar una casa terminada según los planos y especificaciones acordadas.</w:t>
      </w:r>
    </w:p>
    <w:p w14:paraId="230ADA12" w14:textId="77777777" w:rsidR="00FB2D44" w:rsidRPr="00FB2D44" w:rsidRDefault="00FB2D44" w:rsidP="00FB2D44">
      <w:pPr>
        <w:numPr>
          <w:ilvl w:val="0"/>
          <w:numId w:val="128"/>
        </w:numPr>
        <w:spacing w:after="0" w:line="245" w:lineRule="auto"/>
        <w:jc w:val="both"/>
        <w:rPr>
          <w:lang w:val="es-MX"/>
        </w:rPr>
      </w:pPr>
      <w:r w:rsidRPr="00FB2D44">
        <w:rPr>
          <w:lang w:val="es-MX"/>
        </w:rPr>
        <w:t xml:space="preserve">La obligación de un </w:t>
      </w:r>
      <w:r w:rsidRPr="00FB2D44">
        <w:rPr>
          <w:b/>
          <w:bCs/>
          <w:lang w:val="es-MX"/>
        </w:rPr>
        <w:t>transportista</w:t>
      </w:r>
      <w:r w:rsidRPr="00FB2D44">
        <w:rPr>
          <w:lang w:val="es-MX"/>
        </w:rPr>
        <w:t xml:space="preserve"> de llevar una mercancía de un lugar a otro en buen estado y dentro del plazo acordado.</w:t>
      </w:r>
    </w:p>
    <w:p w14:paraId="725CA62C" w14:textId="77777777" w:rsidR="00FB2D44" w:rsidRPr="00FB2D44" w:rsidRDefault="00FB2D44" w:rsidP="00FB2D44">
      <w:pPr>
        <w:numPr>
          <w:ilvl w:val="0"/>
          <w:numId w:val="128"/>
        </w:numPr>
        <w:spacing w:after="0" w:line="245" w:lineRule="auto"/>
        <w:jc w:val="both"/>
        <w:rPr>
          <w:lang w:val="es-MX"/>
        </w:rPr>
      </w:pPr>
      <w:r w:rsidRPr="00FB2D44">
        <w:rPr>
          <w:lang w:val="es-MX"/>
        </w:rPr>
        <w:t xml:space="preserve">La obligación de un </w:t>
      </w:r>
      <w:r w:rsidRPr="00FB2D44">
        <w:rPr>
          <w:b/>
          <w:bCs/>
          <w:lang w:val="es-MX"/>
        </w:rPr>
        <w:t>sastre</w:t>
      </w:r>
      <w:r w:rsidRPr="00FB2D44">
        <w:rPr>
          <w:lang w:val="es-MX"/>
        </w:rPr>
        <w:t xml:space="preserve"> de confeccionar un traje con las características solicitadas por el cliente.</w:t>
      </w:r>
    </w:p>
    <w:p w14:paraId="675FEAAE" w14:textId="77777777" w:rsidR="00FB2D44" w:rsidRPr="00FB2D44" w:rsidRDefault="00FB2D44" w:rsidP="00FB2D44">
      <w:pPr>
        <w:numPr>
          <w:ilvl w:val="0"/>
          <w:numId w:val="128"/>
        </w:numPr>
        <w:spacing w:after="0" w:line="245" w:lineRule="auto"/>
        <w:jc w:val="both"/>
        <w:rPr>
          <w:lang w:val="es-MX"/>
        </w:rPr>
      </w:pPr>
      <w:r w:rsidRPr="00FB2D44">
        <w:rPr>
          <w:lang w:val="es-MX"/>
        </w:rPr>
        <w:t xml:space="preserve">La obligación de </w:t>
      </w:r>
      <w:r w:rsidRPr="00FB2D44">
        <w:rPr>
          <w:b/>
          <w:bCs/>
          <w:lang w:val="es-MX"/>
        </w:rPr>
        <w:t>pagar una suma de dinero</w:t>
      </w:r>
      <w:r w:rsidRPr="00FB2D44">
        <w:rPr>
          <w:lang w:val="es-MX"/>
        </w:rPr>
        <w:t xml:space="preserve"> (aunque esta es una obligación de dar, el resultado esperado es la recepción efectiva del dinero por parte del acreedor).</w:t>
      </w:r>
    </w:p>
    <w:p w14:paraId="65BB096C" w14:textId="77777777" w:rsidR="00FB2D44" w:rsidRPr="00FB2D44" w:rsidRDefault="00FB2D44" w:rsidP="00FB2D44">
      <w:pPr>
        <w:spacing w:after="0" w:line="245" w:lineRule="auto"/>
        <w:jc w:val="both"/>
        <w:rPr>
          <w:lang w:val="es-MX"/>
        </w:rPr>
      </w:pPr>
      <w:r w:rsidRPr="00FB2D44">
        <w:rPr>
          <w:b/>
          <w:bCs/>
          <w:lang w:val="es-MX"/>
        </w:rPr>
        <w:t>En resumen:</w:t>
      </w:r>
    </w:p>
    <w:p w14:paraId="536569DF" w14:textId="77777777" w:rsidR="00FB2D44" w:rsidRPr="00FB2D44" w:rsidRDefault="00FB2D44" w:rsidP="00FB2D44">
      <w:pPr>
        <w:spacing w:after="0" w:line="245" w:lineRule="auto"/>
        <w:jc w:val="both"/>
        <w:rPr>
          <w:lang w:val="es-MX"/>
        </w:rPr>
      </w:pPr>
      <w:r w:rsidRPr="00FB2D44">
        <w:rPr>
          <w:lang w:val="es-MX"/>
        </w:rPr>
        <w:t>La distinción entre obligación de medio y de resultado es crucial para determinar la responsabilidad del deudor en caso de incumplimiento. En las obligaciones de medio, la carga de la prueba de la falta de diligencia recae generalmente en el acreedor, mientras que en las obligaciones de resultado, se presume el incumplimiento por la no obtención del resultado, y la carga de probar una causa eximente recae en el deudor.</w:t>
      </w:r>
    </w:p>
    <w:p w14:paraId="749B7097" w14:textId="77777777" w:rsidR="00FB2D44" w:rsidRPr="00FB2D44" w:rsidRDefault="00FB2D44" w:rsidP="00FB2D44">
      <w:pPr>
        <w:spacing w:after="0" w:line="245" w:lineRule="auto"/>
        <w:jc w:val="both"/>
        <w:rPr>
          <w:lang w:val="es-MX"/>
        </w:rPr>
      </w:pPr>
      <w:r w:rsidRPr="00FB2D44">
        <w:rPr>
          <w:lang w:val="es-MX"/>
        </w:rPr>
        <w:lastRenderedPageBreak/>
        <w:t>Espero que esta explicación te haya aclarado la diferencia entre estos dos tipos de obligaciones. Si tienes alguna otra pregunta, no dudes en consultarme.</w:t>
      </w:r>
    </w:p>
    <w:p w14:paraId="4914A086" w14:textId="64DD6ACB" w:rsidR="00931F19" w:rsidRDefault="00931F19" w:rsidP="00931F19">
      <w:pPr>
        <w:spacing w:after="0" w:line="245" w:lineRule="auto"/>
        <w:jc w:val="both"/>
      </w:pPr>
    </w:p>
    <w:p w14:paraId="375F2393" w14:textId="77777777" w:rsidR="00931F19" w:rsidRDefault="00931F19" w:rsidP="00931F19">
      <w:pPr>
        <w:spacing w:after="0" w:line="245" w:lineRule="auto"/>
        <w:jc w:val="both"/>
      </w:pPr>
    </w:p>
    <w:p w14:paraId="57E491A6" w14:textId="77777777" w:rsidR="00931F19" w:rsidRPr="00BC3F93" w:rsidRDefault="00931F19" w:rsidP="00931F19">
      <w:pPr>
        <w:spacing w:after="0" w:line="245" w:lineRule="auto"/>
        <w:jc w:val="both"/>
        <w:rPr>
          <w:b/>
          <w:bCs/>
          <w:sz w:val="32"/>
          <w:szCs w:val="32"/>
        </w:rPr>
      </w:pPr>
      <w:proofErr w:type="spellStart"/>
      <w:r w:rsidRPr="00BC3F93">
        <w:rPr>
          <w:b/>
          <w:bCs/>
          <w:sz w:val="32"/>
          <w:szCs w:val="32"/>
          <w:highlight w:val="yellow"/>
        </w:rPr>
        <w:t>ChatGPT</w:t>
      </w:r>
      <w:proofErr w:type="spellEnd"/>
      <w:r w:rsidRPr="00BC3F93">
        <w:rPr>
          <w:b/>
          <w:bCs/>
          <w:sz w:val="32"/>
          <w:szCs w:val="32"/>
          <w:highlight w:val="yellow"/>
        </w:rPr>
        <w:t xml:space="preserve"> con el modelo GPT-4-turbo</w:t>
      </w:r>
    </w:p>
    <w:p w14:paraId="477B92EB" w14:textId="77777777" w:rsidR="00FB2D44" w:rsidRPr="00FB2D44" w:rsidRDefault="00FB2D44" w:rsidP="00FB2D44">
      <w:pPr>
        <w:spacing w:after="0" w:line="245" w:lineRule="auto"/>
        <w:jc w:val="both"/>
        <w:rPr>
          <w:lang w:val="es-MX"/>
        </w:rPr>
      </w:pPr>
      <w:r w:rsidRPr="00FB2D44">
        <w:rPr>
          <w:lang w:val="es-MX"/>
        </w:rPr>
        <w:t xml:space="preserve">Las </w:t>
      </w:r>
      <w:r w:rsidRPr="00FB2D44">
        <w:rPr>
          <w:b/>
          <w:bCs/>
          <w:lang w:val="es-MX"/>
        </w:rPr>
        <w:t>obligaciones de medio</w:t>
      </w:r>
      <w:r w:rsidRPr="00FB2D44">
        <w:rPr>
          <w:lang w:val="es-MX"/>
        </w:rPr>
        <w:t xml:space="preserve"> y </w:t>
      </w:r>
      <w:r w:rsidRPr="00FB2D44">
        <w:rPr>
          <w:b/>
          <w:bCs/>
          <w:lang w:val="es-MX"/>
        </w:rPr>
        <w:t>obligaciones de resultado</w:t>
      </w:r>
      <w:r w:rsidRPr="00FB2D44">
        <w:rPr>
          <w:lang w:val="es-MX"/>
        </w:rPr>
        <w:t xml:space="preserve"> son dos tipos de obligaciones contractuales que se diferencian según el </w:t>
      </w:r>
      <w:r w:rsidRPr="00FB2D44">
        <w:rPr>
          <w:b/>
          <w:bCs/>
          <w:lang w:val="es-MX"/>
        </w:rPr>
        <w:t>compromiso asumido por el deudor</w:t>
      </w:r>
      <w:r w:rsidRPr="00FB2D44">
        <w:rPr>
          <w:lang w:val="es-MX"/>
        </w:rPr>
        <w:t xml:space="preserve"> y el </w:t>
      </w:r>
      <w:r w:rsidRPr="00FB2D44">
        <w:rPr>
          <w:b/>
          <w:bCs/>
          <w:lang w:val="es-MX"/>
        </w:rPr>
        <w:t>nivel de responsabilidad</w:t>
      </w:r>
      <w:r w:rsidRPr="00FB2D44">
        <w:rPr>
          <w:lang w:val="es-MX"/>
        </w:rPr>
        <w:t xml:space="preserve"> que implica el cumplimiento.</w:t>
      </w:r>
    </w:p>
    <w:p w14:paraId="6AC028EB" w14:textId="77777777" w:rsidR="00FB2D44" w:rsidRPr="00FB2D44" w:rsidRDefault="00000000" w:rsidP="00FB2D44">
      <w:pPr>
        <w:spacing w:after="0" w:line="245" w:lineRule="auto"/>
        <w:jc w:val="both"/>
        <w:rPr>
          <w:lang w:val="es-MX"/>
        </w:rPr>
      </w:pPr>
      <w:r>
        <w:rPr>
          <w:lang w:val="es-MX"/>
        </w:rPr>
        <w:pict w14:anchorId="6A8E0830">
          <v:rect id="_x0000_i1058" style="width:0;height:1.5pt" o:hralign="center" o:hrstd="t" o:hr="t" fillcolor="#a0a0a0" stroked="f"/>
        </w:pict>
      </w:r>
    </w:p>
    <w:p w14:paraId="68EEC09F" w14:textId="77777777" w:rsidR="00FB2D44" w:rsidRPr="00FB2D44" w:rsidRDefault="00FB2D44" w:rsidP="00FB2D44">
      <w:pPr>
        <w:spacing w:after="0" w:line="245" w:lineRule="auto"/>
        <w:jc w:val="both"/>
        <w:rPr>
          <w:b/>
          <w:bCs/>
          <w:lang w:val="es-MX"/>
        </w:rPr>
      </w:pPr>
      <w:r w:rsidRPr="00FB2D44">
        <w:rPr>
          <w:rFonts w:ascii="Segoe UI Emoji" w:hAnsi="Segoe UI Emoji" w:cs="Segoe UI Emoji"/>
          <w:b/>
          <w:bCs/>
          <w:lang w:val="es-MX"/>
        </w:rPr>
        <w:t>🔹</w:t>
      </w:r>
      <w:r w:rsidRPr="00FB2D44">
        <w:rPr>
          <w:b/>
          <w:bCs/>
          <w:lang w:val="es-MX"/>
        </w:rPr>
        <w:t xml:space="preserve"> ¿Qué es una obligación de medio?</w:t>
      </w:r>
    </w:p>
    <w:p w14:paraId="2A607A44" w14:textId="77777777" w:rsidR="00FB2D44" w:rsidRPr="00FB2D44" w:rsidRDefault="00FB2D44" w:rsidP="00FB2D44">
      <w:pPr>
        <w:spacing w:after="0" w:line="245" w:lineRule="auto"/>
        <w:jc w:val="both"/>
        <w:rPr>
          <w:lang w:val="es-MX"/>
        </w:rPr>
      </w:pPr>
      <w:r w:rsidRPr="00FB2D44">
        <w:rPr>
          <w:lang w:val="es-MX"/>
        </w:rPr>
        <w:t xml:space="preserve">Es aquella en la que </w:t>
      </w:r>
      <w:r w:rsidRPr="00FB2D44">
        <w:rPr>
          <w:b/>
          <w:bCs/>
          <w:lang w:val="es-MX"/>
        </w:rPr>
        <w:t>el deudor se compromete a poner todo su empeño, diligencia y conocimientos para alcanzar un resultado</w:t>
      </w:r>
      <w:r w:rsidRPr="00FB2D44">
        <w:rPr>
          <w:lang w:val="es-MX"/>
        </w:rPr>
        <w:t xml:space="preserve">, pero </w:t>
      </w:r>
      <w:r w:rsidRPr="00FB2D44">
        <w:rPr>
          <w:b/>
          <w:bCs/>
          <w:lang w:val="es-MX"/>
        </w:rPr>
        <w:t>no garantiza</w:t>
      </w:r>
      <w:r w:rsidRPr="00FB2D44">
        <w:rPr>
          <w:lang w:val="es-MX"/>
        </w:rPr>
        <w:t xml:space="preserve"> que dicho resultado se logre.</w:t>
      </w:r>
    </w:p>
    <w:p w14:paraId="523F48C3" w14:textId="77777777" w:rsidR="00FB2D44" w:rsidRPr="00FB2D44" w:rsidRDefault="00FB2D44" w:rsidP="00FB2D44">
      <w:pPr>
        <w:numPr>
          <w:ilvl w:val="0"/>
          <w:numId w:val="129"/>
        </w:numPr>
        <w:spacing w:after="0" w:line="245" w:lineRule="auto"/>
        <w:jc w:val="both"/>
        <w:rPr>
          <w:lang w:val="es-MX"/>
        </w:rPr>
      </w:pPr>
      <w:r w:rsidRPr="00FB2D44">
        <w:rPr>
          <w:b/>
          <w:bCs/>
          <w:lang w:val="es-MX"/>
        </w:rPr>
        <w:t>Ejemplo clásico</w:t>
      </w:r>
      <w:r w:rsidRPr="00FB2D44">
        <w:rPr>
          <w:lang w:val="es-MX"/>
        </w:rPr>
        <w:t>: la obligación del médico.</w:t>
      </w:r>
      <w:r w:rsidRPr="00FB2D44">
        <w:rPr>
          <w:lang w:val="es-MX"/>
        </w:rPr>
        <w:br/>
        <w:t>El médico no garantiza curar al paciente, pero sí debe aplicar con diligencia todos los medios y conocimientos médicos disponibles.</w:t>
      </w:r>
    </w:p>
    <w:p w14:paraId="60D7344F" w14:textId="77777777" w:rsidR="00FB2D44" w:rsidRPr="00FB2D44" w:rsidRDefault="00FB2D44" w:rsidP="00FB2D44">
      <w:pPr>
        <w:numPr>
          <w:ilvl w:val="0"/>
          <w:numId w:val="129"/>
        </w:numPr>
        <w:spacing w:after="0" w:line="245" w:lineRule="auto"/>
        <w:jc w:val="both"/>
        <w:rPr>
          <w:lang w:val="es-MX"/>
        </w:rPr>
      </w:pPr>
      <w:r w:rsidRPr="00FB2D44">
        <w:rPr>
          <w:b/>
          <w:bCs/>
          <w:lang w:val="es-MX"/>
        </w:rPr>
        <w:t>Responsabilidad</w:t>
      </w:r>
      <w:r w:rsidRPr="00FB2D44">
        <w:rPr>
          <w:lang w:val="es-MX"/>
        </w:rPr>
        <w:t>:</w:t>
      </w:r>
      <w:r w:rsidRPr="00FB2D44">
        <w:rPr>
          <w:lang w:val="es-MX"/>
        </w:rPr>
        <w:br/>
        <w:t xml:space="preserve">Solo hay incumplimiento si </w:t>
      </w:r>
      <w:r w:rsidRPr="00FB2D44">
        <w:rPr>
          <w:b/>
          <w:bCs/>
          <w:lang w:val="es-MX"/>
        </w:rPr>
        <w:t>no se demuestra la diligencia debida</w:t>
      </w:r>
      <w:r w:rsidRPr="00FB2D44">
        <w:rPr>
          <w:lang w:val="es-MX"/>
        </w:rPr>
        <w:t>, es decir, si el deudor actuó con negligencia o falta de cuidado.</w:t>
      </w:r>
    </w:p>
    <w:p w14:paraId="3AFEA1E0" w14:textId="77777777" w:rsidR="00FB2D44" w:rsidRPr="00FB2D44" w:rsidRDefault="00000000" w:rsidP="00FB2D44">
      <w:pPr>
        <w:spacing w:after="0" w:line="245" w:lineRule="auto"/>
        <w:jc w:val="both"/>
        <w:rPr>
          <w:lang w:val="es-MX"/>
        </w:rPr>
      </w:pPr>
      <w:r>
        <w:rPr>
          <w:lang w:val="es-MX"/>
        </w:rPr>
        <w:pict w14:anchorId="65DD0A81">
          <v:rect id="_x0000_i1059" style="width:0;height:1.5pt" o:hralign="center" o:hrstd="t" o:hr="t" fillcolor="#a0a0a0" stroked="f"/>
        </w:pict>
      </w:r>
    </w:p>
    <w:p w14:paraId="5594ECC9" w14:textId="77777777" w:rsidR="00FB2D44" w:rsidRPr="00FB2D44" w:rsidRDefault="00FB2D44" w:rsidP="00FB2D44">
      <w:pPr>
        <w:spacing w:after="0" w:line="245" w:lineRule="auto"/>
        <w:jc w:val="both"/>
        <w:rPr>
          <w:b/>
          <w:bCs/>
          <w:lang w:val="es-MX"/>
        </w:rPr>
      </w:pPr>
      <w:r w:rsidRPr="00FB2D44">
        <w:rPr>
          <w:rFonts w:ascii="Segoe UI Emoji" w:hAnsi="Segoe UI Emoji" w:cs="Segoe UI Emoji"/>
          <w:b/>
          <w:bCs/>
          <w:lang w:val="es-MX"/>
        </w:rPr>
        <w:t>🔸</w:t>
      </w:r>
      <w:r w:rsidRPr="00FB2D44">
        <w:rPr>
          <w:b/>
          <w:bCs/>
          <w:lang w:val="es-MX"/>
        </w:rPr>
        <w:t xml:space="preserve"> ¿Qué es una obligación de resultado?</w:t>
      </w:r>
    </w:p>
    <w:p w14:paraId="4D4CAFC3" w14:textId="77777777" w:rsidR="00FB2D44" w:rsidRPr="00FB2D44" w:rsidRDefault="00FB2D44" w:rsidP="00FB2D44">
      <w:pPr>
        <w:spacing w:after="0" w:line="245" w:lineRule="auto"/>
        <w:jc w:val="both"/>
        <w:rPr>
          <w:lang w:val="es-MX"/>
        </w:rPr>
      </w:pPr>
      <w:r w:rsidRPr="00FB2D44">
        <w:rPr>
          <w:lang w:val="es-MX"/>
        </w:rPr>
        <w:t xml:space="preserve">Es aquella en la que </w:t>
      </w:r>
      <w:r w:rsidRPr="00FB2D44">
        <w:rPr>
          <w:b/>
          <w:bCs/>
          <w:lang w:val="es-MX"/>
        </w:rPr>
        <w:t>el deudor se compromete a lograr un resultado concreto y determinado</w:t>
      </w:r>
      <w:r w:rsidRPr="00FB2D44">
        <w:rPr>
          <w:lang w:val="es-MX"/>
        </w:rPr>
        <w:t xml:space="preserve">, y </w:t>
      </w:r>
      <w:r w:rsidRPr="00FB2D44">
        <w:rPr>
          <w:b/>
          <w:bCs/>
          <w:lang w:val="es-MX"/>
        </w:rPr>
        <w:t>su responsabilidad surge si no se alcanza ese resultado</w:t>
      </w:r>
      <w:r w:rsidRPr="00FB2D44">
        <w:rPr>
          <w:lang w:val="es-MX"/>
        </w:rPr>
        <w:t>, salvo causa justificada.</w:t>
      </w:r>
    </w:p>
    <w:p w14:paraId="11FFB664" w14:textId="77777777" w:rsidR="00FB2D44" w:rsidRPr="00FB2D44" w:rsidRDefault="00FB2D44" w:rsidP="00FB2D44">
      <w:pPr>
        <w:numPr>
          <w:ilvl w:val="0"/>
          <w:numId w:val="130"/>
        </w:numPr>
        <w:spacing w:after="0" w:line="245" w:lineRule="auto"/>
        <w:jc w:val="both"/>
        <w:rPr>
          <w:lang w:val="es-MX"/>
        </w:rPr>
      </w:pPr>
      <w:r w:rsidRPr="00FB2D44">
        <w:rPr>
          <w:b/>
          <w:bCs/>
          <w:lang w:val="es-MX"/>
        </w:rPr>
        <w:t>Ejemplo clásico</w:t>
      </w:r>
      <w:r w:rsidRPr="00FB2D44">
        <w:rPr>
          <w:lang w:val="es-MX"/>
        </w:rPr>
        <w:t>: el transporte de personas.</w:t>
      </w:r>
      <w:r w:rsidRPr="00FB2D44">
        <w:rPr>
          <w:lang w:val="es-MX"/>
        </w:rPr>
        <w:br/>
        <w:t>El transportista debe llevar al pasajero al destino acordado. Si no lo hace, hay incumplimiento, salvo caso fortuito o fuerza mayor.</w:t>
      </w:r>
    </w:p>
    <w:p w14:paraId="1A04D90C" w14:textId="77777777" w:rsidR="00FB2D44" w:rsidRPr="00FB2D44" w:rsidRDefault="00FB2D44" w:rsidP="00FB2D44">
      <w:pPr>
        <w:numPr>
          <w:ilvl w:val="0"/>
          <w:numId w:val="130"/>
        </w:numPr>
        <w:spacing w:after="0" w:line="245" w:lineRule="auto"/>
        <w:jc w:val="both"/>
        <w:rPr>
          <w:lang w:val="es-MX"/>
        </w:rPr>
      </w:pPr>
      <w:r w:rsidRPr="00FB2D44">
        <w:rPr>
          <w:b/>
          <w:bCs/>
          <w:lang w:val="es-MX"/>
        </w:rPr>
        <w:t>Responsabilidad</w:t>
      </w:r>
      <w:r w:rsidRPr="00FB2D44">
        <w:rPr>
          <w:lang w:val="es-MX"/>
        </w:rPr>
        <w:t>:</w:t>
      </w:r>
      <w:r w:rsidRPr="00FB2D44">
        <w:rPr>
          <w:lang w:val="es-MX"/>
        </w:rPr>
        <w:br/>
        <w:t xml:space="preserve">El deudor responde </w:t>
      </w:r>
      <w:r w:rsidRPr="00FB2D44">
        <w:rPr>
          <w:b/>
          <w:bCs/>
          <w:lang w:val="es-MX"/>
        </w:rPr>
        <w:t>aunque haya actuado con diligencia</w:t>
      </w:r>
      <w:r w:rsidRPr="00FB2D44">
        <w:rPr>
          <w:lang w:val="es-MX"/>
        </w:rPr>
        <w:t>, si no logra el resultado pactado.</w:t>
      </w:r>
    </w:p>
    <w:p w14:paraId="4707561C" w14:textId="77777777" w:rsidR="00FB2D44" w:rsidRPr="00FB2D44" w:rsidRDefault="00000000" w:rsidP="00FB2D44">
      <w:pPr>
        <w:spacing w:after="0" w:line="245" w:lineRule="auto"/>
        <w:jc w:val="both"/>
        <w:rPr>
          <w:lang w:val="es-MX"/>
        </w:rPr>
      </w:pPr>
      <w:r>
        <w:rPr>
          <w:lang w:val="es-MX"/>
        </w:rPr>
        <w:pict w14:anchorId="6BE8D45F">
          <v:rect id="_x0000_i1060" style="width:0;height:1.5pt" o:hralign="center" o:hrstd="t" o:hr="t" fillcolor="#a0a0a0" stroked="f"/>
        </w:pict>
      </w:r>
    </w:p>
    <w:p w14:paraId="7F7F4536" w14:textId="77777777" w:rsidR="00FB2D44" w:rsidRPr="00FB2D44" w:rsidRDefault="00FB2D44" w:rsidP="00FB2D44">
      <w:pPr>
        <w:spacing w:after="0" w:line="245" w:lineRule="auto"/>
        <w:jc w:val="both"/>
        <w:rPr>
          <w:b/>
          <w:bCs/>
          <w:lang w:val="es-MX"/>
        </w:rPr>
      </w:pPr>
      <w:r w:rsidRPr="00FB2D44">
        <w:rPr>
          <w:rFonts w:ascii="Segoe UI Emoji" w:hAnsi="Segoe UI Emoji" w:cs="Segoe UI Emoji"/>
          <w:b/>
          <w:bCs/>
          <w:lang w:val="es-MX"/>
        </w:rPr>
        <w:t>🧩</w:t>
      </w:r>
      <w:r w:rsidRPr="00FB2D44">
        <w:rPr>
          <w:b/>
          <w:bCs/>
          <w:lang w:val="es-MX"/>
        </w:rPr>
        <w:t xml:space="preserve"> Diferencia clave: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3408"/>
        <w:gridCol w:w="3612"/>
      </w:tblGrid>
      <w:tr w:rsidR="00FB2D44" w:rsidRPr="00FB2D44" w14:paraId="2C3DEC50" w14:textId="77777777" w:rsidTr="00FB2D44">
        <w:trPr>
          <w:tblHeader/>
          <w:tblCellSpacing w:w="15" w:type="dxa"/>
        </w:trPr>
        <w:tc>
          <w:tcPr>
            <w:tcW w:w="0" w:type="auto"/>
            <w:vAlign w:val="center"/>
            <w:hideMark/>
          </w:tcPr>
          <w:p w14:paraId="508F2F0A" w14:textId="77777777" w:rsidR="00FB2D44" w:rsidRPr="00FB2D44" w:rsidRDefault="00FB2D44" w:rsidP="00FB2D44">
            <w:pPr>
              <w:spacing w:after="0" w:line="245" w:lineRule="auto"/>
              <w:jc w:val="both"/>
              <w:rPr>
                <w:b/>
                <w:bCs/>
                <w:lang w:val="es-MX"/>
              </w:rPr>
            </w:pPr>
            <w:r w:rsidRPr="00FB2D44">
              <w:rPr>
                <w:b/>
                <w:bCs/>
                <w:lang w:val="es-MX"/>
              </w:rPr>
              <w:t>Elemento</w:t>
            </w:r>
          </w:p>
        </w:tc>
        <w:tc>
          <w:tcPr>
            <w:tcW w:w="0" w:type="auto"/>
            <w:vAlign w:val="center"/>
            <w:hideMark/>
          </w:tcPr>
          <w:p w14:paraId="200C6761" w14:textId="77777777" w:rsidR="00FB2D44" w:rsidRPr="00FB2D44" w:rsidRDefault="00FB2D44" w:rsidP="00FB2D44">
            <w:pPr>
              <w:spacing w:after="0" w:line="245" w:lineRule="auto"/>
              <w:jc w:val="both"/>
              <w:rPr>
                <w:b/>
                <w:bCs/>
                <w:lang w:val="es-MX"/>
              </w:rPr>
            </w:pPr>
            <w:r w:rsidRPr="00FB2D44">
              <w:rPr>
                <w:b/>
                <w:bCs/>
                <w:lang w:val="es-MX"/>
              </w:rPr>
              <w:t>Obligación de Medio</w:t>
            </w:r>
          </w:p>
        </w:tc>
        <w:tc>
          <w:tcPr>
            <w:tcW w:w="0" w:type="auto"/>
            <w:vAlign w:val="center"/>
            <w:hideMark/>
          </w:tcPr>
          <w:p w14:paraId="16E6B86D" w14:textId="77777777" w:rsidR="00FB2D44" w:rsidRPr="00FB2D44" w:rsidRDefault="00FB2D44" w:rsidP="00FB2D44">
            <w:pPr>
              <w:spacing w:after="0" w:line="245" w:lineRule="auto"/>
              <w:jc w:val="both"/>
              <w:rPr>
                <w:b/>
                <w:bCs/>
                <w:lang w:val="es-MX"/>
              </w:rPr>
            </w:pPr>
            <w:r w:rsidRPr="00FB2D44">
              <w:rPr>
                <w:b/>
                <w:bCs/>
                <w:lang w:val="es-MX"/>
              </w:rPr>
              <w:t>Obligación de Resultado</w:t>
            </w:r>
          </w:p>
        </w:tc>
      </w:tr>
      <w:tr w:rsidR="00FB2D44" w:rsidRPr="00FB2D44" w14:paraId="7A85E58E" w14:textId="77777777" w:rsidTr="00FB2D44">
        <w:trPr>
          <w:tblCellSpacing w:w="15" w:type="dxa"/>
        </w:trPr>
        <w:tc>
          <w:tcPr>
            <w:tcW w:w="0" w:type="auto"/>
            <w:vAlign w:val="center"/>
            <w:hideMark/>
          </w:tcPr>
          <w:p w14:paraId="5E9F942C" w14:textId="77777777" w:rsidR="00FB2D44" w:rsidRPr="00FB2D44" w:rsidRDefault="00FB2D44" w:rsidP="00FB2D44">
            <w:pPr>
              <w:spacing w:after="0" w:line="245" w:lineRule="auto"/>
              <w:jc w:val="both"/>
              <w:rPr>
                <w:lang w:val="es-MX"/>
              </w:rPr>
            </w:pPr>
            <w:r w:rsidRPr="00FB2D44">
              <w:rPr>
                <w:b/>
                <w:bCs/>
                <w:lang w:val="es-MX"/>
              </w:rPr>
              <w:t>Compromiso</w:t>
            </w:r>
          </w:p>
        </w:tc>
        <w:tc>
          <w:tcPr>
            <w:tcW w:w="0" w:type="auto"/>
            <w:vAlign w:val="center"/>
            <w:hideMark/>
          </w:tcPr>
          <w:p w14:paraId="2B045765" w14:textId="77777777" w:rsidR="00FB2D44" w:rsidRPr="00FB2D44" w:rsidRDefault="00FB2D44" w:rsidP="00FB2D44">
            <w:pPr>
              <w:spacing w:after="0" w:line="245" w:lineRule="auto"/>
              <w:jc w:val="both"/>
              <w:rPr>
                <w:lang w:val="es-MX"/>
              </w:rPr>
            </w:pPr>
            <w:r w:rsidRPr="00FB2D44">
              <w:rPr>
                <w:lang w:val="es-MX"/>
              </w:rPr>
              <w:t>Aplicar diligencia, no garantizar el resultado</w:t>
            </w:r>
          </w:p>
        </w:tc>
        <w:tc>
          <w:tcPr>
            <w:tcW w:w="0" w:type="auto"/>
            <w:vAlign w:val="center"/>
            <w:hideMark/>
          </w:tcPr>
          <w:p w14:paraId="60997762" w14:textId="77777777" w:rsidR="00FB2D44" w:rsidRPr="00FB2D44" w:rsidRDefault="00FB2D44" w:rsidP="00FB2D44">
            <w:pPr>
              <w:spacing w:after="0" w:line="245" w:lineRule="auto"/>
              <w:jc w:val="both"/>
              <w:rPr>
                <w:lang w:val="es-MX"/>
              </w:rPr>
            </w:pPr>
            <w:r w:rsidRPr="00FB2D44">
              <w:rPr>
                <w:lang w:val="es-MX"/>
              </w:rPr>
              <w:t>Garantizar un resultado específico</w:t>
            </w:r>
          </w:p>
        </w:tc>
      </w:tr>
      <w:tr w:rsidR="00FB2D44" w:rsidRPr="00FB2D44" w14:paraId="49E9DEFE" w14:textId="77777777" w:rsidTr="00FB2D44">
        <w:trPr>
          <w:tblCellSpacing w:w="15" w:type="dxa"/>
        </w:trPr>
        <w:tc>
          <w:tcPr>
            <w:tcW w:w="0" w:type="auto"/>
            <w:vAlign w:val="center"/>
            <w:hideMark/>
          </w:tcPr>
          <w:p w14:paraId="7DC47B8F" w14:textId="77777777" w:rsidR="00FB2D44" w:rsidRPr="00FB2D44" w:rsidRDefault="00FB2D44" w:rsidP="00FB2D44">
            <w:pPr>
              <w:spacing w:after="0" w:line="245" w:lineRule="auto"/>
              <w:jc w:val="both"/>
              <w:rPr>
                <w:lang w:val="es-MX"/>
              </w:rPr>
            </w:pPr>
            <w:r w:rsidRPr="00FB2D44">
              <w:rPr>
                <w:b/>
                <w:bCs/>
                <w:lang w:val="es-MX"/>
              </w:rPr>
              <w:t>Ejemplo</w:t>
            </w:r>
          </w:p>
        </w:tc>
        <w:tc>
          <w:tcPr>
            <w:tcW w:w="0" w:type="auto"/>
            <w:vAlign w:val="center"/>
            <w:hideMark/>
          </w:tcPr>
          <w:p w14:paraId="75C50A44" w14:textId="77777777" w:rsidR="00FB2D44" w:rsidRPr="00FB2D44" w:rsidRDefault="00FB2D44" w:rsidP="00FB2D44">
            <w:pPr>
              <w:spacing w:after="0" w:line="245" w:lineRule="auto"/>
              <w:jc w:val="both"/>
              <w:rPr>
                <w:lang w:val="es-MX"/>
              </w:rPr>
            </w:pPr>
            <w:r w:rsidRPr="00FB2D44">
              <w:rPr>
                <w:lang w:val="es-MX"/>
              </w:rPr>
              <w:t>Médico, abogado, profesor</w:t>
            </w:r>
          </w:p>
        </w:tc>
        <w:tc>
          <w:tcPr>
            <w:tcW w:w="0" w:type="auto"/>
            <w:vAlign w:val="center"/>
            <w:hideMark/>
          </w:tcPr>
          <w:p w14:paraId="2327D382" w14:textId="77777777" w:rsidR="00FB2D44" w:rsidRPr="00FB2D44" w:rsidRDefault="00FB2D44" w:rsidP="00FB2D44">
            <w:pPr>
              <w:spacing w:after="0" w:line="245" w:lineRule="auto"/>
              <w:jc w:val="both"/>
              <w:rPr>
                <w:lang w:val="es-MX"/>
              </w:rPr>
            </w:pPr>
            <w:r w:rsidRPr="00FB2D44">
              <w:rPr>
                <w:lang w:val="es-MX"/>
              </w:rPr>
              <w:t>Transportista, constructor, vendedor</w:t>
            </w:r>
          </w:p>
        </w:tc>
      </w:tr>
      <w:tr w:rsidR="00FB2D44" w:rsidRPr="00FB2D44" w14:paraId="339F8468" w14:textId="77777777" w:rsidTr="00FB2D44">
        <w:trPr>
          <w:tblCellSpacing w:w="15" w:type="dxa"/>
        </w:trPr>
        <w:tc>
          <w:tcPr>
            <w:tcW w:w="0" w:type="auto"/>
            <w:vAlign w:val="center"/>
            <w:hideMark/>
          </w:tcPr>
          <w:p w14:paraId="2C1C9C07" w14:textId="77777777" w:rsidR="00FB2D44" w:rsidRPr="00FB2D44" w:rsidRDefault="00FB2D44" w:rsidP="00FB2D44">
            <w:pPr>
              <w:spacing w:after="0" w:line="245" w:lineRule="auto"/>
              <w:jc w:val="both"/>
              <w:rPr>
                <w:lang w:val="es-MX"/>
              </w:rPr>
            </w:pPr>
            <w:r w:rsidRPr="00FB2D44">
              <w:rPr>
                <w:b/>
                <w:bCs/>
                <w:lang w:val="es-MX"/>
              </w:rPr>
              <w:t>Cumplimiento</w:t>
            </w:r>
          </w:p>
        </w:tc>
        <w:tc>
          <w:tcPr>
            <w:tcW w:w="0" w:type="auto"/>
            <w:vAlign w:val="center"/>
            <w:hideMark/>
          </w:tcPr>
          <w:p w14:paraId="609A85A4" w14:textId="77777777" w:rsidR="00FB2D44" w:rsidRPr="00FB2D44" w:rsidRDefault="00FB2D44" w:rsidP="00FB2D44">
            <w:pPr>
              <w:spacing w:after="0" w:line="245" w:lineRule="auto"/>
              <w:jc w:val="both"/>
              <w:rPr>
                <w:lang w:val="es-MX"/>
              </w:rPr>
            </w:pPr>
            <w:r w:rsidRPr="00FB2D44">
              <w:rPr>
                <w:lang w:val="es-MX"/>
              </w:rPr>
              <w:t>Basta con demostrar diligencia</w:t>
            </w:r>
          </w:p>
        </w:tc>
        <w:tc>
          <w:tcPr>
            <w:tcW w:w="0" w:type="auto"/>
            <w:vAlign w:val="center"/>
            <w:hideMark/>
          </w:tcPr>
          <w:p w14:paraId="2305E143" w14:textId="77777777" w:rsidR="00FB2D44" w:rsidRPr="00FB2D44" w:rsidRDefault="00FB2D44" w:rsidP="00FB2D44">
            <w:pPr>
              <w:spacing w:after="0" w:line="245" w:lineRule="auto"/>
              <w:jc w:val="both"/>
              <w:rPr>
                <w:lang w:val="es-MX"/>
              </w:rPr>
            </w:pPr>
            <w:r w:rsidRPr="00FB2D44">
              <w:rPr>
                <w:lang w:val="es-MX"/>
              </w:rPr>
              <w:t>Se exige lograr el resultado</w:t>
            </w:r>
          </w:p>
        </w:tc>
      </w:tr>
      <w:tr w:rsidR="00FB2D44" w:rsidRPr="00FB2D44" w14:paraId="1AFD5990" w14:textId="77777777" w:rsidTr="00FB2D44">
        <w:trPr>
          <w:tblCellSpacing w:w="15" w:type="dxa"/>
        </w:trPr>
        <w:tc>
          <w:tcPr>
            <w:tcW w:w="0" w:type="auto"/>
            <w:vAlign w:val="center"/>
            <w:hideMark/>
          </w:tcPr>
          <w:p w14:paraId="09A7650C" w14:textId="77777777" w:rsidR="00FB2D44" w:rsidRPr="00FB2D44" w:rsidRDefault="00FB2D44" w:rsidP="00FB2D44">
            <w:pPr>
              <w:spacing w:after="0" w:line="245" w:lineRule="auto"/>
              <w:jc w:val="both"/>
              <w:rPr>
                <w:lang w:val="es-MX"/>
              </w:rPr>
            </w:pPr>
            <w:r w:rsidRPr="00FB2D44">
              <w:rPr>
                <w:b/>
                <w:bCs/>
                <w:lang w:val="es-MX"/>
              </w:rPr>
              <w:t>Prueba del acreedor</w:t>
            </w:r>
          </w:p>
        </w:tc>
        <w:tc>
          <w:tcPr>
            <w:tcW w:w="0" w:type="auto"/>
            <w:vAlign w:val="center"/>
            <w:hideMark/>
          </w:tcPr>
          <w:p w14:paraId="75DC39F9" w14:textId="77777777" w:rsidR="00FB2D44" w:rsidRPr="00FB2D44" w:rsidRDefault="00FB2D44" w:rsidP="00FB2D44">
            <w:pPr>
              <w:spacing w:after="0" w:line="245" w:lineRule="auto"/>
              <w:jc w:val="both"/>
              <w:rPr>
                <w:lang w:val="es-MX"/>
              </w:rPr>
            </w:pPr>
            <w:r w:rsidRPr="00FB2D44">
              <w:rPr>
                <w:lang w:val="es-MX"/>
              </w:rPr>
              <w:t>Debe probar falta de diligencia</w:t>
            </w:r>
          </w:p>
        </w:tc>
        <w:tc>
          <w:tcPr>
            <w:tcW w:w="0" w:type="auto"/>
            <w:vAlign w:val="center"/>
            <w:hideMark/>
          </w:tcPr>
          <w:p w14:paraId="1CA903A4" w14:textId="77777777" w:rsidR="00FB2D44" w:rsidRPr="00FB2D44" w:rsidRDefault="00FB2D44" w:rsidP="00FB2D44">
            <w:pPr>
              <w:spacing w:after="0" w:line="245" w:lineRule="auto"/>
              <w:jc w:val="both"/>
              <w:rPr>
                <w:lang w:val="es-MX"/>
              </w:rPr>
            </w:pPr>
            <w:r w:rsidRPr="00FB2D44">
              <w:rPr>
                <w:lang w:val="es-MX"/>
              </w:rPr>
              <w:t>Solo debe probar que no se logró el resultado</w:t>
            </w:r>
          </w:p>
        </w:tc>
      </w:tr>
    </w:tbl>
    <w:p w14:paraId="04619885" w14:textId="77777777" w:rsidR="00FB2D44" w:rsidRPr="00FB2D44" w:rsidRDefault="00000000" w:rsidP="00FB2D44">
      <w:pPr>
        <w:spacing w:after="0" w:line="245" w:lineRule="auto"/>
        <w:jc w:val="both"/>
        <w:rPr>
          <w:lang w:val="es-MX"/>
        </w:rPr>
      </w:pPr>
      <w:r>
        <w:rPr>
          <w:lang w:val="es-MX"/>
        </w:rPr>
        <w:pict w14:anchorId="5E2834B9">
          <v:rect id="_x0000_i1061" style="width:0;height:1.5pt" o:hralign="center" o:hrstd="t" o:hr="t" fillcolor="#a0a0a0" stroked="f"/>
        </w:pict>
      </w:r>
    </w:p>
    <w:p w14:paraId="2F24EA6D" w14:textId="77777777" w:rsidR="00FB2D44" w:rsidRPr="00FB2D44" w:rsidRDefault="00FB2D44" w:rsidP="00FB2D44">
      <w:pPr>
        <w:spacing w:after="0" w:line="245" w:lineRule="auto"/>
        <w:jc w:val="both"/>
        <w:rPr>
          <w:lang w:val="es-MX"/>
        </w:rPr>
      </w:pPr>
      <w:r w:rsidRPr="00FB2D44">
        <w:rPr>
          <w:lang w:val="es-MX"/>
        </w:rPr>
        <w:t>Si necesitas que lo aplique a un caso específico o en el contexto de un contrato o ley particular (por ejemplo, en derecho civil colombiano, español, etc.), dime y lo ajusto.</w:t>
      </w:r>
    </w:p>
    <w:p w14:paraId="76B45F93" w14:textId="40828751" w:rsidR="00931F19" w:rsidRPr="00FB2D44" w:rsidRDefault="00931F19" w:rsidP="00931F19">
      <w:pPr>
        <w:spacing w:after="0" w:line="245" w:lineRule="auto"/>
        <w:jc w:val="both"/>
        <w:rPr>
          <w:lang w:val="es-MX"/>
        </w:rPr>
      </w:pPr>
    </w:p>
    <w:p w14:paraId="00C3752E" w14:textId="77777777" w:rsidR="00931F19" w:rsidRDefault="00931F19" w:rsidP="00931F19">
      <w:pPr>
        <w:spacing w:after="0" w:line="245" w:lineRule="auto"/>
        <w:jc w:val="both"/>
        <w:rPr>
          <w:sz w:val="32"/>
          <w:szCs w:val="32"/>
        </w:rPr>
      </w:pPr>
    </w:p>
    <w:p w14:paraId="5F0DE3FD" w14:textId="77777777" w:rsidR="00931F19" w:rsidRDefault="00931F19" w:rsidP="00931F19">
      <w:pPr>
        <w:spacing w:after="0" w:line="245" w:lineRule="auto"/>
        <w:jc w:val="both"/>
      </w:pPr>
    </w:p>
    <w:p w14:paraId="32F05520" w14:textId="77777777" w:rsidR="00931F19" w:rsidRPr="000351D9" w:rsidRDefault="00931F19" w:rsidP="00931F19">
      <w:pPr>
        <w:spacing w:after="0" w:line="245" w:lineRule="auto"/>
        <w:jc w:val="both"/>
        <w:rPr>
          <w:lang w:val="es-MX"/>
        </w:rPr>
      </w:pPr>
      <w:proofErr w:type="spellStart"/>
      <w:r w:rsidRPr="004B2401">
        <w:rPr>
          <w:b/>
          <w:bCs/>
          <w:sz w:val="32"/>
          <w:szCs w:val="32"/>
          <w:highlight w:val="yellow"/>
        </w:rPr>
        <w:t>DeepSeek</w:t>
      </w:r>
      <w:proofErr w:type="spellEnd"/>
      <w:r w:rsidRPr="004B2401">
        <w:rPr>
          <w:b/>
          <w:bCs/>
          <w:sz w:val="32"/>
          <w:szCs w:val="32"/>
          <w:highlight w:val="yellow"/>
        </w:rPr>
        <w:t xml:space="preserve"> Chat V3</w:t>
      </w:r>
    </w:p>
    <w:p w14:paraId="7904E621" w14:textId="77777777" w:rsidR="00FB2D44" w:rsidRPr="00FB2D44" w:rsidRDefault="00FB2D44" w:rsidP="00FB2D44">
      <w:pPr>
        <w:spacing w:after="0" w:line="245" w:lineRule="auto"/>
        <w:jc w:val="both"/>
        <w:rPr>
          <w:lang w:val="es-MX"/>
        </w:rPr>
      </w:pPr>
      <w:r w:rsidRPr="00FB2D44">
        <w:rPr>
          <w:lang w:val="es-MX"/>
        </w:rPr>
        <w:lastRenderedPageBreak/>
        <w:t>En el derecho de obligaciones, particularmente en el ámbito contractual y de responsabilidad civil, se distingue entre </w:t>
      </w:r>
      <w:r w:rsidRPr="00FB2D44">
        <w:rPr>
          <w:b/>
          <w:bCs/>
          <w:lang w:val="es-MX"/>
        </w:rPr>
        <w:t>obligaciones de medio</w:t>
      </w:r>
      <w:r w:rsidRPr="00FB2D44">
        <w:rPr>
          <w:lang w:val="es-MX"/>
        </w:rPr>
        <w:t> y </w:t>
      </w:r>
      <w:r w:rsidRPr="00FB2D44">
        <w:rPr>
          <w:b/>
          <w:bCs/>
          <w:lang w:val="es-MX"/>
        </w:rPr>
        <w:t>obligaciones de resultado</w:t>
      </w:r>
      <w:r w:rsidRPr="00FB2D44">
        <w:rPr>
          <w:lang w:val="es-MX"/>
        </w:rPr>
        <w:t>. Esta clasificación es clave para determinar cuándo un deudor (prestador de servicios, profesional, etc.) incumple su obligación y, por tanto, es responsable.</w:t>
      </w:r>
    </w:p>
    <w:p w14:paraId="4BFD6CA2" w14:textId="77777777" w:rsidR="00FB2D44" w:rsidRPr="00FB2D44" w:rsidRDefault="00000000" w:rsidP="00FB2D44">
      <w:pPr>
        <w:spacing w:after="0" w:line="245" w:lineRule="auto"/>
        <w:jc w:val="both"/>
        <w:rPr>
          <w:lang w:val="es-MX"/>
        </w:rPr>
      </w:pPr>
      <w:r>
        <w:rPr>
          <w:lang w:val="es-MX"/>
        </w:rPr>
        <w:pict w14:anchorId="58DD9D31">
          <v:rect id="_x0000_i1062" style="width:0;height:.75pt" o:hralign="center" o:hrstd="t" o:hrnoshade="t" o:hr="t" fillcolor="#404040" stroked="f"/>
        </w:pict>
      </w:r>
    </w:p>
    <w:p w14:paraId="543D6B60" w14:textId="77777777" w:rsidR="00FB2D44" w:rsidRPr="00FB2D44" w:rsidRDefault="00FB2D44" w:rsidP="00FB2D44">
      <w:pPr>
        <w:spacing w:after="0" w:line="245" w:lineRule="auto"/>
        <w:jc w:val="both"/>
        <w:rPr>
          <w:lang w:val="es-MX"/>
        </w:rPr>
      </w:pPr>
      <w:r w:rsidRPr="00FB2D44">
        <w:rPr>
          <w:b/>
          <w:bCs/>
          <w:lang w:val="es-MX"/>
        </w:rPr>
        <w:t>1. Obligación de Medio</w:t>
      </w:r>
    </w:p>
    <w:p w14:paraId="534D2AA0" w14:textId="77777777" w:rsidR="00FB2D44" w:rsidRPr="00FB2D44" w:rsidRDefault="00FB2D44" w:rsidP="00FB2D44">
      <w:pPr>
        <w:numPr>
          <w:ilvl w:val="0"/>
          <w:numId w:val="131"/>
        </w:numPr>
        <w:spacing w:after="0" w:line="245" w:lineRule="auto"/>
        <w:jc w:val="both"/>
        <w:rPr>
          <w:lang w:val="es-MX"/>
        </w:rPr>
      </w:pPr>
      <w:r w:rsidRPr="00FB2D44">
        <w:rPr>
          <w:b/>
          <w:bCs/>
          <w:lang w:val="es-MX"/>
        </w:rPr>
        <w:t>Definición</w:t>
      </w:r>
      <w:r w:rsidRPr="00FB2D44">
        <w:rPr>
          <w:lang w:val="es-MX"/>
        </w:rPr>
        <w:t>: El deudor se compromete a emplear todos los medios y diligencia razonables para alcanzar un objetivo, </w:t>
      </w:r>
      <w:r w:rsidRPr="00FB2D44">
        <w:rPr>
          <w:b/>
          <w:bCs/>
          <w:lang w:val="es-MX"/>
        </w:rPr>
        <w:t>pero no garantiza el resultado</w:t>
      </w:r>
      <w:r w:rsidRPr="00FB2D44">
        <w:rPr>
          <w:lang w:val="es-MX"/>
        </w:rPr>
        <w:t>.</w:t>
      </w:r>
    </w:p>
    <w:p w14:paraId="5269136A" w14:textId="77777777" w:rsidR="00FB2D44" w:rsidRPr="00FB2D44" w:rsidRDefault="00FB2D44" w:rsidP="00FB2D44">
      <w:pPr>
        <w:numPr>
          <w:ilvl w:val="0"/>
          <w:numId w:val="131"/>
        </w:numPr>
        <w:spacing w:after="0" w:line="245" w:lineRule="auto"/>
        <w:jc w:val="both"/>
        <w:rPr>
          <w:lang w:val="es-MX"/>
        </w:rPr>
      </w:pPr>
      <w:r w:rsidRPr="00FB2D44">
        <w:rPr>
          <w:b/>
          <w:bCs/>
          <w:lang w:val="es-MX"/>
        </w:rPr>
        <w:t>Ejemplos</w:t>
      </w:r>
      <w:r w:rsidRPr="00FB2D44">
        <w:rPr>
          <w:lang w:val="es-MX"/>
        </w:rPr>
        <w:t>:</w:t>
      </w:r>
    </w:p>
    <w:p w14:paraId="241ABACD" w14:textId="77777777" w:rsidR="00FB2D44" w:rsidRPr="00FB2D44" w:rsidRDefault="00FB2D44" w:rsidP="00FB2D44">
      <w:pPr>
        <w:numPr>
          <w:ilvl w:val="1"/>
          <w:numId w:val="131"/>
        </w:numPr>
        <w:spacing w:after="0" w:line="245" w:lineRule="auto"/>
        <w:jc w:val="both"/>
        <w:rPr>
          <w:lang w:val="es-MX"/>
        </w:rPr>
      </w:pPr>
      <w:r w:rsidRPr="00FB2D44">
        <w:rPr>
          <w:lang w:val="es-MX"/>
        </w:rPr>
        <w:t>Un médico: Debe aplicar los protocolos médicos adecuados, pero no garantiza la cura del paciente.</w:t>
      </w:r>
    </w:p>
    <w:p w14:paraId="307D1687" w14:textId="77777777" w:rsidR="00FB2D44" w:rsidRPr="00FB2D44" w:rsidRDefault="00FB2D44" w:rsidP="00FB2D44">
      <w:pPr>
        <w:numPr>
          <w:ilvl w:val="1"/>
          <w:numId w:val="131"/>
        </w:numPr>
        <w:spacing w:after="0" w:line="245" w:lineRule="auto"/>
        <w:jc w:val="both"/>
        <w:rPr>
          <w:lang w:val="es-MX"/>
        </w:rPr>
      </w:pPr>
      <w:r w:rsidRPr="00FB2D44">
        <w:rPr>
          <w:lang w:val="es-MX"/>
        </w:rPr>
        <w:t>Un abogado: Debe ejercer con profesionalidad, pero no asegura ganar el caso.</w:t>
      </w:r>
    </w:p>
    <w:p w14:paraId="49D5FA88" w14:textId="77777777" w:rsidR="00FB2D44" w:rsidRPr="00FB2D44" w:rsidRDefault="00FB2D44" w:rsidP="00FB2D44">
      <w:pPr>
        <w:numPr>
          <w:ilvl w:val="0"/>
          <w:numId w:val="131"/>
        </w:numPr>
        <w:spacing w:after="0" w:line="245" w:lineRule="auto"/>
        <w:jc w:val="both"/>
        <w:rPr>
          <w:lang w:val="es-MX"/>
        </w:rPr>
      </w:pPr>
      <w:r w:rsidRPr="00FB2D44">
        <w:rPr>
          <w:b/>
          <w:bCs/>
          <w:lang w:val="es-MX"/>
        </w:rPr>
        <w:t>Responsabilidad</w:t>
      </w:r>
      <w:r w:rsidRPr="00FB2D44">
        <w:rPr>
          <w:lang w:val="es-MX"/>
        </w:rPr>
        <w:t>: Solo hay incumplimiento si se prueba que el deudor </w:t>
      </w:r>
      <w:r w:rsidRPr="00FB2D44">
        <w:rPr>
          <w:b/>
          <w:bCs/>
          <w:lang w:val="es-MX"/>
        </w:rPr>
        <w:t>no actuó con la diligencia debida</w:t>
      </w:r>
      <w:r w:rsidRPr="00FB2D44">
        <w:rPr>
          <w:lang w:val="es-MX"/>
        </w:rPr>
        <w:t> (negligencia, impericia, etc.).</w:t>
      </w:r>
    </w:p>
    <w:p w14:paraId="30F903CE" w14:textId="77777777" w:rsidR="00FB2D44" w:rsidRPr="00FB2D44" w:rsidRDefault="00000000" w:rsidP="00FB2D44">
      <w:pPr>
        <w:spacing w:after="0" w:line="245" w:lineRule="auto"/>
        <w:jc w:val="both"/>
        <w:rPr>
          <w:lang w:val="es-MX"/>
        </w:rPr>
      </w:pPr>
      <w:r>
        <w:rPr>
          <w:lang w:val="es-MX"/>
        </w:rPr>
        <w:pict w14:anchorId="48E44E59">
          <v:rect id="_x0000_i1063" style="width:0;height:.75pt" o:hralign="center" o:hrstd="t" o:hrnoshade="t" o:hr="t" fillcolor="#404040" stroked="f"/>
        </w:pict>
      </w:r>
    </w:p>
    <w:p w14:paraId="5C13CBDA" w14:textId="77777777" w:rsidR="00FB2D44" w:rsidRPr="00FB2D44" w:rsidRDefault="00FB2D44" w:rsidP="00FB2D44">
      <w:pPr>
        <w:spacing w:after="0" w:line="245" w:lineRule="auto"/>
        <w:jc w:val="both"/>
        <w:rPr>
          <w:lang w:val="es-MX"/>
        </w:rPr>
      </w:pPr>
      <w:r w:rsidRPr="00FB2D44">
        <w:rPr>
          <w:b/>
          <w:bCs/>
          <w:lang w:val="es-MX"/>
        </w:rPr>
        <w:t>2. Obligación de Resultado</w:t>
      </w:r>
    </w:p>
    <w:p w14:paraId="7E80581D" w14:textId="77777777" w:rsidR="00FB2D44" w:rsidRPr="00FB2D44" w:rsidRDefault="00FB2D44" w:rsidP="00FB2D44">
      <w:pPr>
        <w:numPr>
          <w:ilvl w:val="0"/>
          <w:numId w:val="132"/>
        </w:numPr>
        <w:spacing w:after="0" w:line="245" w:lineRule="auto"/>
        <w:jc w:val="both"/>
        <w:rPr>
          <w:lang w:val="es-MX"/>
        </w:rPr>
      </w:pPr>
      <w:r w:rsidRPr="00FB2D44">
        <w:rPr>
          <w:b/>
          <w:bCs/>
          <w:lang w:val="es-MX"/>
        </w:rPr>
        <w:t>Definición</w:t>
      </w:r>
      <w:r w:rsidRPr="00FB2D44">
        <w:rPr>
          <w:lang w:val="es-MX"/>
        </w:rPr>
        <w:t>: El deudor se obliga a alcanzar un </w:t>
      </w:r>
      <w:r w:rsidRPr="00FB2D44">
        <w:rPr>
          <w:b/>
          <w:bCs/>
          <w:lang w:val="es-MX"/>
        </w:rPr>
        <w:t>resultado concreto y determinado</w:t>
      </w:r>
      <w:r w:rsidRPr="00FB2D44">
        <w:rPr>
          <w:lang w:val="es-MX"/>
        </w:rPr>
        <w:t>, asumiendo el riesgo de no lograrlo.</w:t>
      </w:r>
    </w:p>
    <w:p w14:paraId="1CC13C49" w14:textId="77777777" w:rsidR="00FB2D44" w:rsidRPr="00FB2D44" w:rsidRDefault="00FB2D44" w:rsidP="00FB2D44">
      <w:pPr>
        <w:numPr>
          <w:ilvl w:val="0"/>
          <w:numId w:val="132"/>
        </w:numPr>
        <w:spacing w:after="0" w:line="245" w:lineRule="auto"/>
        <w:jc w:val="both"/>
        <w:rPr>
          <w:lang w:val="es-MX"/>
        </w:rPr>
      </w:pPr>
      <w:r w:rsidRPr="00FB2D44">
        <w:rPr>
          <w:b/>
          <w:bCs/>
          <w:lang w:val="es-MX"/>
        </w:rPr>
        <w:t>Ejemplos</w:t>
      </w:r>
      <w:r w:rsidRPr="00FB2D44">
        <w:rPr>
          <w:lang w:val="es-MX"/>
        </w:rPr>
        <w:t>:</w:t>
      </w:r>
    </w:p>
    <w:p w14:paraId="3C3277CA" w14:textId="77777777" w:rsidR="00FB2D44" w:rsidRPr="00FB2D44" w:rsidRDefault="00FB2D44" w:rsidP="00FB2D44">
      <w:pPr>
        <w:numPr>
          <w:ilvl w:val="1"/>
          <w:numId w:val="132"/>
        </w:numPr>
        <w:spacing w:after="0" w:line="245" w:lineRule="auto"/>
        <w:jc w:val="both"/>
        <w:rPr>
          <w:lang w:val="es-MX"/>
        </w:rPr>
      </w:pPr>
      <w:r w:rsidRPr="00FB2D44">
        <w:rPr>
          <w:lang w:val="es-MX"/>
        </w:rPr>
        <w:t>Un taller mecánico: Debe reparar el coche para que funcione correctamente.</w:t>
      </w:r>
    </w:p>
    <w:p w14:paraId="772A4DDB" w14:textId="77777777" w:rsidR="00FB2D44" w:rsidRPr="00FB2D44" w:rsidRDefault="00FB2D44" w:rsidP="00FB2D44">
      <w:pPr>
        <w:numPr>
          <w:ilvl w:val="1"/>
          <w:numId w:val="132"/>
        </w:numPr>
        <w:spacing w:after="0" w:line="245" w:lineRule="auto"/>
        <w:jc w:val="both"/>
        <w:rPr>
          <w:lang w:val="es-MX"/>
        </w:rPr>
      </w:pPr>
      <w:r w:rsidRPr="00FB2D44">
        <w:rPr>
          <w:lang w:val="es-MX"/>
        </w:rPr>
        <w:t>Un transportista: Debe entregar un paquete en un lugar y fecha específicos.</w:t>
      </w:r>
    </w:p>
    <w:p w14:paraId="2CF9C3B8" w14:textId="77777777" w:rsidR="00FB2D44" w:rsidRPr="00FB2D44" w:rsidRDefault="00FB2D44" w:rsidP="00FB2D44">
      <w:pPr>
        <w:numPr>
          <w:ilvl w:val="0"/>
          <w:numId w:val="132"/>
        </w:numPr>
        <w:spacing w:after="0" w:line="245" w:lineRule="auto"/>
        <w:jc w:val="both"/>
        <w:rPr>
          <w:lang w:val="es-MX"/>
        </w:rPr>
      </w:pPr>
      <w:r w:rsidRPr="00FB2D44">
        <w:rPr>
          <w:b/>
          <w:bCs/>
          <w:lang w:val="es-MX"/>
        </w:rPr>
        <w:t>Responsabilidad</w:t>
      </w:r>
      <w:r w:rsidRPr="00FB2D44">
        <w:rPr>
          <w:lang w:val="es-MX"/>
        </w:rPr>
        <w:t>: El incumplimiento se presume si el resultado no se cumple, salvo que el deudor pruebe que el fallo se debió a </w:t>
      </w:r>
      <w:r w:rsidRPr="00FB2D44">
        <w:rPr>
          <w:b/>
          <w:bCs/>
          <w:lang w:val="es-MX"/>
        </w:rPr>
        <w:t>causas ajenas a su control</w:t>
      </w:r>
      <w:r w:rsidRPr="00FB2D44">
        <w:rPr>
          <w:lang w:val="es-MX"/>
        </w:rPr>
        <w:t> (fuerza mayor, culpa del acreedor, etc.).</w:t>
      </w:r>
    </w:p>
    <w:p w14:paraId="04D638BF" w14:textId="77777777" w:rsidR="00FB2D44" w:rsidRPr="00FB2D44" w:rsidRDefault="00000000" w:rsidP="00FB2D44">
      <w:pPr>
        <w:spacing w:after="0" w:line="245" w:lineRule="auto"/>
        <w:jc w:val="both"/>
        <w:rPr>
          <w:lang w:val="es-MX"/>
        </w:rPr>
      </w:pPr>
      <w:r>
        <w:rPr>
          <w:lang w:val="es-MX"/>
        </w:rPr>
        <w:pict w14:anchorId="799E753C">
          <v:rect id="_x0000_i1064" style="width:0;height:.75pt" o:hralign="center" o:hrstd="t" o:hrnoshade="t" o:hr="t" fillcolor="#404040" stroked="f"/>
        </w:pict>
      </w:r>
    </w:p>
    <w:p w14:paraId="294BB521" w14:textId="77777777" w:rsidR="00FB2D44" w:rsidRPr="00FB2D44" w:rsidRDefault="00FB2D44" w:rsidP="00FB2D44">
      <w:pPr>
        <w:spacing w:after="0" w:line="245" w:lineRule="auto"/>
        <w:jc w:val="both"/>
        <w:rPr>
          <w:lang w:val="es-MX"/>
        </w:rPr>
      </w:pPr>
      <w:r w:rsidRPr="00FB2D44">
        <w:rPr>
          <w:b/>
          <w:bCs/>
          <w:lang w:val="es-MX"/>
        </w:rPr>
        <w:t>Diferencias Clave</w:t>
      </w:r>
    </w:p>
    <w:tbl>
      <w:tblPr>
        <w:tblW w:w="0" w:type="auto"/>
        <w:tblCellMar>
          <w:top w:w="15" w:type="dxa"/>
          <w:left w:w="15" w:type="dxa"/>
          <w:bottom w:w="15" w:type="dxa"/>
          <w:right w:w="15" w:type="dxa"/>
        </w:tblCellMar>
        <w:tblLook w:val="04A0" w:firstRow="1" w:lastRow="0" w:firstColumn="1" w:lastColumn="0" w:noHBand="0" w:noVBand="1"/>
      </w:tblPr>
      <w:tblGrid>
        <w:gridCol w:w="1984"/>
        <w:gridCol w:w="2963"/>
        <w:gridCol w:w="3891"/>
      </w:tblGrid>
      <w:tr w:rsidR="00FB2D44" w:rsidRPr="00FB2D44" w14:paraId="570CF9C0" w14:textId="77777777" w:rsidTr="00FB2D44">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14:paraId="5870803D" w14:textId="77777777" w:rsidR="00FB2D44" w:rsidRPr="00FB2D44" w:rsidRDefault="00FB2D44" w:rsidP="00FB2D44">
            <w:pPr>
              <w:spacing w:after="0" w:line="245" w:lineRule="auto"/>
              <w:jc w:val="both"/>
              <w:rPr>
                <w:b/>
                <w:bCs/>
                <w:lang w:val="es-MX"/>
              </w:rPr>
            </w:pPr>
            <w:r w:rsidRPr="00FB2D44">
              <w:rPr>
                <w:b/>
                <w:bCs/>
                <w:lang w:val="es-MX"/>
              </w:rPr>
              <w:t>Criterio</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14:paraId="6EF48869" w14:textId="77777777" w:rsidR="00FB2D44" w:rsidRPr="00FB2D44" w:rsidRDefault="00FB2D44" w:rsidP="00FB2D44">
            <w:pPr>
              <w:spacing w:after="0" w:line="245" w:lineRule="auto"/>
              <w:jc w:val="both"/>
              <w:rPr>
                <w:b/>
                <w:bCs/>
                <w:lang w:val="es-MX"/>
              </w:rPr>
            </w:pPr>
            <w:r w:rsidRPr="00FB2D44">
              <w:rPr>
                <w:b/>
                <w:bCs/>
                <w:lang w:val="es-MX"/>
              </w:rPr>
              <w:t>Obligación de Medio</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14:paraId="362225B2" w14:textId="77777777" w:rsidR="00FB2D44" w:rsidRPr="00FB2D44" w:rsidRDefault="00FB2D44" w:rsidP="00FB2D44">
            <w:pPr>
              <w:spacing w:after="0" w:line="245" w:lineRule="auto"/>
              <w:jc w:val="both"/>
              <w:rPr>
                <w:b/>
                <w:bCs/>
                <w:lang w:val="es-MX"/>
              </w:rPr>
            </w:pPr>
            <w:r w:rsidRPr="00FB2D44">
              <w:rPr>
                <w:b/>
                <w:bCs/>
                <w:lang w:val="es-MX"/>
              </w:rPr>
              <w:t>Obligación de Resultado</w:t>
            </w:r>
          </w:p>
        </w:tc>
      </w:tr>
      <w:tr w:rsidR="00FB2D44" w:rsidRPr="00FB2D44" w14:paraId="78F88315" w14:textId="77777777" w:rsidTr="00FB2D44">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27D61DA8" w14:textId="77777777" w:rsidR="00FB2D44" w:rsidRPr="00FB2D44" w:rsidRDefault="00FB2D44" w:rsidP="00FB2D44">
            <w:pPr>
              <w:spacing w:after="0" w:line="245" w:lineRule="auto"/>
              <w:jc w:val="both"/>
              <w:rPr>
                <w:lang w:val="es-MX"/>
              </w:rPr>
            </w:pPr>
            <w:r w:rsidRPr="00FB2D44">
              <w:rPr>
                <w:b/>
                <w:bCs/>
                <w:lang w:val="es-MX"/>
              </w:rPr>
              <w:t>Garantía</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5C3C86E1" w14:textId="77777777" w:rsidR="00FB2D44" w:rsidRPr="00FB2D44" w:rsidRDefault="00FB2D44" w:rsidP="00FB2D44">
            <w:pPr>
              <w:spacing w:after="0" w:line="245" w:lineRule="auto"/>
              <w:jc w:val="both"/>
              <w:rPr>
                <w:lang w:val="es-MX"/>
              </w:rPr>
            </w:pPr>
            <w:r w:rsidRPr="00FB2D44">
              <w:rPr>
                <w:lang w:val="es-MX"/>
              </w:rPr>
              <w:t>No garantiza el resultado, solo los medios.</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190F3F35" w14:textId="77777777" w:rsidR="00FB2D44" w:rsidRPr="00FB2D44" w:rsidRDefault="00FB2D44" w:rsidP="00FB2D44">
            <w:pPr>
              <w:spacing w:after="0" w:line="245" w:lineRule="auto"/>
              <w:jc w:val="both"/>
              <w:rPr>
                <w:lang w:val="es-MX"/>
              </w:rPr>
            </w:pPr>
            <w:r w:rsidRPr="00FB2D44">
              <w:rPr>
                <w:lang w:val="es-MX"/>
              </w:rPr>
              <w:t>Garantiza el resultado específico.</w:t>
            </w:r>
          </w:p>
        </w:tc>
      </w:tr>
      <w:tr w:rsidR="00FB2D44" w:rsidRPr="00FB2D44" w14:paraId="23C6125C" w14:textId="77777777" w:rsidTr="00FB2D44">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70C9AA9F" w14:textId="77777777" w:rsidR="00FB2D44" w:rsidRPr="00FB2D44" w:rsidRDefault="00FB2D44" w:rsidP="00FB2D44">
            <w:pPr>
              <w:spacing w:after="0" w:line="245" w:lineRule="auto"/>
              <w:jc w:val="both"/>
              <w:rPr>
                <w:lang w:val="es-MX"/>
              </w:rPr>
            </w:pPr>
            <w:r w:rsidRPr="00FB2D44">
              <w:rPr>
                <w:b/>
                <w:bCs/>
                <w:lang w:val="es-MX"/>
              </w:rPr>
              <w:t>Prueba del incumplimiento</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03A3887B" w14:textId="77777777" w:rsidR="00FB2D44" w:rsidRPr="00FB2D44" w:rsidRDefault="00FB2D44" w:rsidP="00FB2D44">
            <w:pPr>
              <w:spacing w:after="0" w:line="245" w:lineRule="auto"/>
              <w:jc w:val="both"/>
              <w:rPr>
                <w:lang w:val="es-MX"/>
              </w:rPr>
            </w:pPr>
            <w:r w:rsidRPr="00FB2D44">
              <w:rPr>
                <w:lang w:val="es-MX"/>
              </w:rPr>
              <w:t>El acreedor debe probar negligencia o falta de diligencia.</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33B78DC2" w14:textId="77777777" w:rsidR="00FB2D44" w:rsidRPr="00FB2D44" w:rsidRDefault="00FB2D44" w:rsidP="00FB2D44">
            <w:pPr>
              <w:spacing w:after="0" w:line="245" w:lineRule="auto"/>
              <w:jc w:val="both"/>
              <w:rPr>
                <w:lang w:val="es-MX"/>
              </w:rPr>
            </w:pPr>
            <w:r w:rsidRPr="00FB2D44">
              <w:rPr>
                <w:lang w:val="es-MX"/>
              </w:rPr>
              <w:t>Basta con acreditar que el resultado no se logró (inversión de la carga de la prueba).</w:t>
            </w:r>
          </w:p>
        </w:tc>
      </w:tr>
      <w:tr w:rsidR="00FB2D44" w:rsidRPr="00FB2D44" w14:paraId="6BC78FF8" w14:textId="77777777" w:rsidTr="00FB2D44">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00BB26D2" w14:textId="77777777" w:rsidR="00FB2D44" w:rsidRPr="00FB2D44" w:rsidRDefault="00FB2D44" w:rsidP="00FB2D44">
            <w:pPr>
              <w:spacing w:after="0" w:line="245" w:lineRule="auto"/>
              <w:jc w:val="both"/>
              <w:rPr>
                <w:lang w:val="es-MX"/>
              </w:rPr>
            </w:pPr>
            <w:r w:rsidRPr="00FB2D44">
              <w:rPr>
                <w:b/>
                <w:bCs/>
                <w:lang w:val="es-MX"/>
              </w:rPr>
              <w:t>Ámbito típico</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26CD0023" w14:textId="77777777" w:rsidR="00FB2D44" w:rsidRPr="00FB2D44" w:rsidRDefault="00FB2D44" w:rsidP="00FB2D44">
            <w:pPr>
              <w:spacing w:after="0" w:line="245" w:lineRule="auto"/>
              <w:jc w:val="both"/>
              <w:rPr>
                <w:lang w:val="es-MX"/>
              </w:rPr>
            </w:pPr>
            <w:r w:rsidRPr="00FB2D44">
              <w:rPr>
                <w:lang w:val="es-MX"/>
              </w:rPr>
              <w:t>Profesionales liberales (médicos, abogados).</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218AFAE3" w14:textId="77777777" w:rsidR="00FB2D44" w:rsidRPr="00FB2D44" w:rsidRDefault="00FB2D44" w:rsidP="00FB2D44">
            <w:pPr>
              <w:spacing w:after="0" w:line="245" w:lineRule="auto"/>
              <w:jc w:val="both"/>
              <w:rPr>
                <w:lang w:val="es-MX"/>
              </w:rPr>
            </w:pPr>
            <w:r w:rsidRPr="00FB2D44">
              <w:rPr>
                <w:lang w:val="es-MX"/>
              </w:rPr>
              <w:t>Contratos de obra, transporte, reparaciones.</w:t>
            </w:r>
          </w:p>
        </w:tc>
      </w:tr>
    </w:tbl>
    <w:p w14:paraId="61EB19CF" w14:textId="77777777" w:rsidR="00FB2D44" w:rsidRPr="00FB2D44" w:rsidRDefault="00000000" w:rsidP="00FB2D44">
      <w:pPr>
        <w:spacing w:after="0" w:line="245" w:lineRule="auto"/>
        <w:jc w:val="both"/>
        <w:rPr>
          <w:lang w:val="es-MX"/>
        </w:rPr>
      </w:pPr>
      <w:r>
        <w:rPr>
          <w:lang w:val="es-MX"/>
        </w:rPr>
        <w:pict w14:anchorId="4F0474E2">
          <v:rect id="_x0000_i1065" style="width:0;height:.75pt" o:hralign="center" o:hrstd="t" o:hrnoshade="t" o:hr="t" fillcolor="#404040" stroked="f"/>
        </w:pict>
      </w:r>
    </w:p>
    <w:p w14:paraId="134A1469" w14:textId="77777777" w:rsidR="00FB2D44" w:rsidRPr="00FB2D44" w:rsidRDefault="00FB2D44" w:rsidP="00FB2D44">
      <w:pPr>
        <w:spacing w:after="0" w:line="245" w:lineRule="auto"/>
        <w:jc w:val="both"/>
        <w:rPr>
          <w:lang w:val="es-MX"/>
        </w:rPr>
      </w:pPr>
      <w:r w:rsidRPr="00FB2D44">
        <w:rPr>
          <w:b/>
          <w:bCs/>
          <w:lang w:val="es-MX"/>
        </w:rPr>
        <w:t>Importancia en la Responsabilidad Civil</w:t>
      </w:r>
    </w:p>
    <w:p w14:paraId="1BFDBD70" w14:textId="77777777" w:rsidR="00FB2D44" w:rsidRPr="00FB2D44" w:rsidRDefault="00FB2D44" w:rsidP="00FB2D44">
      <w:pPr>
        <w:numPr>
          <w:ilvl w:val="0"/>
          <w:numId w:val="133"/>
        </w:numPr>
        <w:spacing w:after="0" w:line="245" w:lineRule="auto"/>
        <w:jc w:val="both"/>
        <w:rPr>
          <w:lang w:val="es-MX"/>
        </w:rPr>
      </w:pPr>
      <w:r w:rsidRPr="00FB2D44">
        <w:rPr>
          <w:lang w:val="es-MX"/>
        </w:rPr>
        <w:t>En las </w:t>
      </w:r>
      <w:r w:rsidRPr="00FB2D44">
        <w:rPr>
          <w:b/>
          <w:bCs/>
          <w:lang w:val="es-MX"/>
        </w:rPr>
        <w:t>obligaciones de medio</w:t>
      </w:r>
      <w:r w:rsidRPr="00FB2D44">
        <w:rPr>
          <w:lang w:val="es-MX"/>
        </w:rPr>
        <w:t>, la culpa debe ser demostrada por quien alega el incumplimiento (víctima o acreedor).</w:t>
      </w:r>
    </w:p>
    <w:p w14:paraId="70593B7D" w14:textId="77777777" w:rsidR="00FB2D44" w:rsidRPr="00FB2D44" w:rsidRDefault="00FB2D44" w:rsidP="00FB2D44">
      <w:pPr>
        <w:numPr>
          <w:ilvl w:val="0"/>
          <w:numId w:val="133"/>
        </w:numPr>
        <w:spacing w:after="0" w:line="245" w:lineRule="auto"/>
        <w:jc w:val="both"/>
        <w:rPr>
          <w:lang w:val="es-MX"/>
        </w:rPr>
      </w:pPr>
      <w:r w:rsidRPr="00FB2D44">
        <w:rPr>
          <w:lang w:val="es-MX"/>
        </w:rPr>
        <w:t>En las </w:t>
      </w:r>
      <w:r w:rsidRPr="00FB2D44">
        <w:rPr>
          <w:b/>
          <w:bCs/>
          <w:lang w:val="es-MX"/>
        </w:rPr>
        <w:t>obligaciones de resultado</w:t>
      </w:r>
      <w:r w:rsidRPr="00FB2D44">
        <w:rPr>
          <w:lang w:val="es-MX"/>
        </w:rPr>
        <w:t>, el deudor es responsable automáticamente si no cumple, a menos que demuestre una causa externa que lo exonere.</w:t>
      </w:r>
    </w:p>
    <w:p w14:paraId="2A4C2764" w14:textId="77777777" w:rsidR="00FB2D44" w:rsidRPr="00FB2D44" w:rsidRDefault="00FB2D44" w:rsidP="00FB2D44">
      <w:pPr>
        <w:spacing w:after="0" w:line="245" w:lineRule="auto"/>
        <w:jc w:val="both"/>
        <w:rPr>
          <w:lang w:val="es-MX"/>
        </w:rPr>
      </w:pPr>
      <w:r w:rsidRPr="00FB2D44">
        <w:rPr>
          <w:lang w:val="es-MX"/>
        </w:rPr>
        <w:t>Esta distinción es fundamental en casos de </w:t>
      </w:r>
      <w:r w:rsidRPr="00FB2D44">
        <w:rPr>
          <w:b/>
          <w:bCs/>
          <w:lang w:val="es-MX"/>
        </w:rPr>
        <w:t>mala praxis médica</w:t>
      </w:r>
      <w:r w:rsidRPr="00FB2D44">
        <w:rPr>
          <w:lang w:val="es-MX"/>
        </w:rPr>
        <w:t>, incumplimiento de contratos de servicios o demandas por fallos en obras o entregas.</w:t>
      </w:r>
    </w:p>
    <w:p w14:paraId="46900045" w14:textId="77777777" w:rsidR="00FB2D44" w:rsidRPr="00FB2D44" w:rsidRDefault="00FB2D44" w:rsidP="00FB2D44">
      <w:pPr>
        <w:spacing w:after="0" w:line="245" w:lineRule="auto"/>
        <w:jc w:val="both"/>
        <w:rPr>
          <w:lang w:val="es-MX"/>
        </w:rPr>
      </w:pPr>
      <w:r w:rsidRPr="00FB2D44">
        <w:rPr>
          <w:i/>
          <w:iCs/>
          <w:lang w:val="es-MX"/>
        </w:rPr>
        <w:lastRenderedPageBreak/>
        <w:t>Nota: La clasificación puede variar según el ordenamiento jurídico, pero estos principios son comunes en sistemas de tradición romano-germánica (como el español, francés o latinoamericano).</w:t>
      </w:r>
    </w:p>
    <w:p w14:paraId="48FE7BE6" w14:textId="5A7BC266" w:rsidR="00931F19" w:rsidRPr="00FB2D44" w:rsidRDefault="00931F19" w:rsidP="00931F19">
      <w:pPr>
        <w:spacing w:after="0" w:line="245" w:lineRule="auto"/>
        <w:jc w:val="both"/>
        <w:rPr>
          <w:lang w:val="es-MX"/>
        </w:rPr>
      </w:pPr>
    </w:p>
    <w:p w14:paraId="2A6E7BF0" w14:textId="77777777" w:rsidR="00931F19" w:rsidRPr="007C0540" w:rsidRDefault="00931F19" w:rsidP="00931F19">
      <w:pPr>
        <w:spacing w:after="0" w:line="245" w:lineRule="auto"/>
        <w:jc w:val="both"/>
      </w:pPr>
    </w:p>
    <w:p w14:paraId="7BBEB79D" w14:textId="77777777" w:rsidR="00B07E5B" w:rsidRDefault="00B07E5B" w:rsidP="008D744E">
      <w:pPr>
        <w:pStyle w:val="Prrafodelista"/>
        <w:numPr>
          <w:ilvl w:val="0"/>
          <w:numId w:val="1"/>
        </w:numPr>
        <w:spacing w:after="0" w:line="245" w:lineRule="auto"/>
        <w:jc w:val="both"/>
      </w:pPr>
      <w:r w:rsidRPr="007C0540">
        <w:t>¿Qué es un llamamiento en garantía?</w:t>
      </w:r>
    </w:p>
    <w:p w14:paraId="7C1271CC" w14:textId="77777777" w:rsidR="00931F19" w:rsidRDefault="00931F19" w:rsidP="00931F19">
      <w:pPr>
        <w:spacing w:after="0" w:line="245" w:lineRule="auto"/>
        <w:jc w:val="both"/>
      </w:pPr>
    </w:p>
    <w:p w14:paraId="65E40723" w14:textId="77777777" w:rsidR="00931F19" w:rsidRPr="00931F19" w:rsidRDefault="00931F19" w:rsidP="00931F19">
      <w:pPr>
        <w:spacing w:after="0" w:line="245" w:lineRule="auto"/>
        <w:jc w:val="both"/>
        <w:rPr>
          <w:b/>
          <w:bCs/>
          <w:sz w:val="32"/>
          <w:szCs w:val="32"/>
        </w:rPr>
      </w:pPr>
      <w:r w:rsidRPr="00931F19">
        <w:rPr>
          <w:b/>
          <w:bCs/>
          <w:sz w:val="32"/>
          <w:szCs w:val="32"/>
          <w:highlight w:val="yellow"/>
        </w:rPr>
        <w:t>Gemini 2.0 Flash</w:t>
      </w:r>
    </w:p>
    <w:p w14:paraId="4BFA3E62" w14:textId="77777777" w:rsidR="00FB2D44" w:rsidRPr="00FB2D44" w:rsidRDefault="00FB2D44" w:rsidP="00FB2D44">
      <w:pPr>
        <w:spacing w:after="0" w:line="245" w:lineRule="auto"/>
        <w:jc w:val="both"/>
        <w:rPr>
          <w:lang w:val="es-MX"/>
        </w:rPr>
      </w:pPr>
      <w:r w:rsidRPr="00FB2D44">
        <w:rPr>
          <w:lang w:val="es-MX"/>
        </w:rPr>
        <w:t xml:space="preserve">¡Hola! Un </w:t>
      </w:r>
      <w:r w:rsidRPr="00FB2D44">
        <w:rPr>
          <w:b/>
          <w:bCs/>
          <w:lang w:val="es-MX"/>
        </w:rPr>
        <w:t>llamamiento en garantía</w:t>
      </w:r>
      <w:r w:rsidRPr="00FB2D44">
        <w:rPr>
          <w:lang w:val="es-MX"/>
        </w:rPr>
        <w:t xml:space="preserve"> es una figura jurídica procesal mediante la cual una de las partes en un proceso judicial (el demandado o incluso el demandante, bajo ciertas circunstancias) </w:t>
      </w:r>
      <w:r w:rsidRPr="00FB2D44">
        <w:rPr>
          <w:b/>
          <w:bCs/>
          <w:lang w:val="es-MX"/>
        </w:rPr>
        <w:t>solicita la vinculación al mismo de un tercero</w:t>
      </w:r>
      <w:r w:rsidRPr="00FB2D44">
        <w:rPr>
          <w:lang w:val="es-MX"/>
        </w:rPr>
        <w:t>, para que este responda por las consecuencias del litigio en caso de que la parte que lo llama sea condenada.</w:t>
      </w:r>
    </w:p>
    <w:p w14:paraId="5A380E77" w14:textId="77777777" w:rsidR="00FB2D44" w:rsidRPr="00FB2D44" w:rsidRDefault="00FB2D44" w:rsidP="00FB2D44">
      <w:pPr>
        <w:spacing w:after="0" w:line="245" w:lineRule="auto"/>
        <w:jc w:val="both"/>
        <w:rPr>
          <w:lang w:val="es-MX"/>
        </w:rPr>
      </w:pPr>
      <w:r w:rsidRPr="00FB2D44">
        <w:rPr>
          <w:lang w:val="es-MX"/>
        </w:rPr>
        <w:t>En esencia, es como decir: "Señor juez, si yo pierdo este caso por esta razón específica, hay otra persona (el garante) que debe hacerse cargo de las consecuencias económicas o jurídicas".</w:t>
      </w:r>
    </w:p>
    <w:p w14:paraId="338FD568" w14:textId="77777777" w:rsidR="00FB2D44" w:rsidRPr="00FB2D44" w:rsidRDefault="00FB2D44" w:rsidP="00FB2D44">
      <w:pPr>
        <w:spacing w:after="0" w:line="245" w:lineRule="auto"/>
        <w:jc w:val="both"/>
        <w:rPr>
          <w:lang w:val="es-MX"/>
        </w:rPr>
      </w:pPr>
      <w:r w:rsidRPr="00FB2D44">
        <w:rPr>
          <w:b/>
          <w:bCs/>
          <w:lang w:val="es-MX"/>
        </w:rPr>
        <w:t>Propósito principal del llamamiento en garantía:</w:t>
      </w:r>
    </w:p>
    <w:p w14:paraId="2FFAB905" w14:textId="77777777" w:rsidR="00FB2D44" w:rsidRPr="00FB2D44" w:rsidRDefault="00FB2D44" w:rsidP="00FB2D44">
      <w:pPr>
        <w:numPr>
          <w:ilvl w:val="0"/>
          <w:numId w:val="134"/>
        </w:numPr>
        <w:spacing w:after="0" w:line="245" w:lineRule="auto"/>
        <w:jc w:val="both"/>
        <w:rPr>
          <w:lang w:val="es-MX"/>
        </w:rPr>
      </w:pPr>
      <w:r w:rsidRPr="00FB2D44">
        <w:rPr>
          <w:b/>
          <w:bCs/>
          <w:lang w:val="es-MX"/>
        </w:rPr>
        <w:t>Evitar juicios separados:</w:t>
      </w:r>
      <w:r w:rsidRPr="00FB2D44">
        <w:rPr>
          <w:lang w:val="es-MX"/>
        </w:rPr>
        <w:t xml:space="preserve"> Permite resolver en un mismo proceso la responsabilidad del garante, evitando tener que iniciar un nuevo litigio en su contra si la parte que lo llama resulta perdedora. Esto promueve la economía procesal y la seguridad jurídica.</w:t>
      </w:r>
    </w:p>
    <w:p w14:paraId="4098BE2C" w14:textId="77777777" w:rsidR="00FB2D44" w:rsidRPr="00FB2D44" w:rsidRDefault="00FB2D44" w:rsidP="00FB2D44">
      <w:pPr>
        <w:numPr>
          <w:ilvl w:val="0"/>
          <w:numId w:val="134"/>
        </w:numPr>
        <w:spacing w:after="0" w:line="245" w:lineRule="auto"/>
        <w:jc w:val="both"/>
        <w:rPr>
          <w:lang w:val="es-MX"/>
        </w:rPr>
      </w:pPr>
      <w:r w:rsidRPr="00FB2D44">
        <w:rPr>
          <w:b/>
          <w:bCs/>
          <w:lang w:val="es-MX"/>
        </w:rPr>
        <w:t>Hacer efectiva una garantía o un derecho de repetición:</w:t>
      </w:r>
      <w:r w:rsidRPr="00FB2D44">
        <w:rPr>
          <w:lang w:val="es-MX"/>
        </w:rPr>
        <w:t xml:space="preserve"> Se utiliza cuando existe una obligación legal o contractual de un tercero de indemnizar o asumir las consecuencias de un daño o una obligación que podría surgir en el proceso principal.</w:t>
      </w:r>
    </w:p>
    <w:p w14:paraId="3EC47128" w14:textId="77777777" w:rsidR="00FB2D44" w:rsidRPr="00FB2D44" w:rsidRDefault="00FB2D44" w:rsidP="00FB2D44">
      <w:pPr>
        <w:spacing w:after="0" w:line="245" w:lineRule="auto"/>
        <w:jc w:val="both"/>
        <w:rPr>
          <w:lang w:val="es-MX"/>
        </w:rPr>
      </w:pPr>
      <w:r w:rsidRPr="00FB2D44">
        <w:rPr>
          <w:b/>
          <w:bCs/>
          <w:lang w:val="es-MX"/>
        </w:rPr>
        <w:t>¿Quién puede ser llamado en garantía?</w:t>
      </w:r>
    </w:p>
    <w:p w14:paraId="1135D6D6" w14:textId="77777777" w:rsidR="00FB2D44" w:rsidRPr="00FB2D44" w:rsidRDefault="00FB2D44" w:rsidP="00FB2D44">
      <w:pPr>
        <w:spacing w:after="0" w:line="245" w:lineRule="auto"/>
        <w:jc w:val="both"/>
        <w:rPr>
          <w:lang w:val="es-MX"/>
        </w:rPr>
      </w:pPr>
      <w:r w:rsidRPr="00FB2D44">
        <w:rPr>
          <w:lang w:val="es-MX"/>
        </w:rPr>
        <w:t>Generalmente, puede ser llamado en garantía cualquier persona natural o jurídica que, por disposición de la ley o por contrato, esté obligada a:</w:t>
      </w:r>
    </w:p>
    <w:p w14:paraId="597F9846" w14:textId="77777777" w:rsidR="00FB2D44" w:rsidRPr="00FB2D44" w:rsidRDefault="00FB2D44" w:rsidP="00FB2D44">
      <w:pPr>
        <w:numPr>
          <w:ilvl w:val="0"/>
          <w:numId w:val="135"/>
        </w:numPr>
        <w:spacing w:after="0" w:line="245" w:lineRule="auto"/>
        <w:jc w:val="both"/>
        <w:rPr>
          <w:lang w:val="es-MX"/>
        </w:rPr>
      </w:pPr>
      <w:r w:rsidRPr="00FB2D44">
        <w:rPr>
          <w:b/>
          <w:bCs/>
          <w:lang w:val="es-MX"/>
        </w:rPr>
        <w:t>Indemnizar al demandado</w:t>
      </w:r>
      <w:r w:rsidRPr="00FB2D44">
        <w:rPr>
          <w:lang w:val="es-MX"/>
        </w:rPr>
        <w:t xml:space="preserve"> en caso de que este sea condenado.</w:t>
      </w:r>
    </w:p>
    <w:p w14:paraId="0F0188AE" w14:textId="77777777" w:rsidR="00FB2D44" w:rsidRPr="00FB2D44" w:rsidRDefault="00FB2D44" w:rsidP="00FB2D44">
      <w:pPr>
        <w:numPr>
          <w:ilvl w:val="0"/>
          <w:numId w:val="135"/>
        </w:numPr>
        <w:spacing w:after="0" w:line="245" w:lineRule="auto"/>
        <w:jc w:val="both"/>
        <w:rPr>
          <w:lang w:val="es-MX"/>
        </w:rPr>
      </w:pPr>
      <w:r w:rsidRPr="00FB2D44">
        <w:rPr>
          <w:b/>
          <w:bCs/>
          <w:lang w:val="es-MX"/>
        </w:rPr>
        <w:t>Asumir la defensa</w:t>
      </w:r>
      <w:r w:rsidRPr="00FB2D44">
        <w:rPr>
          <w:lang w:val="es-MX"/>
        </w:rPr>
        <w:t xml:space="preserve"> del demandado en el proceso.</w:t>
      </w:r>
    </w:p>
    <w:p w14:paraId="48E5271E" w14:textId="77777777" w:rsidR="00FB2D44" w:rsidRPr="00FB2D44" w:rsidRDefault="00FB2D44" w:rsidP="00FB2D44">
      <w:pPr>
        <w:numPr>
          <w:ilvl w:val="0"/>
          <w:numId w:val="135"/>
        </w:numPr>
        <w:spacing w:after="0" w:line="245" w:lineRule="auto"/>
        <w:jc w:val="both"/>
        <w:rPr>
          <w:lang w:val="es-MX"/>
        </w:rPr>
      </w:pPr>
      <w:r w:rsidRPr="00FB2D44">
        <w:rPr>
          <w:b/>
          <w:bCs/>
          <w:lang w:val="es-MX"/>
        </w:rPr>
        <w:t>Responder directamente</w:t>
      </w:r>
      <w:r w:rsidRPr="00FB2D44">
        <w:rPr>
          <w:lang w:val="es-MX"/>
        </w:rPr>
        <w:t xml:space="preserve"> frente al demandante en lugar del demandado.</w:t>
      </w:r>
    </w:p>
    <w:p w14:paraId="1A1A94AD" w14:textId="77777777" w:rsidR="00FB2D44" w:rsidRPr="00FB2D44" w:rsidRDefault="00FB2D44" w:rsidP="00FB2D44">
      <w:pPr>
        <w:spacing w:after="0" w:line="245" w:lineRule="auto"/>
        <w:jc w:val="both"/>
        <w:rPr>
          <w:lang w:val="es-MX"/>
        </w:rPr>
      </w:pPr>
      <w:r w:rsidRPr="00FB2D44">
        <w:rPr>
          <w:b/>
          <w:bCs/>
          <w:lang w:val="es-MX"/>
        </w:rPr>
        <w:t>Ejemplos comunes de situaciones que dan lugar al llamamiento en garantía:</w:t>
      </w:r>
    </w:p>
    <w:p w14:paraId="08C65E1C" w14:textId="77777777" w:rsidR="00FB2D44" w:rsidRPr="00FB2D44" w:rsidRDefault="00FB2D44" w:rsidP="00FB2D44">
      <w:pPr>
        <w:numPr>
          <w:ilvl w:val="0"/>
          <w:numId w:val="136"/>
        </w:numPr>
        <w:spacing w:after="0" w:line="245" w:lineRule="auto"/>
        <w:jc w:val="both"/>
        <w:rPr>
          <w:lang w:val="es-MX"/>
        </w:rPr>
      </w:pPr>
      <w:r w:rsidRPr="00FB2D44">
        <w:rPr>
          <w:b/>
          <w:bCs/>
          <w:lang w:val="es-MX"/>
        </w:rPr>
        <w:t>Contratos de seguro de responsabilidad civil:</w:t>
      </w:r>
      <w:r w:rsidRPr="00FB2D44">
        <w:rPr>
          <w:lang w:val="es-MX"/>
        </w:rPr>
        <w:t xml:space="preserve"> Si alguien es demandado por daños a terceros y tiene un seguro que cubre esa responsabilidad, puede llamar en garantía a la aseguradora para que responda en su lugar o lo indemnice.</w:t>
      </w:r>
    </w:p>
    <w:p w14:paraId="3D15008F" w14:textId="77777777" w:rsidR="00FB2D44" w:rsidRPr="00FB2D44" w:rsidRDefault="00FB2D44" w:rsidP="00FB2D44">
      <w:pPr>
        <w:numPr>
          <w:ilvl w:val="0"/>
          <w:numId w:val="136"/>
        </w:numPr>
        <w:spacing w:after="0" w:line="245" w:lineRule="auto"/>
        <w:jc w:val="both"/>
        <w:rPr>
          <w:lang w:val="es-MX"/>
        </w:rPr>
      </w:pPr>
      <w:r w:rsidRPr="00FB2D44">
        <w:rPr>
          <w:b/>
          <w:bCs/>
          <w:lang w:val="es-MX"/>
        </w:rPr>
        <w:t>Saneamiento por evicción en la compraventa:</w:t>
      </w:r>
      <w:r w:rsidRPr="00FB2D44">
        <w:rPr>
          <w:lang w:val="es-MX"/>
        </w:rPr>
        <w:t xml:space="preserve"> Si el comprador es despojado del bien que adquirió por una causa anterior a la venta, puede llamar en garantía al vendedor para que responda por la evicción.</w:t>
      </w:r>
    </w:p>
    <w:p w14:paraId="69C3441D" w14:textId="77777777" w:rsidR="00FB2D44" w:rsidRPr="00FB2D44" w:rsidRDefault="00FB2D44" w:rsidP="00FB2D44">
      <w:pPr>
        <w:numPr>
          <w:ilvl w:val="0"/>
          <w:numId w:val="136"/>
        </w:numPr>
        <w:spacing w:after="0" w:line="245" w:lineRule="auto"/>
        <w:jc w:val="both"/>
        <w:rPr>
          <w:lang w:val="es-MX"/>
        </w:rPr>
      </w:pPr>
      <w:r w:rsidRPr="00FB2D44">
        <w:rPr>
          <w:b/>
          <w:bCs/>
          <w:lang w:val="es-MX"/>
        </w:rPr>
        <w:t>Responsabilidad solidaria:</w:t>
      </w:r>
      <w:r w:rsidRPr="00FB2D44">
        <w:rPr>
          <w:lang w:val="es-MX"/>
        </w:rPr>
        <w:t xml:space="preserve"> Si varias personas son solidariamente responsables de una deuda y una de ellas es demandada, puede llamar en garantía a los demás codeudores para que también sean parte del proceso y asuman su cuota de responsabilidad.</w:t>
      </w:r>
    </w:p>
    <w:p w14:paraId="03190865" w14:textId="77777777" w:rsidR="00FB2D44" w:rsidRPr="00FB2D44" w:rsidRDefault="00FB2D44" w:rsidP="00FB2D44">
      <w:pPr>
        <w:numPr>
          <w:ilvl w:val="0"/>
          <w:numId w:val="136"/>
        </w:numPr>
        <w:spacing w:after="0" w:line="245" w:lineRule="auto"/>
        <w:jc w:val="both"/>
        <w:rPr>
          <w:lang w:val="es-MX"/>
        </w:rPr>
      </w:pPr>
      <w:r w:rsidRPr="00FB2D44">
        <w:rPr>
          <w:b/>
          <w:bCs/>
          <w:lang w:val="es-MX"/>
        </w:rPr>
        <w:t>Subarrendamiento:</w:t>
      </w:r>
      <w:r w:rsidRPr="00FB2D44">
        <w:rPr>
          <w:lang w:val="es-MX"/>
        </w:rPr>
        <w:t xml:space="preserve"> Si el arrendatario es demandado por el propietario y ha subarrendado el inmueble, podría llamar en garantía al subarrendatario si la causa de la demanda está relacionada con el subarriendo.</w:t>
      </w:r>
    </w:p>
    <w:p w14:paraId="7263C7D5" w14:textId="77777777" w:rsidR="00FB2D44" w:rsidRPr="00FB2D44" w:rsidRDefault="00FB2D44" w:rsidP="00FB2D44">
      <w:pPr>
        <w:spacing w:after="0" w:line="245" w:lineRule="auto"/>
        <w:jc w:val="both"/>
        <w:rPr>
          <w:lang w:val="es-MX"/>
        </w:rPr>
      </w:pPr>
      <w:r w:rsidRPr="00FB2D44">
        <w:rPr>
          <w:b/>
          <w:bCs/>
          <w:lang w:val="es-MX"/>
        </w:rPr>
        <w:t>¿Cómo se realiza el llamamiento en garantía?</w:t>
      </w:r>
    </w:p>
    <w:p w14:paraId="78F6189C" w14:textId="77777777" w:rsidR="00FB2D44" w:rsidRPr="00FB2D44" w:rsidRDefault="00FB2D44" w:rsidP="00FB2D44">
      <w:pPr>
        <w:spacing w:after="0" w:line="245" w:lineRule="auto"/>
        <w:jc w:val="both"/>
        <w:rPr>
          <w:lang w:val="es-MX"/>
        </w:rPr>
      </w:pPr>
      <w:r w:rsidRPr="00FB2D44">
        <w:rPr>
          <w:lang w:val="es-MX"/>
        </w:rPr>
        <w:t xml:space="preserve">En Colombia, el llamamiento en garantía se realiza mediante una </w:t>
      </w:r>
      <w:r w:rsidRPr="00FB2D44">
        <w:rPr>
          <w:b/>
          <w:bCs/>
          <w:lang w:val="es-MX"/>
        </w:rPr>
        <w:t>solicitud presentada al juez</w:t>
      </w:r>
      <w:r w:rsidRPr="00FB2D44">
        <w:rPr>
          <w:lang w:val="es-MX"/>
        </w:rPr>
        <w:t xml:space="preserve"> dentro de los términos legales establecidos en el Código General del Proceso (CGP). Esta solicitud debe indicar:</w:t>
      </w:r>
    </w:p>
    <w:p w14:paraId="141B0E89" w14:textId="77777777" w:rsidR="00FB2D44" w:rsidRPr="00FB2D44" w:rsidRDefault="00FB2D44" w:rsidP="00FB2D44">
      <w:pPr>
        <w:numPr>
          <w:ilvl w:val="0"/>
          <w:numId w:val="137"/>
        </w:numPr>
        <w:spacing w:after="0" w:line="245" w:lineRule="auto"/>
        <w:jc w:val="both"/>
        <w:rPr>
          <w:lang w:val="es-MX"/>
        </w:rPr>
      </w:pPr>
      <w:r w:rsidRPr="00FB2D44">
        <w:rPr>
          <w:lang w:val="es-MX"/>
        </w:rPr>
        <w:t>La identificación del tercero que se llama en garantía.</w:t>
      </w:r>
    </w:p>
    <w:p w14:paraId="6D096CF7" w14:textId="77777777" w:rsidR="00FB2D44" w:rsidRPr="00FB2D44" w:rsidRDefault="00FB2D44" w:rsidP="00FB2D44">
      <w:pPr>
        <w:numPr>
          <w:ilvl w:val="0"/>
          <w:numId w:val="137"/>
        </w:numPr>
        <w:spacing w:after="0" w:line="245" w:lineRule="auto"/>
        <w:jc w:val="both"/>
        <w:rPr>
          <w:lang w:val="es-MX"/>
        </w:rPr>
      </w:pPr>
      <w:r w:rsidRPr="00FB2D44">
        <w:rPr>
          <w:lang w:val="es-MX"/>
        </w:rPr>
        <w:t>Los hechos que fundamentan el llamamiento y la razón por la cual se considera que el tercero debe responder.</w:t>
      </w:r>
    </w:p>
    <w:p w14:paraId="1DA63FB6" w14:textId="77777777" w:rsidR="00FB2D44" w:rsidRPr="00FB2D44" w:rsidRDefault="00FB2D44" w:rsidP="00FB2D44">
      <w:pPr>
        <w:numPr>
          <w:ilvl w:val="0"/>
          <w:numId w:val="137"/>
        </w:numPr>
        <w:spacing w:after="0" w:line="245" w:lineRule="auto"/>
        <w:jc w:val="both"/>
        <w:rPr>
          <w:lang w:val="es-MX"/>
        </w:rPr>
      </w:pPr>
      <w:r w:rsidRPr="00FB2D44">
        <w:rPr>
          <w:lang w:val="es-MX"/>
        </w:rPr>
        <w:t>Las pruebas que se pretenden hacer valer contra el llamado en garantía.</w:t>
      </w:r>
    </w:p>
    <w:p w14:paraId="0DE6E5E3" w14:textId="77777777" w:rsidR="00FB2D44" w:rsidRPr="00FB2D44" w:rsidRDefault="00FB2D44" w:rsidP="00FB2D44">
      <w:pPr>
        <w:spacing w:after="0" w:line="245" w:lineRule="auto"/>
        <w:jc w:val="both"/>
        <w:rPr>
          <w:lang w:val="es-MX"/>
        </w:rPr>
      </w:pPr>
      <w:r w:rsidRPr="00FB2D44">
        <w:rPr>
          <w:lang w:val="es-MX"/>
        </w:rPr>
        <w:lastRenderedPageBreak/>
        <w:t>Una vez admitido el llamamiento, el tercero es notificado y se convierte en parte del proceso, pudiendo ejercer sus derechos de defensa.</w:t>
      </w:r>
    </w:p>
    <w:p w14:paraId="6E0DF4DA" w14:textId="77777777" w:rsidR="00FB2D44" w:rsidRPr="00FB2D44" w:rsidRDefault="00FB2D44" w:rsidP="00FB2D44">
      <w:pPr>
        <w:spacing w:after="0" w:line="245" w:lineRule="auto"/>
        <w:jc w:val="both"/>
        <w:rPr>
          <w:lang w:val="es-MX"/>
        </w:rPr>
      </w:pPr>
      <w:r w:rsidRPr="00FB2D44">
        <w:rPr>
          <w:b/>
          <w:bCs/>
          <w:lang w:val="es-MX"/>
        </w:rPr>
        <w:t>En resumen, el llamamiento en garantía es una herramienta procesal importante que permite vincular a un tercero responsable a un litigio existente, con el fin de que responda por las eventuales consecuencias adversas que pueda sufrir la parte que lo llama.</w:t>
      </w:r>
    </w:p>
    <w:p w14:paraId="287742A9" w14:textId="77777777" w:rsidR="00FB2D44" w:rsidRPr="00FB2D44" w:rsidRDefault="00FB2D44" w:rsidP="00FB2D44">
      <w:pPr>
        <w:spacing w:after="0" w:line="245" w:lineRule="auto"/>
        <w:jc w:val="both"/>
        <w:rPr>
          <w:lang w:val="es-MX"/>
        </w:rPr>
      </w:pPr>
      <w:r w:rsidRPr="00FB2D44">
        <w:rPr>
          <w:lang w:val="es-MX"/>
        </w:rPr>
        <w:t>Espero que esta explicación te sea clara. Si tienes alguna otra pregunta, no dudes en consultarme.</w:t>
      </w:r>
    </w:p>
    <w:p w14:paraId="77F2A8B9" w14:textId="61E291A4" w:rsidR="00931F19" w:rsidRPr="00FB2D44" w:rsidRDefault="00931F19" w:rsidP="00931F19">
      <w:pPr>
        <w:spacing w:after="0" w:line="245" w:lineRule="auto"/>
        <w:jc w:val="both"/>
        <w:rPr>
          <w:lang w:val="es-MX"/>
        </w:rPr>
      </w:pPr>
    </w:p>
    <w:p w14:paraId="333FA756" w14:textId="77777777" w:rsidR="00931F19" w:rsidRDefault="00931F19" w:rsidP="00931F19">
      <w:pPr>
        <w:spacing w:after="0" w:line="245" w:lineRule="auto"/>
        <w:jc w:val="both"/>
      </w:pPr>
    </w:p>
    <w:p w14:paraId="2C0357E6" w14:textId="77777777" w:rsidR="00931F19" w:rsidRPr="00BC3F93" w:rsidRDefault="00931F19" w:rsidP="00931F19">
      <w:pPr>
        <w:spacing w:after="0" w:line="245" w:lineRule="auto"/>
        <w:jc w:val="both"/>
        <w:rPr>
          <w:b/>
          <w:bCs/>
          <w:sz w:val="32"/>
          <w:szCs w:val="32"/>
        </w:rPr>
      </w:pPr>
      <w:proofErr w:type="spellStart"/>
      <w:r w:rsidRPr="00BC3F93">
        <w:rPr>
          <w:b/>
          <w:bCs/>
          <w:sz w:val="32"/>
          <w:szCs w:val="32"/>
          <w:highlight w:val="yellow"/>
        </w:rPr>
        <w:t>ChatGPT</w:t>
      </w:r>
      <w:proofErr w:type="spellEnd"/>
      <w:r w:rsidRPr="00BC3F93">
        <w:rPr>
          <w:b/>
          <w:bCs/>
          <w:sz w:val="32"/>
          <w:szCs w:val="32"/>
          <w:highlight w:val="yellow"/>
        </w:rPr>
        <w:t xml:space="preserve"> con el modelo GPT-4-turbo</w:t>
      </w:r>
    </w:p>
    <w:p w14:paraId="66177A42" w14:textId="77777777" w:rsidR="00FB2D44" w:rsidRPr="00FB2D44" w:rsidRDefault="00FB2D44" w:rsidP="00FB2D44">
      <w:pPr>
        <w:spacing w:after="0" w:line="245" w:lineRule="auto"/>
        <w:jc w:val="both"/>
        <w:rPr>
          <w:lang w:val="es-MX"/>
        </w:rPr>
      </w:pPr>
      <w:r w:rsidRPr="00FB2D44">
        <w:rPr>
          <w:lang w:val="es-MX"/>
        </w:rPr>
        <w:t xml:space="preserve">El </w:t>
      </w:r>
      <w:r w:rsidRPr="00FB2D44">
        <w:rPr>
          <w:b/>
          <w:bCs/>
          <w:lang w:val="es-MX"/>
        </w:rPr>
        <w:t>llamamiento en garantía</w:t>
      </w:r>
      <w:r w:rsidRPr="00FB2D44">
        <w:rPr>
          <w:lang w:val="es-MX"/>
        </w:rPr>
        <w:t xml:space="preserve"> es una figura procesal mediante la cual una de las partes en un proceso judicial (generalmente el </w:t>
      </w:r>
      <w:r w:rsidRPr="00FB2D44">
        <w:rPr>
          <w:b/>
          <w:bCs/>
          <w:lang w:val="es-MX"/>
        </w:rPr>
        <w:t>demandado</w:t>
      </w:r>
      <w:r w:rsidRPr="00FB2D44">
        <w:rPr>
          <w:lang w:val="es-MX"/>
        </w:rPr>
        <w:t xml:space="preserve">) solicita que un </w:t>
      </w:r>
      <w:r w:rsidRPr="00FB2D44">
        <w:rPr>
          <w:b/>
          <w:bCs/>
          <w:lang w:val="es-MX"/>
        </w:rPr>
        <w:t>tercero</w:t>
      </w:r>
      <w:r w:rsidRPr="00FB2D44">
        <w:rPr>
          <w:lang w:val="es-MX"/>
        </w:rPr>
        <w:t xml:space="preserve"> sea vinculado al proceso porque este podría tener la </w:t>
      </w:r>
      <w:r w:rsidRPr="00FB2D44">
        <w:rPr>
          <w:b/>
          <w:bCs/>
          <w:lang w:val="es-MX"/>
        </w:rPr>
        <w:t>obligación de responder por las consecuencias económicas</w:t>
      </w:r>
      <w:r w:rsidRPr="00FB2D44">
        <w:rPr>
          <w:lang w:val="es-MX"/>
        </w:rPr>
        <w:t xml:space="preserve"> que deriven de una eventual condena.</w:t>
      </w:r>
    </w:p>
    <w:p w14:paraId="2DBA33EF" w14:textId="77777777" w:rsidR="00FB2D44" w:rsidRPr="00FB2D44" w:rsidRDefault="00000000" w:rsidP="00FB2D44">
      <w:pPr>
        <w:spacing w:after="0" w:line="245" w:lineRule="auto"/>
        <w:jc w:val="both"/>
        <w:rPr>
          <w:lang w:val="es-MX"/>
        </w:rPr>
      </w:pPr>
      <w:r>
        <w:rPr>
          <w:lang w:val="es-MX"/>
        </w:rPr>
        <w:pict w14:anchorId="53BB9DD2">
          <v:rect id="_x0000_i1066" style="width:0;height:1.5pt" o:hralign="center" o:hrstd="t" o:hr="t" fillcolor="#a0a0a0" stroked="f"/>
        </w:pict>
      </w:r>
    </w:p>
    <w:p w14:paraId="5B671843" w14:textId="77777777" w:rsidR="00FB2D44" w:rsidRPr="00FB2D44" w:rsidRDefault="00FB2D44" w:rsidP="00FB2D44">
      <w:pPr>
        <w:spacing w:after="0" w:line="245" w:lineRule="auto"/>
        <w:jc w:val="both"/>
        <w:rPr>
          <w:b/>
          <w:bCs/>
          <w:lang w:val="es-MX"/>
        </w:rPr>
      </w:pPr>
      <w:r w:rsidRPr="00FB2D44">
        <w:rPr>
          <w:rFonts w:ascii="Segoe UI Emoji" w:hAnsi="Segoe UI Emoji" w:cs="Segoe UI Emoji"/>
          <w:b/>
          <w:bCs/>
          <w:lang w:val="es-MX"/>
        </w:rPr>
        <w:t>🔍</w:t>
      </w:r>
      <w:r w:rsidRPr="00FB2D44">
        <w:rPr>
          <w:b/>
          <w:bCs/>
          <w:lang w:val="es-MX"/>
        </w:rPr>
        <w:t xml:space="preserve"> ¿En qué consiste?</w:t>
      </w:r>
    </w:p>
    <w:p w14:paraId="1D1AA446" w14:textId="77777777" w:rsidR="00FB2D44" w:rsidRPr="00FB2D44" w:rsidRDefault="00FB2D44" w:rsidP="00FB2D44">
      <w:pPr>
        <w:spacing w:after="0" w:line="245" w:lineRule="auto"/>
        <w:jc w:val="both"/>
        <w:rPr>
          <w:lang w:val="es-MX"/>
        </w:rPr>
      </w:pPr>
      <w:r w:rsidRPr="00FB2D44">
        <w:rPr>
          <w:lang w:val="es-MX"/>
        </w:rPr>
        <w:t xml:space="preserve">El llamamiento en garantía </w:t>
      </w:r>
      <w:r w:rsidRPr="00FB2D44">
        <w:rPr>
          <w:b/>
          <w:bCs/>
          <w:lang w:val="es-MX"/>
        </w:rPr>
        <w:t>no implica que el tercero haya sido originalmente parte del conflicto</w:t>
      </w:r>
      <w:r w:rsidRPr="00FB2D44">
        <w:rPr>
          <w:lang w:val="es-MX"/>
        </w:rPr>
        <w:t xml:space="preserve">, sino que el demandado considera que, </w:t>
      </w:r>
      <w:r w:rsidRPr="00FB2D44">
        <w:rPr>
          <w:b/>
          <w:bCs/>
          <w:lang w:val="es-MX"/>
        </w:rPr>
        <w:t>si pierde el juicio</w:t>
      </w:r>
      <w:r w:rsidRPr="00FB2D44">
        <w:rPr>
          <w:lang w:val="es-MX"/>
        </w:rPr>
        <w:t xml:space="preserve">, ese tercero debe </w:t>
      </w:r>
      <w:r w:rsidRPr="00FB2D44">
        <w:rPr>
          <w:b/>
          <w:bCs/>
          <w:lang w:val="es-MX"/>
        </w:rPr>
        <w:t>responderle a él</w:t>
      </w:r>
      <w:r w:rsidRPr="00FB2D44">
        <w:rPr>
          <w:lang w:val="es-MX"/>
        </w:rPr>
        <w:t xml:space="preserve"> o </w:t>
      </w:r>
      <w:r w:rsidRPr="00FB2D44">
        <w:rPr>
          <w:b/>
          <w:bCs/>
          <w:lang w:val="es-MX"/>
        </w:rPr>
        <w:t>asumir total o parcialmente la condena</w:t>
      </w:r>
      <w:r w:rsidRPr="00FB2D44">
        <w:rPr>
          <w:lang w:val="es-MX"/>
        </w:rPr>
        <w:t>.</w:t>
      </w:r>
    </w:p>
    <w:p w14:paraId="221CD46B" w14:textId="77777777" w:rsidR="00FB2D44" w:rsidRPr="00FB2D44" w:rsidRDefault="00000000" w:rsidP="00FB2D44">
      <w:pPr>
        <w:spacing w:after="0" w:line="245" w:lineRule="auto"/>
        <w:jc w:val="both"/>
        <w:rPr>
          <w:lang w:val="es-MX"/>
        </w:rPr>
      </w:pPr>
      <w:r>
        <w:rPr>
          <w:lang w:val="es-MX"/>
        </w:rPr>
        <w:pict w14:anchorId="5FA267A4">
          <v:rect id="_x0000_i1067" style="width:0;height:1.5pt" o:hralign="center" o:hrstd="t" o:hr="t" fillcolor="#a0a0a0" stroked="f"/>
        </w:pict>
      </w:r>
    </w:p>
    <w:p w14:paraId="470DCF2F" w14:textId="77777777" w:rsidR="00FB2D44" w:rsidRPr="00FB2D44" w:rsidRDefault="00FB2D44" w:rsidP="00FB2D44">
      <w:pPr>
        <w:spacing w:after="0" w:line="245" w:lineRule="auto"/>
        <w:jc w:val="both"/>
        <w:rPr>
          <w:b/>
          <w:bCs/>
          <w:lang w:val="es-MX"/>
        </w:rPr>
      </w:pPr>
      <w:r w:rsidRPr="00FB2D44">
        <w:rPr>
          <w:rFonts w:ascii="Segoe UI Emoji" w:hAnsi="Segoe UI Emoji" w:cs="Segoe UI Emoji"/>
          <w:b/>
          <w:bCs/>
          <w:lang w:val="es-MX"/>
        </w:rPr>
        <w:t>🧩</w:t>
      </w:r>
      <w:r w:rsidRPr="00FB2D44">
        <w:rPr>
          <w:b/>
          <w:bCs/>
          <w:lang w:val="es-MX"/>
        </w:rPr>
        <w:t xml:space="preserve"> Ejemplo práctico:</w:t>
      </w:r>
    </w:p>
    <w:p w14:paraId="77D20E65" w14:textId="77777777" w:rsidR="00FB2D44" w:rsidRPr="00FB2D44" w:rsidRDefault="00FB2D44" w:rsidP="00FB2D44">
      <w:pPr>
        <w:spacing w:after="0" w:line="245" w:lineRule="auto"/>
        <w:jc w:val="both"/>
        <w:rPr>
          <w:lang w:val="es-MX"/>
        </w:rPr>
      </w:pPr>
      <w:r w:rsidRPr="00FB2D44">
        <w:rPr>
          <w:lang w:val="es-MX"/>
        </w:rPr>
        <w:t>Imagina que:</w:t>
      </w:r>
    </w:p>
    <w:p w14:paraId="507F2E1A" w14:textId="77777777" w:rsidR="00FB2D44" w:rsidRPr="00FB2D44" w:rsidRDefault="00FB2D44" w:rsidP="00FB2D44">
      <w:pPr>
        <w:numPr>
          <w:ilvl w:val="0"/>
          <w:numId w:val="138"/>
        </w:numPr>
        <w:spacing w:after="0" w:line="245" w:lineRule="auto"/>
        <w:jc w:val="both"/>
        <w:rPr>
          <w:lang w:val="es-MX"/>
        </w:rPr>
      </w:pPr>
      <w:r w:rsidRPr="00FB2D44">
        <w:rPr>
          <w:lang w:val="es-MX"/>
        </w:rPr>
        <w:t>A (cliente) demanda a B (comerciante) por venderle un producto defectuoso.</w:t>
      </w:r>
    </w:p>
    <w:p w14:paraId="3A188D90" w14:textId="77777777" w:rsidR="00FB2D44" w:rsidRPr="00FB2D44" w:rsidRDefault="00FB2D44" w:rsidP="00FB2D44">
      <w:pPr>
        <w:numPr>
          <w:ilvl w:val="0"/>
          <w:numId w:val="138"/>
        </w:numPr>
        <w:spacing w:after="0" w:line="245" w:lineRule="auto"/>
        <w:jc w:val="both"/>
        <w:rPr>
          <w:lang w:val="es-MX"/>
        </w:rPr>
      </w:pPr>
      <w:r w:rsidRPr="00FB2D44">
        <w:rPr>
          <w:lang w:val="es-MX"/>
        </w:rPr>
        <w:t>B sabe que el fabricante (C) es realmente el responsable del defecto.</w:t>
      </w:r>
    </w:p>
    <w:p w14:paraId="5AFB994A" w14:textId="77777777" w:rsidR="00FB2D44" w:rsidRPr="00FB2D44" w:rsidRDefault="00FB2D44" w:rsidP="00FB2D44">
      <w:pPr>
        <w:numPr>
          <w:ilvl w:val="0"/>
          <w:numId w:val="138"/>
        </w:numPr>
        <w:spacing w:after="0" w:line="245" w:lineRule="auto"/>
        <w:jc w:val="both"/>
        <w:rPr>
          <w:lang w:val="es-MX"/>
        </w:rPr>
      </w:pPr>
      <w:r w:rsidRPr="00FB2D44">
        <w:rPr>
          <w:lang w:val="es-MX"/>
        </w:rPr>
        <w:t xml:space="preserve">Entonces, B hace un </w:t>
      </w:r>
      <w:r w:rsidRPr="00FB2D44">
        <w:rPr>
          <w:b/>
          <w:bCs/>
          <w:lang w:val="es-MX"/>
        </w:rPr>
        <w:t>llamamiento en garantía</w:t>
      </w:r>
      <w:r w:rsidRPr="00FB2D44">
        <w:rPr>
          <w:lang w:val="es-MX"/>
        </w:rPr>
        <w:t xml:space="preserve"> a C, para que, si hay condena, </w:t>
      </w:r>
      <w:r w:rsidRPr="00FB2D44">
        <w:rPr>
          <w:b/>
          <w:bCs/>
          <w:lang w:val="es-MX"/>
        </w:rPr>
        <w:t>C le reembolse o asuma los perjuicios</w:t>
      </w:r>
      <w:r w:rsidRPr="00FB2D44">
        <w:rPr>
          <w:lang w:val="es-MX"/>
        </w:rPr>
        <w:t>.</w:t>
      </w:r>
    </w:p>
    <w:p w14:paraId="01348CC5" w14:textId="77777777" w:rsidR="00FB2D44" w:rsidRPr="00FB2D44" w:rsidRDefault="00000000" w:rsidP="00FB2D44">
      <w:pPr>
        <w:spacing w:after="0" w:line="245" w:lineRule="auto"/>
        <w:jc w:val="both"/>
        <w:rPr>
          <w:lang w:val="es-MX"/>
        </w:rPr>
      </w:pPr>
      <w:r>
        <w:rPr>
          <w:lang w:val="es-MX"/>
        </w:rPr>
        <w:pict w14:anchorId="746EDD0F">
          <v:rect id="_x0000_i1068" style="width:0;height:1.5pt" o:hralign="center" o:hrstd="t" o:hr="t" fillcolor="#a0a0a0" stroked="f"/>
        </w:pict>
      </w:r>
    </w:p>
    <w:p w14:paraId="58090FB9" w14:textId="77777777" w:rsidR="00FB2D44" w:rsidRPr="00FB2D44" w:rsidRDefault="00FB2D44" w:rsidP="00FB2D44">
      <w:pPr>
        <w:spacing w:after="0" w:line="245" w:lineRule="auto"/>
        <w:jc w:val="both"/>
        <w:rPr>
          <w:b/>
          <w:bCs/>
          <w:lang w:val="es-MX"/>
        </w:rPr>
      </w:pPr>
      <w:r w:rsidRPr="00FB2D44">
        <w:rPr>
          <w:rFonts w:ascii="Segoe UI Emoji" w:hAnsi="Segoe UI Emoji" w:cs="Segoe UI Emoji"/>
          <w:b/>
          <w:bCs/>
          <w:lang w:val="es-MX"/>
        </w:rPr>
        <w:t>🎯</w:t>
      </w:r>
      <w:r w:rsidRPr="00FB2D44">
        <w:rPr>
          <w:b/>
          <w:bCs/>
          <w:lang w:val="es-MX"/>
        </w:rPr>
        <w:t xml:space="preserve"> Finalidad del llamamiento en garantía:</w:t>
      </w:r>
    </w:p>
    <w:p w14:paraId="6EAD01D9" w14:textId="77777777" w:rsidR="00FB2D44" w:rsidRPr="00FB2D44" w:rsidRDefault="00FB2D44" w:rsidP="00FB2D44">
      <w:pPr>
        <w:numPr>
          <w:ilvl w:val="0"/>
          <w:numId w:val="139"/>
        </w:numPr>
        <w:spacing w:after="0" w:line="245" w:lineRule="auto"/>
        <w:jc w:val="both"/>
        <w:rPr>
          <w:lang w:val="es-MX"/>
        </w:rPr>
      </w:pPr>
      <w:r w:rsidRPr="00FB2D44">
        <w:rPr>
          <w:b/>
          <w:bCs/>
          <w:lang w:val="es-MX"/>
        </w:rPr>
        <w:t>Proteger al demandado</w:t>
      </w:r>
      <w:r w:rsidRPr="00FB2D44">
        <w:rPr>
          <w:lang w:val="es-MX"/>
        </w:rPr>
        <w:t>: Permite que, si es condenado, no asuma solo las consecuencias, sino que pueda repetir contra el verdadero responsable.</w:t>
      </w:r>
    </w:p>
    <w:p w14:paraId="7E2CDEBC" w14:textId="77777777" w:rsidR="00FB2D44" w:rsidRPr="00FB2D44" w:rsidRDefault="00FB2D44" w:rsidP="00FB2D44">
      <w:pPr>
        <w:numPr>
          <w:ilvl w:val="0"/>
          <w:numId w:val="139"/>
        </w:numPr>
        <w:spacing w:after="0" w:line="245" w:lineRule="auto"/>
        <w:jc w:val="both"/>
        <w:rPr>
          <w:lang w:val="es-MX"/>
        </w:rPr>
      </w:pPr>
      <w:r w:rsidRPr="00FB2D44">
        <w:rPr>
          <w:b/>
          <w:bCs/>
          <w:lang w:val="es-MX"/>
        </w:rPr>
        <w:t>Evitar procesos posteriores</w:t>
      </w:r>
      <w:r w:rsidRPr="00FB2D44">
        <w:rPr>
          <w:lang w:val="es-MX"/>
        </w:rPr>
        <w:t>: Integra en un solo juicio a todos los involucrados y posibles responsables, evitando un juicio adicional.</w:t>
      </w:r>
    </w:p>
    <w:p w14:paraId="1A69CAB6" w14:textId="77777777" w:rsidR="00FB2D44" w:rsidRPr="00FB2D44" w:rsidRDefault="00FB2D44" w:rsidP="00FB2D44">
      <w:pPr>
        <w:numPr>
          <w:ilvl w:val="0"/>
          <w:numId w:val="139"/>
        </w:numPr>
        <w:spacing w:after="0" w:line="245" w:lineRule="auto"/>
        <w:jc w:val="both"/>
        <w:rPr>
          <w:lang w:val="es-MX"/>
        </w:rPr>
      </w:pPr>
      <w:r w:rsidRPr="00FB2D44">
        <w:rPr>
          <w:b/>
          <w:bCs/>
          <w:lang w:val="es-MX"/>
        </w:rPr>
        <w:t>Garantizar el derecho de defensa del garante</w:t>
      </w:r>
      <w:r w:rsidRPr="00FB2D44">
        <w:rPr>
          <w:lang w:val="es-MX"/>
        </w:rPr>
        <w:t>: El tercero llamado tiene la oportunidad de defenderse en el mismo proceso.</w:t>
      </w:r>
    </w:p>
    <w:p w14:paraId="679257B2" w14:textId="77777777" w:rsidR="00FB2D44" w:rsidRPr="00FB2D44" w:rsidRDefault="00000000" w:rsidP="00FB2D44">
      <w:pPr>
        <w:spacing w:after="0" w:line="245" w:lineRule="auto"/>
        <w:jc w:val="both"/>
        <w:rPr>
          <w:lang w:val="es-MX"/>
        </w:rPr>
      </w:pPr>
      <w:r>
        <w:rPr>
          <w:lang w:val="es-MX"/>
        </w:rPr>
        <w:pict w14:anchorId="5C238A86">
          <v:rect id="_x0000_i1069" style="width:0;height:1.5pt" o:hralign="center" o:hrstd="t" o:hr="t" fillcolor="#a0a0a0" stroked="f"/>
        </w:pict>
      </w:r>
    </w:p>
    <w:p w14:paraId="743B2E9D" w14:textId="77777777" w:rsidR="00FB2D44" w:rsidRPr="00FB2D44" w:rsidRDefault="00FB2D44" w:rsidP="00FB2D44">
      <w:pPr>
        <w:spacing w:after="0" w:line="245" w:lineRule="auto"/>
        <w:jc w:val="both"/>
        <w:rPr>
          <w:b/>
          <w:bCs/>
          <w:lang w:val="es-MX"/>
        </w:rPr>
      </w:pPr>
      <w:r w:rsidRPr="00FB2D44">
        <w:rPr>
          <w:rFonts w:ascii="Segoe UI Emoji" w:hAnsi="Segoe UI Emoji" w:cs="Segoe UI Emoji"/>
          <w:b/>
          <w:bCs/>
          <w:lang w:val="es-MX"/>
        </w:rPr>
        <w:t>⚖️</w:t>
      </w:r>
      <w:r w:rsidRPr="00FB2D44">
        <w:rPr>
          <w:b/>
          <w:bCs/>
          <w:lang w:val="es-MX"/>
        </w:rPr>
        <w:t xml:space="preserve"> Requisitos generales (pueden variar según la legislación):</w:t>
      </w:r>
    </w:p>
    <w:p w14:paraId="1D782CE8" w14:textId="77777777" w:rsidR="00FB2D44" w:rsidRPr="00FB2D44" w:rsidRDefault="00FB2D44" w:rsidP="00FB2D44">
      <w:pPr>
        <w:numPr>
          <w:ilvl w:val="0"/>
          <w:numId w:val="140"/>
        </w:numPr>
        <w:spacing w:after="0" w:line="245" w:lineRule="auto"/>
        <w:jc w:val="both"/>
        <w:rPr>
          <w:lang w:val="es-MX"/>
        </w:rPr>
      </w:pPr>
      <w:r w:rsidRPr="00FB2D44">
        <w:rPr>
          <w:lang w:val="es-MX"/>
        </w:rPr>
        <w:t xml:space="preserve">Debe presentarse </w:t>
      </w:r>
      <w:r w:rsidRPr="00FB2D44">
        <w:rPr>
          <w:b/>
          <w:bCs/>
          <w:lang w:val="es-MX"/>
        </w:rPr>
        <w:t>en las etapas iniciales del proceso</w:t>
      </w:r>
      <w:r w:rsidRPr="00FB2D44">
        <w:rPr>
          <w:lang w:val="es-MX"/>
        </w:rPr>
        <w:t>.</w:t>
      </w:r>
    </w:p>
    <w:p w14:paraId="265F7B1A" w14:textId="77777777" w:rsidR="00FB2D44" w:rsidRPr="00FB2D44" w:rsidRDefault="00FB2D44" w:rsidP="00FB2D44">
      <w:pPr>
        <w:numPr>
          <w:ilvl w:val="0"/>
          <w:numId w:val="140"/>
        </w:numPr>
        <w:spacing w:after="0" w:line="245" w:lineRule="auto"/>
        <w:jc w:val="both"/>
        <w:rPr>
          <w:lang w:val="es-MX"/>
        </w:rPr>
      </w:pPr>
      <w:r w:rsidRPr="00FB2D44">
        <w:rPr>
          <w:lang w:val="es-MX"/>
        </w:rPr>
        <w:t xml:space="preserve">Debe existir una </w:t>
      </w:r>
      <w:r w:rsidRPr="00FB2D44">
        <w:rPr>
          <w:b/>
          <w:bCs/>
          <w:lang w:val="es-MX"/>
        </w:rPr>
        <w:t>relación jurídica previa</w:t>
      </w:r>
      <w:r w:rsidRPr="00FB2D44">
        <w:rPr>
          <w:lang w:val="es-MX"/>
        </w:rPr>
        <w:t xml:space="preserve"> entre el demandado y el tercero (contrato, ley, etc.).</w:t>
      </w:r>
    </w:p>
    <w:p w14:paraId="38025E7A" w14:textId="77777777" w:rsidR="00FB2D44" w:rsidRPr="00FB2D44" w:rsidRDefault="00FB2D44" w:rsidP="00FB2D44">
      <w:pPr>
        <w:numPr>
          <w:ilvl w:val="0"/>
          <w:numId w:val="140"/>
        </w:numPr>
        <w:spacing w:after="0" w:line="245" w:lineRule="auto"/>
        <w:jc w:val="both"/>
        <w:rPr>
          <w:lang w:val="es-MX"/>
        </w:rPr>
      </w:pPr>
      <w:r w:rsidRPr="00FB2D44">
        <w:rPr>
          <w:lang w:val="es-MX"/>
        </w:rPr>
        <w:t xml:space="preserve">El garante debe tener </w:t>
      </w:r>
      <w:r w:rsidRPr="00FB2D44">
        <w:rPr>
          <w:b/>
          <w:bCs/>
          <w:lang w:val="es-MX"/>
        </w:rPr>
        <w:t>posible responsabilidad indirecta</w:t>
      </w:r>
      <w:r w:rsidRPr="00FB2D44">
        <w:rPr>
          <w:lang w:val="es-MX"/>
        </w:rPr>
        <w:t xml:space="preserve"> frente a lo reclamado.</w:t>
      </w:r>
    </w:p>
    <w:p w14:paraId="4DEF337B" w14:textId="77777777" w:rsidR="00FB2D44" w:rsidRPr="00FB2D44" w:rsidRDefault="00000000" w:rsidP="00FB2D44">
      <w:pPr>
        <w:spacing w:after="0" w:line="245" w:lineRule="auto"/>
        <w:jc w:val="both"/>
        <w:rPr>
          <w:lang w:val="es-MX"/>
        </w:rPr>
      </w:pPr>
      <w:r>
        <w:rPr>
          <w:lang w:val="es-MX"/>
        </w:rPr>
        <w:pict w14:anchorId="5A861D1B">
          <v:rect id="_x0000_i1070" style="width:0;height:1.5pt" o:hralign="center" o:hrstd="t" o:hr="t" fillcolor="#a0a0a0" stroked="f"/>
        </w:pict>
      </w:r>
    </w:p>
    <w:p w14:paraId="6C96C242" w14:textId="77777777" w:rsidR="00FB2D44" w:rsidRPr="00FB2D44" w:rsidRDefault="00FB2D44" w:rsidP="00FB2D44">
      <w:pPr>
        <w:spacing w:after="0" w:line="245" w:lineRule="auto"/>
        <w:jc w:val="both"/>
        <w:rPr>
          <w:lang w:val="es-MX"/>
        </w:rPr>
      </w:pPr>
      <w:r w:rsidRPr="00FB2D44">
        <w:rPr>
          <w:lang w:val="es-MX"/>
        </w:rPr>
        <w:t xml:space="preserve">Si quieres, puedo explicarte cómo se regula específicamente el llamamiento en garantía en el </w:t>
      </w:r>
      <w:r w:rsidRPr="00FB2D44">
        <w:rPr>
          <w:b/>
          <w:bCs/>
          <w:lang w:val="es-MX"/>
        </w:rPr>
        <w:t>derecho procesal civil colombiano</w:t>
      </w:r>
      <w:r w:rsidRPr="00FB2D44">
        <w:rPr>
          <w:lang w:val="es-MX"/>
        </w:rPr>
        <w:t>, español u otro sistema legal que te interese.</w:t>
      </w:r>
    </w:p>
    <w:p w14:paraId="6D9A6DFA" w14:textId="77777777" w:rsidR="00931F19" w:rsidRPr="00FB2D44" w:rsidRDefault="00931F19" w:rsidP="00931F19">
      <w:pPr>
        <w:spacing w:after="0" w:line="245" w:lineRule="auto"/>
        <w:jc w:val="both"/>
        <w:rPr>
          <w:sz w:val="32"/>
          <w:szCs w:val="32"/>
          <w:lang w:val="es-MX"/>
        </w:rPr>
      </w:pPr>
    </w:p>
    <w:p w14:paraId="19F048A8" w14:textId="77777777" w:rsidR="00931F19" w:rsidRDefault="00931F19" w:rsidP="00931F19">
      <w:pPr>
        <w:spacing w:after="0" w:line="245" w:lineRule="auto"/>
        <w:jc w:val="both"/>
      </w:pPr>
    </w:p>
    <w:p w14:paraId="322020EF" w14:textId="77777777" w:rsidR="00931F19" w:rsidRPr="000351D9" w:rsidRDefault="00931F19" w:rsidP="00931F19">
      <w:pPr>
        <w:spacing w:after="0" w:line="245" w:lineRule="auto"/>
        <w:jc w:val="both"/>
        <w:rPr>
          <w:lang w:val="es-MX"/>
        </w:rPr>
      </w:pPr>
      <w:proofErr w:type="spellStart"/>
      <w:r w:rsidRPr="004B2401">
        <w:rPr>
          <w:b/>
          <w:bCs/>
          <w:sz w:val="32"/>
          <w:szCs w:val="32"/>
          <w:highlight w:val="yellow"/>
        </w:rPr>
        <w:t>DeepSeek</w:t>
      </w:r>
      <w:proofErr w:type="spellEnd"/>
      <w:r w:rsidRPr="004B2401">
        <w:rPr>
          <w:b/>
          <w:bCs/>
          <w:sz w:val="32"/>
          <w:szCs w:val="32"/>
          <w:highlight w:val="yellow"/>
        </w:rPr>
        <w:t xml:space="preserve"> Chat V3</w:t>
      </w:r>
    </w:p>
    <w:p w14:paraId="37ACB40A" w14:textId="77777777" w:rsidR="00FB2D44" w:rsidRPr="00FB2D44" w:rsidRDefault="00FB2D44" w:rsidP="00FB2D44">
      <w:pPr>
        <w:spacing w:after="0" w:line="245" w:lineRule="auto"/>
        <w:jc w:val="both"/>
        <w:rPr>
          <w:lang w:val="es-MX"/>
        </w:rPr>
      </w:pPr>
      <w:r w:rsidRPr="00FB2D44">
        <w:rPr>
          <w:b/>
          <w:bCs/>
          <w:lang w:val="es-MX"/>
        </w:rPr>
        <w:lastRenderedPageBreak/>
        <w:t>Llamamiento en Garantía (o Llamada en Garantía)</w:t>
      </w:r>
    </w:p>
    <w:p w14:paraId="7783ACFC" w14:textId="77777777" w:rsidR="00FB2D44" w:rsidRPr="00FB2D44" w:rsidRDefault="00FB2D44" w:rsidP="00FB2D44">
      <w:pPr>
        <w:spacing w:after="0" w:line="245" w:lineRule="auto"/>
        <w:jc w:val="both"/>
        <w:rPr>
          <w:lang w:val="es-MX"/>
        </w:rPr>
      </w:pPr>
      <w:r w:rsidRPr="00FB2D44">
        <w:rPr>
          <w:lang w:val="es-MX"/>
        </w:rPr>
        <w:t>El </w:t>
      </w:r>
      <w:r w:rsidRPr="00FB2D44">
        <w:rPr>
          <w:b/>
          <w:bCs/>
          <w:lang w:val="es-MX"/>
        </w:rPr>
        <w:t>llamamiento en garantía</w:t>
      </w:r>
      <w:r w:rsidRPr="00FB2D44">
        <w:rPr>
          <w:lang w:val="es-MX"/>
        </w:rPr>
        <w:t> es un mecanismo procesal que permite a un demandado (o parte en un juicio) involucrar a un tercero en el proceso, con el fin de que este último asuma total o parcialmente la responsabilidad que pudiera derivarse de la sentencia. Su objetivo es evitar que el demandado tenga que asumir en solitario una obligación que, en realidad, corresponde a otra persona.</w:t>
      </w:r>
    </w:p>
    <w:p w14:paraId="11903915" w14:textId="77777777" w:rsidR="00FB2D44" w:rsidRPr="00FB2D44" w:rsidRDefault="00000000" w:rsidP="00FB2D44">
      <w:pPr>
        <w:spacing w:after="0" w:line="245" w:lineRule="auto"/>
        <w:jc w:val="both"/>
        <w:rPr>
          <w:lang w:val="es-MX"/>
        </w:rPr>
      </w:pPr>
      <w:r>
        <w:rPr>
          <w:lang w:val="es-MX"/>
        </w:rPr>
        <w:pict w14:anchorId="7916C5EB">
          <v:rect id="_x0000_i1071" style="width:0;height:.75pt" o:hralign="center" o:hrstd="t" o:hrnoshade="t" o:hr="t" fillcolor="#404040" stroked="f"/>
        </w:pict>
      </w:r>
    </w:p>
    <w:p w14:paraId="64EAA614" w14:textId="77777777" w:rsidR="00FB2D44" w:rsidRPr="00FB2D44" w:rsidRDefault="00FB2D44" w:rsidP="00FB2D44">
      <w:pPr>
        <w:spacing w:after="0" w:line="245" w:lineRule="auto"/>
        <w:jc w:val="both"/>
        <w:rPr>
          <w:lang w:val="es-MX"/>
        </w:rPr>
      </w:pPr>
      <w:r w:rsidRPr="00FB2D44">
        <w:rPr>
          <w:b/>
          <w:bCs/>
          <w:lang w:val="es-MX"/>
        </w:rPr>
        <w:t>Características Principales</w:t>
      </w:r>
    </w:p>
    <w:p w14:paraId="18F24A19" w14:textId="77777777" w:rsidR="00FB2D44" w:rsidRPr="00FB2D44" w:rsidRDefault="00FB2D44" w:rsidP="00FB2D44">
      <w:pPr>
        <w:numPr>
          <w:ilvl w:val="0"/>
          <w:numId w:val="141"/>
        </w:numPr>
        <w:spacing w:after="0" w:line="245" w:lineRule="auto"/>
        <w:jc w:val="both"/>
        <w:rPr>
          <w:lang w:val="es-MX"/>
        </w:rPr>
      </w:pPr>
      <w:r w:rsidRPr="00FB2D44">
        <w:rPr>
          <w:b/>
          <w:bCs/>
          <w:lang w:val="es-MX"/>
        </w:rPr>
        <w:t>Finalidad</w:t>
      </w:r>
      <w:r w:rsidRPr="00FB2D44">
        <w:rPr>
          <w:lang w:val="es-MX"/>
        </w:rPr>
        <w:t>:</w:t>
      </w:r>
    </w:p>
    <w:p w14:paraId="22116C16" w14:textId="77777777" w:rsidR="00FB2D44" w:rsidRPr="00FB2D44" w:rsidRDefault="00FB2D44" w:rsidP="00FB2D44">
      <w:pPr>
        <w:numPr>
          <w:ilvl w:val="1"/>
          <w:numId w:val="141"/>
        </w:numPr>
        <w:spacing w:after="0" w:line="245" w:lineRule="auto"/>
        <w:jc w:val="both"/>
        <w:rPr>
          <w:lang w:val="es-MX"/>
        </w:rPr>
      </w:pPr>
      <w:r w:rsidRPr="00FB2D44">
        <w:rPr>
          <w:lang w:val="es-MX"/>
        </w:rPr>
        <w:t>Evitar que el demandado quede expuesto a una condena injusta por una obligación que no le corresponde totalmente.</w:t>
      </w:r>
    </w:p>
    <w:p w14:paraId="116C5B04" w14:textId="77777777" w:rsidR="00FB2D44" w:rsidRPr="00FB2D44" w:rsidRDefault="00FB2D44" w:rsidP="00FB2D44">
      <w:pPr>
        <w:numPr>
          <w:ilvl w:val="1"/>
          <w:numId w:val="141"/>
        </w:numPr>
        <w:spacing w:after="0" w:line="245" w:lineRule="auto"/>
        <w:jc w:val="both"/>
        <w:rPr>
          <w:lang w:val="es-MX"/>
        </w:rPr>
      </w:pPr>
      <w:r w:rsidRPr="00FB2D44">
        <w:rPr>
          <w:lang w:val="es-MX"/>
        </w:rPr>
        <w:t>Permitir que el verdadero responsable (tercero) participe en el proceso y asuma su parte.</w:t>
      </w:r>
    </w:p>
    <w:p w14:paraId="04EC65D3" w14:textId="77777777" w:rsidR="00FB2D44" w:rsidRPr="00FB2D44" w:rsidRDefault="00FB2D44" w:rsidP="00FB2D44">
      <w:pPr>
        <w:numPr>
          <w:ilvl w:val="0"/>
          <w:numId w:val="141"/>
        </w:numPr>
        <w:spacing w:after="0" w:line="245" w:lineRule="auto"/>
        <w:jc w:val="both"/>
        <w:rPr>
          <w:lang w:val="es-MX"/>
        </w:rPr>
      </w:pPr>
      <w:r w:rsidRPr="00FB2D44">
        <w:rPr>
          <w:b/>
          <w:bCs/>
          <w:lang w:val="es-MX"/>
        </w:rPr>
        <w:t>Ámbito de Aplicación</w:t>
      </w:r>
      <w:r w:rsidRPr="00FB2D44">
        <w:rPr>
          <w:lang w:val="es-MX"/>
        </w:rPr>
        <w:t>:</w:t>
      </w:r>
    </w:p>
    <w:p w14:paraId="7C0AFA0F" w14:textId="77777777" w:rsidR="00FB2D44" w:rsidRPr="00FB2D44" w:rsidRDefault="00FB2D44" w:rsidP="00FB2D44">
      <w:pPr>
        <w:numPr>
          <w:ilvl w:val="1"/>
          <w:numId w:val="141"/>
        </w:numPr>
        <w:spacing w:after="0" w:line="245" w:lineRule="auto"/>
        <w:jc w:val="both"/>
        <w:rPr>
          <w:lang w:val="es-MX"/>
        </w:rPr>
      </w:pPr>
      <w:r w:rsidRPr="00FB2D44">
        <w:rPr>
          <w:lang w:val="es-MX"/>
        </w:rPr>
        <w:t>Común en </w:t>
      </w:r>
      <w:r w:rsidRPr="00FB2D44">
        <w:rPr>
          <w:b/>
          <w:bCs/>
          <w:lang w:val="es-MX"/>
        </w:rPr>
        <w:t>materia civil, mercantil y laboral</w:t>
      </w:r>
      <w:r w:rsidRPr="00FB2D44">
        <w:rPr>
          <w:lang w:val="es-MX"/>
        </w:rPr>
        <w:t> (ej. un contratista que es demandado por vicios en una obra y llama en garantía al subcontratista responsable).</w:t>
      </w:r>
    </w:p>
    <w:p w14:paraId="4C280A4F" w14:textId="77777777" w:rsidR="00FB2D44" w:rsidRPr="00FB2D44" w:rsidRDefault="00FB2D44" w:rsidP="00FB2D44">
      <w:pPr>
        <w:numPr>
          <w:ilvl w:val="1"/>
          <w:numId w:val="141"/>
        </w:numPr>
        <w:spacing w:after="0" w:line="245" w:lineRule="auto"/>
        <w:jc w:val="both"/>
        <w:rPr>
          <w:lang w:val="es-MX"/>
        </w:rPr>
      </w:pPr>
      <w:r w:rsidRPr="00FB2D44">
        <w:rPr>
          <w:lang w:val="es-MX"/>
        </w:rPr>
        <w:t>También aplica en </w:t>
      </w:r>
      <w:r w:rsidRPr="00FB2D44">
        <w:rPr>
          <w:b/>
          <w:bCs/>
          <w:lang w:val="es-MX"/>
        </w:rPr>
        <w:t>procedimientos administrativos y fiscales</w:t>
      </w:r>
      <w:r w:rsidRPr="00FB2D44">
        <w:rPr>
          <w:lang w:val="es-MX"/>
        </w:rPr>
        <w:t> (ej. un contribuyente que es requerido por impuestos y llama en garantía a un tercero que gestionó mal sus declaraciones).</w:t>
      </w:r>
    </w:p>
    <w:p w14:paraId="37205217" w14:textId="77777777" w:rsidR="00FB2D44" w:rsidRPr="00FB2D44" w:rsidRDefault="00FB2D44" w:rsidP="00FB2D44">
      <w:pPr>
        <w:numPr>
          <w:ilvl w:val="0"/>
          <w:numId w:val="141"/>
        </w:numPr>
        <w:spacing w:after="0" w:line="245" w:lineRule="auto"/>
        <w:jc w:val="both"/>
        <w:rPr>
          <w:lang w:val="es-MX"/>
        </w:rPr>
      </w:pPr>
      <w:r w:rsidRPr="00FB2D44">
        <w:rPr>
          <w:b/>
          <w:bCs/>
          <w:lang w:val="es-MX"/>
        </w:rPr>
        <w:t>Efectos</w:t>
      </w:r>
      <w:r w:rsidRPr="00FB2D44">
        <w:rPr>
          <w:lang w:val="es-MX"/>
        </w:rPr>
        <w:t>:</w:t>
      </w:r>
    </w:p>
    <w:p w14:paraId="6DFA0A94" w14:textId="77777777" w:rsidR="00FB2D44" w:rsidRPr="00FB2D44" w:rsidRDefault="00FB2D44" w:rsidP="00FB2D44">
      <w:pPr>
        <w:numPr>
          <w:ilvl w:val="1"/>
          <w:numId w:val="141"/>
        </w:numPr>
        <w:spacing w:after="0" w:line="245" w:lineRule="auto"/>
        <w:jc w:val="both"/>
        <w:rPr>
          <w:lang w:val="es-MX"/>
        </w:rPr>
      </w:pPr>
      <w:r w:rsidRPr="00FB2D44">
        <w:rPr>
          <w:lang w:val="es-MX"/>
        </w:rPr>
        <w:t>El tercero llamado se convierte en </w:t>
      </w:r>
      <w:r w:rsidRPr="00FB2D44">
        <w:rPr>
          <w:b/>
          <w:bCs/>
          <w:lang w:val="es-MX"/>
        </w:rPr>
        <w:t>parte del proceso</w:t>
      </w:r>
      <w:r w:rsidRPr="00FB2D44">
        <w:rPr>
          <w:lang w:val="es-MX"/>
        </w:rPr>
        <w:t> y puede defenderse.</w:t>
      </w:r>
    </w:p>
    <w:p w14:paraId="2C74C1E2" w14:textId="77777777" w:rsidR="00FB2D44" w:rsidRPr="00FB2D44" w:rsidRDefault="00FB2D44" w:rsidP="00FB2D44">
      <w:pPr>
        <w:numPr>
          <w:ilvl w:val="1"/>
          <w:numId w:val="141"/>
        </w:numPr>
        <w:spacing w:after="0" w:line="245" w:lineRule="auto"/>
        <w:jc w:val="both"/>
        <w:rPr>
          <w:lang w:val="es-MX"/>
        </w:rPr>
      </w:pPr>
      <w:r w:rsidRPr="00FB2D44">
        <w:rPr>
          <w:lang w:val="es-MX"/>
        </w:rPr>
        <w:t>Si el demandado es condenado, puede exigir al tercero que </w:t>
      </w:r>
      <w:r w:rsidRPr="00FB2D44">
        <w:rPr>
          <w:b/>
          <w:bCs/>
          <w:lang w:val="es-MX"/>
        </w:rPr>
        <w:t>le indemnice</w:t>
      </w:r>
      <w:r w:rsidRPr="00FB2D44">
        <w:rPr>
          <w:lang w:val="es-MX"/>
        </w:rPr>
        <w:t> o asuma el pago (si se prueba su responsabilidad).</w:t>
      </w:r>
    </w:p>
    <w:p w14:paraId="163EC728" w14:textId="77777777" w:rsidR="00FB2D44" w:rsidRPr="00FB2D44" w:rsidRDefault="00000000" w:rsidP="00FB2D44">
      <w:pPr>
        <w:spacing w:after="0" w:line="245" w:lineRule="auto"/>
        <w:jc w:val="both"/>
        <w:rPr>
          <w:lang w:val="es-MX"/>
        </w:rPr>
      </w:pPr>
      <w:r>
        <w:rPr>
          <w:lang w:val="es-MX"/>
        </w:rPr>
        <w:pict w14:anchorId="79B3D229">
          <v:rect id="_x0000_i1072" style="width:0;height:.75pt" o:hralign="center" o:hrstd="t" o:hrnoshade="t" o:hr="t" fillcolor="#404040" stroked="f"/>
        </w:pict>
      </w:r>
    </w:p>
    <w:p w14:paraId="016B0B06" w14:textId="77777777" w:rsidR="00FB2D44" w:rsidRPr="00FB2D44" w:rsidRDefault="00FB2D44" w:rsidP="00FB2D44">
      <w:pPr>
        <w:spacing w:after="0" w:line="245" w:lineRule="auto"/>
        <w:jc w:val="both"/>
        <w:rPr>
          <w:lang w:val="es-MX"/>
        </w:rPr>
      </w:pPr>
      <w:r w:rsidRPr="00FB2D44">
        <w:rPr>
          <w:b/>
          <w:bCs/>
          <w:lang w:val="es-MX"/>
        </w:rPr>
        <w:t>Requisitos para su Procedencia</w:t>
      </w:r>
    </w:p>
    <w:p w14:paraId="02928F38" w14:textId="77777777" w:rsidR="00FB2D44" w:rsidRPr="00FB2D44" w:rsidRDefault="00FB2D44" w:rsidP="00FB2D44">
      <w:pPr>
        <w:spacing w:after="0" w:line="245" w:lineRule="auto"/>
        <w:jc w:val="both"/>
        <w:rPr>
          <w:lang w:val="es-MX"/>
        </w:rPr>
      </w:pPr>
      <w:r w:rsidRPr="00FB2D44">
        <w:rPr>
          <w:lang w:val="es-MX"/>
        </w:rPr>
        <w:t>Según la legislación procesal (ej. </w:t>
      </w:r>
      <w:r w:rsidRPr="00FB2D44">
        <w:rPr>
          <w:b/>
          <w:bCs/>
          <w:lang w:val="es-MX"/>
        </w:rPr>
        <w:t>Ley de Enjuiciamiento Civil española, art. 579</w:t>
      </w:r>
      <w:r w:rsidRPr="00FB2D44">
        <w:rPr>
          <w:lang w:val="es-MX"/>
        </w:rPr>
        <w:t>), el llamamiento en garantía requiere:</w:t>
      </w:r>
    </w:p>
    <w:p w14:paraId="4B8D0700" w14:textId="77777777" w:rsidR="00FB2D44" w:rsidRPr="00FB2D44" w:rsidRDefault="00FB2D44" w:rsidP="00FB2D44">
      <w:pPr>
        <w:numPr>
          <w:ilvl w:val="0"/>
          <w:numId w:val="142"/>
        </w:numPr>
        <w:spacing w:after="0" w:line="245" w:lineRule="auto"/>
        <w:jc w:val="both"/>
        <w:rPr>
          <w:lang w:val="es-MX"/>
        </w:rPr>
      </w:pPr>
      <w:r w:rsidRPr="00FB2D44">
        <w:rPr>
          <w:b/>
          <w:bCs/>
          <w:lang w:val="es-MX"/>
        </w:rPr>
        <w:t>Conexión jurídica</w:t>
      </w:r>
      <w:r w:rsidRPr="00FB2D44">
        <w:rPr>
          <w:lang w:val="es-MX"/>
        </w:rPr>
        <w:t>: El demandado debe alegar que el tercero está obligado a responder por él (ej. por contrato, ley o relación de garantía).</w:t>
      </w:r>
    </w:p>
    <w:p w14:paraId="7C525E0D" w14:textId="77777777" w:rsidR="00FB2D44" w:rsidRPr="00FB2D44" w:rsidRDefault="00FB2D44" w:rsidP="00FB2D44">
      <w:pPr>
        <w:numPr>
          <w:ilvl w:val="0"/>
          <w:numId w:val="142"/>
        </w:numPr>
        <w:spacing w:after="0" w:line="245" w:lineRule="auto"/>
        <w:jc w:val="both"/>
        <w:rPr>
          <w:lang w:val="es-MX"/>
        </w:rPr>
      </w:pPr>
      <w:r w:rsidRPr="00FB2D44">
        <w:rPr>
          <w:b/>
          <w:bCs/>
          <w:lang w:val="es-MX"/>
        </w:rPr>
        <w:t>Legitimación</w:t>
      </w:r>
      <w:r w:rsidRPr="00FB2D44">
        <w:rPr>
          <w:lang w:val="es-MX"/>
        </w:rPr>
        <w:t>: El tercero debe tener un interés directo en el asunto (ej. un fiador, un subcontratista, un asegurador).</w:t>
      </w:r>
    </w:p>
    <w:p w14:paraId="7EEF2283" w14:textId="77777777" w:rsidR="00FB2D44" w:rsidRPr="00FB2D44" w:rsidRDefault="00FB2D44" w:rsidP="00FB2D44">
      <w:pPr>
        <w:numPr>
          <w:ilvl w:val="0"/>
          <w:numId w:val="142"/>
        </w:numPr>
        <w:spacing w:after="0" w:line="245" w:lineRule="auto"/>
        <w:jc w:val="both"/>
        <w:rPr>
          <w:lang w:val="es-MX"/>
        </w:rPr>
      </w:pPr>
      <w:r w:rsidRPr="00FB2D44">
        <w:rPr>
          <w:b/>
          <w:bCs/>
          <w:lang w:val="es-MX"/>
        </w:rPr>
        <w:t>Oportunidad procesal</w:t>
      </w:r>
      <w:r w:rsidRPr="00FB2D44">
        <w:rPr>
          <w:lang w:val="es-MX"/>
        </w:rPr>
        <w:t>: Debe plantearse en el momento adecuado (normalmente, al contestar la demanda o en la primera oportunidad procesal).</w:t>
      </w:r>
    </w:p>
    <w:p w14:paraId="370BFD4B" w14:textId="77777777" w:rsidR="00FB2D44" w:rsidRPr="00FB2D44" w:rsidRDefault="00000000" w:rsidP="00FB2D44">
      <w:pPr>
        <w:spacing w:after="0" w:line="245" w:lineRule="auto"/>
        <w:jc w:val="both"/>
        <w:rPr>
          <w:lang w:val="es-MX"/>
        </w:rPr>
      </w:pPr>
      <w:r>
        <w:rPr>
          <w:lang w:val="es-MX"/>
        </w:rPr>
        <w:pict w14:anchorId="02927099">
          <v:rect id="_x0000_i1073" style="width:0;height:.75pt" o:hralign="center" o:hrstd="t" o:hrnoshade="t" o:hr="t" fillcolor="#404040" stroked="f"/>
        </w:pict>
      </w:r>
    </w:p>
    <w:p w14:paraId="6200E9E8" w14:textId="77777777" w:rsidR="00FB2D44" w:rsidRPr="00FB2D44" w:rsidRDefault="00FB2D44" w:rsidP="00FB2D44">
      <w:pPr>
        <w:spacing w:after="0" w:line="245" w:lineRule="auto"/>
        <w:jc w:val="both"/>
        <w:rPr>
          <w:lang w:val="es-MX"/>
        </w:rPr>
      </w:pPr>
      <w:r w:rsidRPr="00FB2D44">
        <w:rPr>
          <w:b/>
          <w:bCs/>
          <w:lang w:val="es-MX"/>
        </w:rPr>
        <w:t>Ejemplos Prácticos</w:t>
      </w:r>
    </w:p>
    <w:p w14:paraId="581A43F1" w14:textId="77777777" w:rsidR="00FB2D44" w:rsidRPr="00FB2D44" w:rsidRDefault="00FB2D44" w:rsidP="00FB2D44">
      <w:pPr>
        <w:numPr>
          <w:ilvl w:val="0"/>
          <w:numId w:val="143"/>
        </w:numPr>
        <w:spacing w:after="0" w:line="245" w:lineRule="auto"/>
        <w:jc w:val="both"/>
        <w:rPr>
          <w:lang w:val="es-MX"/>
        </w:rPr>
      </w:pPr>
      <w:r w:rsidRPr="00FB2D44">
        <w:rPr>
          <w:b/>
          <w:bCs/>
          <w:lang w:val="es-MX"/>
        </w:rPr>
        <w:t>Caso Civil</w:t>
      </w:r>
      <w:r w:rsidRPr="00FB2D44">
        <w:rPr>
          <w:lang w:val="es-MX"/>
        </w:rPr>
        <w:t>:</w:t>
      </w:r>
    </w:p>
    <w:p w14:paraId="02AD6C84" w14:textId="77777777" w:rsidR="00FB2D44" w:rsidRPr="00FB2D44" w:rsidRDefault="00FB2D44" w:rsidP="00FB2D44">
      <w:pPr>
        <w:numPr>
          <w:ilvl w:val="1"/>
          <w:numId w:val="143"/>
        </w:numPr>
        <w:spacing w:after="0" w:line="245" w:lineRule="auto"/>
        <w:jc w:val="both"/>
        <w:rPr>
          <w:lang w:val="es-MX"/>
        </w:rPr>
      </w:pPr>
      <w:r w:rsidRPr="00FB2D44">
        <w:rPr>
          <w:i/>
          <w:iCs/>
          <w:lang w:val="es-MX"/>
        </w:rPr>
        <w:t>A</w:t>
      </w:r>
      <w:r w:rsidRPr="00FB2D44">
        <w:rPr>
          <w:lang w:val="es-MX"/>
        </w:rPr>
        <w:t> vende un coche a </w:t>
      </w:r>
      <w:r w:rsidRPr="00FB2D44">
        <w:rPr>
          <w:i/>
          <w:iCs/>
          <w:lang w:val="es-MX"/>
        </w:rPr>
        <w:t>B</w:t>
      </w:r>
      <w:r w:rsidRPr="00FB2D44">
        <w:rPr>
          <w:lang w:val="es-MX"/>
        </w:rPr>
        <w:t>, pero el motor falla. </w:t>
      </w:r>
      <w:r w:rsidRPr="00FB2D44">
        <w:rPr>
          <w:i/>
          <w:iCs/>
          <w:lang w:val="es-MX"/>
        </w:rPr>
        <w:t>B</w:t>
      </w:r>
      <w:r w:rsidRPr="00FB2D44">
        <w:rPr>
          <w:lang w:val="es-MX"/>
        </w:rPr>
        <w:t> demanda a </w:t>
      </w:r>
      <w:proofErr w:type="spellStart"/>
      <w:r w:rsidRPr="00FB2D44">
        <w:rPr>
          <w:i/>
          <w:iCs/>
          <w:lang w:val="es-MX"/>
        </w:rPr>
        <w:t>A</w:t>
      </w:r>
      <w:proofErr w:type="spellEnd"/>
      <w:r w:rsidRPr="00FB2D44">
        <w:rPr>
          <w:lang w:val="es-MX"/>
        </w:rPr>
        <w:t>, y </w:t>
      </w:r>
      <w:r w:rsidRPr="00FB2D44">
        <w:rPr>
          <w:i/>
          <w:iCs/>
          <w:lang w:val="es-MX"/>
        </w:rPr>
        <w:t>A</w:t>
      </w:r>
      <w:r w:rsidRPr="00FB2D44">
        <w:rPr>
          <w:lang w:val="es-MX"/>
        </w:rPr>
        <w:t> llama en garantía al taller </w:t>
      </w:r>
      <w:r w:rsidRPr="00FB2D44">
        <w:rPr>
          <w:i/>
          <w:iCs/>
          <w:lang w:val="es-MX"/>
        </w:rPr>
        <w:t>C</w:t>
      </w:r>
      <w:r w:rsidRPr="00FB2D44">
        <w:rPr>
          <w:lang w:val="es-MX"/>
        </w:rPr>
        <w:t> que le hizo la revisión preventiva.</w:t>
      </w:r>
    </w:p>
    <w:p w14:paraId="5228B003" w14:textId="77777777" w:rsidR="00FB2D44" w:rsidRPr="00FB2D44" w:rsidRDefault="00FB2D44" w:rsidP="00FB2D44">
      <w:pPr>
        <w:numPr>
          <w:ilvl w:val="1"/>
          <w:numId w:val="143"/>
        </w:numPr>
        <w:spacing w:after="0" w:line="245" w:lineRule="auto"/>
        <w:jc w:val="both"/>
        <w:rPr>
          <w:lang w:val="es-MX"/>
        </w:rPr>
      </w:pPr>
      <w:r w:rsidRPr="00FB2D44">
        <w:rPr>
          <w:lang w:val="es-MX"/>
        </w:rPr>
        <w:t>Si se prueba que el taller </w:t>
      </w:r>
      <w:r w:rsidRPr="00FB2D44">
        <w:rPr>
          <w:i/>
          <w:iCs/>
          <w:lang w:val="es-MX"/>
        </w:rPr>
        <w:t>C</w:t>
      </w:r>
      <w:r w:rsidRPr="00FB2D44">
        <w:rPr>
          <w:lang w:val="es-MX"/>
        </w:rPr>
        <w:t> fue negligente, </w:t>
      </w:r>
      <w:r w:rsidRPr="00FB2D44">
        <w:rPr>
          <w:i/>
          <w:iCs/>
          <w:lang w:val="es-MX"/>
        </w:rPr>
        <w:t>A</w:t>
      </w:r>
      <w:r w:rsidRPr="00FB2D44">
        <w:rPr>
          <w:lang w:val="es-MX"/>
        </w:rPr>
        <w:t> podrá trasladarle la responsabilidad.</w:t>
      </w:r>
    </w:p>
    <w:p w14:paraId="7DF5356F" w14:textId="77777777" w:rsidR="00FB2D44" w:rsidRPr="00FB2D44" w:rsidRDefault="00FB2D44" w:rsidP="00FB2D44">
      <w:pPr>
        <w:numPr>
          <w:ilvl w:val="0"/>
          <w:numId w:val="143"/>
        </w:numPr>
        <w:spacing w:after="0" w:line="245" w:lineRule="auto"/>
        <w:jc w:val="both"/>
        <w:rPr>
          <w:lang w:val="es-MX"/>
        </w:rPr>
      </w:pPr>
      <w:r w:rsidRPr="00FB2D44">
        <w:rPr>
          <w:b/>
          <w:bCs/>
          <w:lang w:val="es-MX"/>
        </w:rPr>
        <w:t>Caso Laboral</w:t>
      </w:r>
      <w:r w:rsidRPr="00FB2D44">
        <w:rPr>
          <w:lang w:val="es-MX"/>
        </w:rPr>
        <w:t>:</w:t>
      </w:r>
    </w:p>
    <w:p w14:paraId="430FEC12" w14:textId="77777777" w:rsidR="00FB2D44" w:rsidRPr="00FB2D44" w:rsidRDefault="00FB2D44" w:rsidP="00FB2D44">
      <w:pPr>
        <w:numPr>
          <w:ilvl w:val="1"/>
          <w:numId w:val="143"/>
        </w:numPr>
        <w:spacing w:after="0" w:line="245" w:lineRule="auto"/>
        <w:jc w:val="both"/>
        <w:rPr>
          <w:lang w:val="es-MX"/>
        </w:rPr>
      </w:pPr>
      <w:r w:rsidRPr="00FB2D44">
        <w:rPr>
          <w:lang w:val="es-MX"/>
        </w:rPr>
        <w:t>Una empresa </w:t>
      </w:r>
      <w:r w:rsidRPr="00FB2D44">
        <w:rPr>
          <w:i/>
          <w:iCs/>
          <w:lang w:val="es-MX"/>
        </w:rPr>
        <w:t>X</w:t>
      </w:r>
      <w:r w:rsidRPr="00FB2D44">
        <w:rPr>
          <w:lang w:val="es-MX"/>
        </w:rPr>
        <w:t> es demandada por un accidente laboral, pero el hecho fue causado por maquinaria defectuosa suministrada por la empresa </w:t>
      </w:r>
      <w:r w:rsidRPr="00FB2D44">
        <w:rPr>
          <w:i/>
          <w:iCs/>
          <w:lang w:val="es-MX"/>
        </w:rPr>
        <w:t>Y</w:t>
      </w:r>
      <w:r w:rsidRPr="00FB2D44">
        <w:rPr>
          <w:lang w:val="es-MX"/>
        </w:rPr>
        <w:t>. </w:t>
      </w:r>
      <w:r w:rsidRPr="00FB2D44">
        <w:rPr>
          <w:i/>
          <w:iCs/>
          <w:lang w:val="es-MX"/>
        </w:rPr>
        <w:t>X</w:t>
      </w:r>
      <w:r w:rsidRPr="00FB2D44">
        <w:rPr>
          <w:lang w:val="es-MX"/>
        </w:rPr>
        <w:t> llama en garantía a </w:t>
      </w:r>
      <w:r w:rsidRPr="00FB2D44">
        <w:rPr>
          <w:i/>
          <w:iCs/>
          <w:lang w:val="es-MX"/>
        </w:rPr>
        <w:t>Y</w:t>
      </w:r>
      <w:r w:rsidRPr="00FB2D44">
        <w:rPr>
          <w:lang w:val="es-MX"/>
        </w:rPr>
        <w:t>.</w:t>
      </w:r>
    </w:p>
    <w:p w14:paraId="54E0350C" w14:textId="77777777" w:rsidR="00FB2D44" w:rsidRPr="00FB2D44" w:rsidRDefault="00000000" w:rsidP="00FB2D44">
      <w:pPr>
        <w:spacing w:after="0" w:line="245" w:lineRule="auto"/>
        <w:jc w:val="both"/>
        <w:rPr>
          <w:lang w:val="es-MX"/>
        </w:rPr>
      </w:pPr>
      <w:r>
        <w:rPr>
          <w:lang w:val="es-MX"/>
        </w:rPr>
        <w:pict w14:anchorId="46F6613E">
          <v:rect id="_x0000_i1074" style="width:0;height:.75pt" o:hralign="center" o:hrstd="t" o:hrnoshade="t" o:hr="t" fillcolor="#404040" stroked="f"/>
        </w:pict>
      </w:r>
    </w:p>
    <w:p w14:paraId="385FE447" w14:textId="77777777" w:rsidR="00FB2D44" w:rsidRPr="00FB2D44" w:rsidRDefault="00FB2D44" w:rsidP="00FB2D44">
      <w:pPr>
        <w:spacing w:after="0" w:line="245" w:lineRule="auto"/>
        <w:jc w:val="both"/>
        <w:rPr>
          <w:lang w:val="es-MX"/>
        </w:rPr>
      </w:pPr>
      <w:r w:rsidRPr="00FB2D44">
        <w:rPr>
          <w:b/>
          <w:bCs/>
          <w:lang w:val="es-MX"/>
        </w:rPr>
        <w:t>Diferencia con Otras Figuras</w:t>
      </w:r>
    </w:p>
    <w:p w14:paraId="51C5463E" w14:textId="77777777" w:rsidR="00FB2D44" w:rsidRPr="00FB2D44" w:rsidRDefault="00FB2D44" w:rsidP="00FB2D44">
      <w:pPr>
        <w:numPr>
          <w:ilvl w:val="0"/>
          <w:numId w:val="144"/>
        </w:numPr>
        <w:spacing w:after="0" w:line="245" w:lineRule="auto"/>
        <w:jc w:val="both"/>
        <w:rPr>
          <w:lang w:val="es-MX"/>
        </w:rPr>
      </w:pPr>
      <w:r w:rsidRPr="00FB2D44">
        <w:rPr>
          <w:b/>
          <w:bCs/>
          <w:lang w:val="es-MX"/>
        </w:rPr>
        <w:t>Tercería de mejor derecho</w:t>
      </w:r>
      <w:r w:rsidRPr="00FB2D44">
        <w:rPr>
          <w:lang w:val="es-MX"/>
        </w:rPr>
        <w:t>: Un tercero reclama un bien en litigio alegando ser su dueño.</w:t>
      </w:r>
    </w:p>
    <w:p w14:paraId="1824992F" w14:textId="77777777" w:rsidR="00FB2D44" w:rsidRPr="00FB2D44" w:rsidRDefault="00FB2D44" w:rsidP="00FB2D44">
      <w:pPr>
        <w:numPr>
          <w:ilvl w:val="0"/>
          <w:numId w:val="144"/>
        </w:numPr>
        <w:spacing w:after="0" w:line="245" w:lineRule="auto"/>
        <w:jc w:val="both"/>
        <w:rPr>
          <w:lang w:val="es-MX"/>
        </w:rPr>
      </w:pPr>
      <w:r w:rsidRPr="00FB2D44">
        <w:rPr>
          <w:b/>
          <w:bCs/>
          <w:lang w:val="es-MX"/>
        </w:rPr>
        <w:t>Intervención litisconsorcial</w:t>
      </w:r>
      <w:r w:rsidRPr="00FB2D44">
        <w:rPr>
          <w:lang w:val="es-MX"/>
        </w:rPr>
        <w:t>: Un tercero se une al proceso para apoyar a una parte, sin ser llamado en garantía.</w:t>
      </w:r>
    </w:p>
    <w:p w14:paraId="4F155FB0" w14:textId="77777777" w:rsidR="00FB2D44" w:rsidRPr="00FB2D44" w:rsidRDefault="00000000" w:rsidP="00FB2D44">
      <w:pPr>
        <w:spacing w:after="0" w:line="245" w:lineRule="auto"/>
        <w:jc w:val="both"/>
        <w:rPr>
          <w:lang w:val="es-MX"/>
        </w:rPr>
      </w:pPr>
      <w:r>
        <w:rPr>
          <w:lang w:val="es-MX"/>
        </w:rPr>
        <w:pict w14:anchorId="74FD6230">
          <v:rect id="_x0000_i1075" style="width:0;height:.75pt" o:hralign="center" o:hrstd="t" o:hrnoshade="t" o:hr="t" fillcolor="#404040" stroked="f"/>
        </w:pict>
      </w:r>
    </w:p>
    <w:p w14:paraId="0204C4F3" w14:textId="77777777" w:rsidR="00FB2D44" w:rsidRPr="00FB2D44" w:rsidRDefault="00FB2D44" w:rsidP="00FB2D44">
      <w:pPr>
        <w:spacing w:after="0" w:line="245" w:lineRule="auto"/>
        <w:jc w:val="both"/>
        <w:rPr>
          <w:lang w:val="es-MX"/>
        </w:rPr>
      </w:pPr>
      <w:r w:rsidRPr="00FB2D44">
        <w:rPr>
          <w:b/>
          <w:bCs/>
          <w:lang w:val="es-MX"/>
        </w:rPr>
        <w:lastRenderedPageBreak/>
        <w:t>Conclusión</w:t>
      </w:r>
    </w:p>
    <w:p w14:paraId="0C0441DF" w14:textId="77777777" w:rsidR="00FB2D44" w:rsidRPr="00FB2D44" w:rsidRDefault="00FB2D44" w:rsidP="00FB2D44">
      <w:pPr>
        <w:spacing w:after="0" w:line="245" w:lineRule="auto"/>
        <w:jc w:val="both"/>
        <w:rPr>
          <w:lang w:val="es-MX"/>
        </w:rPr>
      </w:pPr>
      <w:r w:rsidRPr="00FB2D44">
        <w:rPr>
          <w:lang w:val="es-MX"/>
        </w:rPr>
        <w:t>El llamamiento en garantía es una herramienta clave para </w:t>
      </w:r>
      <w:r w:rsidRPr="00FB2D44">
        <w:rPr>
          <w:b/>
          <w:bCs/>
          <w:lang w:val="es-MX"/>
        </w:rPr>
        <w:t>repartir responsabilidades</w:t>
      </w:r>
      <w:r w:rsidRPr="00FB2D44">
        <w:rPr>
          <w:lang w:val="es-MX"/>
        </w:rPr>
        <w:t> y evitar que una parte asuma cargos ajenos. Su regulación varía según el país, pero su esencia es similar en sistemas jurídicos de tradición romano-germánica.</w:t>
      </w:r>
    </w:p>
    <w:p w14:paraId="1A5FC635" w14:textId="77777777" w:rsidR="00FB2D44" w:rsidRPr="00FB2D44" w:rsidRDefault="00FB2D44" w:rsidP="00FB2D44">
      <w:pPr>
        <w:spacing w:after="0" w:line="245" w:lineRule="auto"/>
        <w:jc w:val="both"/>
        <w:rPr>
          <w:lang w:val="es-MX"/>
        </w:rPr>
      </w:pPr>
      <w:r w:rsidRPr="00FB2D44">
        <w:rPr>
          <w:i/>
          <w:iCs/>
          <w:lang w:val="es-MX"/>
        </w:rPr>
        <w:t>Nota: En algunos países se le denomina "llamada en garantía", "tercería de garantía" o "acción de regreso".</w:t>
      </w:r>
    </w:p>
    <w:p w14:paraId="159C4ABE" w14:textId="6B961E56" w:rsidR="00931F19" w:rsidRPr="00FB2D44" w:rsidRDefault="00931F19" w:rsidP="00931F19">
      <w:pPr>
        <w:spacing w:after="0" w:line="245" w:lineRule="auto"/>
        <w:jc w:val="both"/>
        <w:rPr>
          <w:lang w:val="es-MX"/>
        </w:rPr>
      </w:pPr>
    </w:p>
    <w:p w14:paraId="671769BB" w14:textId="77777777" w:rsidR="00931F19" w:rsidRPr="007C0540" w:rsidRDefault="00931F19" w:rsidP="00931F19">
      <w:pPr>
        <w:spacing w:after="0" w:line="245" w:lineRule="auto"/>
        <w:jc w:val="both"/>
      </w:pPr>
    </w:p>
    <w:p w14:paraId="13E60FAD" w14:textId="29E5AFFA" w:rsidR="00B07E5B" w:rsidRDefault="00B07E5B" w:rsidP="008D744E">
      <w:pPr>
        <w:pStyle w:val="Prrafodelista"/>
        <w:numPr>
          <w:ilvl w:val="0"/>
          <w:numId w:val="1"/>
        </w:numPr>
        <w:spacing w:after="0" w:line="245" w:lineRule="auto"/>
        <w:jc w:val="both"/>
      </w:pPr>
      <w:r w:rsidRPr="007C0540">
        <w:t xml:space="preserve"> </w:t>
      </w:r>
      <w:r w:rsidR="009458EC" w:rsidRPr="007C0540">
        <w:t>¿</w:t>
      </w:r>
      <w:r w:rsidR="0096164F" w:rsidRPr="007C0540">
        <w:t>A qu</w:t>
      </w:r>
      <w:r w:rsidR="009458EC" w:rsidRPr="007C0540">
        <w:t>é s</w:t>
      </w:r>
      <w:r w:rsidR="0096164F" w:rsidRPr="007C0540">
        <w:t>e le conoce como</w:t>
      </w:r>
      <w:r w:rsidR="009458EC" w:rsidRPr="007C0540">
        <w:t xml:space="preserve"> aseguramiento de riesgo en salud?</w:t>
      </w:r>
    </w:p>
    <w:p w14:paraId="27EC0D4D" w14:textId="77777777" w:rsidR="00931F19" w:rsidRPr="00931F19" w:rsidRDefault="00931F19" w:rsidP="00931F19">
      <w:pPr>
        <w:spacing w:after="0" w:line="245" w:lineRule="auto"/>
        <w:jc w:val="both"/>
        <w:rPr>
          <w:b/>
          <w:bCs/>
          <w:sz w:val="32"/>
          <w:szCs w:val="32"/>
        </w:rPr>
      </w:pPr>
      <w:r w:rsidRPr="00931F19">
        <w:rPr>
          <w:b/>
          <w:bCs/>
          <w:sz w:val="32"/>
          <w:szCs w:val="32"/>
          <w:highlight w:val="yellow"/>
        </w:rPr>
        <w:t>Gemini 2.0 Flash</w:t>
      </w:r>
    </w:p>
    <w:p w14:paraId="41D413B1" w14:textId="77777777" w:rsidR="00FB2D44" w:rsidRPr="00FB2D44" w:rsidRDefault="00FB2D44" w:rsidP="00FB2D44">
      <w:pPr>
        <w:pStyle w:val="Prrafodelista"/>
        <w:spacing w:after="0" w:line="245" w:lineRule="auto"/>
        <w:ind w:left="360"/>
        <w:jc w:val="both"/>
        <w:rPr>
          <w:lang w:val="es-MX"/>
        </w:rPr>
      </w:pPr>
      <w:r w:rsidRPr="00FB2D44">
        <w:rPr>
          <w:lang w:val="es-MX"/>
        </w:rPr>
        <w:t xml:space="preserve">El </w:t>
      </w:r>
      <w:r w:rsidRPr="00FB2D44">
        <w:rPr>
          <w:b/>
          <w:bCs/>
          <w:lang w:val="es-MX"/>
        </w:rPr>
        <w:t>aseguramiento de riesgo en salud</w:t>
      </w:r>
      <w:r w:rsidRPr="00FB2D44">
        <w:rPr>
          <w:lang w:val="es-MX"/>
        </w:rPr>
        <w:t xml:space="preserve"> se refiere al conjunto de mecanismos y estrategias implementadas dentro de un sistema de salud para </w:t>
      </w:r>
      <w:r w:rsidRPr="00FB2D44">
        <w:rPr>
          <w:b/>
          <w:bCs/>
          <w:lang w:val="es-MX"/>
        </w:rPr>
        <w:t>proteger financieramente a las personas y las familias ante la eventualidad de incurrir en gastos por enfermedad o accidente</w:t>
      </w:r>
      <w:r w:rsidRPr="00FB2D44">
        <w:rPr>
          <w:lang w:val="es-MX"/>
        </w:rPr>
        <w:t>. Su objetivo principal es garantizar el acceso a los servicios de salud sin que esto represente un riesgo económico catastrófico para los individuos.</w:t>
      </w:r>
    </w:p>
    <w:p w14:paraId="000453CF" w14:textId="77777777" w:rsidR="00FB2D44" w:rsidRPr="00FB2D44" w:rsidRDefault="00FB2D44" w:rsidP="00FB2D44">
      <w:pPr>
        <w:pStyle w:val="Prrafodelista"/>
        <w:spacing w:after="0" w:line="245" w:lineRule="auto"/>
        <w:ind w:left="360"/>
        <w:jc w:val="both"/>
        <w:rPr>
          <w:lang w:val="es-MX"/>
        </w:rPr>
      </w:pPr>
      <w:r w:rsidRPr="00FB2D44">
        <w:rPr>
          <w:lang w:val="es-MX"/>
        </w:rPr>
        <w:t xml:space="preserve">En el contexto del </w:t>
      </w:r>
      <w:r w:rsidRPr="00FB2D44">
        <w:rPr>
          <w:b/>
          <w:bCs/>
          <w:lang w:val="es-MX"/>
        </w:rPr>
        <w:t>Sistema General de Seguridad Social en Salud (SGSSS) de Colombia</w:t>
      </w:r>
      <w:r w:rsidRPr="00FB2D44">
        <w:rPr>
          <w:lang w:val="es-MX"/>
        </w:rPr>
        <w:t xml:space="preserve">, el aseguramiento es la </w:t>
      </w:r>
      <w:r w:rsidRPr="00FB2D44">
        <w:rPr>
          <w:b/>
          <w:bCs/>
          <w:lang w:val="es-MX"/>
        </w:rPr>
        <w:t>estrategia principal para garantizar el acceso a los servicios de salud</w:t>
      </w:r>
      <w:r w:rsidRPr="00FB2D44">
        <w:rPr>
          <w:lang w:val="es-MX"/>
        </w:rPr>
        <w:t xml:space="preserve"> incluidos en el Plan de Beneficios en Salud (anteriormente POS). Se basa en la </w:t>
      </w:r>
      <w:r w:rsidRPr="00FB2D44">
        <w:rPr>
          <w:b/>
          <w:bCs/>
          <w:lang w:val="es-MX"/>
        </w:rPr>
        <w:t>afiliación obligatoria</w:t>
      </w:r>
      <w:r w:rsidRPr="00FB2D44">
        <w:rPr>
          <w:lang w:val="es-MX"/>
        </w:rPr>
        <w:t xml:space="preserve"> de todos los residentes en el territorio nacional a uno de los regímenes existentes:</w:t>
      </w:r>
    </w:p>
    <w:p w14:paraId="410FCBE5" w14:textId="77777777" w:rsidR="00FB2D44" w:rsidRPr="00FB2D44" w:rsidRDefault="00FB2D44" w:rsidP="00FB2D44">
      <w:pPr>
        <w:pStyle w:val="Prrafodelista"/>
        <w:numPr>
          <w:ilvl w:val="0"/>
          <w:numId w:val="145"/>
        </w:numPr>
        <w:spacing w:after="0" w:line="245" w:lineRule="auto"/>
        <w:jc w:val="both"/>
        <w:rPr>
          <w:lang w:val="es-MX"/>
        </w:rPr>
      </w:pPr>
      <w:r w:rsidRPr="00FB2D44">
        <w:rPr>
          <w:b/>
          <w:bCs/>
          <w:lang w:val="es-MX"/>
        </w:rPr>
        <w:t>Régimen Contributivo:</w:t>
      </w:r>
      <w:r w:rsidRPr="00FB2D44">
        <w:rPr>
          <w:lang w:val="es-MX"/>
        </w:rPr>
        <w:t xml:space="preserve"> Financiado por las cotizaciones de los trabajadores y sus empleadores, así como de los pensionados.</w:t>
      </w:r>
    </w:p>
    <w:p w14:paraId="160DE3AA" w14:textId="77777777" w:rsidR="00FB2D44" w:rsidRPr="00FB2D44" w:rsidRDefault="00FB2D44" w:rsidP="00FB2D44">
      <w:pPr>
        <w:pStyle w:val="Prrafodelista"/>
        <w:numPr>
          <w:ilvl w:val="0"/>
          <w:numId w:val="145"/>
        </w:numPr>
        <w:spacing w:after="0" w:line="245" w:lineRule="auto"/>
        <w:jc w:val="both"/>
        <w:rPr>
          <w:lang w:val="es-MX"/>
        </w:rPr>
      </w:pPr>
      <w:r w:rsidRPr="00FB2D44">
        <w:rPr>
          <w:b/>
          <w:bCs/>
          <w:lang w:val="es-MX"/>
        </w:rPr>
        <w:t>Régimen Subsidiado:</w:t>
      </w:r>
      <w:r w:rsidRPr="00FB2D44">
        <w:rPr>
          <w:lang w:val="es-MX"/>
        </w:rPr>
        <w:t xml:space="preserve"> Financiado con recursos del Estado para la población más vulnerable que no tiene capacidad de cotizar.</w:t>
      </w:r>
    </w:p>
    <w:p w14:paraId="2DE3BF6F" w14:textId="77777777" w:rsidR="00FB2D44" w:rsidRPr="00FB2D44" w:rsidRDefault="00FB2D44" w:rsidP="00FB2D44">
      <w:pPr>
        <w:pStyle w:val="Prrafodelista"/>
        <w:numPr>
          <w:ilvl w:val="0"/>
          <w:numId w:val="145"/>
        </w:numPr>
        <w:spacing w:after="0" w:line="245" w:lineRule="auto"/>
        <w:jc w:val="both"/>
        <w:rPr>
          <w:lang w:val="es-MX"/>
        </w:rPr>
      </w:pPr>
      <w:r w:rsidRPr="00FB2D44">
        <w:rPr>
          <w:b/>
          <w:bCs/>
          <w:lang w:val="es-MX"/>
        </w:rPr>
        <w:t>Regímenes Especiales y de Excepción:</w:t>
      </w:r>
      <w:r w:rsidRPr="00FB2D44">
        <w:rPr>
          <w:lang w:val="es-MX"/>
        </w:rPr>
        <w:t xml:space="preserve"> Aplican a grupos específicos como las Fuerzas Militares, la Policía Nacional, el Magisterio, Ecopetrol y algunas universidades públicas.</w:t>
      </w:r>
    </w:p>
    <w:p w14:paraId="1533D487" w14:textId="77777777" w:rsidR="00FB2D44" w:rsidRPr="00FB2D44" w:rsidRDefault="00FB2D44" w:rsidP="00FB2D44">
      <w:pPr>
        <w:pStyle w:val="Prrafodelista"/>
        <w:spacing w:after="0" w:line="245" w:lineRule="auto"/>
        <w:ind w:left="360"/>
        <w:jc w:val="both"/>
        <w:rPr>
          <w:lang w:val="es-MX"/>
        </w:rPr>
      </w:pPr>
      <w:r w:rsidRPr="00FB2D44">
        <w:rPr>
          <w:b/>
          <w:bCs/>
          <w:lang w:val="es-MX"/>
        </w:rPr>
        <w:t>¿Cómo funciona el aseguramiento de riesgo en salud en Colombia?</w:t>
      </w:r>
    </w:p>
    <w:p w14:paraId="006CF24C" w14:textId="77777777" w:rsidR="00FB2D44" w:rsidRPr="00FB2D44" w:rsidRDefault="00FB2D44" w:rsidP="00FB2D44">
      <w:pPr>
        <w:pStyle w:val="Prrafodelista"/>
        <w:numPr>
          <w:ilvl w:val="0"/>
          <w:numId w:val="146"/>
        </w:numPr>
        <w:spacing w:after="0" w:line="245" w:lineRule="auto"/>
        <w:jc w:val="both"/>
        <w:rPr>
          <w:lang w:val="es-MX"/>
        </w:rPr>
      </w:pPr>
      <w:r w:rsidRPr="00FB2D44">
        <w:rPr>
          <w:b/>
          <w:bCs/>
          <w:lang w:val="es-MX"/>
        </w:rPr>
        <w:t>Afiliación:</w:t>
      </w:r>
      <w:r w:rsidRPr="00FB2D44">
        <w:rPr>
          <w:lang w:val="es-MX"/>
        </w:rPr>
        <w:t xml:space="preserve"> Las personas se afilian a una Entidad Promotora de Salud (EPS) dentro del régimen que les corresponda.</w:t>
      </w:r>
    </w:p>
    <w:p w14:paraId="6E980A60" w14:textId="77777777" w:rsidR="00FB2D44" w:rsidRPr="00FB2D44" w:rsidRDefault="00FB2D44" w:rsidP="00FB2D44">
      <w:pPr>
        <w:pStyle w:val="Prrafodelista"/>
        <w:numPr>
          <w:ilvl w:val="0"/>
          <w:numId w:val="146"/>
        </w:numPr>
        <w:spacing w:after="0" w:line="245" w:lineRule="auto"/>
        <w:jc w:val="both"/>
        <w:rPr>
          <w:lang w:val="es-MX"/>
        </w:rPr>
      </w:pPr>
      <w:r w:rsidRPr="00FB2D44">
        <w:rPr>
          <w:b/>
          <w:bCs/>
          <w:lang w:val="es-MX"/>
        </w:rPr>
        <w:t>Cotización o Subsidio:</w:t>
      </w:r>
      <w:r w:rsidRPr="00FB2D44">
        <w:rPr>
          <w:lang w:val="es-MX"/>
        </w:rPr>
        <w:t xml:space="preserve"> Los afiliados al régimen contributivo cotizan un porcentaje de sus ingresos, mientras que los afiliados al régimen subsidiado reciben una financiación estatal (subsidio) para cubrir su afiliación.</w:t>
      </w:r>
    </w:p>
    <w:p w14:paraId="59D2EAA1" w14:textId="77777777" w:rsidR="00FB2D44" w:rsidRPr="00FB2D44" w:rsidRDefault="00FB2D44" w:rsidP="00FB2D44">
      <w:pPr>
        <w:pStyle w:val="Prrafodelista"/>
        <w:numPr>
          <w:ilvl w:val="0"/>
          <w:numId w:val="146"/>
        </w:numPr>
        <w:spacing w:after="0" w:line="245" w:lineRule="auto"/>
        <w:jc w:val="both"/>
        <w:rPr>
          <w:lang w:val="es-MX"/>
        </w:rPr>
      </w:pPr>
      <w:r w:rsidRPr="00FB2D44">
        <w:rPr>
          <w:b/>
          <w:bCs/>
          <w:lang w:val="es-MX"/>
        </w:rPr>
        <w:t>Administración del Riesgo Financiero:</w:t>
      </w:r>
      <w:r w:rsidRPr="00FB2D44">
        <w:rPr>
          <w:lang w:val="es-MX"/>
        </w:rPr>
        <w:t xml:space="preserve"> Las EPS son las encargadas de administrar el riesgo financiero en salud. Reciben una Unidad de Pago por Capitación (UPC) por cada afiliado, que es una suma de dinero anual destinada a cubrir los servicios de salud que este pueda requerir.</w:t>
      </w:r>
    </w:p>
    <w:p w14:paraId="0B7FFB22" w14:textId="77777777" w:rsidR="00FB2D44" w:rsidRPr="00FB2D44" w:rsidRDefault="00FB2D44" w:rsidP="00FB2D44">
      <w:pPr>
        <w:pStyle w:val="Prrafodelista"/>
        <w:numPr>
          <w:ilvl w:val="0"/>
          <w:numId w:val="146"/>
        </w:numPr>
        <w:spacing w:after="0" w:line="245" w:lineRule="auto"/>
        <w:jc w:val="both"/>
        <w:rPr>
          <w:lang w:val="es-MX"/>
        </w:rPr>
      </w:pPr>
      <w:r w:rsidRPr="00FB2D44">
        <w:rPr>
          <w:b/>
          <w:bCs/>
          <w:lang w:val="es-MX"/>
        </w:rPr>
        <w:t>Prestación de Servicios:</w:t>
      </w:r>
      <w:r w:rsidRPr="00FB2D44">
        <w:rPr>
          <w:lang w:val="es-MX"/>
        </w:rPr>
        <w:t xml:space="preserve"> Las EPS contratan con Instituciones Prestadoras de Servicios de Salud (IPS) como hospitales, clínicas y laboratorios para garantizar la atención médica a sus afiliados.</w:t>
      </w:r>
    </w:p>
    <w:p w14:paraId="47D1F642" w14:textId="77777777" w:rsidR="00FB2D44" w:rsidRPr="00FB2D44" w:rsidRDefault="00FB2D44" w:rsidP="00FB2D44">
      <w:pPr>
        <w:pStyle w:val="Prrafodelista"/>
        <w:numPr>
          <w:ilvl w:val="0"/>
          <w:numId w:val="146"/>
        </w:numPr>
        <w:spacing w:after="0" w:line="245" w:lineRule="auto"/>
        <w:jc w:val="both"/>
        <w:rPr>
          <w:lang w:val="es-MX"/>
        </w:rPr>
      </w:pPr>
      <w:r w:rsidRPr="00FB2D44">
        <w:rPr>
          <w:b/>
          <w:bCs/>
          <w:lang w:val="es-MX"/>
        </w:rPr>
        <w:t>Plan de Beneficios:</w:t>
      </w:r>
      <w:r w:rsidRPr="00FB2D44">
        <w:rPr>
          <w:lang w:val="es-MX"/>
        </w:rPr>
        <w:t xml:space="preserve"> Los afiliados tienen derecho a recibir los servicios de salud incluidos en el Plan de Beneficios, que es un conjunto de servicios y tecnologías en salud que deben ser garantizados por las EPS.</w:t>
      </w:r>
    </w:p>
    <w:p w14:paraId="5CE11093" w14:textId="77777777" w:rsidR="00FB2D44" w:rsidRPr="00FB2D44" w:rsidRDefault="00FB2D44" w:rsidP="00FB2D44">
      <w:pPr>
        <w:pStyle w:val="Prrafodelista"/>
        <w:spacing w:after="0" w:line="245" w:lineRule="auto"/>
        <w:ind w:left="360"/>
        <w:jc w:val="both"/>
        <w:rPr>
          <w:lang w:val="es-MX"/>
        </w:rPr>
      </w:pPr>
      <w:r w:rsidRPr="00FB2D44">
        <w:rPr>
          <w:b/>
          <w:bCs/>
          <w:lang w:val="es-MX"/>
        </w:rPr>
        <w:t>En resumen, el aseguramiento de riesgo en salud en Colombia busca:</w:t>
      </w:r>
    </w:p>
    <w:p w14:paraId="4145C5FF" w14:textId="77777777" w:rsidR="00FB2D44" w:rsidRPr="00FB2D44" w:rsidRDefault="00FB2D44" w:rsidP="00FB2D44">
      <w:pPr>
        <w:pStyle w:val="Prrafodelista"/>
        <w:numPr>
          <w:ilvl w:val="0"/>
          <w:numId w:val="147"/>
        </w:numPr>
        <w:spacing w:after="0" w:line="245" w:lineRule="auto"/>
        <w:jc w:val="both"/>
        <w:rPr>
          <w:lang w:val="es-MX"/>
        </w:rPr>
      </w:pPr>
      <w:r w:rsidRPr="00FB2D44">
        <w:rPr>
          <w:b/>
          <w:bCs/>
          <w:lang w:val="es-MX"/>
        </w:rPr>
        <w:t>Universalizar el acceso a los servicios de salud.</w:t>
      </w:r>
    </w:p>
    <w:p w14:paraId="2CC9A560" w14:textId="77777777" w:rsidR="00FB2D44" w:rsidRPr="00FB2D44" w:rsidRDefault="00FB2D44" w:rsidP="00FB2D44">
      <w:pPr>
        <w:pStyle w:val="Prrafodelista"/>
        <w:numPr>
          <w:ilvl w:val="0"/>
          <w:numId w:val="147"/>
        </w:numPr>
        <w:spacing w:after="0" w:line="245" w:lineRule="auto"/>
        <w:jc w:val="both"/>
        <w:rPr>
          <w:lang w:val="es-MX"/>
        </w:rPr>
      </w:pPr>
      <w:r w:rsidRPr="00FB2D44">
        <w:rPr>
          <w:b/>
          <w:bCs/>
          <w:lang w:val="es-MX"/>
        </w:rPr>
        <w:t>Proteger financieramente a la población ante los gastos de salud.</w:t>
      </w:r>
    </w:p>
    <w:p w14:paraId="4EDA1044" w14:textId="77777777" w:rsidR="00FB2D44" w:rsidRPr="00FB2D44" w:rsidRDefault="00FB2D44" w:rsidP="00FB2D44">
      <w:pPr>
        <w:pStyle w:val="Prrafodelista"/>
        <w:numPr>
          <w:ilvl w:val="0"/>
          <w:numId w:val="147"/>
        </w:numPr>
        <w:spacing w:after="0" w:line="245" w:lineRule="auto"/>
        <w:jc w:val="both"/>
        <w:rPr>
          <w:lang w:val="es-MX"/>
        </w:rPr>
      </w:pPr>
      <w:r w:rsidRPr="00FB2D44">
        <w:rPr>
          <w:b/>
          <w:bCs/>
          <w:lang w:val="es-MX"/>
        </w:rPr>
        <w:t>Garantizar la prestación de los servicios de salud a través de la administración del riesgo financiero por parte de las EPS.</w:t>
      </w:r>
    </w:p>
    <w:p w14:paraId="1EAEE9FB" w14:textId="77777777" w:rsidR="00FB2D44" w:rsidRPr="00FB2D44" w:rsidRDefault="00FB2D44" w:rsidP="00FB2D44">
      <w:pPr>
        <w:pStyle w:val="Prrafodelista"/>
        <w:spacing w:after="0" w:line="245" w:lineRule="auto"/>
        <w:ind w:left="360"/>
        <w:jc w:val="both"/>
        <w:rPr>
          <w:lang w:val="es-MX"/>
        </w:rPr>
      </w:pPr>
      <w:r w:rsidRPr="00FB2D44">
        <w:rPr>
          <w:lang w:val="es-MX"/>
        </w:rPr>
        <w:lastRenderedPageBreak/>
        <w:t xml:space="preserve">Es importante destacar que, si bien Colombia ha logrado una cobertura de aseguramiento cercana al 99%, aún existen desafíos en cuanto a la </w:t>
      </w:r>
      <w:r w:rsidRPr="00FB2D44">
        <w:rPr>
          <w:b/>
          <w:bCs/>
          <w:lang w:val="es-MX"/>
        </w:rPr>
        <w:t>calidad, oportunidad y acceso efectivo</w:t>
      </w:r>
      <w:r w:rsidRPr="00FB2D44">
        <w:rPr>
          <w:lang w:val="es-MX"/>
        </w:rPr>
        <w:t xml:space="preserve"> a los servicios de salud, especialmente en zonas rurales y para poblaciones vulnerables.</w:t>
      </w:r>
    </w:p>
    <w:p w14:paraId="61F9D11F" w14:textId="77777777" w:rsidR="00931F19" w:rsidRPr="00FB2D44" w:rsidRDefault="00931F19" w:rsidP="00931F19">
      <w:pPr>
        <w:pStyle w:val="Prrafodelista"/>
        <w:spacing w:after="0" w:line="245" w:lineRule="auto"/>
        <w:ind w:left="360"/>
        <w:jc w:val="both"/>
        <w:rPr>
          <w:lang w:val="es-MX"/>
        </w:rPr>
      </w:pPr>
    </w:p>
    <w:p w14:paraId="47D880DB" w14:textId="77777777" w:rsidR="00931F19" w:rsidRPr="00931F19" w:rsidRDefault="00931F19" w:rsidP="00931F19">
      <w:pPr>
        <w:spacing w:after="0" w:line="245" w:lineRule="auto"/>
        <w:jc w:val="both"/>
        <w:rPr>
          <w:b/>
          <w:bCs/>
          <w:sz w:val="32"/>
          <w:szCs w:val="32"/>
        </w:rPr>
      </w:pPr>
      <w:proofErr w:type="spellStart"/>
      <w:r w:rsidRPr="00931F19">
        <w:rPr>
          <w:b/>
          <w:bCs/>
          <w:sz w:val="32"/>
          <w:szCs w:val="32"/>
          <w:highlight w:val="yellow"/>
        </w:rPr>
        <w:t>ChatGPT</w:t>
      </w:r>
      <w:proofErr w:type="spellEnd"/>
      <w:r w:rsidRPr="00931F19">
        <w:rPr>
          <w:b/>
          <w:bCs/>
          <w:sz w:val="32"/>
          <w:szCs w:val="32"/>
          <w:highlight w:val="yellow"/>
        </w:rPr>
        <w:t xml:space="preserve"> con el modelo GPT-4-turbo</w:t>
      </w:r>
    </w:p>
    <w:p w14:paraId="3E853694" w14:textId="77777777" w:rsidR="00FB2D44" w:rsidRPr="00FB2D44" w:rsidRDefault="00FB2D44" w:rsidP="00FB2D44">
      <w:pPr>
        <w:spacing w:after="0" w:line="245" w:lineRule="auto"/>
        <w:jc w:val="both"/>
        <w:rPr>
          <w:lang w:val="es-MX"/>
        </w:rPr>
      </w:pPr>
      <w:r w:rsidRPr="00FB2D44">
        <w:rPr>
          <w:lang w:val="es-MX"/>
        </w:rPr>
        <w:t xml:space="preserve">El </w:t>
      </w:r>
      <w:r w:rsidRPr="00FB2D44">
        <w:rPr>
          <w:b/>
          <w:bCs/>
          <w:lang w:val="es-MX"/>
        </w:rPr>
        <w:t>aseguramiento de riesgo en salud</w:t>
      </w:r>
      <w:r w:rsidRPr="00FB2D44">
        <w:rPr>
          <w:lang w:val="es-MX"/>
        </w:rPr>
        <w:t xml:space="preserve"> es el </w:t>
      </w:r>
      <w:r w:rsidRPr="00FB2D44">
        <w:rPr>
          <w:b/>
          <w:bCs/>
          <w:lang w:val="es-MX"/>
        </w:rPr>
        <w:t>conjunto de mecanismos y procedimientos mediante los cuales se garantiza a las personas el acceso a servicios de salud</w:t>
      </w:r>
      <w:r w:rsidRPr="00FB2D44">
        <w:rPr>
          <w:lang w:val="es-MX"/>
        </w:rPr>
        <w:t xml:space="preserve">, mediante la </w:t>
      </w:r>
      <w:r w:rsidRPr="00FB2D44">
        <w:rPr>
          <w:b/>
          <w:bCs/>
          <w:lang w:val="es-MX"/>
        </w:rPr>
        <w:t>afiliación a un sistema o entidad que asume el riesgo económico de cubrir dichos servicios</w:t>
      </w:r>
      <w:r w:rsidRPr="00FB2D44">
        <w:rPr>
          <w:lang w:val="es-MX"/>
        </w:rPr>
        <w:t>, a cambio de una cotización o prima.</w:t>
      </w:r>
    </w:p>
    <w:p w14:paraId="178BAF6C" w14:textId="77777777" w:rsidR="00FB2D44" w:rsidRPr="00FB2D44" w:rsidRDefault="00000000" w:rsidP="00FB2D44">
      <w:pPr>
        <w:spacing w:after="0" w:line="245" w:lineRule="auto"/>
        <w:jc w:val="both"/>
        <w:rPr>
          <w:lang w:val="es-MX"/>
        </w:rPr>
      </w:pPr>
      <w:r>
        <w:rPr>
          <w:lang w:val="es-MX"/>
        </w:rPr>
        <w:pict w14:anchorId="37AECD10">
          <v:rect id="_x0000_i1076" style="width:0;height:1.5pt" o:hralign="center" o:hrstd="t" o:hr="t" fillcolor="#a0a0a0" stroked="f"/>
        </w:pict>
      </w:r>
    </w:p>
    <w:p w14:paraId="64D58C09" w14:textId="77777777" w:rsidR="00FB2D44" w:rsidRPr="00FB2D44" w:rsidRDefault="00FB2D44" w:rsidP="00FB2D44">
      <w:pPr>
        <w:spacing w:after="0" w:line="245" w:lineRule="auto"/>
        <w:jc w:val="both"/>
        <w:rPr>
          <w:b/>
          <w:bCs/>
          <w:lang w:val="es-MX"/>
        </w:rPr>
      </w:pPr>
      <w:r w:rsidRPr="00FB2D44">
        <w:rPr>
          <w:rFonts w:ascii="Segoe UI Emoji" w:hAnsi="Segoe UI Emoji" w:cs="Segoe UI Emoji"/>
          <w:b/>
          <w:bCs/>
          <w:lang w:val="es-MX"/>
        </w:rPr>
        <w:t>🏥</w:t>
      </w:r>
      <w:r w:rsidRPr="00FB2D44">
        <w:rPr>
          <w:b/>
          <w:bCs/>
          <w:lang w:val="es-MX"/>
        </w:rPr>
        <w:t xml:space="preserve"> ¿Qué significa esto en términos simples?</w:t>
      </w:r>
    </w:p>
    <w:p w14:paraId="6F6A323F" w14:textId="77777777" w:rsidR="00FB2D44" w:rsidRPr="00FB2D44" w:rsidRDefault="00FB2D44" w:rsidP="00FB2D44">
      <w:pPr>
        <w:spacing w:after="0" w:line="245" w:lineRule="auto"/>
        <w:jc w:val="both"/>
        <w:rPr>
          <w:lang w:val="es-MX"/>
        </w:rPr>
      </w:pPr>
      <w:r w:rsidRPr="00FB2D44">
        <w:rPr>
          <w:lang w:val="es-MX"/>
        </w:rPr>
        <w:t xml:space="preserve">Significa que una entidad (por ejemplo, una EPS en Colombia o una aseguradora privada) </w:t>
      </w:r>
      <w:r w:rsidRPr="00FB2D44">
        <w:rPr>
          <w:b/>
          <w:bCs/>
          <w:lang w:val="es-MX"/>
        </w:rPr>
        <w:t>asume el compromiso de cubrir los costos de atención médica</w:t>
      </w:r>
      <w:r w:rsidRPr="00FB2D44">
        <w:rPr>
          <w:lang w:val="es-MX"/>
        </w:rPr>
        <w:t xml:space="preserve"> de sus afiliados, cuando estos lo necesiten, </w:t>
      </w:r>
      <w:r w:rsidRPr="00FB2D44">
        <w:rPr>
          <w:b/>
          <w:bCs/>
          <w:lang w:val="es-MX"/>
        </w:rPr>
        <w:t>a cambio de una contribución periódica</w:t>
      </w:r>
      <w:r w:rsidRPr="00FB2D44">
        <w:rPr>
          <w:lang w:val="es-MX"/>
        </w:rPr>
        <w:t>. La entidad asume el "riesgo" de que el afiliado pueda enfermarse o necesitar servicios de salud costosos.</w:t>
      </w:r>
    </w:p>
    <w:p w14:paraId="58169A30" w14:textId="77777777" w:rsidR="00FB2D44" w:rsidRPr="00FB2D44" w:rsidRDefault="00000000" w:rsidP="00FB2D44">
      <w:pPr>
        <w:spacing w:after="0" w:line="245" w:lineRule="auto"/>
        <w:jc w:val="both"/>
        <w:rPr>
          <w:lang w:val="es-MX"/>
        </w:rPr>
      </w:pPr>
      <w:r>
        <w:rPr>
          <w:lang w:val="es-MX"/>
        </w:rPr>
        <w:pict w14:anchorId="47FD9F2D">
          <v:rect id="_x0000_i1077" style="width:0;height:1.5pt" o:hralign="center" o:hrstd="t" o:hr="t" fillcolor="#a0a0a0" stroked="f"/>
        </w:pict>
      </w:r>
    </w:p>
    <w:p w14:paraId="762614A7" w14:textId="77777777" w:rsidR="00FB2D44" w:rsidRPr="00FB2D44" w:rsidRDefault="00FB2D44" w:rsidP="00FB2D44">
      <w:pPr>
        <w:spacing w:after="0" w:line="245" w:lineRule="auto"/>
        <w:jc w:val="both"/>
        <w:rPr>
          <w:b/>
          <w:bCs/>
          <w:lang w:val="es-MX"/>
        </w:rPr>
      </w:pPr>
      <w:r w:rsidRPr="00FB2D44">
        <w:rPr>
          <w:rFonts w:ascii="Segoe UI Emoji" w:hAnsi="Segoe UI Emoji" w:cs="Segoe UI Emoji"/>
          <w:b/>
          <w:bCs/>
          <w:lang w:val="es-MX"/>
        </w:rPr>
        <w:t>📌</w:t>
      </w:r>
      <w:r w:rsidRPr="00FB2D44">
        <w:rPr>
          <w:b/>
          <w:bCs/>
          <w:lang w:val="es-MX"/>
        </w:rPr>
        <w:t xml:space="preserve"> Elementos clave del aseguramiento en salud: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6968"/>
      </w:tblGrid>
      <w:tr w:rsidR="00FB2D44" w:rsidRPr="00FB2D44" w14:paraId="6D5724FD" w14:textId="77777777" w:rsidTr="00FB2D44">
        <w:trPr>
          <w:tblHeader/>
          <w:tblCellSpacing w:w="15" w:type="dxa"/>
        </w:trPr>
        <w:tc>
          <w:tcPr>
            <w:tcW w:w="0" w:type="auto"/>
            <w:vAlign w:val="center"/>
            <w:hideMark/>
          </w:tcPr>
          <w:p w14:paraId="2DF3361E" w14:textId="77777777" w:rsidR="00FB2D44" w:rsidRPr="00FB2D44" w:rsidRDefault="00FB2D44" w:rsidP="00FB2D44">
            <w:pPr>
              <w:spacing w:after="0" w:line="245" w:lineRule="auto"/>
              <w:jc w:val="both"/>
              <w:rPr>
                <w:b/>
                <w:bCs/>
                <w:lang w:val="es-MX"/>
              </w:rPr>
            </w:pPr>
            <w:r w:rsidRPr="00FB2D44">
              <w:rPr>
                <w:b/>
                <w:bCs/>
                <w:lang w:val="es-MX"/>
              </w:rPr>
              <w:t>Elemento</w:t>
            </w:r>
          </w:p>
        </w:tc>
        <w:tc>
          <w:tcPr>
            <w:tcW w:w="0" w:type="auto"/>
            <w:vAlign w:val="center"/>
            <w:hideMark/>
          </w:tcPr>
          <w:p w14:paraId="666FE2A8" w14:textId="77777777" w:rsidR="00FB2D44" w:rsidRPr="00FB2D44" w:rsidRDefault="00FB2D44" w:rsidP="00FB2D44">
            <w:pPr>
              <w:spacing w:after="0" w:line="245" w:lineRule="auto"/>
              <w:jc w:val="both"/>
              <w:rPr>
                <w:b/>
                <w:bCs/>
                <w:lang w:val="es-MX"/>
              </w:rPr>
            </w:pPr>
            <w:r w:rsidRPr="00FB2D44">
              <w:rPr>
                <w:b/>
                <w:bCs/>
                <w:lang w:val="es-MX"/>
              </w:rPr>
              <w:t>Descripción</w:t>
            </w:r>
          </w:p>
        </w:tc>
      </w:tr>
      <w:tr w:rsidR="00FB2D44" w:rsidRPr="00FB2D44" w14:paraId="4BC432FA" w14:textId="77777777" w:rsidTr="00FB2D44">
        <w:trPr>
          <w:tblCellSpacing w:w="15" w:type="dxa"/>
        </w:trPr>
        <w:tc>
          <w:tcPr>
            <w:tcW w:w="0" w:type="auto"/>
            <w:vAlign w:val="center"/>
            <w:hideMark/>
          </w:tcPr>
          <w:p w14:paraId="4332F592" w14:textId="77777777" w:rsidR="00FB2D44" w:rsidRPr="00FB2D44" w:rsidRDefault="00FB2D44" w:rsidP="00FB2D44">
            <w:pPr>
              <w:spacing w:after="0" w:line="245" w:lineRule="auto"/>
              <w:jc w:val="both"/>
              <w:rPr>
                <w:lang w:val="es-MX"/>
              </w:rPr>
            </w:pPr>
            <w:r w:rsidRPr="00FB2D44">
              <w:rPr>
                <w:b/>
                <w:bCs/>
                <w:lang w:val="es-MX"/>
              </w:rPr>
              <w:t>Riesgo en salud</w:t>
            </w:r>
          </w:p>
        </w:tc>
        <w:tc>
          <w:tcPr>
            <w:tcW w:w="0" w:type="auto"/>
            <w:vAlign w:val="center"/>
            <w:hideMark/>
          </w:tcPr>
          <w:p w14:paraId="1503BF07" w14:textId="77777777" w:rsidR="00FB2D44" w:rsidRPr="00FB2D44" w:rsidRDefault="00FB2D44" w:rsidP="00FB2D44">
            <w:pPr>
              <w:spacing w:after="0" w:line="245" w:lineRule="auto"/>
              <w:jc w:val="both"/>
              <w:rPr>
                <w:lang w:val="es-MX"/>
              </w:rPr>
            </w:pPr>
            <w:r w:rsidRPr="00FB2D44">
              <w:rPr>
                <w:lang w:val="es-MX"/>
              </w:rPr>
              <w:t>Posibilidad de que una persona requiera atención médica (enfermedad, accidente, etc.).</w:t>
            </w:r>
          </w:p>
        </w:tc>
      </w:tr>
      <w:tr w:rsidR="00FB2D44" w:rsidRPr="00FB2D44" w14:paraId="63FB8DE3" w14:textId="77777777" w:rsidTr="00FB2D44">
        <w:trPr>
          <w:tblCellSpacing w:w="15" w:type="dxa"/>
        </w:trPr>
        <w:tc>
          <w:tcPr>
            <w:tcW w:w="0" w:type="auto"/>
            <w:vAlign w:val="center"/>
            <w:hideMark/>
          </w:tcPr>
          <w:p w14:paraId="40E48CF1" w14:textId="77777777" w:rsidR="00FB2D44" w:rsidRPr="00FB2D44" w:rsidRDefault="00FB2D44" w:rsidP="00FB2D44">
            <w:pPr>
              <w:spacing w:after="0" w:line="245" w:lineRule="auto"/>
              <w:jc w:val="both"/>
              <w:rPr>
                <w:lang w:val="es-MX"/>
              </w:rPr>
            </w:pPr>
            <w:r w:rsidRPr="00FB2D44">
              <w:rPr>
                <w:b/>
                <w:bCs/>
                <w:lang w:val="es-MX"/>
              </w:rPr>
              <w:t>Asegurador</w:t>
            </w:r>
          </w:p>
        </w:tc>
        <w:tc>
          <w:tcPr>
            <w:tcW w:w="0" w:type="auto"/>
            <w:vAlign w:val="center"/>
            <w:hideMark/>
          </w:tcPr>
          <w:p w14:paraId="1AFFD783" w14:textId="77777777" w:rsidR="00FB2D44" w:rsidRPr="00FB2D44" w:rsidRDefault="00FB2D44" w:rsidP="00FB2D44">
            <w:pPr>
              <w:spacing w:after="0" w:line="245" w:lineRule="auto"/>
              <w:jc w:val="both"/>
              <w:rPr>
                <w:lang w:val="es-MX"/>
              </w:rPr>
            </w:pPr>
            <w:r w:rsidRPr="00FB2D44">
              <w:rPr>
                <w:lang w:val="es-MX"/>
              </w:rPr>
              <w:t>Entidad que asume el riesgo (Ej. EPS, aseguradora de salud).</w:t>
            </w:r>
          </w:p>
        </w:tc>
      </w:tr>
      <w:tr w:rsidR="00FB2D44" w:rsidRPr="00FB2D44" w14:paraId="044B64A3" w14:textId="77777777" w:rsidTr="00FB2D44">
        <w:trPr>
          <w:tblCellSpacing w:w="15" w:type="dxa"/>
        </w:trPr>
        <w:tc>
          <w:tcPr>
            <w:tcW w:w="0" w:type="auto"/>
            <w:vAlign w:val="center"/>
            <w:hideMark/>
          </w:tcPr>
          <w:p w14:paraId="447F1A60" w14:textId="77777777" w:rsidR="00FB2D44" w:rsidRPr="00FB2D44" w:rsidRDefault="00FB2D44" w:rsidP="00FB2D44">
            <w:pPr>
              <w:spacing w:after="0" w:line="245" w:lineRule="auto"/>
              <w:jc w:val="both"/>
              <w:rPr>
                <w:lang w:val="es-MX"/>
              </w:rPr>
            </w:pPr>
            <w:r w:rsidRPr="00FB2D44">
              <w:rPr>
                <w:b/>
                <w:bCs/>
                <w:lang w:val="es-MX"/>
              </w:rPr>
              <w:t>Afiliado o asegurado</w:t>
            </w:r>
          </w:p>
        </w:tc>
        <w:tc>
          <w:tcPr>
            <w:tcW w:w="0" w:type="auto"/>
            <w:vAlign w:val="center"/>
            <w:hideMark/>
          </w:tcPr>
          <w:p w14:paraId="5B23B7B4" w14:textId="77777777" w:rsidR="00FB2D44" w:rsidRPr="00FB2D44" w:rsidRDefault="00FB2D44" w:rsidP="00FB2D44">
            <w:pPr>
              <w:spacing w:after="0" w:line="245" w:lineRule="auto"/>
              <w:jc w:val="both"/>
              <w:rPr>
                <w:lang w:val="es-MX"/>
              </w:rPr>
            </w:pPr>
            <w:r w:rsidRPr="00FB2D44">
              <w:rPr>
                <w:lang w:val="es-MX"/>
              </w:rPr>
              <w:t>Persona que se inscribe en el sistema y paga una cotización o prima.</w:t>
            </w:r>
          </w:p>
        </w:tc>
      </w:tr>
      <w:tr w:rsidR="00FB2D44" w:rsidRPr="00FB2D44" w14:paraId="59868761" w14:textId="77777777" w:rsidTr="00FB2D44">
        <w:trPr>
          <w:tblCellSpacing w:w="15" w:type="dxa"/>
        </w:trPr>
        <w:tc>
          <w:tcPr>
            <w:tcW w:w="0" w:type="auto"/>
            <w:vAlign w:val="center"/>
            <w:hideMark/>
          </w:tcPr>
          <w:p w14:paraId="5B607870" w14:textId="77777777" w:rsidR="00FB2D44" w:rsidRPr="00FB2D44" w:rsidRDefault="00FB2D44" w:rsidP="00FB2D44">
            <w:pPr>
              <w:spacing w:after="0" w:line="245" w:lineRule="auto"/>
              <w:jc w:val="both"/>
              <w:rPr>
                <w:lang w:val="es-MX"/>
              </w:rPr>
            </w:pPr>
            <w:r w:rsidRPr="00FB2D44">
              <w:rPr>
                <w:b/>
                <w:bCs/>
                <w:lang w:val="es-MX"/>
              </w:rPr>
              <w:t>Cobertura</w:t>
            </w:r>
          </w:p>
        </w:tc>
        <w:tc>
          <w:tcPr>
            <w:tcW w:w="0" w:type="auto"/>
            <w:vAlign w:val="center"/>
            <w:hideMark/>
          </w:tcPr>
          <w:p w14:paraId="1EF93582" w14:textId="77777777" w:rsidR="00FB2D44" w:rsidRPr="00FB2D44" w:rsidRDefault="00FB2D44" w:rsidP="00FB2D44">
            <w:pPr>
              <w:spacing w:after="0" w:line="245" w:lineRule="auto"/>
              <w:jc w:val="both"/>
              <w:rPr>
                <w:lang w:val="es-MX"/>
              </w:rPr>
            </w:pPr>
            <w:r w:rsidRPr="00FB2D44">
              <w:rPr>
                <w:lang w:val="es-MX"/>
              </w:rPr>
              <w:t>Servicios médicos garantizados al afiliado (consultas, hospitalización, medicamentos, etc.).</w:t>
            </w:r>
          </w:p>
        </w:tc>
      </w:tr>
      <w:tr w:rsidR="00FB2D44" w:rsidRPr="00FB2D44" w14:paraId="30A10A31" w14:textId="77777777" w:rsidTr="00FB2D44">
        <w:trPr>
          <w:tblCellSpacing w:w="15" w:type="dxa"/>
        </w:trPr>
        <w:tc>
          <w:tcPr>
            <w:tcW w:w="0" w:type="auto"/>
            <w:vAlign w:val="center"/>
            <w:hideMark/>
          </w:tcPr>
          <w:p w14:paraId="19047533" w14:textId="77777777" w:rsidR="00FB2D44" w:rsidRPr="00FB2D44" w:rsidRDefault="00FB2D44" w:rsidP="00FB2D44">
            <w:pPr>
              <w:spacing w:after="0" w:line="245" w:lineRule="auto"/>
              <w:jc w:val="both"/>
              <w:rPr>
                <w:lang w:val="es-MX"/>
              </w:rPr>
            </w:pPr>
            <w:r w:rsidRPr="00FB2D44">
              <w:rPr>
                <w:b/>
                <w:bCs/>
                <w:lang w:val="es-MX"/>
              </w:rPr>
              <w:t>Financiamiento</w:t>
            </w:r>
          </w:p>
        </w:tc>
        <w:tc>
          <w:tcPr>
            <w:tcW w:w="0" w:type="auto"/>
            <w:vAlign w:val="center"/>
            <w:hideMark/>
          </w:tcPr>
          <w:p w14:paraId="5B10DAA6" w14:textId="77777777" w:rsidR="00FB2D44" w:rsidRPr="00FB2D44" w:rsidRDefault="00FB2D44" w:rsidP="00FB2D44">
            <w:pPr>
              <w:spacing w:after="0" w:line="245" w:lineRule="auto"/>
              <w:jc w:val="both"/>
              <w:rPr>
                <w:lang w:val="es-MX"/>
              </w:rPr>
            </w:pPr>
            <w:r w:rsidRPr="00FB2D44">
              <w:rPr>
                <w:lang w:val="es-MX"/>
              </w:rPr>
              <w:t>A través de cotizaciones obligatorias (en sistemas públicos) o primas (en seguros privados).</w:t>
            </w:r>
          </w:p>
        </w:tc>
      </w:tr>
    </w:tbl>
    <w:p w14:paraId="2D10C541" w14:textId="77777777" w:rsidR="00FB2D44" w:rsidRPr="00FB2D44" w:rsidRDefault="00000000" w:rsidP="00FB2D44">
      <w:pPr>
        <w:spacing w:after="0" w:line="245" w:lineRule="auto"/>
        <w:jc w:val="both"/>
        <w:rPr>
          <w:lang w:val="es-MX"/>
        </w:rPr>
      </w:pPr>
      <w:r>
        <w:rPr>
          <w:lang w:val="es-MX"/>
        </w:rPr>
        <w:pict w14:anchorId="67D05C4F">
          <v:rect id="_x0000_i1078" style="width:0;height:1.5pt" o:hralign="center" o:hrstd="t" o:hr="t" fillcolor="#a0a0a0" stroked="f"/>
        </w:pict>
      </w:r>
    </w:p>
    <w:p w14:paraId="776C2514" w14:textId="77777777" w:rsidR="00FB2D44" w:rsidRPr="00FB2D44" w:rsidRDefault="00FB2D44" w:rsidP="00FB2D44">
      <w:pPr>
        <w:spacing w:after="0" w:line="245" w:lineRule="auto"/>
        <w:jc w:val="both"/>
        <w:rPr>
          <w:b/>
          <w:bCs/>
          <w:lang w:val="es-MX"/>
        </w:rPr>
      </w:pPr>
      <w:r w:rsidRPr="00FB2D44">
        <w:rPr>
          <w:rFonts w:ascii="Segoe UI Emoji" w:hAnsi="Segoe UI Emoji" w:cs="Segoe UI Emoji"/>
          <w:b/>
          <w:bCs/>
          <w:lang w:val="es-MX"/>
        </w:rPr>
        <w:t>🧩</w:t>
      </w:r>
      <w:r w:rsidRPr="00FB2D44">
        <w:rPr>
          <w:b/>
          <w:bCs/>
          <w:lang w:val="es-MX"/>
        </w:rPr>
        <w:t xml:space="preserve"> Ejemplo práctico (Colombia):</w:t>
      </w:r>
    </w:p>
    <w:p w14:paraId="0AD761A3" w14:textId="77777777" w:rsidR="00FB2D44" w:rsidRPr="00FB2D44" w:rsidRDefault="00FB2D44" w:rsidP="00FB2D44">
      <w:pPr>
        <w:spacing w:after="0" w:line="245" w:lineRule="auto"/>
        <w:jc w:val="both"/>
        <w:rPr>
          <w:lang w:val="es-MX"/>
        </w:rPr>
      </w:pPr>
      <w:r w:rsidRPr="00FB2D44">
        <w:rPr>
          <w:lang w:val="es-MX"/>
        </w:rPr>
        <w:t xml:space="preserve">En el </w:t>
      </w:r>
      <w:r w:rsidRPr="00FB2D44">
        <w:rPr>
          <w:b/>
          <w:bCs/>
          <w:lang w:val="es-MX"/>
        </w:rPr>
        <w:t>Sistema General de Seguridad Social en Salud (SGSSS)</w:t>
      </w:r>
      <w:r w:rsidRPr="00FB2D44">
        <w:rPr>
          <w:lang w:val="es-MX"/>
        </w:rPr>
        <w:t>:</w:t>
      </w:r>
    </w:p>
    <w:p w14:paraId="03C956F3" w14:textId="77777777" w:rsidR="00FB2D44" w:rsidRPr="00FB2D44" w:rsidRDefault="00FB2D44" w:rsidP="00FB2D44">
      <w:pPr>
        <w:numPr>
          <w:ilvl w:val="0"/>
          <w:numId w:val="148"/>
        </w:numPr>
        <w:spacing w:after="0" w:line="245" w:lineRule="auto"/>
        <w:jc w:val="both"/>
        <w:rPr>
          <w:lang w:val="es-MX"/>
        </w:rPr>
      </w:pPr>
      <w:r w:rsidRPr="00FB2D44">
        <w:rPr>
          <w:lang w:val="es-MX"/>
        </w:rPr>
        <w:t xml:space="preserve">Las </w:t>
      </w:r>
      <w:r w:rsidRPr="00FB2D44">
        <w:rPr>
          <w:b/>
          <w:bCs/>
          <w:lang w:val="es-MX"/>
        </w:rPr>
        <w:t>EPS (Entidades Promotoras de Salud)</w:t>
      </w:r>
      <w:r w:rsidRPr="00FB2D44">
        <w:rPr>
          <w:lang w:val="es-MX"/>
        </w:rPr>
        <w:t xml:space="preserve"> reciben recursos del Estado y de los afiliados.</w:t>
      </w:r>
    </w:p>
    <w:p w14:paraId="5E196C9C" w14:textId="77777777" w:rsidR="00FB2D44" w:rsidRPr="00FB2D44" w:rsidRDefault="00FB2D44" w:rsidP="00FB2D44">
      <w:pPr>
        <w:numPr>
          <w:ilvl w:val="0"/>
          <w:numId w:val="148"/>
        </w:numPr>
        <w:spacing w:after="0" w:line="245" w:lineRule="auto"/>
        <w:jc w:val="both"/>
        <w:rPr>
          <w:lang w:val="es-MX"/>
        </w:rPr>
      </w:pPr>
      <w:r w:rsidRPr="00FB2D44">
        <w:rPr>
          <w:lang w:val="es-MX"/>
        </w:rPr>
        <w:t xml:space="preserve">A cambio, se </w:t>
      </w:r>
      <w:r w:rsidRPr="00FB2D44">
        <w:rPr>
          <w:b/>
          <w:bCs/>
          <w:lang w:val="es-MX"/>
        </w:rPr>
        <w:t>comprometen a garantizar el acceso a los servicios incluidos en el Plan de Beneficios en Salud (PBS)</w:t>
      </w:r>
      <w:r w:rsidRPr="00FB2D44">
        <w:rPr>
          <w:lang w:val="es-MX"/>
        </w:rPr>
        <w:t>.</w:t>
      </w:r>
    </w:p>
    <w:p w14:paraId="10688FB1" w14:textId="77777777" w:rsidR="00FB2D44" w:rsidRPr="00FB2D44" w:rsidRDefault="00FB2D44" w:rsidP="00FB2D44">
      <w:pPr>
        <w:numPr>
          <w:ilvl w:val="0"/>
          <w:numId w:val="148"/>
        </w:numPr>
        <w:spacing w:after="0" w:line="245" w:lineRule="auto"/>
        <w:jc w:val="both"/>
        <w:rPr>
          <w:lang w:val="es-MX"/>
        </w:rPr>
      </w:pPr>
      <w:r w:rsidRPr="00FB2D44">
        <w:rPr>
          <w:lang w:val="es-MX"/>
        </w:rPr>
        <w:t xml:space="preserve">Las EPS </w:t>
      </w:r>
      <w:r w:rsidRPr="00FB2D44">
        <w:rPr>
          <w:b/>
          <w:bCs/>
          <w:lang w:val="es-MX"/>
        </w:rPr>
        <w:t>administran el riesgo</w:t>
      </w:r>
      <w:r w:rsidRPr="00FB2D44">
        <w:rPr>
          <w:lang w:val="es-MX"/>
        </w:rPr>
        <w:t xml:space="preserve"> de que un afiliado requiera tratamientos costosos o frecuentes.</w:t>
      </w:r>
    </w:p>
    <w:p w14:paraId="165D25D0" w14:textId="77777777" w:rsidR="00FB2D44" w:rsidRPr="00FB2D44" w:rsidRDefault="00000000" w:rsidP="00FB2D44">
      <w:pPr>
        <w:spacing w:after="0" w:line="245" w:lineRule="auto"/>
        <w:jc w:val="both"/>
        <w:rPr>
          <w:lang w:val="es-MX"/>
        </w:rPr>
      </w:pPr>
      <w:r>
        <w:rPr>
          <w:lang w:val="es-MX"/>
        </w:rPr>
        <w:pict w14:anchorId="3F72302B">
          <v:rect id="_x0000_i1079" style="width:0;height:1.5pt" o:hralign="center" o:hrstd="t" o:hr="t" fillcolor="#a0a0a0" stroked="f"/>
        </w:pict>
      </w:r>
    </w:p>
    <w:p w14:paraId="0E804BFF" w14:textId="77777777" w:rsidR="00FB2D44" w:rsidRPr="00FB2D44" w:rsidRDefault="00FB2D44" w:rsidP="00FB2D44">
      <w:pPr>
        <w:spacing w:after="0" w:line="245" w:lineRule="auto"/>
        <w:jc w:val="both"/>
        <w:rPr>
          <w:b/>
          <w:bCs/>
          <w:lang w:val="es-MX"/>
        </w:rPr>
      </w:pPr>
      <w:r w:rsidRPr="00FB2D44">
        <w:rPr>
          <w:rFonts w:ascii="Segoe UI Emoji" w:hAnsi="Segoe UI Emoji" w:cs="Segoe UI Emoji"/>
          <w:b/>
          <w:bCs/>
          <w:lang w:val="es-MX"/>
        </w:rPr>
        <w:t>🎯</w:t>
      </w:r>
      <w:r w:rsidRPr="00FB2D44">
        <w:rPr>
          <w:b/>
          <w:bCs/>
          <w:lang w:val="es-MX"/>
        </w:rPr>
        <w:t xml:space="preserve"> Objetivo del aseguramiento en salud:</w:t>
      </w:r>
    </w:p>
    <w:p w14:paraId="6AF02849" w14:textId="77777777" w:rsidR="00FB2D44" w:rsidRPr="00FB2D44" w:rsidRDefault="00FB2D44" w:rsidP="00FB2D44">
      <w:pPr>
        <w:numPr>
          <w:ilvl w:val="0"/>
          <w:numId w:val="149"/>
        </w:numPr>
        <w:spacing w:after="0" w:line="245" w:lineRule="auto"/>
        <w:jc w:val="both"/>
        <w:rPr>
          <w:lang w:val="es-MX"/>
        </w:rPr>
      </w:pPr>
      <w:r w:rsidRPr="00FB2D44">
        <w:rPr>
          <w:lang w:val="es-MX"/>
        </w:rPr>
        <w:t>Proteger financieramente a las personas frente a los altos costos que pueden representar las enfermedades.</w:t>
      </w:r>
    </w:p>
    <w:p w14:paraId="1A4670A2" w14:textId="77777777" w:rsidR="00FB2D44" w:rsidRPr="00FB2D44" w:rsidRDefault="00FB2D44" w:rsidP="00FB2D44">
      <w:pPr>
        <w:numPr>
          <w:ilvl w:val="0"/>
          <w:numId w:val="149"/>
        </w:numPr>
        <w:spacing w:after="0" w:line="245" w:lineRule="auto"/>
        <w:jc w:val="both"/>
        <w:rPr>
          <w:lang w:val="es-MX"/>
        </w:rPr>
      </w:pPr>
      <w:r w:rsidRPr="00FB2D44">
        <w:rPr>
          <w:lang w:val="es-MX"/>
        </w:rPr>
        <w:t>Garantizar el acceso oportuno, equitativo y continuo a los servicios de salud.</w:t>
      </w:r>
    </w:p>
    <w:p w14:paraId="1B5BB0EC" w14:textId="77777777" w:rsidR="00FB2D44" w:rsidRPr="00FB2D44" w:rsidRDefault="00FB2D44" w:rsidP="00FB2D44">
      <w:pPr>
        <w:numPr>
          <w:ilvl w:val="0"/>
          <w:numId w:val="149"/>
        </w:numPr>
        <w:spacing w:after="0" w:line="245" w:lineRule="auto"/>
        <w:jc w:val="both"/>
        <w:rPr>
          <w:lang w:val="es-MX"/>
        </w:rPr>
      </w:pPr>
      <w:r w:rsidRPr="00FB2D44">
        <w:rPr>
          <w:lang w:val="es-MX"/>
        </w:rPr>
        <w:t>Organizar y distribuir el riesgo entre una población amplia.</w:t>
      </w:r>
    </w:p>
    <w:p w14:paraId="279F1ECF" w14:textId="77777777" w:rsidR="00FB2D44" w:rsidRPr="00FB2D44" w:rsidRDefault="00000000" w:rsidP="00FB2D44">
      <w:pPr>
        <w:spacing w:after="0" w:line="245" w:lineRule="auto"/>
        <w:jc w:val="both"/>
        <w:rPr>
          <w:lang w:val="es-MX"/>
        </w:rPr>
      </w:pPr>
      <w:r>
        <w:rPr>
          <w:lang w:val="es-MX"/>
        </w:rPr>
        <w:pict w14:anchorId="1AAEC9ED">
          <v:rect id="_x0000_i1080" style="width:0;height:1.5pt" o:hralign="center" o:hrstd="t" o:hr="t" fillcolor="#a0a0a0" stroked="f"/>
        </w:pict>
      </w:r>
    </w:p>
    <w:p w14:paraId="1E6DB335" w14:textId="77777777" w:rsidR="00FB2D44" w:rsidRPr="00FB2D44" w:rsidRDefault="00FB2D44" w:rsidP="00FB2D44">
      <w:pPr>
        <w:spacing w:after="0" w:line="245" w:lineRule="auto"/>
        <w:jc w:val="both"/>
        <w:rPr>
          <w:lang w:val="es-MX"/>
        </w:rPr>
      </w:pPr>
      <w:r w:rsidRPr="00FB2D44">
        <w:rPr>
          <w:lang w:val="es-MX"/>
        </w:rPr>
        <w:t>Si quieres, puedo explicarte cómo funciona específicamente en tu país o compararlo con otros modelos (públicos, privados o mixtos). ¿Te interesa?</w:t>
      </w:r>
    </w:p>
    <w:p w14:paraId="57D42F4B" w14:textId="3B3692E9" w:rsidR="00931F19" w:rsidRDefault="00931F19" w:rsidP="00931F19">
      <w:pPr>
        <w:spacing w:after="0" w:line="245" w:lineRule="auto"/>
        <w:jc w:val="both"/>
      </w:pPr>
    </w:p>
    <w:p w14:paraId="02273301" w14:textId="77777777" w:rsidR="00931F19" w:rsidRPr="00931F19" w:rsidRDefault="00931F19" w:rsidP="00931F19">
      <w:pPr>
        <w:spacing w:after="0" w:line="245" w:lineRule="auto"/>
        <w:jc w:val="both"/>
        <w:rPr>
          <w:sz w:val="32"/>
          <w:szCs w:val="32"/>
        </w:rPr>
      </w:pPr>
    </w:p>
    <w:p w14:paraId="1A3319DE" w14:textId="77777777" w:rsidR="00931F19" w:rsidRPr="00931F19" w:rsidRDefault="00931F19" w:rsidP="00931F19">
      <w:pPr>
        <w:spacing w:after="0" w:line="245" w:lineRule="auto"/>
        <w:jc w:val="both"/>
        <w:rPr>
          <w:lang w:val="es-MX"/>
        </w:rPr>
      </w:pPr>
      <w:proofErr w:type="spellStart"/>
      <w:r w:rsidRPr="00931F19">
        <w:rPr>
          <w:b/>
          <w:bCs/>
          <w:sz w:val="32"/>
          <w:szCs w:val="32"/>
          <w:highlight w:val="yellow"/>
        </w:rPr>
        <w:t>DeepSeek</w:t>
      </w:r>
      <w:proofErr w:type="spellEnd"/>
      <w:r w:rsidRPr="00931F19">
        <w:rPr>
          <w:b/>
          <w:bCs/>
          <w:sz w:val="32"/>
          <w:szCs w:val="32"/>
          <w:highlight w:val="yellow"/>
        </w:rPr>
        <w:t xml:space="preserve"> Chat V3</w:t>
      </w:r>
    </w:p>
    <w:p w14:paraId="2C2C6055" w14:textId="77777777" w:rsidR="00FB2D44" w:rsidRPr="00FB2D44" w:rsidRDefault="00FB2D44" w:rsidP="00FB2D44">
      <w:pPr>
        <w:spacing w:after="0" w:line="245" w:lineRule="auto"/>
        <w:jc w:val="both"/>
        <w:rPr>
          <w:lang w:val="es-MX"/>
        </w:rPr>
      </w:pPr>
      <w:r w:rsidRPr="00FB2D44">
        <w:rPr>
          <w:b/>
          <w:bCs/>
          <w:lang w:val="es-MX"/>
        </w:rPr>
        <w:t>Aseguramiento de Riesgo en Salud</w:t>
      </w:r>
    </w:p>
    <w:p w14:paraId="3D7872F9" w14:textId="77777777" w:rsidR="00FB2D44" w:rsidRPr="00FB2D44" w:rsidRDefault="00FB2D44" w:rsidP="00FB2D44">
      <w:pPr>
        <w:spacing w:after="0" w:line="245" w:lineRule="auto"/>
        <w:jc w:val="both"/>
        <w:rPr>
          <w:lang w:val="es-MX"/>
        </w:rPr>
      </w:pPr>
      <w:r w:rsidRPr="00FB2D44">
        <w:rPr>
          <w:lang w:val="es-MX"/>
        </w:rPr>
        <w:t>El </w:t>
      </w:r>
      <w:r w:rsidRPr="00FB2D44">
        <w:rPr>
          <w:b/>
          <w:bCs/>
          <w:lang w:val="es-MX"/>
        </w:rPr>
        <w:t>aseguramiento de riesgo en salud</w:t>
      </w:r>
      <w:r w:rsidRPr="00FB2D44">
        <w:rPr>
          <w:lang w:val="es-MX"/>
        </w:rPr>
        <w:t> es un mecanismo de protección financiera mediante el cual una persona o grupo transfiere el riesgo económico asociado a eventos de enfermedad, accidente o atención médica a una </w:t>
      </w:r>
      <w:r w:rsidRPr="00FB2D44">
        <w:rPr>
          <w:b/>
          <w:bCs/>
          <w:lang w:val="es-MX"/>
        </w:rPr>
        <w:t>entidad aseguradora</w:t>
      </w:r>
      <w:r w:rsidRPr="00FB2D44">
        <w:rPr>
          <w:lang w:val="es-MX"/>
        </w:rPr>
        <w:t> (como una EPS, aseguradora privada o sistema público de salud). A cambio del pago de una prima o cotización, el asegurador cubre total o parcialmente los gastos médicos según las condiciones del contrato o plan.</w:t>
      </w:r>
    </w:p>
    <w:p w14:paraId="50DF88FB" w14:textId="77777777" w:rsidR="00FB2D44" w:rsidRPr="00FB2D44" w:rsidRDefault="00000000" w:rsidP="00FB2D44">
      <w:pPr>
        <w:spacing w:after="0" w:line="245" w:lineRule="auto"/>
        <w:jc w:val="both"/>
        <w:rPr>
          <w:lang w:val="es-MX"/>
        </w:rPr>
      </w:pPr>
      <w:r>
        <w:rPr>
          <w:lang w:val="es-MX"/>
        </w:rPr>
        <w:pict w14:anchorId="65AF25E8">
          <v:rect id="_x0000_i1081" style="width:0;height:.75pt" o:hralign="center" o:hrstd="t" o:hrnoshade="t" o:hr="t" fillcolor="#404040" stroked="f"/>
        </w:pict>
      </w:r>
    </w:p>
    <w:p w14:paraId="2A96ECD0" w14:textId="77777777" w:rsidR="00FB2D44" w:rsidRPr="00FB2D44" w:rsidRDefault="00FB2D44" w:rsidP="00FB2D44">
      <w:pPr>
        <w:spacing w:after="0" w:line="245" w:lineRule="auto"/>
        <w:jc w:val="both"/>
        <w:rPr>
          <w:lang w:val="es-MX"/>
        </w:rPr>
      </w:pPr>
      <w:r w:rsidRPr="00FB2D44">
        <w:rPr>
          <w:b/>
          <w:bCs/>
          <w:lang w:val="es-MX"/>
        </w:rPr>
        <w:t>Objetivos Principales</w:t>
      </w:r>
    </w:p>
    <w:p w14:paraId="7B07A30D" w14:textId="77777777" w:rsidR="00FB2D44" w:rsidRPr="00FB2D44" w:rsidRDefault="00FB2D44" w:rsidP="00FB2D44">
      <w:pPr>
        <w:numPr>
          <w:ilvl w:val="0"/>
          <w:numId w:val="150"/>
        </w:numPr>
        <w:spacing w:after="0" w:line="245" w:lineRule="auto"/>
        <w:jc w:val="both"/>
        <w:rPr>
          <w:lang w:val="es-MX"/>
        </w:rPr>
      </w:pPr>
      <w:r w:rsidRPr="00FB2D44">
        <w:rPr>
          <w:b/>
          <w:bCs/>
          <w:lang w:val="es-MX"/>
        </w:rPr>
        <w:t>Protección financiera</w:t>
      </w:r>
      <w:r w:rsidRPr="00FB2D44">
        <w:rPr>
          <w:lang w:val="es-MX"/>
        </w:rPr>
        <w:t>: Evitar que los gastos en salud generen empobrecimiento o endeudamiento.</w:t>
      </w:r>
    </w:p>
    <w:p w14:paraId="6F073277" w14:textId="77777777" w:rsidR="00FB2D44" w:rsidRPr="00FB2D44" w:rsidRDefault="00FB2D44" w:rsidP="00FB2D44">
      <w:pPr>
        <w:numPr>
          <w:ilvl w:val="0"/>
          <w:numId w:val="150"/>
        </w:numPr>
        <w:spacing w:after="0" w:line="245" w:lineRule="auto"/>
        <w:jc w:val="both"/>
        <w:rPr>
          <w:lang w:val="es-MX"/>
        </w:rPr>
      </w:pPr>
      <w:r w:rsidRPr="00FB2D44">
        <w:rPr>
          <w:b/>
          <w:bCs/>
          <w:lang w:val="es-MX"/>
        </w:rPr>
        <w:t>Acceso a servicios médicos</w:t>
      </w:r>
      <w:r w:rsidRPr="00FB2D44">
        <w:rPr>
          <w:lang w:val="es-MX"/>
        </w:rPr>
        <w:t>: Garantizar atención oportuna y de calidad sin barreras económicas.</w:t>
      </w:r>
    </w:p>
    <w:p w14:paraId="0227EC1B" w14:textId="77777777" w:rsidR="00FB2D44" w:rsidRPr="00FB2D44" w:rsidRDefault="00FB2D44" w:rsidP="00FB2D44">
      <w:pPr>
        <w:numPr>
          <w:ilvl w:val="0"/>
          <w:numId w:val="150"/>
        </w:numPr>
        <w:spacing w:after="0" w:line="245" w:lineRule="auto"/>
        <w:jc w:val="both"/>
        <w:rPr>
          <w:lang w:val="es-MX"/>
        </w:rPr>
      </w:pPr>
      <w:r w:rsidRPr="00FB2D44">
        <w:rPr>
          <w:b/>
          <w:bCs/>
          <w:lang w:val="es-MX"/>
        </w:rPr>
        <w:t>Redistribución del riesgo</w:t>
      </w:r>
      <w:r w:rsidRPr="00FB2D44">
        <w:rPr>
          <w:lang w:val="es-MX"/>
        </w:rPr>
        <w:t>: Compartir los costos entre una amplia base de afiliados (principio de solidaridad).</w:t>
      </w:r>
    </w:p>
    <w:p w14:paraId="50997870" w14:textId="77777777" w:rsidR="00FB2D44" w:rsidRPr="00FB2D44" w:rsidRDefault="00000000" w:rsidP="00FB2D44">
      <w:pPr>
        <w:spacing w:after="0" w:line="245" w:lineRule="auto"/>
        <w:jc w:val="both"/>
        <w:rPr>
          <w:lang w:val="es-MX"/>
        </w:rPr>
      </w:pPr>
      <w:r>
        <w:rPr>
          <w:lang w:val="es-MX"/>
        </w:rPr>
        <w:pict w14:anchorId="0B4E20BB">
          <v:rect id="_x0000_i1082" style="width:0;height:.75pt" o:hralign="center" o:hrstd="t" o:hrnoshade="t" o:hr="t" fillcolor="#404040" stroked="f"/>
        </w:pict>
      </w:r>
    </w:p>
    <w:p w14:paraId="2AAE361C" w14:textId="77777777" w:rsidR="00FB2D44" w:rsidRPr="00FB2D44" w:rsidRDefault="00FB2D44" w:rsidP="00FB2D44">
      <w:pPr>
        <w:spacing w:after="0" w:line="245" w:lineRule="auto"/>
        <w:jc w:val="both"/>
        <w:rPr>
          <w:lang w:val="es-MX"/>
        </w:rPr>
      </w:pPr>
      <w:r w:rsidRPr="00FB2D44">
        <w:rPr>
          <w:b/>
          <w:bCs/>
          <w:lang w:val="es-MX"/>
        </w:rPr>
        <w:t>Tipos de Aseguramiento en Salud</w:t>
      </w:r>
    </w:p>
    <w:p w14:paraId="785E9D58" w14:textId="77777777" w:rsidR="00FB2D44" w:rsidRPr="00FB2D44" w:rsidRDefault="00FB2D44" w:rsidP="00FB2D44">
      <w:pPr>
        <w:numPr>
          <w:ilvl w:val="0"/>
          <w:numId w:val="151"/>
        </w:numPr>
        <w:spacing w:after="0" w:line="245" w:lineRule="auto"/>
        <w:jc w:val="both"/>
        <w:rPr>
          <w:lang w:val="es-MX"/>
        </w:rPr>
      </w:pPr>
      <w:r w:rsidRPr="00FB2D44">
        <w:rPr>
          <w:b/>
          <w:bCs/>
          <w:lang w:val="es-MX"/>
        </w:rPr>
        <w:t>Sistemas Públicos (Ej.: Seguro Social de Salud)</w:t>
      </w:r>
    </w:p>
    <w:p w14:paraId="60C73C9E" w14:textId="77777777" w:rsidR="00FB2D44" w:rsidRPr="00FB2D44" w:rsidRDefault="00FB2D44" w:rsidP="00FB2D44">
      <w:pPr>
        <w:numPr>
          <w:ilvl w:val="1"/>
          <w:numId w:val="151"/>
        </w:numPr>
        <w:spacing w:after="0" w:line="245" w:lineRule="auto"/>
        <w:jc w:val="both"/>
        <w:rPr>
          <w:lang w:val="es-MX"/>
        </w:rPr>
      </w:pPr>
      <w:r w:rsidRPr="00FB2D44">
        <w:rPr>
          <w:lang w:val="es-MX"/>
        </w:rPr>
        <w:t>Financiados por impuestos o contribuciones obligatorias (ej. </w:t>
      </w:r>
      <w:r w:rsidRPr="00FB2D44">
        <w:rPr>
          <w:b/>
          <w:bCs/>
          <w:lang w:val="es-MX"/>
        </w:rPr>
        <w:t>SIS en Perú</w:t>
      </w:r>
      <w:r w:rsidRPr="00FB2D44">
        <w:rPr>
          <w:lang w:val="es-MX"/>
        </w:rPr>
        <w:t>, </w:t>
      </w:r>
      <w:r w:rsidRPr="00FB2D44">
        <w:rPr>
          <w:b/>
          <w:bCs/>
          <w:lang w:val="es-MX"/>
        </w:rPr>
        <w:t>INSABI en México</w:t>
      </w:r>
      <w:r w:rsidRPr="00FB2D44">
        <w:rPr>
          <w:lang w:val="es-MX"/>
        </w:rPr>
        <w:t>, </w:t>
      </w:r>
      <w:r w:rsidRPr="00FB2D44">
        <w:rPr>
          <w:b/>
          <w:bCs/>
          <w:lang w:val="es-MX"/>
        </w:rPr>
        <w:t>NHS en Reino Unido</w:t>
      </w:r>
      <w:r w:rsidRPr="00FB2D44">
        <w:rPr>
          <w:lang w:val="es-MX"/>
        </w:rPr>
        <w:t>).</w:t>
      </w:r>
    </w:p>
    <w:p w14:paraId="566D58C8" w14:textId="77777777" w:rsidR="00FB2D44" w:rsidRPr="00FB2D44" w:rsidRDefault="00FB2D44" w:rsidP="00FB2D44">
      <w:pPr>
        <w:numPr>
          <w:ilvl w:val="1"/>
          <w:numId w:val="151"/>
        </w:numPr>
        <w:spacing w:after="0" w:line="245" w:lineRule="auto"/>
        <w:jc w:val="both"/>
        <w:rPr>
          <w:lang w:val="es-MX"/>
        </w:rPr>
      </w:pPr>
      <w:r w:rsidRPr="00FB2D44">
        <w:rPr>
          <w:lang w:val="es-MX"/>
        </w:rPr>
        <w:t>Cobertura universal o para poblaciones específicas (pobres, trabajadores formales).</w:t>
      </w:r>
    </w:p>
    <w:p w14:paraId="3BF3D343" w14:textId="77777777" w:rsidR="00FB2D44" w:rsidRPr="00FB2D44" w:rsidRDefault="00FB2D44" w:rsidP="00FB2D44">
      <w:pPr>
        <w:numPr>
          <w:ilvl w:val="0"/>
          <w:numId w:val="151"/>
        </w:numPr>
        <w:spacing w:after="0" w:line="245" w:lineRule="auto"/>
        <w:jc w:val="both"/>
        <w:rPr>
          <w:lang w:val="es-MX"/>
        </w:rPr>
      </w:pPr>
      <w:r w:rsidRPr="00FB2D44">
        <w:rPr>
          <w:b/>
          <w:bCs/>
          <w:lang w:val="es-MX"/>
        </w:rPr>
        <w:t>Seguros Privados</w:t>
      </w:r>
    </w:p>
    <w:p w14:paraId="13FC8CAE" w14:textId="77777777" w:rsidR="00FB2D44" w:rsidRPr="00FB2D44" w:rsidRDefault="00FB2D44" w:rsidP="00FB2D44">
      <w:pPr>
        <w:numPr>
          <w:ilvl w:val="1"/>
          <w:numId w:val="151"/>
        </w:numPr>
        <w:spacing w:after="0" w:line="245" w:lineRule="auto"/>
        <w:jc w:val="both"/>
        <w:rPr>
          <w:lang w:val="es-MX"/>
        </w:rPr>
      </w:pPr>
      <w:r w:rsidRPr="00FB2D44">
        <w:rPr>
          <w:lang w:val="es-MX"/>
        </w:rPr>
        <w:t>Contratos voluntarios con aseguradoras (ej. pólizas de salud individuales o grupales).</w:t>
      </w:r>
    </w:p>
    <w:p w14:paraId="5AADB2CC" w14:textId="77777777" w:rsidR="00FB2D44" w:rsidRPr="00FB2D44" w:rsidRDefault="00FB2D44" w:rsidP="00FB2D44">
      <w:pPr>
        <w:numPr>
          <w:ilvl w:val="1"/>
          <w:numId w:val="151"/>
        </w:numPr>
        <w:spacing w:after="0" w:line="245" w:lineRule="auto"/>
        <w:jc w:val="both"/>
        <w:rPr>
          <w:lang w:val="es-MX"/>
        </w:rPr>
      </w:pPr>
      <w:r w:rsidRPr="00FB2D44">
        <w:rPr>
          <w:lang w:val="es-MX"/>
        </w:rPr>
        <w:t>Ofrecen coberturas adicionales a las del sistema público (ej. medicina privada, tratamientos especializados).</w:t>
      </w:r>
    </w:p>
    <w:p w14:paraId="54B10FCE" w14:textId="77777777" w:rsidR="00FB2D44" w:rsidRPr="00FB2D44" w:rsidRDefault="00FB2D44" w:rsidP="00FB2D44">
      <w:pPr>
        <w:numPr>
          <w:ilvl w:val="0"/>
          <w:numId w:val="151"/>
        </w:numPr>
        <w:spacing w:after="0" w:line="245" w:lineRule="auto"/>
        <w:jc w:val="both"/>
        <w:rPr>
          <w:lang w:val="es-MX"/>
        </w:rPr>
      </w:pPr>
      <w:r w:rsidRPr="00FB2D44">
        <w:rPr>
          <w:b/>
          <w:bCs/>
          <w:lang w:val="es-MX"/>
        </w:rPr>
        <w:t>Seguros de Gastos Médicos Mayores</w:t>
      </w:r>
    </w:p>
    <w:p w14:paraId="27B8278E" w14:textId="77777777" w:rsidR="00FB2D44" w:rsidRPr="00FB2D44" w:rsidRDefault="00FB2D44" w:rsidP="00FB2D44">
      <w:pPr>
        <w:numPr>
          <w:ilvl w:val="1"/>
          <w:numId w:val="151"/>
        </w:numPr>
        <w:spacing w:after="0" w:line="245" w:lineRule="auto"/>
        <w:jc w:val="both"/>
        <w:rPr>
          <w:lang w:val="es-MX"/>
        </w:rPr>
      </w:pPr>
      <w:r w:rsidRPr="00FB2D44">
        <w:rPr>
          <w:lang w:val="es-MX"/>
        </w:rPr>
        <w:t>Cubren enfermedades catastróficas o de alto costo (ej. cáncer, cirugías complejas).</w:t>
      </w:r>
    </w:p>
    <w:p w14:paraId="5ED244A2" w14:textId="77777777" w:rsidR="00FB2D44" w:rsidRPr="00FB2D44" w:rsidRDefault="00FB2D44" w:rsidP="00FB2D44">
      <w:pPr>
        <w:numPr>
          <w:ilvl w:val="0"/>
          <w:numId w:val="151"/>
        </w:numPr>
        <w:spacing w:after="0" w:line="245" w:lineRule="auto"/>
        <w:jc w:val="both"/>
        <w:rPr>
          <w:lang w:val="es-MX"/>
        </w:rPr>
      </w:pPr>
      <w:r w:rsidRPr="00FB2D44">
        <w:rPr>
          <w:b/>
          <w:bCs/>
          <w:lang w:val="es-MX"/>
        </w:rPr>
        <w:t>Aseguramiento Colectivo</w:t>
      </w:r>
    </w:p>
    <w:p w14:paraId="439FD0B8" w14:textId="77777777" w:rsidR="00FB2D44" w:rsidRPr="00FB2D44" w:rsidRDefault="00FB2D44" w:rsidP="00FB2D44">
      <w:pPr>
        <w:numPr>
          <w:ilvl w:val="1"/>
          <w:numId w:val="151"/>
        </w:numPr>
        <w:spacing w:after="0" w:line="245" w:lineRule="auto"/>
        <w:jc w:val="both"/>
        <w:rPr>
          <w:lang w:val="es-MX"/>
        </w:rPr>
      </w:pPr>
      <w:r w:rsidRPr="00FB2D44">
        <w:rPr>
          <w:lang w:val="es-MX"/>
        </w:rPr>
        <w:t>Ofrecido por empleadores a sus trabajadores (ej. planes corporativos).</w:t>
      </w:r>
    </w:p>
    <w:p w14:paraId="651702D3" w14:textId="77777777" w:rsidR="00FB2D44" w:rsidRPr="00FB2D44" w:rsidRDefault="00000000" w:rsidP="00FB2D44">
      <w:pPr>
        <w:spacing w:after="0" w:line="245" w:lineRule="auto"/>
        <w:jc w:val="both"/>
        <w:rPr>
          <w:lang w:val="es-MX"/>
        </w:rPr>
      </w:pPr>
      <w:r>
        <w:rPr>
          <w:lang w:val="es-MX"/>
        </w:rPr>
        <w:pict w14:anchorId="4F4A6B8B">
          <v:rect id="_x0000_i1083" style="width:0;height:.75pt" o:hralign="center" o:hrstd="t" o:hrnoshade="t" o:hr="t" fillcolor="#404040" stroked="f"/>
        </w:pict>
      </w:r>
    </w:p>
    <w:p w14:paraId="3ED44CA4" w14:textId="77777777" w:rsidR="00FB2D44" w:rsidRPr="00FB2D44" w:rsidRDefault="00FB2D44" w:rsidP="00FB2D44">
      <w:pPr>
        <w:spacing w:after="0" w:line="245" w:lineRule="auto"/>
        <w:jc w:val="both"/>
        <w:rPr>
          <w:lang w:val="es-MX"/>
        </w:rPr>
      </w:pPr>
      <w:r w:rsidRPr="00FB2D44">
        <w:rPr>
          <w:b/>
          <w:bCs/>
          <w:lang w:val="es-MX"/>
        </w:rPr>
        <w:t>Componentes Clave</w:t>
      </w:r>
    </w:p>
    <w:p w14:paraId="718D104F" w14:textId="77777777" w:rsidR="00FB2D44" w:rsidRPr="00FB2D44" w:rsidRDefault="00FB2D44" w:rsidP="00FB2D44">
      <w:pPr>
        <w:numPr>
          <w:ilvl w:val="0"/>
          <w:numId w:val="152"/>
        </w:numPr>
        <w:spacing w:after="0" w:line="245" w:lineRule="auto"/>
        <w:jc w:val="both"/>
        <w:rPr>
          <w:lang w:val="es-MX"/>
        </w:rPr>
      </w:pPr>
      <w:r w:rsidRPr="00FB2D44">
        <w:rPr>
          <w:b/>
          <w:bCs/>
          <w:lang w:val="es-MX"/>
        </w:rPr>
        <w:t>Prima o Aportación</w:t>
      </w:r>
      <w:r w:rsidRPr="00FB2D44">
        <w:rPr>
          <w:lang w:val="es-MX"/>
        </w:rPr>
        <w:t>: Pago periódico para mantener la cobertura.</w:t>
      </w:r>
    </w:p>
    <w:p w14:paraId="4BB793A5" w14:textId="77777777" w:rsidR="00FB2D44" w:rsidRPr="00FB2D44" w:rsidRDefault="00FB2D44" w:rsidP="00FB2D44">
      <w:pPr>
        <w:numPr>
          <w:ilvl w:val="0"/>
          <w:numId w:val="152"/>
        </w:numPr>
        <w:spacing w:after="0" w:line="245" w:lineRule="auto"/>
        <w:jc w:val="both"/>
        <w:rPr>
          <w:lang w:val="es-MX"/>
        </w:rPr>
      </w:pPr>
      <w:r w:rsidRPr="00FB2D44">
        <w:rPr>
          <w:b/>
          <w:bCs/>
          <w:lang w:val="es-MX"/>
        </w:rPr>
        <w:t>Cobertura</w:t>
      </w:r>
      <w:r w:rsidRPr="00FB2D44">
        <w:rPr>
          <w:lang w:val="es-MX"/>
        </w:rPr>
        <w:t>: Servicios incluidos (consultas, hospitalizaciones, medicamentos).</w:t>
      </w:r>
    </w:p>
    <w:p w14:paraId="5CA7FEFA" w14:textId="77777777" w:rsidR="00FB2D44" w:rsidRPr="00FB2D44" w:rsidRDefault="00FB2D44" w:rsidP="00FB2D44">
      <w:pPr>
        <w:numPr>
          <w:ilvl w:val="0"/>
          <w:numId w:val="152"/>
        </w:numPr>
        <w:spacing w:after="0" w:line="245" w:lineRule="auto"/>
        <w:jc w:val="both"/>
        <w:rPr>
          <w:lang w:val="es-MX"/>
        </w:rPr>
      </w:pPr>
      <w:r w:rsidRPr="00FB2D44">
        <w:rPr>
          <w:b/>
          <w:bCs/>
          <w:lang w:val="es-MX"/>
        </w:rPr>
        <w:t>Exclusiones</w:t>
      </w:r>
      <w:r w:rsidRPr="00FB2D44">
        <w:rPr>
          <w:lang w:val="es-MX"/>
        </w:rPr>
        <w:t>: Situaciones no cubiertas (ej. condiciones preexistentes no declaradas).</w:t>
      </w:r>
    </w:p>
    <w:p w14:paraId="33ED9516" w14:textId="77777777" w:rsidR="00FB2D44" w:rsidRPr="00FB2D44" w:rsidRDefault="00FB2D44" w:rsidP="00FB2D44">
      <w:pPr>
        <w:numPr>
          <w:ilvl w:val="0"/>
          <w:numId w:val="152"/>
        </w:numPr>
        <w:spacing w:after="0" w:line="245" w:lineRule="auto"/>
        <w:jc w:val="both"/>
        <w:rPr>
          <w:lang w:val="es-MX"/>
        </w:rPr>
      </w:pPr>
      <w:r w:rsidRPr="00FB2D44">
        <w:rPr>
          <w:b/>
          <w:bCs/>
          <w:lang w:val="es-MX"/>
        </w:rPr>
        <w:t xml:space="preserve">Copagos y </w:t>
      </w:r>
      <w:proofErr w:type="spellStart"/>
      <w:r w:rsidRPr="00FB2D44">
        <w:rPr>
          <w:b/>
          <w:bCs/>
          <w:lang w:val="es-MX"/>
        </w:rPr>
        <w:t>Coseguros</w:t>
      </w:r>
      <w:proofErr w:type="spellEnd"/>
      <w:r w:rsidRPr="00FB2D44">
        <w:rPr>
          <w:lang w:val="es-MX"/>
        </w:rPr>
        <w:t>: Participación del usuario en los costos (según el plan).</w:t>
      </w:r>
    </w:p>
    <w:p w14:paraId="3C7D45C8" w14:textId="77777777" w:rsidR="00FB2D44" w:rsidRPr="00FB2D44" w:rsidRDefault="00000000" w:rsidP="00FB2D44">
      <w:pPr>
        <w:spacing w:after="0" w:line="245" w:lineRule="auto"/>
        <w:jc w:val="both"/>
        <w:rPr>
          <w:lang w:val="es-MX"/>
        </w:rPr>
      </w:pPr>
      <w:r>
        <w:rPr>
          <w:lang w:val="es-MX"/>
        </w:rPr>
        <w:pict w14:anchorId="750C8384">
          <v:rect id="_x0000_i1084" style="width:0;height:.75pt" o:hralign="center" o:hrstd="t" o:hrnoshade="t" o:hr="t" fillcolor="#404040" stroked="f"/>
        </w:pict>
      </w:r>
    </w:p>
    <w:p w14:paraId="2CEAECDD" w14:textId="77777777" w:rsidR="00FB2D44" w:rsidRPr="00FB2D44" w:rsidRDefault="00FB2D44" w:rsidP="00FB2D44">
      <w:pPr>
        <w:spacing w:after="0" w:line="245" w:lineRule="auto"/>
        <w:jc w:val="both"/>
        <w:rPr>
          <w:lang w:val="es-MX"/>
        </w:rPr>
      </w:pPr>
      <w:r w:rsidRPr="00FB2D44">
        <w:rPr>
          <w:b/>
          <w:bCs/>
          <w:lang w:val="es-MX"/>
        </w:rPr>
        <w:t>Importancia del Aseguramiento</w:t>
      </w:r>
    </w:p>
    <w:p w14:paraId="4B8DA0A4" w14:textId="77777777" w:rsidR="00FB2D44" w:rsidRPr="00FB2D44" w:rsidRDefault="00FB2D44" w:rsidP="00FB2D44">
      <w:pPr>
        <w:numPr>
          <w:ilvl w:val="0"/>
          <w:numId w:val="153"/>
        </w:numPr>
        <w:spacing w:after="0" w:line="245" w:lineRule="auto"/>
        <w:jc w:val="both"/>
        <w:rPr>
          <w:lang w:val="es-MX"/>
        </w:rPr>
      </w:pPr>
      <w:r w:rsidRPr="00FB2D44">
        <w:rPr>
          <w:b/>
          <w:bCs/>
          <w:lang w:val="es-MX"/>
        </w:rPr>
        <w:t>Para individuos</w:t>
      </w:r>
      <w:r w:rsidRPr="00FB2D44">
        <w:rPr>
          <w:lang w:val="es-MX"/>
        </w:rPr>
        <w:t>: Reduce la incertidumbre económica ante emergencias médicas.</w:t>
      </w:r>
    </w:p>
    <w:p w14:paraId="1358A2ED" w14:textId="77777777" w:rsidR="00FB2D44" w:rsidRPr="00FB2D44" w:rsidRDefault="00FB2D44" w:rsidP="00FB2D44">
      <w:pPr>
        <w:numPr>
          <w:ilvl w:val="0"/>
          <w:numId w:val="153"/>
        </w:numPr>
        <w:spacing w:after="0" w:line="245" w:lineRule="auto"/>
        <w:jc w:val="both"/>
        <w:rPr>
          <w:lang w:val="es-MX"/>
        </w:rPr>
      </w:pPr>
      <w:r w:rsidRPr="00FB2D44">
        <w:rPr>
          <w:b/>
          <w:bCs/>
          <w:lang w:val="es-MX"/>
        </w:rPr>
        <w:t>Para países</w:t>
      </w:r>
      <w:r w:rsidRPr="00FB2D44">
        <w:rPr>
          <w:lang w:val="es-MX"/>
        </w:rPr>
        <w:t>: Mejora indicadores de salud pública y productividad laboral.</w:t>
      </w:r>
    </w:p>
    <w:p w14:paraId="4A6F0E6D" w14:textId="77777777" w:rsidR="00FB2D44" w:rsidRPr="00FB2D44" w:rsidRDefault="00FB2D44" w:rsidP="00FB2D44">
      <w:pPr>
        <w:numPr>
          <w:ilvl w:val="0"/>
          <w:numId w:val="153"/>
        </w:numPr>
        <w:spacing w:after="0" w:line="245" w:lineRule="auto"/>
        <w:jc w:val="both"/>
        <w:rPr>
          <w:lang w:val="es-MX"/>
        </w:rPr>
      </w:pPr>
      <w:r w:rsidRPr="00FB2D44">
        <w:rPr>
          <w:b/>
          <w:bCs/>
          <w:lang w:val="es-MX"/>
        </w:rPr>
        <w:t>Para sistemas de salud</w:t>
      </w:r>
      <w:r w:rsidRPr="00FB2D44">
        <w:rPr>
          <w:lang w:val="es-MX"/>
        </w:rPr>
        <w:t>: Permite una gestión más eficiente de recursos.</w:t>
      </w:r>
    </w:p>
    <w:p w14:paraId="21894B82" w14:textId="77777777" w:rsidR="00FB2D44" w:rsidRPr="00FB2D44" w:rsidRDefault="00000000" w:rsidP="00FB2D44">
      <w:pPr>
        <w:spacing w:after="0" w:line="245" w:lineRule="auto"/>
        <w:jc w:val="both"/>
        <w:rPr>
          <w:lang w:val="es-MX"/>
        </w:rPr>
      </w:pPr>
      <w:r>
        <w:rPr>
          <w:lang w:val="es-MX"/>
        </w:rPr>
        <w:pict w14:anchorId="7C1E5EDA">
          <v:rect id="_x0000_i1085" style="width:0;height:.75pt" o:hralign="center" o:hrstd="t" o:hrnoshade="t" o:hr="t" fillcolor="#404040" stroked="f"/>
        </w:pict>
      </w:r>
    </w:p>
    <w:p w14:paraId="2B2280E3" w14:textId="77777777" w:rsidR="00FB2D44" w:rsidRPr="00FB2D44" w:rsidRDefault="00FB2D44" w:rsidP="00FB2D44">
      <w:pPr>
        <w:spacing w:after="0" w:line="245" w:lineRule="auto"/>
        <w:jc w:val="both"/>
        <w:rPr>
          <w:lang w:val="es-MX"/>
        </w:rPr>
      </w:pPr>
      <w:r w:rsidRPr="00FB2D44">
        <w:rPr>
          <w:b/>
          <w:bCs/>
          <w:lang w:val="es-MX"/>
        </w:rPr>
        <w:t>Ejemplo Práctico</w:t>
      </w:r>
    </w:p>
    <w:p w14:paraId="65B742F4" w14:textId="77777777" w:rsidR="00FB2D44" w:rsidRPr="00FB2D44" w:rsidRDefault="00FB2D44" w:rsidP="00FB2D44">
      <w:pPr>
        <w:spacing w:after="0" w:line="245" w:lineRule="auto"/>
        <w:jc w:val="both"/>
        <w:rPr>
          <w:lang w:val="es-MX"/>
        </w:rPr>
      </w:pPr>
      <w:r w:rsidRPr="00FB2D44">
        <w:rPr>
          <w:lang w:val="es-MX"/>
        </w:rPr>
        <w:t>En </w:t>
      </w:r>
      <w:r w:rsidRPr="00FB2D44">
        <w:rPr>
          <w:b/>
          <w:bCs/>
          <w:lang w:val="es-MX"/>
        </w:rPr>
        <w:t>Colombia</w:t>
      </w:r>
      <w:r w:rsidRPr="00FB2D44">
        <w:rPr>
          <w:lang w:val="es-MX"/>
        </w:rPr>
        <w:t>, el sistema de salud se basa en un </w:t>
      </w:r>
      <w:r w:rsidRPr="00FB2D44">
        <w:rPr>
          <w:b/>
          <w:bCs/>
          <w:lang w:val="es-MX"/>
        </w:rPr>
        <w:t>modelo de aseguramiento</w:t>
      </w:r>
      <w:r w:rsidRPr="00FB2D44">
        <w:rPr>
          <w:lang w:val="es-MX"/>
        </w:rPr>
        <w:t> con dos regímenes:</w:t>
      </w:r>
    </w:p>
    <w:p w14:paraId="42907736" w14:textId="77777777" w:rsidR="00FB2D44" w:rsidRPr="00FB2D44" w:rsidRDefault="00FB2D44" w:rsidP="00FB2D44">
      <w:pPr>
        <w:numPr>
          <w:ilvl w:val="0"/>
          <w:numId w:val="154"/>
        </w:numPr>
        <w:spacing w:after="0" w:line="245" w:lineRule="auto"/>
        <w:jc w:val="both"/>
        <w:rPr>
          <w:lang w:val="es-MX"/>
        </w:rPr>
      </w:pPr>
      <w:r w:rsidRPr="00FB2D44">
        <w:rPr>
          <w:b/>
          <w:bCs/>
          <w:lang w:val="es-MX"/>
        </w:rPr>
        <w:t>Contributivo</w:t>
      </w:r>
      <w:r w:rsidRPr="00FB2D44">
        <w:rPr>
          <w:lang w:val="es-MX"/>
        </w:rPr>
        <w:t>: Para trabajadores formales (cotizan con empleador).</w:t>
      </w:r>
    </w:p>
    <w:p w14:paraId="3B3A3406" w14:textId="77777777" w:rsidR="00FB2D44" w:rsidRPr="00FB2D44" w:rsidRDefault="00FB2D44" w:rsidP="00FB2D44">
      <w:pPr>
        <w:numPr>
          <w:ilvl w:val="0"/>
          <w:numId w:val="154"/>
        </w:numPr>
        <w:spacing w:after="0" w:line="245" w:lineRule="auto"/>
        <w:jc w:val="both"/>
        <w:rPr>
          <w:lang w:val="es-MX"/>
        </w:rPr>
      </w:pPr>
      <w:r w:rsidRPr="00FB2D44">
        <w:rPr>
          <w:b/>
          <w:bCs/>
          <w:lang w:val="es-MX"/>
        </w:rPr>
        <w:lastRenderedPageBreak/>
        <w:t>Subsidiado</w:t>
      </w:r>
      <w:r w:rsidRPr="00FB2D44">
        <w:rPr>
          <w:lang w:val="es-MX"/>
        </w:rPr>
        <w:t>: Para población vulnerable (financiado por el Estado).</w:t>
      </w:r>
    </w:p>
    <w:p w14:paraId="42EAA91D" w14:textId="77777777" w:rsidR="00FB2D44" w:rsidRPr="00FB2D44" w:rsidRDefault="00FB2D44" w:rsidP="00FB2D44">
      <w:pPr>
        <w:spacing w:after="0" w:line="245" w:lineRule="auto"/>
        <w:jc w:val="both"/>
        <w:rPr>
          <w:lang w:val="es-MX"/>
        </w:rPr>
      </w:pPr>
      <w:r w:rsidRPr="00FB2D44">
        <w:rPr>
          <w:lang w:val="es-MX"/>
        </w:rPr>
        <w:t>En </w:t>
      </w:r>
      <w:r w:rsidRPr="00FB2D44">
        <w:rPr>
          <w:b/>
          <w:bCs/>
          <w:lang w:val="es-MX"/>
        </w:rPr>
        <w:t>EE.UU.</w:t>
      </w:r>
      <w:r w:rsidRPr="00FB2D44">
        <w:rPr>
          <w:lang w:val="es-MX"/>
        </w:rPr>
        <w:t>, el </w:t>
      </w:r>
      <w:proofErr w:type="spellStart"/>
      <w:r w:rsidRPr="00FB2D44">
        <w:rPr>
          <w:b/>
          <w:bCs/>
          <w:lang w:val="es-MX"/>
        </w:rPr>
        <w:t>Obamacare</w:t>
      </w:r>
      <w:proofErr w:type="spellEnd"/>
      <w:r w:rsidRPr="00FB2D44">
        <w:rPr>
          <w:b/>
          <w:bCs/>
          <w:lang w:val="es-MX"/>
        </w:rPr>
        <w:t xml:space="preserve"> (ACA)</w:t>
      </w:r>
      <w:r w:rsidRPr="00FB2D44">
        <w:rPr>
          <w:lang w:val="es-MX"/>
        </w:rPr>
        <w:t> obliga a tener seguro médico o pagar multas, promoviendo el aseguramiento masivo.</w:t>
      </w:r>
    </w:p>
    <w:p w14:paraId="3F669CB2" w14:textId="77777777" w:rsidR="00FB2D44" w:rsidRPr="00FB2D44" w:rsidRDefault="00000000" w:rsidP="00FB2D44">
      <w:pPr>
        <w:spacing w:after="0" w:line="245" w:lineRule="auto"/>
        <w:jc w:val="both"/>
        <w:rPr>
          <w:lang w:val="es-MX"/>
        </w:rPr>
      </w:pPr>
      <w:r>
        <w:rPr>
          <w:lang w:val="es-MX"/>
        </w:rPr>
        <w:pict w14:anchorId="3429D3CC">
          <v:rect id="_x0000_i1086" style="width:0;height:.75pt" o:hralign="center" o:hrstd="t" o:hrnoshade="t" o:hr="t" fillcolor="#404040" stroked="f"/>
        </w:pict>
      </w:r>
    </w:p>
    <w:p w14:paraId="5E96265D" w14:textId="77777777" w:rsidR="00FB2D44" w:rsidRPr="00FB2D44" w:rsidRDefault="00FB2D44" w:rsidP="00FB2D44">
      <w:pPr>
        <w:spacing w:after="0" w:line="245" w:lineRule="auto"/>
        <w:jc w:val="both"/>
        <w:rPr>
          <w:lang w:val="es-MX"/>
        </w:rPr>
      </w:pPr>
      <w:r w:rsidRPr="00FB2D44">
        <w:rPr>
          <w:b/>
          <w:bCs/>
          <w:lang w:val="es-MX"/>
        </w:rPr>
        <w:t>Diferencia con "Previsión en Salud"</w:t>
      </w:r>
    </w:p>
    <w:p w14:paraId="414AA57C" w14:textId="77777777" w:rsidR="00FB2D44" w:rsidRPr="00FB2D44" w:rsidRDefault="00FB2D44" w:rsidP="00FB2D44">
      <w:pPr>
        <w:spacing w:after="0" w:line="245" w:lineRule="auto"/>
        <w:jc w:val="both"/>
        <w:rPr>
          <w:lang w:val="es-MX"/>
        </w:rPr>
      </w:pPr>
      <w:r w:rsidRPr="00FB2D44">
        <w:rPr>
          <w:lang w:val="es-MX"/>
        </w:rPr>
        <w:t>Mientras el </w:t>
      </w:r>
      <w:r w:rsidRPr="00FB2D44">
        <w:rPr>
          <w:b/>
          <w:bCs/>
          <w:lang w:val="es-MX"/>
        </w:rPr>
        <w:t>aseguramiento</w:t>
      </w:r>
      <w:r w:rsidRPr="00FB2D44">
        <w:rPr>
          <w:lang w:val="es-MX"/>
        </w:rPr>
        <w:t> se enfoca en </w:t>
      </w:r>
      <w:r w:rsidRPr="00FB2D44">
        <w:rPr>
          <w:b/>
          <w:bCs/>
          <w:lang w:val="es-MX"/>
        </w:rPr>
        <w:t>transferir el riesgo económico</w:t>
      </w:r>
      <w:r w:rsidRPr="00FB2D44">
        <w:rPr>
          <w:lang w:val="es-MX"/>
        </w:rPr>
        <w:t>, la </w:t>
      </w:r>
      <w:r w:rsidRPr="00FB2D44">
        <w:rPr>
          <w:b/>
          <w:bCs/>
          <w:lang w:val="es-MX"/>
        </w:rPr>
        <w:t>previsión</w:t>
      </w:r>
      <w:r w:rsidRPr="00FB2D44">
        <w:rPr>
          <w:lang w:val="es-MX"/>
        </w:rPr>
        <w:t> incluye acciones preventivas (ej. campañas de vacunación) para reducir la probabilidad de enfermar.</w:t>
      </w:r>
    </w:p>
    <w:p w14:paraId="67BB6EDF" w14:textId="77777777" w:rsidR="00FB2D44" w:rsidRPr="00FB2D44" w:rsidRDefault="00000000" w:rsidP="00FB2D44">
      <w:pPr>
        <w:spacing w:after="0" w:line="245" w:lineRule="auto"/>
        <w:jc w:val="both"/>
        <w:rPr>
          <w:lang w:val="es-MX"/>
        </w:rPr>
      </w:pPr>
      <w:r>
        <w:rPr>
          <w:lang w:val="es-MX"/>
        </w:rPr>
        <w:pict w14:anchorId="43AF03AA">
          <v:rect id="_x0000_i1087" style="width:0;height:.75pt" o:hralign="center" o:hrstd="t" o:hrnoshade="t" o:hr="t" fillcolor="#404040" stroked="f"/>
        </w:pict>
      </w:r>
    </w:p>
    <w:p w14:paraId="1C993F46" w14:textId="77777777" w:rsidR="00FB2D44" w:rsidRPr="00FB2D44" w:rsidRDefault="00FB2D44" w:rsidP="00FB2D44">
      <w:pPr>
        <w:spacing w:after="0" w:line="245" w:lineRule="auto"/>
        <w:jc w:val="both"/>
        <w:rPr>
          <w:lang w:val="es-MX"/>
        </w:rPr>
      </w:pPr>
      <w:r w:rsidRPr="00FB2D44">
        <w:rPr>
          <w:b/>
          <w:bCs/>
          <w:lang w:val="es-MX"/>
        </w:rPr>
        <w:t>Conclusión</w:t>
      </w:r>
    </w:p>
    <w:p w14:paraId="3E1D273D" w14:textId="77777777" w:rsidR="00FB2D44" w:rsidRPr="00FB2D44" w:rsidRDefault="00FB2D44" w:rsidP="00FB2D44">
      <w:pPr>
        <w:spacing w:after="0" w:line="245" w:lineRule="auto"/>
        <w:jc w:val="both"/>
        <w:rPr>
          <w:lang w:val="es-MX"/>
        </w:rPr>
      </w:pPr>
      <w:r w:rsidRPr="00FB2D44">
        <w:rPr>
          <w:lang w:val="es-MX"/>
        </w:rPr>
        <w:t>El aseguramiento de riesgo en salud es una herramienta esencial para garantizar </w:t>
      </w:r>
      <w:r w:rsidRPr="00FB2D44">
        <w:rPr>
          <w:b/>
          <w:bCs/>
          <w:lang w:val="es-MX"/>
        </w:rPr>
        <w:t>sostenibilidad financiera</w:t>
      </w:r>
      <w:r w:rsidRPr="00FB2D44">
        <w:rPr>
          <w:lang w:val="es-MX"/>
        </w:rPr>
        <w:t> y </w:t>
      </w:r>
      <w:r w:rsidRPr="00FB2D44">
        <w:rPr>
          <w:b/>
          <w:bCs/>
          <w:lang w:val="es-MX"/>
        </w:rPr>
        <w:t>equidad en el acceso a la salud</w:t>
      </w:r>
      <w:r w:rsidRPr="00FB2D44">
        <w:rPr>
          <w:lang w:val="es-MX"/>
        </w:rPr>
        <w:t>. Su diseño varía según el país, pero siempre busca proteger a las personas de los impactos económicos de la enfermedad.</w:t>
      </w:r>
    </w:p>
    <w:p w14:paraId="7F771B95" w14:textId="77777777" w:rsidR="00FB2D44" w:rsidRPr="00FB2D44" w:rsidRDefault="00FB2D44" w:rsidP="00FB2D44">
      <w:pPr>
        <w:spacing w:after="0" w:line="245" w:lineRule="auto"/>
        <w:jc w:val="both"/>
        <w:rPr>
          <w:lang w:val="es-MX"/>
        </w:rPr>
      </w:pPr>
      <w:r w:rsidRPr="00FB2D44">
        <w:rPr>
          <w:i/>
          <w:iCs/>
          <w:lang w:val="es-MX"/>
        </w:rPr>
        <w:t>¿Necesitas detalles sobre cómo funciona en un país específico?</w:t>
      </w:r>
    </w:p>
    <w:p w14:paraId="357429AC" w14:textId="274A3A66" w:rsidR="00931F19" w:rsidRPr="00FB2D44" w:rsidRDefault="00931F19" w:rsidP="00931F19">
      <w:pPr>
        <w:spacing w:after="0" w:line="245" w:lineRule="auto"/>
        <w:jc w:val="both"/>
        <w:rPr>
          <w:lang w:val="es-MX"/>
        </w:rPr>
      </w:pPr>
    </w:p>
    <w:p w14:paraId="1B62CD56" w14:textId="77777777" w:rsidR="00931F19" w:rsidRPr="007C0540" w:rsidRDefault="00931F19" w:rsidP="00931F19">
      <w:pPr>
        <w:spacing w:after="0" w:line="245" w:lineRule="auto"/>
        <w:jc w:val="both"/>
      </w:pPr>
    </w:p>
    <w:p w14:paraId="0671155A" w14:textId="7CF91A83" w:rsidR="009458EC" w:rsidRDefault="009458EC" w:rsidP="008D744E">
      <w:pPr>
        <w:pStyle w:val="Prrafodelista"/>
        <w:numPr>
          <w:ilvl w:val="0"/>
          <w:numId w:val="1"/>
        </w:numPr>
        <w:spacing w:after="0" w:line="245" w:lineRule="auto"/>
        <w:jc w:val="both"/>
      </w:pPr>
      <w:r w:rsidRPr="007C0540">
        <w:t>Defina contrato conmutativo, de adhesión, aleatorio, de tracto sucesivo, oneroso</w:t>
      </w:r>
    </w:p>
    <w:p w14:paraId="709BAB3F" w14:textId="77777777" w:rsidR="00931F19" w:rsidRDefault="00931F19" w:rsidP="00931F19"/>
    <w:p w14:paraId="5E3B295C" w14:textId="77777777" w:rsidR="00931F19" w:rsidRPr="00931F19" w:rsidRDefault="00931F19" w:rsidP="00931F19">
      <w:pPr>
        <w:spacing w:after="0" w:line="245" w:lineRule="auto"/>
        <w:jc w:val="both"/>
        <w:rPr>
          <w:b/>
          <w:bCs/>
          <w:sz w:val="32"/>
          <w:szCs w:val="32"/>
        </w:rPr>
      </w:pPr>
      <w:r w:rsidRPr="00931F19">
        <w:rPr>
          <w:b/>
          <w:bCs/>
          <w:sz w:val="32"/>
          <w:szCs w:val="32"/>
          <w:highlight w:val="yellow"/>
        </w:rPr>
        <w:t>Gemini 2.0 Flash</w:t>
      </w:r>
    </w:p>
    <w:p w14:paraId="1BA171E6" w14:textId="77777777" w:rsidR="00FB2D44" w:rsidRPr="00FB2D44" w:rsidRDefault="00FB2D44" w:rsidP="00FB2D44">
      <w:pPr>
        <w:spacing w:after="0" w:line="245" w:lineRule="auto"/>
        <w:jc w:val="both"/>
        <w:rPr>
          <w:lang w:val="es-MX"/>
        </w:rPr>
      </w:pPr>
      <w:r w:rsidRPr="00FB2D44">
        <w:rPr>
          <w:lang w:val="es-MX"/>
        </w:rPr>
        <w:t>¡Claro! A continuación, te presento la definición de cada uno de los tipos de contrato que mencionas:</w:t>
      </w:r>
    </w:p>
    <w:p w14:paraId="1B9B4CDD" w14:textId="77777777" w:rsidR="00FB2D44" w:rsidRPr="00FB2D44" w:rsidRDefault="00FB2D44" w:rsidP="00FB2D44">
      <w:pPr>
        <w:spacing w:after="0" w:line="245" w:lineRule="auto"/>
        <w:jc w:val="both"/>
        <w:rPr>
          <w:b/>
          <w:bCs/>
          <w:lang w:val="es-MX"/>
        </w:rPr>
      </w:pPr>
      <w:r w:rsidRPr="00FB2D44">
        <w:rPr>
          <w:b/>
          <w:bCs/>
          <w:lang w:val="es-MX"/>
        </w:rPr>
        <w:t>Contrato Conmutativo</w:t>
      </w:r>
    </w:p>
    <w:p w14:paraId="2FE078A0" w14:textId="77777777" w:rsidR="00FB2D44" w:rsidRPr="00FB2D44" w:rsidRDefault="00FB2D44" w:rsidP="00FB2D44">
      <w:pPr>
        <w:spacing w:after="0" w:line="245" w:lineRule="auto"/>
        <w:jc w:val="both"/>
        <w:rPr>
          <w:lang w:val="es-MX"/>
        </w:rPr>
      </w:pPr>
      <w:r w:rsidRPr="00FB2D44">
        <w:rPr>
          <w:lang w:val="es-MX"/>
        </w:rPr>
        <w:t xml:space="preserve">Un </w:t>
      </w:r>
      <w:r w:rsidRPr="00FB2D44">
        <w:rPr>
          <w:b/>
          <w:bCs/>
          <w:lang w:val="es-MX"/>
        </w:rPr>
        <w:t>contrato conmutativo</w:t>
      </w:r>
      <w:r w:rsidRPr="00FB2D44">
        <w:rPr>
          <w:lang w:val="es-MX"/>
        </w:rPr>
        <w:t xml:space="preserve"> es aquel en el que, desde el momento de su celebración, las </w:t>
      </w:r>
      <w:r w:rsidRPr="00FB2D44">
        <w:rPr>
          <w:b/>
          <w:bCs/>
          <w:lang w:val="es-MX"/>
        </w:rPr>
        <w:t>prestaciones</w:t>
      </w:r>
      <w:r w:rsidRPr="00FB2D44">
        <w:rPr>
          <w:lang w:val="es-MX"/>
        </w:rPr>
        <w:t xml:space="preserve"> que se deben las partes son </w:t>
      </w:r>
      <w:r w:rsidRPr="00FB2D44">
        <w:rPr>
          <w:b/>
          <w:bCs/>
          <w:lang w:val="es-MX"/>
        </w:rPr>
        <w:t>ciertas y determinadas</w:t>
      </w:r>
      <w:r w:rsidRPr="00FB2D44">
        <w:rPr>
          <w:lang w:val="es-MX"/>
        </w:rPr>
        <w:t xml:space="preserve">, o al menos determinables, y se consideran </w:t>
      </w:r>
      <w:r w:rsidRPr="00FB2D44">
        <w:rPr>
          <w:b/>
          <w:bCs/>
          <w:lang w:val="es-MX"/>
        </w:rPr>
        <w:t>equivalentes</w:t>
      </w:r>
      <w:r w:rsidRPr="00FB2D44">
        <w:rPr>
          <w:lang w:val="es-MX"/>
        </w:rPr>
        <w:t xml:space="preserve"> entre sí. Cada parte conoce de antemano el beneficio o la pérdida que el contrato le reportará.</w:t>
      </w:r>
    </w:p>
    <w:p w14:paraId="518070C2" w14:textId="77777777" w:rsidR="00FB2D44" w:rsidRPr="00FB2D44" w:rsidRDefault="00FB2D44" w:rsidP="00FB2D44">
      <w:pPr>
        <w:spacing w:after="0" w:line="245" w:lineRule="auto"/>
        <w:jc w:val="both"/>
        <w:rPr>
          <w:lang w:val="es-MX"/>
        </w:rPr>
      </w:pPr>
      <w:r w:rsidRPr="00FB2D44">
        <w:rPr>
          <w:b/>
          <w:bCs/>
          <w:lang w:val="es-MX"/>
        </w:rPr>
        <w:t>Características principales:</w:t>
      </w:r>
    </w:p>
    <w:p w14:paraId="4772AC20" w14:textId="77777777" w:rsidR="00FB2D44" w:rsidRPr="00FB2D44" w:rsidRDefault="00FB2D44" w:rsidP="00FB2D44">
      <w:pPr>
        <w:numPr>
          <w:ilvl w:val="0"/>
          <w:numId w:val="155"/>
        </w:numPr>
        <w:spacing w:after="0" w:line="245" w:lineRule="auto"/>
        <w:jc w:val="both"/>
        <w:rPr>
          <w:lang w:val="es-MX"/>
        </w:rPr>
      </w:pPr>
      <w:r w:rsidRPr="00FB2D44">
        <w:rPr>
          <w:b/>
          <w:bCs/>
          <w:lang w:val="es-MX"/>
        </w:rPr>
        <w:t>Certeza de las prestaciones:</w:t>
      </w:r>
      <w:r w:rsidRPr="00FB2D44">
        <w:rPr>
          <w:lang w:val="es-MX"/>
        </w:rPr>
        <w:t xml:space="preserve"> Las obligaciones de cada parte están claras desde el inicio.</w:t>
      </w:r>
    </w:p>
    <w:p w14:paraId="154225D0" w14:textId="77777777" w:rsidR="00FB2D44" w:rsidRPr="00FB2D44" w:rsidRDefault="00FB2D44" w:rsidP="00FB2D44">
      <w:pPr>
        <w:numPr>
          <w:ilvl w:val="0"/>
          <w:numId w:val="155"/>
        </w:numPr>
        <w:spacing w:after="0" w:line="245" w:lineRule="auto"/>
        <w:jc w:val="both"/>
        <w:rPr>
          <w:lang w:val="es-MX"/>
        </w:rPr>
      </w:pPr>
      <w:r w:rsidRPr="00FB2D44">
        <w:rPr>
          <w:b/>
          <w:bCs/>
          <w:lang w:val="es-MX"/>
        </w:rPr>
        <w:t>Equivalencia subjetiva:</w:t>
      </w:r>
      <w:r w:rsidRPr="00FB2D44">
        <w:rPr>
          <w:lang w:val="es-MX"/>
        </w:rPr>
        <w:t xml:space="preserve"> Las partes perciben que existe una relación de equilibrio entre lo que dan y lo que reciben. No se exige una equivalencia económica objetiva, sino la apreciación de las partes al contratar.</w:t>
      </w:r>
    </w:p>
    <w:p w14:paraId="25B15C67" w14:textId="77777777" w:rsidR="00FB2D44" w:rsidRPr="00FB2D44" w:rsidRDefault="00FB2D44" w:rsidP="00FB2D44">
      <w:pPr>
        <w:spacing w:after="0" w:line="245" w:lineRule="auto"/>
        <w:jc w:val="both"/>
        <w:rPr>
          <w:lang w:val="es-MX"/>
        </w:rPr>
      </w:pPr>
      <w:r w:rsidRPr="00FB2D44">
        <w:rPr>
          <w:b/>
          <w:bCs/>
          <w:lang w:val="es-MX"/>
        </w:rPr>
        <w:t>Ejemplos:</w:t>
      </w:r>
    </w:p>
    <w:p w14:paraId="2032ABF8" w14:textId="77777777" w:rsidR="00FB2D44" w:rsidRPr="00FB2D44" w:rsidRDefault="00FB2D44" w:rsidP="00FB2D44">
      <w:pPr>
        <w:numPr>
          <w:ilvl w:val="0"/>
          <w:numId w:val="156"/>
        </w:numPr>
        <w:spacing w:after="0" w:line="245" w:lineRule="auto"/>
        <w:jc w:val="both"/>
        <w:rPr>
          <w:lang w:val="es-MX"/>
        </w:rPr>
      </w:pPr>
      <w:r w:rsidRPr="00FB2D44">
        <w:rPr>
          <w:lang w:val="es-MX"/>
        </w:rPr>
        <w:t>Un contrato de compraventa de un bien específico por un precio determinado.</w:t>
      </w:r>
    </w:p>
    <w:p w14:paraId="52FC06AF" w14:textId="77777777" w:rsidR="00FB2D44" w:rsidRPr="00FB2D44" w:rsidRDefault="00FB2D44" w:rsidP="00FB2D44">
      <w:pPr>
        <w:numPr>
          <w:ilvl w:val="0"/>
          <w:numId w:val="156"/>
        </w:numPr>
        <w:spacing w:after="0" w:line="245" w:lineRule="auto"/>
        <w:jc w:val="both"/>
        <w:rPr>
          <w:lang w:val="es-MX"/>
        </w:rPr>
      </w:pPr>
      <w:r w:rsidRPr="00FB2D44">
        <w:rPr>
          <w:lang w:val="es-MX"/>
        </w:rPr>
        <w:t>Un contrato de arrendamiento con una renta establecida.</w:t>
      </w:r>
    </w:p>
    <w:p w14:paraId="29994D41" w14:textId="77777777" w:rsidR="00FB2D44" w:rsidRPr="00FB2D44" w:rsidRDefault="00FB2D44" w:rsidP="00FB2D44">
      <w:pPr>
        <w:numPr>
          <w:ilvl w:val="0"/>
          <w:numId w:val="156"/>
        </w:numPr>
        <w:spacing w:after="0" w:line="245" w:lineRule="auto"/>
        <w:jc w:val="both"/>
        <w:rPr>
          <w:lang w:val="es-MX"/>
        </w:rPr>
      </w:pPr>
      <w:r w:rsidRPr="00FB2D44">
        <w:rPr>
          <w:lang w:val="es-MX"/>
        </w:rPr>
        <w:t>Un contrato de permuta de bienes específicos.</w:t>
      </w:r>
    </w:p>
    <w:p w14:paraId="79357CBE" w14:textId="77777777" w:rsidR="00FB2D44" w:rsidRPr="00FB2D44" w:rsidRDefault="00FB2D44" w:rsidP="00FB2D44">
      <w:pPr>
        <w:spacing w:after="0" w:line="245" w:lineRule="auto"/>
        <w:jc w:val="both"/>
        <w:rPr>
          <w:b/>
          <w:bCs/>
          <w:lang w:val="es-MX"/>
        </w:rPr>
      </w:pPr>
      <w:r w:rsidRPr="00FB2D44">
        <w:rPr>
          <w:b/>
          <w:bCs/>
          <w:lang w:val="es-MX"/>
        </w:rPr>
        <w:t>Contrato de Adhesión</w:t>
      </w:r>
    </w:p>
    <w:p w14:paraId="13FF85D4" w14:textId="77777777" w:rsidR="00FB2D44" w:rsidRPr="00FB2D44" w:rsidRDefault="00FB2D44" w:rsidP="00FB2D44">
      <w:pPr>
        <w:spacing w:after="0" w:line="245" w:lineRule="auto"/>
        <w:jc w:val="both"/>
        <w:rPr>
          <w:lang w:val="es-MX"/>
        </w:rPr>
      </w:pPr>
      <w:r w:rsidRPr="00FB2D44">
        <w:rPr>
          <w:lang w:val="es-MX"/>
        </w:rPr>
        <w:t xml:space="preserve">Un </w:t>
      </w:r>
      <w:r w:rsidRPr="00FB2D44">
        <w:rPr>
          <w:b/>
          <w:bCs/>
          <w:lang w:val="es-MX"/>
        </w:rPr>
        <w:t>contrato de adhesión</w:t>
      </w:r>
      <w:r w:rsidRPr="00FB2D44">
        <w:rPr>
          <w:lang w:val="es-MX"/>
        </w:rPr>
        <w:t xml:space="preserve"> es aquel en el que una de las partes (</w:t>
      </w:r>
      <w:r w:rsidRPr="00FB2D44">
        <w:rPr>
          <w:b/>
          <w:bCs/>
          <w:lang w:val="es-MX"/>
        </w:rPr>
        <w:t>el predisponente</w:t>
      </w:r>
      <w:r w:rsidRPr="00FB2D44">
        <w:rPr>
          <w:lang w:val="es-MX"/>
        </w:rPr>
        <w:t xml:space="preserve">) </w:t>
      </w:r>
      <w:r w:rsidRPr="00FB2D44">
        <w:rPr>
          <w:b/>
          <w:bCs/>
          <w:lang w:val="es-MX"/>
        </w:rPr>
        <w:t>redacta unilateralmente las cláusulas</w:t>
      </w:r>
      <w:r w:rsidRPr="00FB2D44">
        <w:rPr>
          <w:lang w:val="es-MX"/>
        </w:rPr>
        <w:t xml:space="preserve"> del contrato, y la otra parte (</w:t>
      </w:r>
      <w:r w:rsidRPr="00FB2D44">
        <w:rPr>
          <w:b/>
          <w:bCs/>
          <w:lang w:val="es-MX"/>
        </w:rPr>
        <w:t>el adherente</w:t>
      </w:r>
      <w:r w:rsidRPr="00FB2D44">
        <w:rPr>
          <w:lang w:val="es-MX"/>
        </w:rPr>
        <w:t xml:space="preserve">) simplemente </w:t>
      </w:r>
      <w:r w:rsidRPr="00FB2D44">
        <w:rPr>
          <w:b/>
          <w:bCs/>
          <w:lang w:val="es-MX"/>
        </w:rPr>
        <w:t>acepta o rechaza</w:t>
      </w:r>
      <w:r w:rsidRPr="00FB2D44">
        <w:rPr>
          <w:lang w:val="es-MX"/>
        </w:rPr>
        <w:t xml:space="preserve"> el contrato en su totalidad, sin tener la posibilidad de negociar o modificar su contenido.</w:t>
      </w:r>
    </w:p>
    <w:p w14:paraId="4CBDD2C8" w14:textId="77777777" w:rsidR="00FB2D44" w:rsidRPr="00FB2D44" w:rsidRDefault="00FB2D44" w:rsidP="00FB2D44">
      <w:pPr>
        <w:spacing w:after="0" w:line="245" w:lineRule="auto"/>
        <w:jc w:val="both"/>
        <w:rPr>
          <w:lang w:val="es-MX"/>
        </w:rPr>
      </w:pPr>
      <w:r w:rsidRPr="00FB2D44">
        <w:rPr>
          <w:b/>
          <w:bCs/>
          <w:lang w:val="es-MX"/>
        </w:rPr>
        <w:t>Características principales:</w:t>
      </w:r>
    </w:p>
    <w:p w14:paraId="294C2869" w14:textId="77777777" w:rsidR="00FB2D44" w:rsidRPr="00FB2D44" w:rsidRDefault="00FB2D44" w:rsidP="00FB2D44">
      <w:pPr>
        <w:numPr>
          <w:ilvl w:val="0"/>
          <w:numId w:val="157"/>
        </w:numPr>
        <w:spacing w:after="0" w:line="245" w:lineRule="auto"/>
        <w:jc w:val="both"/>
        <w:rPr>
          <w:lang w:val="es-MX"/>
        </w:rPr>
      </w:pPr>
      <w:r w:rsidRPr="00FB2D44">
        <w:rPr>
          <w:b/>
          <w:bCs/>
          <w:lang w:val="es-MX"/>
        </w:rPr>
        <w:t>Redacción unilateral:</w:t>
      </w:r>
      <w:r w:rsidRPr="00FB2D44">
        <w:rPr>
          <w:lang w:val="es-MX"/>
        </w:rPr>
        <w:t xml:space="preserve"> Una sola de las partes impone las condiciones.</w:t>
      </w:r>
    </w:p>
    <w:p w14:paraId="69B7113E" w14:textId="77777777" w:rsidR="00FB2D44" w:rsidRPr="00FB2D44" w:rsidRDefault="00FB2D44" w:rsidP="00FB2D44">
      <w:pPr>
        <w:numPr>
          <w:ilvl w:val="0"/>
          <w:numId w:val="157"/>
        </w:numPr>
        <w:spacing w:after="0" w:line="245" w:lineRule="auto"/>
        <w:jc w:val="both"/>
        <w:rPr>
          <w:lang w:val="es-MX"/>
        </w:rPr>
      </w:pPr>
      <w:r w:rsidRPr="00FB2D44">
        <w:rPr>
          <w:b/>
          <w:bCs/>
          <w:lang w:val="es-MX"/>
        </w:rPr>
        <w:t>Ausencia de negociación:</w:t>
      </w:r>
      <w:r w:rsidRPr="00FB2D44">
        <w:rPr>
          <w:lang w:val="es-MX"/>
        </w:rPr>
        <w:t xml:space="preserve"> La otra parte no tiene margen para discutir los términos.</w:t>
      </w:r>
    </w:p>
    <w:p w14:paraId="2F1D7435" w14:textId="77777777" w:rsidR="00FB2D44" w:rsidRPr="00FB2D44" w:rsidRDefault="00FB2D44" w:rsidP="00FB2D44">
      <w:pPr>
        <w:numPr>
          <w:ilvl w:val="0"/>
          <w:numId w:val="157"/>
        </w:numPr>
        <w:spacing w:after="0" w:line="245" w:lineRule="auto"/>
        <w:jc w:val="both"/>
        <w:rPr>
          <w:lang w:val="es-MX"/>
        </w:rPr>
      </w:pPr>
      <w:r w:rsidRPr="00FB2D44">
        <w:rPr>
          <w:b/>
          <w:bCs/>
          <w:lang w:val="es-MX"/>
        </w:rPr>
        <w:t>Aceptación en bloque:</w:t>
      </w:r>
      <w:r w:rsidRPr="00FB2D44">
        <w:rPr>
          <w:lang w:val="es-MX"/>
        </w:rPr>
        <w:t xml:space="preserve"> El adherente debe aceptar todas las cláusulas o no contratar.</w:t>
      </w:r>
    </w:p>
    <w:p w14:paraId="17FFD253" w14:textId="77777777" w:rsidR="00FB2D44" w:rsidRPr="00FB2D44" w:rsidRDefault="00FB2D44" w:rsidP="00FB2D44">
      <w:pPr>
        <w:spacing w:after="0" w:line="245" w:lineRule="auto"/>
        <w:jc w:val="both"/>
        <w:rPr>
          <w:lang w:val="es-MX"/>
        </w:rPr>
      </w:pPr>
      <w:r w:rsidRPr="00FB2D44">
        <w:rPr>
          <w:b/>
          <w:bCs/>
          <w:lang w:val="es-MX"/>
        </w:rPr>
        <w:t>Ejemplos:</w:t>
      </w:r>
    </w:p>
    <w:p w14:paraId="4C346F0D" w14:textId="77777777" w:rsidR="00FB2D44" w:rsidRPr="00FB2D44" w:rsidRDefault="00FB2D44" w:rsidP="00FB2D44">
      <w:pPr>
        <w:numPr>
          <w:ilvl w:val="0"/>
          <w:numId w:val="158"/>
        </w:numPr>
        <w:spacing w:after="0" w:line="245" w:lineRule="auto"/>
        <w:jc w:val="both"/>
        <w:rPr>
          <w:lang w:val="es-MX"/>
        </w:rPr>
      </w:pPr>
      <w:r w:rsidRPr="00FB2D44">
        <w:rPr>
          <w:lang w:val="es-MX"/>
        </w:rPr>
        <w:t>Contratos de servicios públicos (agua, luz, gas).</w:t>
      </w:r>
    </w:p>
    <w:p w14:paraId="129528B5" w14:textId="77777777" w:rsidR="00FB2D44" w:rsidRPr="00FB2D44" w:rsidRDefault="00FB2D44" w:rsidP="00FB2D44">
      <w:pPr>
        <w:numPr>
          <w:ilvl w:val="0"/>
          <w:numId w:val="158"/>
        </w:numPr>
        <w:spacing w:after="0" w:line="245" w:lineRule="auto"/>
        <w:jc w:val="both"/>
        <w:rPr>
          <w:lang w:val="es-MX"/>
        </w:rPr>
      </w:pPr>
      <w:r w:rsidRPr="00FB2D44">
        <w:rPr>
          <w:lang w:val="es-MX"/>
        </w:rPr>
        <w:t>Contratos de telefonía e internet.</w:t>
      </w:r>
    </w:p>
    <w:p w14:paraId="7F475934" w14:textId="77777777" w:rsidR="00FB2D44" w:rsidRPr="00FB2D44" w:rsidRDefault="00FB2D44" w:rsidP="00FB2D44">
      <w:pPr>
        <w:numPr>
          <w:ilvl w:val="0"/>
          <w:numId w:val="158"/>
        </w:numPr>
        <w:spacing w:after="0" w:line="245" w:lineRule="auto"/>
        <w:jc w:val="both"/>
        <w:rPr>
          <w:lang w:val="es-MX"/>
        </w:rPr>
      </w:pPr>
      <w:r w:rsidRPr="00FB2D44">
        <w:rPr>
          <w:lang w:val="es-MX"/>
        </w:rPr>
        <w:t>Contratos de seguro.</w:t>
      </w:r>
    </w:p>
    <w:p w14:paraId="6F361B98" w14:textId="77777777" w:rsidR="00FB2D44" w:rsidRPr="00FB2D44" w:rsidRDefault="00FB2D44" w:rsidP="00FB2D44">
      <w:pPr>
        <w:numPr>
          <w:ilvl w:val="0"/>
          <w:numId w:val="158"/>
        </w:numPr>
        <w:spacing w:after="0" w:line="245" w:lineRule="auto"/>
        <w:jc w:val="both"/>
        <w:rPr>
          <w:lang w:val="es-MX"/>
        </w:rPr>
      </w:pPr>
      <w:r w:rsidRPr="00FB2D44">
        <w:rPr>
          <w:lang w:val="es-MX"/>
        </w:rPr>
        <w:lastRenderedPageBreak/>
        <w:t>Contratos de transporte público.</w:t>
      </w:r>
    </w:p>
    <w:p w14:paraId="09CD923B" w14:textId="77777777" w:rsidR="00FB2D44" w:rsidRPr="00FB2D44" w:rsidRDefault="00FB2D44" w:rsidP="00FB2D44">
      <w:pPr>
        <w:numPr>
          <w:ilvl w:val="0"/>
          <w:numId w:val="158"/>
        </w:numPr>
        <w:spacing w:after="0" w:line="245" w:lineRule="auto"/>
        <w:jc w:val="both"/>
        <w:rPr>
          <w:lang w:val="es-MX"/>
        </w:rPr>
      </w:pPr>
      <w:r w:rsidRPr="00FB2D44">
        <w:rPr>
          <w:lang w:val="es-MX"/>
        </w:rPr>
        <w:t>Términos y condiciones de uso de plataformas digitales.</w:t>
      </w:r>
    </w:p>
    <w:p w14:paraId="2E6F863A" w14:textId="77777777" w:rsidR="00FB2D44" w:rsidRPr="00FB2D44" w:rsidRDefault="00FB2D44" w:rsidP="00FB2D44">
      <w:pPr>
        <w:spacing w:after="0" w:line="245" w:lineRule="auto"/>
        <w:jc w:val="both"/>
        <w:rPr>
          <w:b/>
          <w:bCs/>
          <w:lang w:val="es-MX"/>
        </w:rPr>
      </w:pPr>
      <w:r w:rsidRPr="00FB2D44">
        <w:rPr>
          <w:b/>
          <w:bCs/>
          <w:lang w:val="es-MX"/>
        </w:rPr>
        <w:t>Contrato Aleatorio</w:t>
      </w:r>
    </w:p>
    <w:p w14:paraId="077D19AB" w14:textId="77777777" w:rsidR="00FB2D44" w:rsidRPr="00FB2D44" w:rsidRDefault="00FB2D44" w:rsidP="00FB2D44">
      <w:pPr>
        <w:spacing w:after="0" w:line="245" w:lineRule="auto"/>
        <w:jc w:val="both"/>
        <w:rPr>
          <w:lang w:val="es-MX"/>
        </w:rPr>
      </w:pPr>
      <w:r w:rsidRPr="00FB2D44">
        <w:rPr>
          <w:lang w:val="es-MX"/>
        </w:rPr>
        <w:t xml:space="preserve">Un </w:t>
      </w:r>
      <w:r w:rsidRPr="00FB2D44">
        <w:rPr>
          <w:b/>
          <w:bCs/>
          <w:lang w:val="es-MX"/>
        </w:rPr>
        <w:t>contrato aleatorio</w:t>
      </w:r>
      <w:r w:rsidRPr="00FB2D44">
        <w:rPr>
          <w:lang w:val="es-MX"/>
        </w:rPr>
        <w:t xml:space="preserve"> es aquel en el que la </w:t>
      </w:r>
      <w:r w:rsidRPr="00FB2D44">
        <w:rPr>
          <w:b/>
          <w:bCs/>
          <w:lang w:val="es-MX"/>
        </w:rPr>
        <w:t>existencia o la extensión de las prestaciones</w:t>
      </w:r>
      <w:r w:rsidRPr="00FB2D44">
        <w:rPr>
          <w:lang w:val="es-MX"/>
        </w:rPr>
        <w:t xml:space="preserve"> de una o ambas partes </w:t>
      </w:r>
      <w:r w:rsidRPr="00FB2D44">
        <w:rPr>
          <w:b/>
          <w:bCs/>
          <w:lang w:val="es-MX"/>
        </w:rPr>
        <w:t>depende de un acontecimiento incierto</w:t>
      </w:r>
      <w:r w:rsidRPr="00FB2D44">
        <w:rPr>
          <w:lang w:val="es-MX"/>
        </w:rPr>
        <w:t xml:space="preserve"> o de azar. No se conoce de antemano la ganancia o la pérdida que resultará del contrato para las partes.</w:t>
      </w:r>
    </w:p>
    <w:p w14:paraId="654E6A3E" w14:textId="77777777" w:rsidR="00FB2D44" w:rsidRPr="00FB2D44" w:rsidRDefault="00FB2D44" w:rsidP="00FB2D44">
      <w:pPr>
        <w:spacing w:after="0" w:line="245" w:lineRule="auto"/>
        <w:jc w:val="both"/>
        <w:rPr>
          <w:lang w:val="es-MX"/>
        </w:rPr>
      </w:pPr>
      <w:r w:rsidRPr="00FB2D44">
        <w:rPr>
          <w:b/>
          <w:bCs/>
          <w:lang w:val="es-MX"/>
        </w:rPr>
        <w:t>Características principales:</w:t>
      </w:r>
    </w:p>
    <w:p w14:paraId="0C4EC46A" w14:textId="77777777" w:rsidR="00FB2D44" w:rsidRPr="00FB2D44" w:rsidRDefault="00FB2D44" w:rsidP="00FB2D44">
      <w:pPr>
        <w:numPr>
          <w:ilvl w:val="0"/>
          <w:numId w:val="159"/>
        </w:numPr>
        <w:spacing w:after="0" w:line="245" w:lineRule="auto"/>
        <w:jc w:val="both"/>
        <w:rPr>
          <w:lang w:val="es-MX"/>
        </w:rPr>
      </w:pPr>
      <w:r w:rsidRPr="00FB2D44">
        <w:rPr>
          <w:b/>
          <w:bCs/>
          <w:lang w:val="es-MX"/>
        </w:rPr>
        <w:t>Incertidumbre:</w:t>
      </w:r>
      <w:r w:rsidRPr="00FB2D44">
        <w:rPr>
          <w:lang w:val="es-MX"/>
        </w:rPr>
        <w:t xml:space="preserve"> El resultado económico del contrato es incierto al momento de su celebración.</w:t>
      </w:r>
    </w:p>
    <w:p w14:paraId="44D1BB99" w14:textId="77777777" w:rsidR="00FB2D44" w:rsidRPr="00FB2D44" w:rsidRDefault="00FB2D44" w:rsidP="00FB2D44">
      <w:pPr>
        <w:numPr>
          <w:ilvl w:val="0"/>
          <w:numId w:val="159"/>
        </w:numPr>
        <w:spacing w:after="0" w:line="245" w:lineRule="auto"/>
        <w:jc w:val="both"/>
        <w:rPr>
          <w:lang w:val="es-MX"/>
        </w:rPr>
      </w:pPr>
      <w:r w:rsidRPr="00FB2D44">
        <w:rPr>
          <w:b/>
          <w:bCs/>
          <w:lang w:val="es-MX"/>
        </w:rPr>
        <w:t>Riesgo:</w:t>
      </w:r>
      <w:r w:rsidRPr="00FB2D44">
        <w:rPr>
          <w:lang w:val="es-MX"/>
        </w:rPr>
        <w:t xml:space="preserve"> Las partes asumen el riesgo de ganar o perder, dependiendo de la realización o no del evento incierto.</w:t>
      </w:r>
    </w:p>
    <w:p w14:paraId="3D16B30D" w14:textId="77777777" w:rsidR="00FB2D44" w:rsidRPr="00FB2D44" w:rsidRDefault="00FB2D44" w:rsidP="00FB2D44">
      <w:pPr>
        <w:spacing w:after="0" w:line="245" w:lineRule="auto"/>
        <w:jc w:val="both"/>
        <w:rPr>
          <w:lang w:val="es-MX"/>
        </w:rPr>
      </w:pPr>
      <w:r w:rsidRPr="00FB2D44">
        <w:rPr>
          <w:b/>
          <w:bCs/>
          <w:lang w:val="es-MX"/>
        </w:rPr>
        <w:t>Ejemplos:</w:t>
      </w:r>
    </w:p>
    <w:p w14:paraId="2ADFC4BA" w14:textId="77777777" w:rsidR="00FB2D44" w:rsidRPr="00FB2D44" w:rsidRDefault="00FB2D44" w:rsidP="00FB2D44">
      <w:pPr>
        <w:numPr>
          <w:ilvl w:val="0"/>
          <w:numId w:val="160"/>
        </w:numPr>
        <w:spacing w:after="0" w:line="245" w:lineRule="auto"/>
        <w:jc w:val="both"/>
        <w:rPr>
          <w:lang w:val="es-MX"/>
        </w:rPr>
      </w:pPr>
      <w:r w:rsidRPr="00FB2D44">
        <w:rPr>
          <w:lang w:val="es-MX"/>
        </w:rPr>
        <w:t>Un contrato de seguro (la prestación de la aseguradora depende de que ocurra o no el siniestro).</w:t>
      </w:r>
    </w:p>
    <w:p w14:paraId="658AE697" w14:textId="77777777" w:rsidR="00FB2D44" w:rsidRPr="00FB2D44" w:rsidRDefault="00FB2D44" w:rsidP="00FB2D44">
      <w:pPr>
        <w:numPr>
          <w:ilvl w:val="0"/>
          <w:numId w:val="160"/>
        </w:numPr>
        <w:spacing w:after="0" w:line="245" w:lineRule="auto"/>
        <w:jc w:val="both"/>
        <w:rPr>
          <w:lang w:val="es-MX"/>
        </w:rPr>
      </w:pPr>
      <w:r w:rsidRPr="00FB2D44">
        <w:rPr>
          <w:lang w:val="es-MX"/>
        </w:rPr>
        <w:t>Un contrato de renta vitalicia (la duración de la prestación depende de la vida de una persona).</w:t>
      </w:r>
    </w:p>
    <w:p w14:paraId="1CBD1296" w14:textId="77777777" w:rsidR="00FB2D44" w:rsidRPr="00FB2D44" w:rsidRDefault="00FB2D44" w:rsidP="00FB2D44">
      <w:pPr>
        <w:numPr>
          <w:ilvl w:val="0"/>
          <w:numId w:val="160"/>
        </w:numPr>
        <w:spacing w:after="0" w:line="245" w:lineRule="auto"/>
        <w:jc w:val="both"/>
        <w:rPr>
          <w:lang w:val="es-MX"/>
        </w:rPr>
      </w:pPr>
      <w:r w:rsidRPr="00FB2D44">
        <w:rPr>
          <w:lang w:val="es-MX"/>
        </w:rPr>
        <w:t>Un contrato de juego o apuesta.</w:t>
      </w:r>
    </w:p>
    <w:p w14:paraId="1C7ED544" w14:textId="77777777" w:rsidR="00FB2D44" w:rsidRPr="00FB2D44" w:rsidRDefault="00FB2D44" w:rsidP="00FB2D44">
      <w:pPr>
        <w:numPr>
          <w:ilvl w:val="0"/>
          <w:numId w:val="160"/>
        </w:numPr>
        <w:spacing w:after="0" w:line="245" w:lineRule="auto"/>
        <w:jc w:val="both"/>
        <w:rPr>
          <w:lang w:val="es-MX"/>
        </w:rPr>
      </w:pPr>
      <w:r w:rsidRPr="00FB2D44">
        <w:rPr>
          <w:lang w:val="es-MX"/>
        </w:rPr>
        <w:t xml:space="preserve">La compraventa de una cosa que no existe pero se espera que exista ( </w:t>
      </w:r>
      <w:proofErr w:type="spellStart"/>
      <w:r w:rsidRPr="00FB2D44">
        <w:rPr>
          <w:i/>
          <w:iCs/>
          <w:lang w:val="es-MX"/>
        </w:rPr>
        <w:t>emptio</w:t>
      </w:r>
      <w:proofErr w:type="spellEnd"/>
      <w:r w:rsidRPr="00FB2D44">
        <w:rPr>
          <w:i/>
          <w:iCs/>
          <w:lang w:val="es-MX"/>
        </w:rPr>
        <w:t xml:space="preserve"> </w:t>
      </w:r>
      <w:proofErr w:type="spellStart"/>
      <w:r w:rsidRPr="00FB2D44">
        <w:rPr>
          <w:i/>
          <w:iCs/>
          <w:lang w:val="es-MX"/>
        </w:rPr>
        <w:t>spei</w:t>
      </w:r>
      <w:proofErr w:type="spellEnd"/>
      <w:r w:rsidRPr="00FB2D44">
        <w:rPr>
          <w:lang w:val="es-MX"/>
        </w:rPr>
        <w:t xml:space="preserve"> o venta de esperanza).</w:t>
      </w:r>
    </w:p>
    <w:p w14:paraId="48C86433" w14:textId="77777777" w:rsidR="00FB2D44" w:rsidRPr="00FB2D44" w:rsidRDefault="00FB2D44" w:rsidP="00FB2D44">
      <w:pPr>
        <w:spacing w:after="0" w:line="245" w:lineRule="auto"/>
        <w:jc w:val="both"/>
        <w:rPr>
          <w:b/>
          <w:bCs/>
          <w:lang w:val="es-MX"/>
        </w:rPr>
      </w:pPr>
      <w:r w:rsidRPr="00FB2D44">
        <w:rPr>
          <w:b/>
          <w:bCs/>
          <w:lang w:val="es-MX"/>
        </w:rPr>
        <w:t>Contrato de Tracto Sucesivo</w:t>
      </w:r>
    </w:p>
    <w:p w14:paraId="4AB8D1D7" w14:textId="77777777" w:rsidR="00FB2D44" w:rsidRPr="00FB2D44" w:rsidRDefault="00FB2D44" w:rsidP="00FB2D44">
      <w:pPr>
        <w:spacing w:after="0" w:line="245" w:lineRule="auto"/>
        <w:jc w:val="both"/>
        <w:rPr>
          <w:lang w:val="es-MX"/>
        </w:rPr>
      </w:pPr>
      <w:r w:rsidRPr="00FB2D44">
        <w:rPr>
          <w:lang w:val="es-MX"/>
        </w:rPr>
        <w:t xml:space="preserve">Un </w:t>
      </w:r>
      <w:r w:rsidRPr="00FB2D44">
        <w:rPr>
          <w:b/>
          <w:bCs/>
          <w:lang w:val="es-MX"/>
        </w:rPr>
        <w:t>contrato de tracto sucesivo</w:t>
      </w:r>
      <w:r w:rsidRPr="00FB2D44">
        <w:rPr>
          <w:lang w:val="es-MX"/>
        </w:rPr>
        <w:t xml:space="preserve"> es aquel en el que las </w:t>
      </w:r>
      <w:r w:rsidRPr="00FB2D44">
        <w:rPr>
          <w:b/>
          <w:bCs/>
          <w:lang w:val="es-MX"/>
        </w:rPr>
        <w:t>prestaciones</w:t>
      </w:r>
      <w:r w:rsidRPr="00FB2D44">
        <w:rPr>
          <w:lang w:val="es-MX"/>
        </w:rPr>
        <w:t xml:space="preserve"> de una o ambas partes se </w:t>
      </w:r>
      <w:r w:rsidRPr="00FB2D44">
        <w:rPr>
          <w:b/>
          <w:bCs/>
          <w:lang w:val="es-MX"/>
        </w:rPr>
        <w:t>ejecutan de manera continuada o periódica</w:t>
      </w:r>
      <w:r w:rsidRPr="00FB2D44">
        <w:rPr>
          <w:lang w:val="es-MX"/>
        </w:rPr>
        <w:t xml:space="preserve"> durante un cierto período de tiempo. La obligación no se cumple en un solo acto, sino a través de una serie de actos o durante un lapso determinado.</w:t>
      </w:r>
    </w:p>
    <w:p w14:paraId="2F5712BA" w14:textId="77777777" w:rsidR="00FB2D44" w:rsidRPr="00FB2D44" w:rsidRDefault="00FB2D44" w:rsidP="00FB2D44">
      <w:pPr>
        <w:spacing w:after="0" w:line="245" w:lineRule="auto"/>
        <w:jc w:val="both"/>
        <w:rPr>
          <w:lang w:val="es-MX"/>
        </w:rPr>
      </w:pPr>
      <w:r w:rsidRPr="00FB2D44">
        <w:rPr>
          <w:b/>
          <w:bCs/>
          <w:lang w:val="es-MX"/>
        </w:rPr>
        <w:t>Características principales:</w:t>
      </w:r>
    </w:p>
    <w:p w14:paraId="3A763972" w14:textId="77777777" w:rsidR="00FB2D44" w:rsidRPr="00FB2D44" w:rsidRDefault="00FB2D44" w:rsidP="00FB2D44">
      <w:pPr>
        <w:numPr>
          <w:ilvl w:val="0"/>
          <w:numId w:val="161"/>
        </w:numPr>
        <w:spacing w:after="0" w:line="245" w:lineRule="auto"/>
        <w:jc w:val="both"/>
        <w:rPr>
          <w:lang w:val="es-MX"/>
        </w:rPr>
      </w:pPr>
      <w:r w:rsidRPr="00FB2D44">
        <w:rPr>
          <w:b/>
          <w:bCs/>
          <w:lang w:val="es-MX"/>
        </w:rPr>
        <w:t>Ejecución prolongada:</w:t>
      </w:r>
      <w:r w:rsidRPr="00FB2D44">
        <w:rPr>
          <w:lang w:val="es-MX"/>
        </w:rPr>
        <w:t xml:space="preserve"> Las obligaciones se desarrollan a lo largo del tiempo.</w:t>
      </w:r>
    </w:p>
    <w:p w14:paraId="64869604" w14:textId="77777777" w:rsidR="00FB2D44" w:rsidRPr="00FB2D44" w:rsidRDefault="00FB2D44" w:rsidP="00FB2D44">
      <w:pPr>
        <w:numPr>
          <w:ilvl w:val="0"/>
          <w:numId w:val="161"/>
        </w:numPr>
        <w:spacing w:after="0" w:line="245" w:lineRule="auto"/>
        <w:jc w:val="both"/>
        <w:rPr>
          <w:lang w:val="es-MX"/>
        </w:rPr>
      </w:pPr>
      <w:r w:rsidRPr="00FB2D44">
        <w:rPr>
          <w:b/>
          <w:bCs/>
          <w:lang w:val="es-MX"/>
        </w:rPr>
        <w:t>Continuidad o periodicidad:</w:t>
      </w:r>
      <w:r w:rsidRPr="00FB2D44">
        <w:rPr>
          <w:lang w:val="es-MX"/>
        </w:rPr>
        <w:t xml:space="preserve"> La prestación puede ser ininterrumpida o realizarse en intervalos regulares.</w:t>
      </w:r>
    </w:p>
    <w:p w14:paraId="1A35FBDC" w14:textId="77777777" w:rsidR="00FB2D44" w:rsidRPr="00FB2D44" w:rsidRDefault="00FB2D44" w:rsidP="00FB2D44">
      <w:pPr>
        <w:numPr>
          <w:ilvl w:val="0"/>
          <w:numId w:val="161"/>
        </w:numPr>
        <w:spacing w:after="0" w:line="245" w:lineRule="auto"/>
        <w:jc w:val="both"/>
        <w:rPr>
          <w:lang w:val="es-MX"/>
        </w:rPr>
      </w:pPr>
      <w:r w:rsidRPr="00FB2D44">
        <w:rPr>
          <w:b/>
          <w:bCs/>
          <w:lang w:val="es-MX"/>
        </w:rPr>
        <w:t>Necesidad de duración:</w:t>
      </w:r>
      <w:r w:rsidRPr="00FB2D44">
        <w:rPr>
          <w:lang w:val="es-MX"/>
        </w:rPr>
        <w:t xml:space="preserve"> La naturaleza de la obligación o el acuerdo de las partes requieren una extensión en el tiempo para su cumplimiento.</w:t>
      </w:r>
    </w:p>
    <w:p w14:paraId="240BE9AF" w14:textId="77777777" w:rsidR="00FB2D44" w:rsidRPr="00FB2D44" w:rsidRDefault="00FB2D44" w:rsidP="00FB2D44">
      <w:pPr>
        <w:spacing w:after="0" w:line="245" w:lineRule="auto"/>
        <w:jc w:val="both"/>
        <w:rPr>
          <w:lang w:val="es-MX"/>
        </w:rPr>
      </w:pPr>
      <w:r w:rsidRPr="00FB2D44">
        <w:rPr>
          <w:b/>
          <w:bCs/>
          <w:lang w:val="es-MX"/>
        </w:rPr>
        <w:t>Ejemplos:</w:t>
      </w:r>
    </w:p>
    <w:p w14:paraId="7810B257" w14:textId="77777777" w:rsidR="00FB2D44" w:rsidRPr="00FB2D44" w:rsidRDefault="00FB2D44" w:rsidP="00FB2D44">
      <w:pPr>
        <w:numPr>
          <w:ilvl w:val="0"/>
          <w:numId w:val="162"/>
        </w:numPr>
        <w:spacing w:after="0" w:line="245" w:lineRule="auto"/>
        <w:jc w:val="both"/>
        <w:rPr>
          <w:lang w:val="es-MX"/>
        </w:rPr>
      </w:pPr>
      <w:r w:rsidRPr="00FB2D44">
        <w:rPr>
          <w:lang w:val="es-MX"/>
        </w:rPr>
        <w:t>Un contrato de arrendamiento (el arrendador cede el uso del bien de forma continua, y el arrendatario paga la renta periódicamente).</w:t>
      </w:r>
    </w:p>
    <w:p w14:paraId="3396B6A8" w14:textId="77777777" w:rsidR="00FB2D44" w:rsidRPr="00FB2D44" w:rsidRDefault="00FB2D44" w:rsidP="00FB2D44">
      <w:pPr>
        <w:numPr>
          <w:ilvl w:val="0"/>
          <w:numId w:val="162"/>
        </w:numPr>
        <w:spacing w:after="0" w:line="245" w:lineRule="auto"/>
        <w:jc w:val="both"/>
        <w:rPr>
          <w:lang w:val="es-MX"/>
        </w:rPr>
      </w:pPr>
      <w:r w:rsidRPr="00FB2D44">
        <w:rPr>
          <w:lang w:val="es-MX"/>
        </w:rPr>
        <w:t>Un contrato de suministro (una parte se obliga a entregar bienes o servicios de forma periódica).</w:t>
      </w:r>
    </w:p>
    <w:p w14:paraId="37EA1908" w14:textId="77777777" w:rsidR="00FB2D44" w:rsidRPr="00FB2D44" w:rsidRDefault="00FB2D44" w:rsidP="00FB2D44">
      <w:pPr>
        <w:numPr>
          <w:ilvl w:val="0"/>
          <w:numId w:val="162"/>
        </w:numPr>
        <w:spacing w:after="0" w:line="245" w:lineRule="auto"/>
        <w:jc w:val="both"/>
        <w:rPr>
          <w:lang w:val="es-MX"/>
        </w:rPr>
      </w:pPr>
      <w:r w:rsidRPr="00FB2D44">
        <w:rPr>
          <w:lang w:val="es-MX"/>
        </w:rPr>
        <w:t>Un contrato de trabajo (el trabajador presta sus servicios de manera continua a cambio de un salario periódico).</w:t>
      </w:r>
    </w:p>
    <w:p w14:paraId="2ACF251E" w14:textId="77777777" w:rsidR="00FB2D44" w:rsidRPr="00FB2D44" w:rsidRDefault="00FB2D44" w:rsidP="00FB2D44">
      <w:pPr>
        <w:numPr>
          <w:ilvl w:val="0"/>
          <w:numId w:val="162"/>
        </w:numPr>
        <w:spacing w:after="0" w:line="245" w:lineRule="auto"/>
        <w:jc w:val="both"/>
        <w:rPr>
          <w:lang w:val="es-MX"/>
        </w:rPr>
      </w:pPr>
      <w:r w:rsidRPr="00FB2D44">
        <w:rPr>
          <w:lang w:val="es-MX"/>
        </w:rPr>
        <w:t>Un contrato de suscripción a una revista o plataforma en línea.</w:t>
      </w:r>
    </w:p>
    <w:p w14:paraId="67CFC83D" w14:textId="77777777" w:rsidR="00FB2D44" w:rsidRPr="00FB2D44" w:rsidRDefault="00FB2D44" w:rsidP="00FB2D44">
      <w:pPr>
        <w:spacing w:after="0" w:line="245" w:lineRule="auto"/>
        <w:jc w:val="both"/>
        <w:rPr>
          <w:b/>
          <w:bCs/>
          <w:lang w:val="es-MX"/>
        </w:rPr>
      </w:pPr>
      <w:r w:rsidRPr="00FB2D44">
        <w:rPr>
          <w:b/>
          <w:bCs/>
          <w:lang w:val="es-MX"/>
        </w:rPr>
        <w:t>Contrato Oneroso</w:t>
      </w:r>
    </w:p>
    <w:p w14:paraId="2941ABEC" w14:textId="77777777" w:rsidR="00FB2D44" w:rsidRPr="00FB2D44" w:rsidRDefault="00FB2D44" w:rsidP="00FB2D44">
      <w:pPr>
        <w:spacing w:after="0" w:line="245" w:lineRule="auto"/>
        <w:jc w:val="both"/>
        <w:rPr>
          <w:lang w:val="es-MX"/>
        </w:rPr>
      </w:pPr>
      <w:r w:rsidRPr="00FB2D44">
        <w:rPr>
          <w:lang w:val="es-MX"/>
        </w:rPr>
        <w:t xml:space="preserve">Un </w:t>
      </w:r>
      <w:r w:rsidRPr="00FB2D44">
        <w:rPr>
          <w:b/>
          <w:bCs/>
          <w:lang w:val="es-MX"/>
        </w:rPr>
        <w:t>contrato oneroso</w:t>
      </w:r>
      <w:r w:rsidRPr="00FB2D44">
        <w:rPr>
          <w:lang w:val="es-MX"/>
        </w:rPr>
        <w:t xml:space="preserve"> es aquel en el que </w:t>
      </w:r>
      <w:r w:rsidRPr="00FB2D44">
        <w:rPr>
          <w:b/>
          <w:bCs/>
          <w:lang w:val="es-MX"/>
        </w:rPr>
        <w:t>ambas partes obtienen un provecho o ventaja económica</w:t>
      </w:r>
      <w:r w:rsidRPr="00FB2D44">
        <w:rPr>
          <w:lang w:val="es-MX"/>
        </w:rPr>
        <w:t xml:space="preserve"> y, a su vez, </w:t>
      </w:r>
      <w:r w:rsidRPr="00FB2D44">
        <w:rPr>
          <w:b/>
          <w:bCs/>
          <w:lang w:val="es-MX"/>
        </w:rPr>
        <w:t>asumen una carga o sacrificio</w:t>
      </w:r>
      <w:r w:rsidRPr="00FB2D44">
        <w:rPr>
          <w:lang w:val="es-MX"/>
        </w:rPr>
        <w:t>. Existe una contraprestación recíproca entre las partes.</w:t>
      </w:r>
    </w:p>
    <w:p w14:paraId="576D3574" w14:textId="77777777" w:rsidR="00FB2D44" w:rsidRPr="00FB2D44" w:rsidRDefault="00FB2D44" w:rsidP="00FB2D44">
      <w:pPr>
        <w:spacing w:after="0" w:line="245" w:lineRule="auto"/>
        <w:jc w:val="both"/>
        <w:rPr>
          <w:lang w:val="es-MX"/>
        </w:rPr>
      </w:pPr>
      <w:r w:rsidRPr="00FB2D44">
        <w:rPr>
          <w:b/>
          <w:bCs/>
          <w:lang w:val="es-MX"/>
        </w:rPr>
        <w:t>Características principales:</w:t>
      </w:r>
    </w:p>
    <w:p w14:paraId="13A8903D" w14:textId="77777777" w:rsidR="00FB2D44" w:rsidRPr="00FB2D44" w:rsidRDefault="00FB2D44" w:rsidP="00FB2D44">
      <w:pPr>
        <w:numPr>
          <w:ilvl w:val="0"/>
          <w:numId w:val="163"/>
        </w:numPr>
        <w:spacing w:after="0" w:line="245" w:lineRule="auto"/>
        <w:jc w:val="both"/>
        <w:rPr>
          <w:lang w:val="es-MX"/>
        </w:rPr>
      </w:pPr>
      <w:r w:rsidRPr="00FB2D44">
        <w:rPr>
          <w:b/>
          <w:bCs/>
          <w:lang w:val="es-MX"/>
        </w:rPr>
        <w:t>Ventajas para ambas partes:</w:t>
      </w:r>
      <w:r w:rsidRPr="00FB2D44">
        <w:rPr>
          <w:lang w:val="es-MX"/>
        </w:rPr>
        <w:t xml:space="preserve"> Cada contratante busca obtener un beneficio.</w:t>
      </w:r>
    </w:p>
    <w:p w14:paraId="44B2399E" w14:textId="77777777" w:rsidR="00FB2D44" w:rsidRPr="00FB2D44" w:rsidRDefault="00FB2D44" w:rsidP="00FB2D44">
      <w:pPr>
        <w:numPr>
          <w:ilvl w:val="0"/>
          <w:numId w:val="163"/>
        </w:numPr>
        <w:spacing w:after="0" w:line="245" w:lineRule="auto"/>
        <w:jc w:val="both"/>
        <w:rPr>
          <w:lang w:val="es-MX"/>
        </w:rPr>
      </w:pPr>
      <w:r w:rsidRPr="00FB2D44">
        <w:rPr>
          <w:b/>
          <w:bCs/>
          <w:lang w:val="es-MX"/>
        </w:rPr>
        <w:t>Sacrificios recíprocos:</w:t>
      </w:r>
      <w:r w:rsidRPr="00FB2D44">
        <w:rPr>
          <w:lang w:val="es-MX"/>
        </w:rPr>
        <w:t xml:space="preserve"> Cada parte se obliga a realizar una prestación a cambio de la que recibe.</w:t>
      </w:r>
    </w:p>
    <w:p w14:paraId="04594ADA" w14:textId="77777777" w:rsidR="00FB2D44" w:rsidRPr="00FB2D44" w:rsidRDefault="00FB2D44" w:rsidP="00FB2D44">
      <w:pPr>
        <w:numPr>
          <w:ilvl w:val="0"/>
          <w:numId w:val="163"/>
        </w:numPr>
        <w:spacing w:after="0" w:line="245" w:lineRule="auto"/>
        <w:jc w:val="both"/>
        <w:rPr>
          <w:lang w:val="es-MX"/>
        </w:rPr>
      </w:pPr>
      <w:r w:rsidRPr="00FB2D44">
        <w:rPr>
          <w:b/>
          <w:bCs/>
          <w:lang w:val="es-MX"/>
        </w:rPr>
        <w:t>Relación de interdependencia:</w:t>
      </w:r>
      <w:r w:rsidRPr="00FB2D44">
        <w:rPr>
          <w:lang w:val="es-MX"/>
        </w:rPr>
        <w:t xml:space="preserve"> La prestación de una parte tiene su razón de ser en la contraprestación de la otra.</w:t>
      </w:r>
    </w:p>
    <w:p w14:paraId="7099489C" w14:textId="77777777" w:rsidR="00FB2D44" w:rsidRPr="00FB2D44" w:rsidRDefault="00FB2D44" w:rsidP="00FB2D44">
      <w:pPr>
        <w:spacing w:after="0" w:line="245" w:lineRule="auto"/>
        <w:jc w:val="both"/>
        <w:rPr>
          <w:lang w:val="es-MX"/>
        </w:rPr>
      </w:pPr>
      <w:r w:rsidRPr="00FB2D44">
        <w:rPr>
          <w:b/>
          <w:bCs/>
          <w:lang w:val="es-MX"/>
        </w:rPr>
        <w:t>Ejemplos:</w:t>
      </w:r>
    </w:p>
    <w:p w14:paraId="43838A73" w14:textId="77777777" w:rsidR="00FB2D44" w:rsidRPr="00FB2D44" w:rsidRDefault="00FB2D44" w:rsidP="00FB2D44">
      <w:pPr>
        <w:numPr>
          <w:ilvl w:val="0"/>
          <w:numId w:val="164"/>
        </w:numPr>
        <w:spacing w:after="0" w:line="245" w:lineRule="auto"/>
        <w:jc w:val="both"/>
        <w:rPr>
          <w:lang w:val="es-MX"/>
        </w:rPr>
      </w:pPr>
      <w:r w:rsidRPr="00FB2D44">
        <w:rPr>
          <w:lang w:val="es-MX"/>
        </w:rPr>
        <w:lastRenderedPageBreak/>
        <w:t>La compraventa (el vendedor recibe el precio, el comprador recibe el bien).</w:t>
      </w:r>
    </w:p>
    <w:p w14:paraId="28632855" w14:textId="77777777" w:rsidR="00FB2D44" w:rsidRPr="00FB2D44" w:rsidRDefault="00FB2D44" w:rsidP="00FB2D44">
      <w:pPr>
        <w:numPr>
          <w:ilvl w:val="0"/>
          <w:numId w:val="164"/>
        </w:numPr>
        <w:spacing w:after="0" w:line="245" w:lineRule="auto"/>
        <w:jc w:val="both"/>
        <w:rPr>
          <w:lang w:val="es-MX"/>
        </w:rPr>
      </w:pPr>
      <w:r w:rsidRPr="00FB2D44">
        <w:rPr>
          <w:lang w:val="es-MX"/>
        </w:rPr>
        <w:t>El arrendamiento (el arrendador recibe la renta, el arrendatario usa el bien).</w:t>
      </w:r>
    </w:p>
    <w:p w14:paraId="7F0F1473" w14:textId="77777777" w:rsidR="00FB2D44" w:rsidRPr="00FB2D44" w:rsidRDefault="00FB2D44" w:rsidP="00FB2D44">
      <w:pPr>
        <w:numPr>
          <w:ilvl w:val="0"/>
          <w:numId w:val="164"/>
        </w:numPr>
        <w:spacing w:after="0" w:line="245" w:lineRule="auto"/>
        <w:jc w:val="both"/>
        <w:rPr>
          <w:lang w:val="es-MX"/>
        </w:rPr>
      </w:pPr>
      <w:r w:rsidRPr="00FB2D44">
        <w:rPr>
          <w:lang w:val="es-MX"/>
        </w:rPr>
        <w:t>El contrato de trabajo (el empleador recibe el servicio, el trabajador recibe el salario).</w:t>
      </w:r>
    </w:p>
    <w:p w14:paraId="00907C3D" w14:textId="77777777" w:rsidR="00FB2D44" w:rsidRPr="00FB2D44" w:rsidRDefault="00FB2D44" w:rsidP="00FB2D44">
      <w:pPr>
        <w:numPr>
          <w:ilvl w:val="0"/>
          <w:numId w:val="164"/>
        </w:numPr>
        <w:spacing w:after="0" w:line="245" w:lineRule="auto"/>
        <w:jc w:val="both"/>
        <w:rPr>
          <w:lang w:val="es-MX"/>
        </w:rPr>
      </w:pPr>
      <w:r w:rsidRPr="00FB2D44">
        <w:rPr>
          <w:lang w:val="es-MX"/>
        </w:rPr>
        <w:t>La permuta (cada parte recibe el bien del otro).</w:t>
      </w:r>
    </w:p>
    <w:p w14:paraId="41FAD866" w14:textId="77777777" w:rsidR="00FB2D44" w:rsidRPr="00FB2D44" w:rsidRDefault="00FB2D44" w:rsidP="00FB2D44">
      <w:pPr>
        <w:spacing w:after="0" w:line="245" w:lineRule="auto"/>
        <w:jc w:val="both"/>
        <w:rPr>
          <w:lang w:val="es-MX"/>
        </w:rPr>
      </w:pPr>
      <w:r w:rsidRPr="00FB2D44">
        <w:rPr>
          <w:lang w:val="es-MX"/>
        </w:rPr>
        <w:t>Es importante señalar que un contrato puede tener varias de estas clasificaciones al mismo tiempo. Por ejemplo, una compraventa puede ser conmutativa y onerosa. Un contrato de arrendamiento suele ser de tracto sucesivo y oneroso.</w:t>
      </w:r>
    </w:p>
    <w:p w14:paraId="4F4C8949" w14:textId="77777777" w:rsidR="00FB2D44" w:rsidRPr="00FB2D44" w:rsidRDefault="00FB2D44" w:rsidP="00FB2D44">
      <w:pPr>
        <w:spacing w:after="0" w:line="245" w:lineRule="auto"/>
        <w:jc w:val="both"/>
        <w:rPr>
          <w:lang w:val="es-MX"/>
        </w:rPr>
      </w:pPr>
      <w:r w:rsidRPr="00FB2D44">
        <w:rPr>
          <w:lang w:val="es-MX"/>
        </w:rPr>
        <w:t>Espero que estas definiciones te sean de utilidad. Si tienes alguna otra pregunta, no dudes en consultarme.</w:t>
      </w:r>
    </w:p>
    <w:p w14:paraId="2D48CEFD" w14:textId="77777777" w:rsidR="00931F19" w:rsidRPr="00FB2D44" w:rsidRDefault="00931F19" w:rsidP="00931F19">
      <w:pPr>
        <w:spacing w:after="0" w:line="245" w:lineRule="auto"/>
        <w:jc w:val="both"/>
        <w:rPr>
          <w:lang w:val="es-MX"/>
        </w:rPr>
      </w:pPr>
    </w:p>
    <w:p w14:paraId="5D3997A6" w14:textId="77777777" w:rsidR="00931F19" w:rsidRPr="00BC3F93" w:rsidRDefault="00931F19" w:rsidP="00931F19">
      <w:pPr>
        <w:spacing w:after="0" w:line="245" w:lineRule="auto"/>
        <w:jc w:val="both"/>
        <w:rPr>
          <w:b/>
          <w:bCs/>
          <w:sz w:val="32"/>
          <w:szCs w:val="32"/>
        </w:rPr>
      </w:pPr>
      <w:proofErr w:type="spellStart"/>
      <w:r w:rsidRPr="00BC3F93">
        <w:rPr>
          <w:b/>
          <w:bCs/>
          <w:sz w:val="32"/>
          <w:szCs w:val="32"/>
          <w:highlight w:val="yellow"/>
        </w:rPr>
        <w:t>ChatGPT</w:t>
      </w:r>
      <w:proofErr w:type="spellEnd"/>
      <w:r w:rsidRPr="00BC3F93">
        <w:rPr>
          <w:b/>
          <w:bCs/>
          <w:sz w:val="32"/>
          <w:szCs w:val="32"/>
          <w:highlight w:val="yellow"/>
        </w:rPr>
        <w:t xml:space="preserve"> con el modelo GPT-4-turbo</w:t>
      </w:r>
    </w:p>
    <w:p w14:paraId="475CFFD0" w14:textId="77777777" w:rsidR="00FB2D44" w:rsidRPr="00FB2D44" w:rsidRDefault="00FB2D44" w:rsidP="00FB2D44">
      <w:pPr>
        <w:spacing w:after="0" w:line="245" w:lineRule="auto"/>
        <w:jc w:val="both"/>
        <w:rPr>
          <w:lang w:val="es-MX"/>
        </w:rPr>
      </w:pPr>
      <w:r w:rsidRPr="00FB2D44">
        <w:rPr>
          <w:lang w:val="es-MX"/>
        </w:rPr>
        <w:t xml:space="preserve">Claro, a continuación te explico brevemente qué es un </w:t>
      </w:r>
      <w:r w:rsidRPr="00FB2D44">
        <w:rPr>
          <w:b/>
          <w:bCs/>
          <w:lang w:val="es-MX"/>
        </w:rPr>
        <w:t>contrato conmutativo, de adhesión, aleatorio, de tracto sucesivo y oneroso</w:t>
      </w:r>
      <w:r w:rsidRPr="00FB2D44">
        <w:rPr>
          <w:lang w:val="es-MX"/>
        </w:rPr>
        <w:t>, con ejemplos simples para facilitar la comprensión:</w:t>
      </w:r>
    </w:p>
    <w:p w14:paraId="55CEB271" w14:textId="77777777" w:rsidR="00FB2D44" w:rsidRPr="00FB2D44" w:rsidRDefault="00000000" w:rsidP="00FB2D44">
      <w:pPr>
        <w:spacing w:after="0" w:line="245" w:lineRule="auto"/>
        <w:jc w:val="both"/>
        <w:rPr>
          <w:lang w:val="es-MX"/>
        </w:rPr>
      </w:pPr>
      <w:r>
        <w:rPr>
          <w:lang w:val="es-MX"/>
        </w:rPr>
        <w:pict w14:anchorId="5F31BFCC">
          <v:rect id="_x0000_i1088" style="width:0;height:1.5pt" o:hralign="center" o:hrstd="t" o:hr="t" fillcolor="#a0a0a0" stroked="f"/>
        </w:pict>
      </w:r>
    </w:p>
    <w:p w14:paraId="75A077C2" w14:textId="77777777" w:rsidR="00FB2D44" w:rsidRPr="00FB2D44" w:rsidRDefault="00FB2D44" w:rsidP="00FB2D44">
      <w:pPr>
        <w:spacing w:after="0" w:line="245" w:lineRule="auto"/>
        <w:jc w:val="both"/>
        <w:rPr>
          <w:b/>
          <w:bCs/>
          <w:lang w:val="es-MX"/>
        </w:rPr>
      </w:pPr>
      <w:r w:rsidRPr="00FB2D44">
        <w:rPr>
          <w:b/>
          <w:bCs/>
          <w:lang w:val="es-MX"/>
        </w:rPr>
        <w:t xml:space="preserve">1. </w:t>
      </w:r>
      <w:r w:rsidRPr="00FB2D44">
        <w:rPr>
          <w:rFonts w:ascii="Segoe UI Emoji" w:hAnsi="Segoe UI Emoji" w:cs="Segoe UI Emoji"/>
          <w:b/>
          <w:bCs/>
          <w:lang w:val="es-MX"/>
        </w:rPr>
        <w:t>🔁</w:t>
      </w:r>
      <w:r w:rsidRPr="00FB2D44">
        <w:rPr>
          <w:b/>
          <w:bCs/>
          <w:lang w:val="es-MX"/>
        </w:rPr>
        <w:t xml:space="preserve"> Contrato conmutativo</w:t>
      </w:r>
    </w:p>
    <w:p w14:paraId="281F3E18" w14:textId="77777777" w:rsidR="00FB2D44" w:rsidRPr="00FB2D44" w:rsidRDefault="00FB2D44" w:rsidP="00FB2D44">
      <w:pPr>
        <w:spacing w:after="0" w:line="245" w:lineRule="auto"/>
        <w:jc w:val="both"/>
        <w:rPr>
          <w:lang w:val="es-MX"/>
        </w:rPr>
      </w:pPr>
      <w:r w:rsidRPr="00FB2D44">
        <w:rPr>
          <w:lang w:val="es-MX"/>
        </w:rPr>
        <w:t xml:space="preserve">Es aquel en el que las </w:t>
      </w:r>
      <w:r w:rsidRPr="00FB2D44">
        <w:rPr>
          <w:b/>
          <w:bCs/>
          <w:lang w:val="es-MX"/>
        </w:rPr>
        <w:t>prestaciones de las partes son ciertas, equivalentes y conocidas desde el momento de la celebración del contrato</w:t>
      </w:r>
      <w:r w:rsidRPr="00FB2D44">
        <w:rPr>
          <w:lang w:val="es-MX"/>
        </w:rPr>
        <w:t>. Es decir, ambas partes saben exactamente lo que van a dar y recibir.</w:t>
      </w:r>
    </w:p>
    <w:p w14:paraId="519DF8DB" w14:textId="77777777" w:rsidR="00FB2D44" w:rsidRPr="00FB2D44" w:rsidRDefault="00FB2D44" w:rsidP="00FB2D44">
      <w:pPr>
        <w:numPr>
          <w:ilvl w:val="0"/>
          <w:numId w:val="165"/>
        </w:numPr>
        <w:spacing w:after="0" w:line="245" w:lineRule="auto"/>
        <w:jc w:val="both"/>
        <w:rPr>
          <w:lang w:val="es-MX"/>
        </w:rPr>
      </w:pPr>
      <w:r w:rsidRPr="00FB2D44">
        <w:rPr>
          <w:b/>
          <w:bCs/>
          <w:lang w:val="es-MX"/>
        </w:rPr>
        <w:t>Ejemplo</w:t>
      </w:r>
      <w:r w:rsidRPr="00FB2D44">
        <w:rPr>
          <w:lang w:val="es-MX"/>
        </w:rPr>
        <w:t>: Un contrato de compraventa de un carro. El comprador paga un precio fijo y recibe un vehículo específico. Ambas partes conocen sus obligaciones y beneficios desde el inicio.</w:t>
      </w:r>
    </w:p>
    <w:p w14:paraId="3460D71B" w14:textId="77777777" w:rsidR="00FB2D44" w:rsidRPr="00FB2D44" w:rsidRDefault="00000000" w:rsidP="00FB2D44">
      <w:pPr>
        <w:spacing w:after="0" w:line="245" w:lineRule="auto"/>
        <w:jc w:val="both"/>
        <w:rPr>
          <w:lang w:val="es-MX"/>
        </w:rPr>
      </w:pPr>
      <w:r>
        <w:rPr>
          <w:lang w:val="es-MX"/>
        </w:rPr>
        <w:pict w14:anchorId="1297D791">
          <v:rect id="_x0000_i1089" style="width:0;height:1.5pt" o:hralign="center" o:hrstd="t" o:hr="t" fillcolor="#a0a0a0" stroked="f"/>
        </w:pict>
      </w:r>
    </w:p>
    <w:p w14:paraId="0228EFB8" w14:textId="77777777" w:rsidR="00FB2D44" w:rsidRPr="00FB2D44" w:rsidRDefault="00FB2D44" w:rsidP="00FB2D44">
      <w:pPr>
        <w:spacing w:after="0" w:line="245" w:lineRule="auto"/>
        <w:jc w:val="both"/>
        <w:rPr>
          <w:b/>
          <w:bCs/>
          <w:lang w:val="es-MX"/>
        </w:rPr>
      </w:pPr>
      <w:r w:rsidRPr="00FB2D44">
        <w:rPr>
          <w:b/>
          <w:bCs/>
          <w:lang w:val="es-MX"/>
        </w:rPr>
        <w:t xml:space="preserve">2. </w:t>
      </w:r>
      <w:r w:rsidRPr="00FB2D44">
        <w:rPr>
          <w:rFonts w:ascii="Segoe UI Emoji" w:hAnsi="Segoe UI Emoji" w:cs="Segoe UI Emoji"/>
          <w:b/>
          <w:bCs/>
          <w:lang w:val="es-MX"/>
        </w:rPr>
        <w:t>📄</w:t>
      </w:r>
      <w:r w:rsidRPr="00FB2D44">
        <w:rPr>
          <w:b/>
          <w:bCs/>
          <w:lang w:val="es-MX"/>
        </w:rPr>
        <w:t xml:space="preserve"> Contrato de adhesión</w:t>
      </w:r>
    </w:p>
    <w:p w14:paraId="77810F33" w14:textId="77777777" w:rsidR="00FB2D44" w:rsidRPr="00FB2D44" w:rsidRDefault="00FB2D44" w:rsidP="00FB2D44">
      <w:pPr>
        <w:spacing w:after="0" w:line="245" w:lineRule="auto"/>
        <w:jc w:val="both"/>
        <w:rPr>
          <w:lang w:val="es-MX"/>
        </w:rPr>
      </w:pPr>
      <w:r w:rsidRPr="00FB2D44">
        <w:rPr>
          <w:lang w:val="es-MX"/>
        </w:rPr>
        <w:t xml:space="preserve">Es aquel cuyas </w:t>
      </w:r>
      <w:r w:rsidRPr="00FB2D44">
        <w:rPr>
          <w:b/>
          <w:bCs/>
          <w:lang w:val="es-MX"/>
        </w:rPr>
        <w:t>cláusulas son impuestas por una sola de las partes</w:t>
      </w:r>
      <w:r w:rsidRPr="00FB2D44">
        <w:rPr>
          <w:lang w:val="es-MX"/>
        </w:rPr>
        <w:t xml:space="preserve">, y la otra parte solo puede </w:t>
      </w:r>
      <w:r w:rsidRPr="00FB2D44">
        <w:rPr>
          <w:b/>
          <w:bCs/>
          <w:lang w:val="es-MX"/>
        </w:rPr>
        <w:t>aceptarlas o rechazarlas</w:t>
      </w:r>
      <w:r w:rsidRPr="00FB2D44">
        <w:rPr>
          <w:lang w:val="es-MX"/>
        </w:rPr>
        <w:t>, sin posibilidad de negociar su contenido.</w:t>
      </w:r>
    </w:p>
    <w:p w14:paraId="2D3121EC" w14:textId="77777777" w:rsidR="00FB2D44" w:rsidRPr="00FB2D44" w:rsidRDefault="00FB2D44" w:rsidP="00FB2D44">
      <w:pPr>
        <w:numPr>
          <w:ilvl w:val="0"/>
          <w:numId w:val="166"/>
        </w:numPr>
        <w:spacing w:after="0" w:line="245" w:lineRule="auto"/>
        <w:jc w:val="both"/>
        <w:rPr>
          <w:lang w:val="es-MX"/>
        </w:rPr>
      </w:pPr>
      <w:r w:rsidRPr="00FB2D44">
        <w:rPr>
          <w:b/>
          <w:bCs/>
          <w:lang w:val="es-MX"/>
        </w:rPr>
        <w:t>Ejemplo</w:t>
      </w:r>
      <w:r w:rsidRPr="00FB2D44">
        <w:rPr>
          <w:lang w:val="es-MX"/>
        </w:rPr>
        <w:t>: Un contrato de servicio de telefonía o una póliza de seguro. El usuario acepta los términos ya redactados por la empresa.</w:t>
      </w:r>
    </w:p>
    <w:p w14:paraId="50EF3805" w14:textId="77777777" w:rsidR="00FB2D44" w:rsidRPr="00FB2D44" w:rsidRDefault="00000000" w:rsidP="00FB2D44">
      <w:pPr>
        <w:spacing w:after="0" w:line="245" w:lineRule="auto"/>
        <w:jc w:val="both"/>
        <w:rPr>
          <w:lang w:val="es-MX"/>
        </w:rPr>
      </w:pPr>
      <w:r>
        <w:rPr>
          <w:lang w:val="es-MX"/>
        </w:rPr>
        <w:pict w14:anchorId="6635A313">
          <v:rect id="_x0000_i1090" style="width:0;height:1.5pt" o:hralign="center" o:hrstd="t" o:hr="t" fillcolor="#a0a0a0" stroked="f"/>
        </w:pict>
      </w:r>
    </w:p>
    <w:p w14:paraId="0444F721" w14:textId="77777777" w:rsidR="00FB2D44" w:rsidRPr="00FB2D44" w:rsidRDefault="00FB2D44" w:rsidP="00FB2D44">
      <w:pPr>
        <w:spacing w:after="0" w:line="245" w:lineRule="auto"/>
        <w:jc w:val="both"/>
        <w:rPr>
          <w:b/>
          <w:bCs/>
          <w:lang w:val="es-MX"/>
        </w:rPr>
      </w:pPr>
      <w:r w:rsidRPr="00FB2D44">
        <w:rPr>
          <w:b/>
          <w:bCs/>
          <w:lang w:val="es-MX"/>
        </w:rPr>
        <w:t xml:space="preserve">3. </w:t>
      </w:r>
      <w:r w:rsidRPr="00FB2D44">
        <w:rPr>
          <w:rFonts w:ascii="Segoe UI Emoji" w:hAnsi="Segoe UI Emoji" w:cs="Segoe UI Emoji"/>
          <w:b/>
          <w:bCs/>
          <w:lang w:val="es-MX"/>
        </w:rPr>
        <w:t>🎲</w:t>
      </w:r>
      <w:r w:rsidRPr="00FB2D44">
        <w:rPr>
          <w:b/>
          <w:bCs/>
          <w:lang w:val="es-MX"/>
        </w:rPr>
        <w:t xml:space="preserve"> Contrato aleatorio</w:t>
      </w:r>
    </w:p>
    <w:p w14:paraId="64C96243" w14:textId="77777777" w:rsidR="00FB2D44" w:rsidRPr="00FB2D44" w:rsidRDefault="00FB2D44" w:rsidP="00FB2D44">
      <w:pPr>
        <w:spacing w:after="0" w:line="245" w:lineRule="auto"/>
        <w:jc w:val="both"/>
        <w:rPr>
          <w:lang w:val="es-MX"/>
        </w:rPr>
      </w:pPr>
      <w:r w:rsidRPr="00FB2D44">
        <w:rPr>
          <w:lang w:val="es-MX"/>
        </w:rPr>
        <w:t xml:space="preserve">Es un contrato en el que </w:t>
      </w:r>
      <w:r w:rsidRPr="00FB2D44">
        <w:rPr>
          <w:b/>
          <w:bCs/>
          <w:lang w:val="es-MX"/>
        </w:rPr>
        <w:t>la prestación de al menos una de las partes depende de un hecho incierto o de un riesgo</w:t>
      </w:r>
      <w:r w:rsidRPr="00FB2D44">
        <w:rPr>
          <w:lang w:val="es-MX"/>
        </w:rPr>
        <w:t>, lo que hace que el beneficio o la pérdida sea incierta.</w:t>
      </w:r>
    </w:p>
    <w:p w14:paraId="1CCB83CD" w14:textId="77777777" w:rsidR="00FB2D44" w:rsidRPr="00FB2D44" w:rsidRDefault="00FB2D44" w:rsidP="00FB2D44">
      <w:pPr>
        <w:numPr>
          <w:ilvl w:val="0"/>
          <w:numId w:val="167"/>
        </w:numPr>
        <w:spacing w:after="0" w:line="245" w:lineRule="auto"/>
        <w:jc w:val="both"/>
        <w:rPr>
          <w:lang w:val="es-MX"/>
        </w:rPr>
      </w:pPr>
      <w:r w:rsidRPr="00FB2D44">
        <w:rPr>
          <w:b/>
          <w:bCs/>
          <w:lang w:val="es-MX"/>
        </w:rPr>
        <w:t>Ejemplo</w:t>
      </w:r>
      <w:r w:rsidRPr="00FB2D44">
        <w:rPr>
          <w:lang w:val="es-MX"/>
        </w:rPr>
        <w:t>: Un contrato de seguro. El asegurado paga una prima, pero solo recibirá una indemnización si ocurre un siniestro (accidente, enfermedad, etc.).</w:t>
      </w:r>
    </w:p>
    <w:p w14:paraId="468C12AF" w14:textId="77777777" w:rsidR="00FB2D44" w:rsidRPr="00FB2D44" w:rsidRDefault="00000000" w:rsidP="00FB2D44">
      <w:pPr>
        <w:spacing w:after="0" w:line="245" w:lineRule="auto"/>
        <w:jc w:val="both"/>
        <w:rPr>
          <w:lang w:val="es-MX"/>
        </w:rPr>
      </w:pPr>
      <w:r>
        <w:rPr>
          <w:lang w:val="es-MX"/>
        </w:rPr>
        <w:pict w14:anchorId="32BE0218">
          <v:rect id="_x0000_i1091" style="width:0;height:1.5pt" o:hralign="center" o:hrstd="t" o:hr="t" fillcolor="#a0a0a0" stroked="f"/>
        </w:pict>
      </w:r>
    </w:p>
    <w:p w14:paraId="06B59ACB" w14:textId="77777777" w:rsidR="00FB2D44" w:rsidRPr="00FB2D44" w:rsidRDefault="00FB2D44" w:rsidP="00FB2D44">
      <w:pPr>
        <w:spacing w:after="0" w:line="245" w:lineRule="auto"/>
        <w:jc w:val="both"/>
        <w:rPr>
          <w:b/>
          <w:bCs/>
          <w:lang w:val="es-MX"/>
        </w:rPr>
      </w:pPr>
      <w:r w:rsidRPr="00FB2D44">
        <w:rPr>
          <w:b/>
          <w:bCs/>
          <w:lang w:val="es-MX"/>
        </w:rPr>
        <w:t xml:space="preserve">4. </w:t>
      </w:r>
      <w:r w:rsidRPr="00FB2D44">
        <w:rPr>
          <w:rFonts w:ascii="Segoe UI Emoji" w:hAnsi="Segoe UI Emoji" w:cs="Segoe UI Emoji"/>
          <w:b/>
          <w:bCs/>
          <w:lang w:val="es-MX"/>
        </w:rPr>
        <w:t>📆</w:t>
      </w:r>
      <w:r w:rsidRPr="00FB2D44">
        <w:rPr>
          <w:b/>
          <w:bCs/>
          <w:lang w:val="es-MX"/>
        </w:rPr>
        <w:t xml:space="preserve"> Contrato de tracto sucesivo</w:t>
      </w:r>
    </w:p>
    <w:p w14:paraId="000021B6" w14:textId="77777777" w:rsidR="00FB2D44" w:rsidRPr="00FB2D44" w:rsidRDefault="00FB2D44" w:rsidP="00FB2D44">
      <w:pPr>
        <w:spacing w:after="0" w:line="245" w:lineRule="auto"/>
        <w:jc w:val="both"/>
        <w:rPr>
          <w:lang w:val="es-MX"/>
        </w:rPr>
      </w:pPr>
      <w:r w:rsidRPr="00FB2D44">
        <w:rPr>
          <w:lang w:val="es-MX"/>
        </w:rPr>
        <w:t xml:space="preserve">Es aquel cuyas </w:t>
      </w:r>
      <w:r w:rsidRPr="00FB2D44">
        <w:rPr>
          <w:b/>
          <w:bCs/>
          <w:lang w:val="es-MX"/>
        </w:rPr>
        <w:t>obligaciones se cumplen de manera continua o periódica a lo largo del tiempo</w:t>
      </w:r>
      <w:r w:rsidRPr="00FB2D44">
        <w:rPr>
          <w:lang w:val="es-MX"/>
        </w:rPr>
        <w:t>.</w:t>
      </w:r>
    </w:p>
    <w:p w14:paraId="2019ECEE" w14:textId="77777777" w:rsidR="00FB2D44" w:rsidRPr="00FB2D44" w:rsidRDefault="00FB2D44" w:rsidP="00FB2D44">
      <w:pPr>
        <w:numPr>
          <w:ilvl w:val="0"/>
          <w:numId w:val="168"/>
        </w:numPr>
        <w:spacing w:after="0" w:line="245" w:lineRule="auto"/>
        <w:jc w:val="both"/>
        <w:rPr>
          <w:lang w:val="es-MX"/>
        </w:rPr>
      </w:pPr>
      <w:r w:rsidRPr="00FB2D44">
        <w:rPr>
          <w:b/>
          <w:bCs/>
          <w:lang w:val="es-MX"/>
        </w:rPr>
        <w:t>Ejemplo</w:t>
      </w:r>
      <w:r w:rsidRPr="00FB2D44">
        <w:rPr>
          <w:lang w:val="es-MX"/>
        </w:rPr>
        <w:t>: Un contrato de arrendamiento. El arrendatario paga mensualmente por el uso del inmueble durante un período prolongado.</w:t>
      </w:r>
    </w:p>
    <w:p w14:paraId="1DA32794" w14:textId="77777777" w:rsidR="00FB2D44" w:rsidRPr="00FB2D44" w:rsidRDefault="00000000" w:rsidP="00FB2D44">
      <w:pPr>
        <w:spacing w:after="0" w:line="245" w:lineRule="auto"/>
        <w:jc w:val="both"/>
        <w:rPr>
          <w:lang w:val="es-MX"/>
        </w:rPr>
      </w:pPr>
      <w:r>
        <w:rPr>
          <w:lang w:val="es-MX"/>
        </w:rPr>
        <w:pict w14:anchorId="3E6325AA">
          <v:rect id="_x0000_i1092" style="width:0;height:1.5pt" o:hralign="center" o:hrstd="t" o:hr="t" fillcolor="#a0a0a0" stroked="f"/>
        </w:pict>
      </w:r>
    </w:p>
    <w:p w14:paraId="1732141D" w14:textId="77777777" w:rsidR="00FB2D44" w:rsidRPr="00FB2D44" w:rsidRDefault="00FB2D44" w:rsidP="00FB2D44">
      <w:pPr>
        <w:spacing w:after="0" w:line="245" w:lineRule="auto"/>
        <w:jc w:val="both"/>
        <w:rPr>
          <w:b/>
          <w:bCs/>
          <w:lang w:val="es-MX"/>
        </w:rPr>
      </w:pPr>
      <w:r w:rsidRPr="00FB2D44">
        <w:rPr>
          <w:b/>
          <w:bCs/>
          <w:lang w:val="es-MX"/>
        </w:rPr>
        <w:t xml:space="preserve">5. </w:t>
      </w:r>
      <w:r w:rsidRPr="00FB2D44">
        <w:rPr>
          <w:rFonts w:ascii="Segoe UI Emoji" w:hAnsi="Segoe UI Emoji" w:cs="Segoe UI Emoji"/>
          <w:b/>
          <w:bCs/>
          <w:lang w:val="es-MX"/>
        </w:rPr>
        <w:t>⚖️</w:t>
      </w:r>
      <w:r w:rsidRPr="00FB2D44">
        <w:rPr>
          <w:b/>
          <w:bCs/>
          <w:lang w:val="es-MX"/>
        </w:rPr>
        <w:t xml:space="preserve"> Contrato oneroso</w:t>
      </w:r>
    </w:p>
    <w:p w14:paraId="773A4A9D" w14:textId="77777777" w:rsidR="00FB2D44" w:rsidRPr="00FB2D44" w:rsidRDefault="00FB2D44" w:rsidP="00FB2D44">
      <w:pPr>
        <w:spacing w:after="0" w:line="245" w:lineRule="auto"/>
        <w:jc w:val="both"/>
        <w:rPr>
          <w:lang w:val="es-MX"/>
        </w:rPr>
      </w:pPr>
      <w:r w:rsidRPr="00FB2D44">
        <w:rPr>
          <w:lang w:val="es-MX"/>
        </w:rPr>
        <w:t xml:space="preserve">Es aquel en el que </w:t>
      </w:r>
      <w:r w:rsidRPr="00FB2D44">
        <w:rPr>
          <w:b/>
          <w:bCs/>
          <w:lang w:val="es-MX"/>
        </w:rPr>
        <w:t>ambas partes obtienen una ventaja o beneficio económico</w:t>
      </w:r>
      <w:r w:rsidRPr="00FB2D44">
        <w:rPr>
          <w:lang w:val="es-MX"/>
        </w:rPr>
        <w:t>, y cada una soporta una carga o sacrificio.</w:t>
      </w:r>
    </w:p>
    <w:p w14:paraId="124D5E14" w14:textId="77777777" w:rsidR="00FB2D44" w:rsidRPr="00FB2D44" w:rsidRDefault="00FB2D44" w:rsidP="00FB2D44">
      <w:pPr>
        <w:numPr>
          <w:ilvl w:val="0"/>
          <w:numId w:val="169"/>
        </w:numPr>
        <w:spacing w:after="0" w:line="245" w:lineRule="auto"/>
        <w:jc w:val="both"/>
        <w:rPr>
          <w:lang w:val="es-MX"/>
        </w:rPr>
      </w:pPr>
      <w:r w:rsidRPr="00FB2D44">
        <w:rPr>
          <w:b/>
          <w:bCs/>
          <w:lang w:val="es-MX"/>
        </w:rPr>
        <w:t>Ejemplo</w:t>
      </w:r>
      <w:r w:rsidRPr="00FB2D44">
        <w:rPr>
          <w:lang w:val="es-MX"/>
        </w:rPr>
        <w:t>: Una compraventa. El vendedor entrega un bien y el comprador paga un precio. Ambas partes dan y reciben algo.</w:t>
      </w:r>
    </w:p>
    <w:p w14:paraId="3D1ECE40" w14:textId="77777777" w:rsidR="00FB2D44" w:rsidRPr="00FB2D44" w:rsidRDefault="00000000" w:rsidP="00FB2D44">
      <w:pPr>
        <w:spacing w:after="0" w:line="245" w:lineRule="auto"/>
        <w:jc w:val="both"/>
        <w:rPr>
          <w:lang w:val="es-MX"/>
        </w:rPr>
      </w:pPr>
      <w:r>
        <w:rPr>
          <w:lang w:val="es-MX"/>
        </w:rPr>
        <w:pict w14:anchorId="7CA8C784">
          <v:rect id="_x0000_i1093" style="width:0;height:1.5pt" o:hralign="center" o:hrstd="t" o:hr="t" fillcolor="#a0a0a0" stroked="f"/>
        </w:pict>
      </w:r>
    </w:p>
    <w:p w14:paraId="61DB54CD" w14:textId="77777777" w:rsidR="00FB2D44" w:rsidRPr="00FB2D44" w:rsidRDefault="00FB2D44" w:rsidP="00FB2D44">
      <w:pPr>
        <w:spacing w:after="0" w:line="245" w:lineRule="auto"/>
        <w:jc w:val="both"/>
        <w:rPr>
          <w:b/>
          <w:bCs/>
          <w:lang w:val="es-MX"/>
        </w:rPr>
      </w:pPr>
      <w:r w:rsidRPr="00FB2D44">
        <w:rPr>
          <w:rFonts w:ascii="Segoe UI Emoji" w:hAnsi="Segoe UI Emoji" w:cs="Segoe UI Emoji"/>
          <w:b/>
          <w:bCs/>
          <w:lang w:val="es-MX"/>
        </w:rPr>
        <w:t>✅</w:t>
      </w:r>
      <w:r w:rsidRPr="00FB2D44">
        <w:rPr>
          <w:b/>
          <w:bCs/>
          <w:lang w:val="es-MX"/>
        </w:rPr>
        <w:t xml:space="preserve"> Resumen comparativo: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gridCol w:w="4579"/>
        <w:gridCol w:w="2620"/>
      </w:tblGrid>
      <w:tr w:rsidR="00FB2D44" w:rsidRPr="00FB2D44" w14:paraId="114D8E01" w14:textId="77777777" w:rsidTr="00FB2D44">
        <w:trPr>
          <w:tblHeader/>
          <w:tblCellSpacing w:w="15" w:type="dxa"/>
        </w:trPr>
        <w:tc>
          <w:tcPr>
            <w:tcW w:w="0" w:type="auto"/>
            <w:vAlign w:val="center"/>
            <w:hideMark/>
          </w:tcPr>
          <w:p w14:paraId="3651175D" w14:textId="77777777" w:rsidR="00FB2D44" w:rsidRPr="00FB2D44" w:rsidRDefault="00FB2D44" w:rsidP="00FB2D44">
            <w:pPr>
              <w:spacing w:after="0" w:line="245" w:lineRule="auto"/>
              <w:jc w:val="both"/>
              <w:rPr>
                <w:b/>
                <w:bCs/>
                <w:lang w:val="es-MX"/>
              </w:rPr>
            </w:pPr>
            <w:r w:rsidRPr="00FB2D44">
              <w:rPr>
                <w:b/>
                <w:bCs/>
                <w:lang w:val="es-MX"/>
              </w:rPr>
              <w:lastRenderedPageBreak/>
              <w:t>Tipo de contrato</w:t>
            </w:r>
          </w:p>
        </w:tc>
        <w:tc>
          <w:tcPr>
            <w:tcW w:w="0" w:type="auto"/>
            <w:vAlign w:val="center"/>
            <w:hideMark/>
          </w:tcPr>
          <w:p w14:paraId="5FFA0AEC" w14:textId="77777777" w:rsidR="00FB2D44" w:rsidRPr="00FB2D44" w:rsidRDefault="00FB2D44" w:rsidP="00FB2D44">
            <w:pPr>
              <w:spacing w:after="0" w:line="245" w:lineRule="auto"/>
              <w:jc w:val="both"/>
              <w:rPr>
                <w:b/>
                <w:bCs/>
                <w:lang w:val="es-MX"/>
              </w:rPr>
            </w:pPr>
            <w:r w:rsidRPr="00FB2D44">
              <w:rPr>
                <w:b/>
                <w:bCs/>
                <w:lang w:val="es-MX"/>
              </w:rPr>
              <w:t>Características clave</w:t>
            </w:r>
          </w:p>
        </w:tc>
        <w:tc>
          <w:tcPr>
            <w:tcW w:w="0" w:type="auto"/>
            <w:vAlign w:val="center"/>
            <w:hideMark/>
          </w:tcPr>
          <w:p w14:paraId="1681EC29" w14:textId="77777777" w:rsidR="00FB2D44" w:rsidRPr="00FB2D44" w:rsidRDefault="00FB2D44" w:rsidP="00FB2D44">
            <w:pPr>
              <w:spacing w:after="0" w:line="245" w:lineRule="auto"/>
              <w:jc w:val="both"/>
              <w:rPr>
                <w:b/>
                <w:bCs/>
                <w:lang w:val="es-MX"/>
              </w:rPr>
            </w:pPr>
            <w:r w:rsidRPr="00FB2D44">
              <w:rPr>
                <w:b/>
                <w:bCs/>
                <w:lang w:val="es-MX"/>
              </w:rPr>
              <w:t>Ejemplo</w:t>
            </w:r>
          </w:p>
        </w:tc>
      </w:tr>
      <w:tr w:rsidR="00FB2D44" w:rsidRPr="00FB2D44" w14:paraId="675526E4" w14:textId="77777777" w:rsidTr="00FB2D44">
        <w:trPr>
          <w:tblCellSpacing w:w="15" w:type="dxa"/>
        </w:trPr>
        <w:tc>
          <w:tcPr>
            <w:tcW w:w="0" w:type="auto"/>
            <w:vAlign w:val="center"/>
            <w:hideMark/>
          </w:tcPr>
          <w:p w14:paraId="674D7D2D" w14:textId="77777777" w:rsidR="00FB2D44" w:rsidRPr="00FB2D44" w:rsidRDefault="00FB2D44" w:rsidP="00FB2D44">
            <w:pPr>
              <w:spacing w:after="0" w:line="245" w:lineRule="auto"/>
              <w:jc w:val="both"/>
              <w:rPr>
                <w:lang w:val="es-MX"/>
              </w:rPr>
            </w:pPr>
            <w:r w:rsidRPr="00FB2D44">
              <w:rPr>
                <w:lang w:val="es-MX"/>
              </w:rPr>
              <w:t>Conmutativo</w:t>
            </w:r>
          </w:p>
        </w:tc>
        <w:tc>
          <w:tcPr>
            <w:tcW w:w="0" w:type="auto"/>
            <w:vAlign w:val="center"/>
            <w:hideMark/>
          </w:tcPr>
          <w:p w14:paraId="22C805C2" w14:textId="77777777" w:rsidR="00FB2D44" w:rsidRPr="00FB2D44" w:rsidRDefault="00FB2D44" w:rsidP="00FB2D44">
            <w:pPr>
              <w:spacing w:after="0" w:line="245" w:lineRule="auto"/>
              <w:jc w:val="both"/>
              <w:rPr>
                <w:lang w:val="es-MX"/>
              </w:rPr>
            </w:pPr>
            <w:r w:rsidRPr="00FB2D44">
              <w:rPr>
                <w:lang w:val="es-MX"/>
              </w:rPr>
              <w:t>Prestaciones equivalentes y conocidas</w:t>
            </w:r>
          </w:p>
        </w:tc>
        <w:tc>
          <w:tcPr>
            <w:tcW w:w="0" w:type="auto"/>
            <w:vAlign w:val="center"/>
            <w:hideMark/>
          </w:tcPr>
          <w:p w14:paraId="6E91B838" w14:textId="77777777" w:rsidR="00FB2D44" w:rsidRPr="00FB2D44" w:rsidRDefault="00FB2D44" w:rsidP="00FB2D44">
            <w:pPr>
              <w:spacing w:after="0" w:line="245" w:lineRule="auto"/>
              <w:jc w:val="both"/>
              <w:rPr>
                <w:lang w:val="es-MX"/>
              </w:rPr>
            </w:pPr>
            <w:r w:rsidRPr="00FB2D44">
              <w:rPr>
                <w:lang w:val="es-MX"/>
              </w:rPr>
              <w:t>Compraventa</w:t>
            </w:r>
          </w:p>
        </w:tc>
      </w:tr>
      <w:tr w:rsidR="00FB2D44" w:rsidRPr="00FB2D44" w14:paraId="4ACC8FC3" w14:textId="77777777" w:rsidTr="00FB2D44">
        <w:trPr>
          <w:tblCellSpacing w:w="15" w:type="dxa"/>
        </w:trPr>
        <w:tc>
          <w:tcPr>
            <w:tcW w:w="0" w:type="auto"/>
            <w:vAlign w:val="center"/>
            <w:hideMark/>
          </w:tcPr>
          <w:p w14:paraId="48C1DE0E" w14:textId="77777777" w:rsidR="00FB2D44" w:rsidRPr="00FB2D44" w:rsidRDefault="00FB2D44" w:rsidP="00FB2D44">
            <w:pPr>
              <w:spacing w:after="0" w:line="245" w:lineRule="auto"/>
              <w:jc w:val="both"/>
              <w:rPr>
                <w:lang w:val="es-MX"/>
              </w:rPr>
            </w:pPr>
            <w:r w:rsidRPr="00FB2D44">
              <w:rPr>
                <w:lang w:val="es-MX"/>
              </w:rPr>
              <w:t>De adhesión</w:t>
            </w:r>
          </w:p>
        </w:tc>
        <w:tc>
          <w:tcPr>
            <w:tcW w:w="0" w:type="auto"/>
            <w:vAlign w:val="center"/>
            <w:hideMark/>
          </w:tcPr>
          <w:p w14:paraId="5070A822" w14:textId="77777777" w:rsidR="00FB2D44" w:rsidRPr="00FB2D44" w:rsidRDefault="00FB2D44" w:rsidP="00FB2D44">
            <w:pPr>
              <w:spacing w:after="0" w:line="245" w:lineRule="auto"/>
              <w:jc w:val="both"/>
              <w:rPr>
                <w:lang w:val="es-MX"/>
              </w:rPr>
            </w:pPr>
            <w:r w:rsidRPr="00FB2D44">
              <w:rPr>
                <w:lang w:val="es-MX"/>
              </w:rPr>
              <w:t>Cláusulas impuestas por una parte, sin negociación</w:t>
            </w:r>
          </w:p>
        </w:tc>
        <w:tc>
          <w:tcPr>
            <w:tcW w:w="0" w:type="auto"/>
            <w:vAlign w:val="center"/>
            <w:hideMark/>
          </w:tcPr>
          <w:p w14:paraId="0CEF1385" w14:textId="77777777" w:rsidR="00FB2D44" w:rsidRPr="00FB2D44" w:rsidRDefault="00FB2D44" w:rsidP="00FB2D44">
            <w:pPr>
              <w:spacing w:after="0" w:line="245" w:lineRule="auto"/>
              <w:jc w:val="both"/>
              <w:rPr>
                <w:lang w:val="es-MX"/>
              </w:rPr>
            </w:pPr>
            <w:r w:rsidRPr="00FB2D44">
              <w:rPr>
                <w:lang w:val="es-MX"/>
              </w:rPr>
              <w:t>Contrato de servicios móviles</w:t>
            </w:r>
          </w:p>
        </w:tc>
      </w:tr>
      <w:tr w:rsidR="00FB2D44" w:rsidRPr="00FB2D44" w14:paraId="6BA7E6BE" w14:textId="77777777" w:rsidTr="00FB2D44">
        <w:trPr>
          <w:tblCellSpacing w:w="15" w:type="dxa"/>
        </w:trPr>
        <w:tc>
          <w:tcPr>
            <w:tcW w:w="0" w:type="auto"/>
            <w:vAlign w:val="center"/>
            <w:hideMark/>
          </w:tcPr>
          <w:p w14:paraId="24B3F965" w14:textId="77777777" w:rsidR="00FB2D44" w:rsidRPr="00FB2D44" w:rsidRDefault="00FB2D44" w:rsidP="00FB2D44">
            <w:pPr>
              <w:spacing w:after="0" w:line="245" w:lineRule="auto"/>
              <w:jc w:val="both"/>
              <w:rPr>
                <w:lang w:val="es-MX"/>
              </w:rPr>
            </w:pPr>
            <w:r w:rsidRPr="00FB2D44">
              <w:rPr>
                <w:lang w:val="es-MX"/>
              </w:rPr>
              <w:t>Aleatorio</w:t>
            </w:r>
          </w:p>
        </w:tc>
        <w:tc>
          <w:tcPr>
            <w:tcW w:w="0" w:type="auto"/>
            <w:vAlign w:val="center"/>
            <w:hideMark/>
          </w:tcPr>
          <w:p w14:paraId="27734B18" w14:textId="77777777" w:rsidR="00FB2D44" w:rsidRPr="00FB2D44" w:rsidRDefault="00FB2D44" w:rsidP="00FB2D44">
            <w:pPr>
              <w:spacing w:after="0" w:line="245" w:lineRule="auto"/>
              <w:jc w:val="both"/>
              <w:rPr>
                <w:lang w:val="es-MX"/>
              </w:rPr>
            </w:pPr>
            <w:r w:rsidRPr="00FB2D44">
              <w:rPr>
                <w:lang w:val="es-MX"/>
              </w:rPr>
              <w:t>Depende de un hecho incierto o riesgo</w:t>
            </w:r>
          </w:p>
        </w:tc>
        <w:tc>
          <w:tcPr>
            <w:tcW w:w="0" w:type="auto"/>
            <w:vAlign w:val="center"/>
            <w:hideMark/>
          </w:tcPr>
          <w:p w14:paraId="0D14A26D" w14:textId="77777777" w:rsidR="00FB2D44" w:rsidRPr="00FB2D44" w:rsidRDefault="00FB2D44" w:rsidP="00FB2D44">
            <w:pPr>
              <w:spacing w:after="0" w:line="245" w:lineRule="auto"/>
              <w:jc w:val="both"/>
              <w:rPr>
                <w:lang w:val="es-MX"/>
              </w:rPr>
            </w:pPr>
            <w:r w:rsidRPr="00FB2D44">
              <w:rPr>
                <w:lang w:val="es-MX"/>
              </w:rPr>
              <w:t>Seguro, renta vitalicia</w:t>
            </w:r>
          </w:p>
        </w:tc>
      </w:tr>
      <w:tr w:rsidR="00FB2D44" w:rsidRPr="00FB2D44" w14:paraId="77B0F92E" w14:textId="77777777" w:rsidTr="00FB2D44">
        <w:trPr>
          <w:tblCellSpacing w:w="15" w:type="dxa"/>
        </w:trPr>
        <w:tc>
          <w:tcPr>
            <w:tcW w:w="0" w:type="auto"/>
            <w:vAlign w:val="center"/>
            <w:hideMark/>
          </w:tcPr>
          <w:p w14:paraId="234BFB3D" w14:textId="77777777" w:rsidR="00FB2D44" w:rsidRPr="00FB2D44" w:rsidRDefault="00FB2D44" w:rsidP="00FB2D44">
            <w:pPr>
              <w:spacing w:after="0" w:line="245" w:lineRule="auto"/>
              <w:jc w:val="both"/>
              <w:rPr>
                <w:lang w:val="es-MX"/>
              </w:rPr>
            </w:pPr>
            <w:r w:rsidRPr="00FB2D44">
              <w:rPr>
                <w:lang w:val="es-MX"/>
              </w:rPr>
              <w:t>De tracto sucesivo</w:t>
            </w:r>
          </w:p>
        </w:tc>
        <w:tc>
          <w:tcPr>
            <w:tcW w:w="0" w:type="auto"/>
            <w:vAlign w:val="center"/>
            <w:hideMark/>
          </w:tcPr>
          <w:p w14:paraId="34F22283" w14:textId="77777777" w:rsidR="00FB2D44" w:rsidRPr="00FB2D44" w:rsidRDefault="00FB2D44" w:rsidP="00FB2D44">
            <w:pPr>
              <w:spacing w:after="0" w:line="245" w:lineRule="auto"/>
              <w:jc w:val="both"/>
              <w:rPr>
                <w:lang w:val="es-MX"/>
              </w:rPr>
            </w:pPr>
            <w:r w:rsidRPr="00FB2D44">
              <w:rPr>
                <w:lang w:val="es-MX"/>
              </w:rPr>
              <w:t>Ejecución de prestaciones en el tiempo</w:t>
            </w:r>
          </w:p>
        </w:tc>
        <w:tc>
          <w:tcPr>
            <w:tcW w:w="0" w:type="auto"/>
            <w:vAlign w:val="center"/>
            <w:hideMark/>
          </w:tcPr>
          <w:p w14:paraId="4822BCC7" w14:textId="77777777" w:rsidR="00FB2D44" w:rsidRPr="00FB2D44" w:rsidRDefault="00FB2D44" w:rsidP="00FB2D44">
            <w:pPr>
              <w:spacing w:after="0" w:line="245" w:lineRule="auto"/>
              <w:jc w:val="both"/>
              <w:rPr>
                <w:lang w:val="es-MX"/>
              </w:rPr>
            </w:pPr>
            <w:r w:rsidRPr="00FB2D44">
              <w:rPr>
                <w:lang w:val="es-MX"/>
              </w:rPr>
              <w:t>Arrendamiento, suscripción</w:t>
            </w:r>
          </w:p>
        </w:tc>
      </w:tr>
      <w:tr w:rsidR="00FB2D44" w:rsidRPr="00FB2D44" w14:paraId="2DB0579F" w14:textId="77777777" w:rsidTr="00FB2D44">
        <w:trPr>
          <w:tblCellSpacing w:w="15" w:type="dxa"/>
        </w:trPr>
        <w:tc>
          <w:tcPr>
            <w:tcW w:w="0" w:type="auto"/>
            <w:vAlign w:val="center"/>
            <w:hideMark/>
          </w:tcPr>
          <w:p w14:paraId="5B544036" w14:textId="77777777" w:rsidR="00FB2D44" w:rsidRPr="00FB2D44" w:rsidRDefault="00FB2D44" w:rsidP="00FB2D44">
            <w:pPr>
              <w:spacing w:after="0" w:line="245" w:lineRule="auto"/>
              <w:jc w:val="both"/>
              <w:rPr>
                <w:lang w:val="es-MX"/>
              </w:rPr>
            </w:pPr>
            <w:r w:rsidRPr="00FB2D44">
              <w:rPr>
                <w:lang w:val="es-MX"/>
              </w:rPr>
              <w:t>Oneroso</w:t>
            </w:r>
          </w:p>
        </w:tc>
        <w:tc>
          <w:tcPr>
            <w:tcW w:w="0" w:type="auto"/>
            <w:vAlign w:val="center"/>
            <w:hideMark/>
          </w:tcPr>
          <w:p w14:paraId="4A30440A" w14:textId="77777777" w:rsidR="00FB2D44" w:rsidRPr="00FB2D44" w:rsidRDefault="00FB2D44" w:rsidP="00FB2D44">
            <w:pPr>
              <w:spacing w:after="0" w:line="245" w:lineRule="auto"/>
              <w:jc w:val="both"/>
              <w:rPr>
                <w:lang w:val="es-MX"/>
              </w:rPr>
            </w:pPr>
            <w:r w:rsidRPr="00FB2D44">
              <w:rPr>
                <w:lang w:val="es-MX"/>
              </w:rPr>
              <w:t>Ambas partes obtienen beneficios y asumen obligaciones</w:t>
            </w:r>
          </w:p>
        </w:tc>
        <w:tc>
          <w:tcPr>
            <w:tcW w:w="0" w:type="auto"/>
            <w:vAlign w:val="center"/>
            <w:hideMark/>
          </w:tcPr>
          <w:p w14:paraId="38AF071B" w14:textId="77777777" w:rsidR="00FB2D44" w:rsidRPr="00FB2D44" w:rsidRDefault="00FB2D44" w:rsidP="00FB2D44">
            <w:pPr>
              <w:spacing w:after="0" w:line="245" w:lineRule="auto"/>
              <w:jc w:val="both"/>
              <w:rPr>
                <w:lang w:val="es-MX"/>
              </w:rPr>
            </w:pPr>
            <w:r w:rsidRPr="00FB2D44">
              <w:rPr>
                <w:lang w:val="es-MX"/>
              </w:rPr>
              <w:t>Compraventa, contrato laboral</w:t>
            </w:r>
          </w:p>
        </w:tc>
      </w:tr>
    </w:tbl>
    <w:p w14:paraId="611E4D2B" w14:textId="77777777" w:rsidR="00FB2D44" w:rsidRPr="00FB2D44" w:rsidRDefault="00000000" w:rsidP="00FB2D44">
      <w:pPr>
        <w:spacing w:after="0" w:line="245" w:lineRule="auto"/>
        <w:jc w:val="both"/>
        <w:rPr>
          <w:lang w:val="es-MX"/>
        </w:rPr>
      </w:pPr>
      <w:r>
        <w:rPr>
          <w:lang w:val="es-MX"/>
        </w:rPr>
        <w:pict w14:anchorId="71FB0E35">
          <v:rect id="_x0000_i1094" style="width:0;height:1.5pt" o:hralign="center" o:hrstd="t" o:hr="t" fillcolor="#a0a0a0" stroked="f"/>
        </w:pict>
      </w:r>
    </w:p>
    <w:p w14:paraId="628365BA" w14:textId="77777777" w:rsidR="00FB2D44" w:rsidRPr="00FB2D44" w:rsidRDefault="00FB2D44" w:rsidP="00FB2D44">
      <w:pPr>
        <w:spacing w:after="0" w:line="245" w:lineRule="auto"/>
        <w:jc w:val="both"/>
        <w:rPr>
          <w:lang w:val="es-MX"/>
        </w:rPr>
      </w:pPr>
      <w:r w:rsidRPr="00FB2D44">
        <w:rPr>
          <w:lang w:val="es-MX"/>
        </w:rPr>
        <w:t>Si deseas, puedo explicarte cómo se clasifican legalmente estos contratos en el marco de tu país (por ejemplo, bajo el Código Civil colombiano, español, mexicano, etc.). ¿Te gustaría?</w:t>
      </w:r>
    </w:p>
    <w:p w14:paraId="057BB00C" w14:textId="61DC6594" w:rsidR="00931F19" w:rsidRDefault="00931F19" w:rsidP="00931F19">
      <w:pPr>
        <w:spacing w:after="0" w:line="245" w:lineRule="auto"/>
        <w:jc w:val="both"/>
      </w:pPr>
    </w:p>
    <w:p w14:paraId="751D6FAF" w14:textId="77777777" w:rsidR="00931F19" w:rsidRDefault="00931F19" w:rsidP="00931F19">
      <w:pPr>
        <w:spacing w:after="0" w:line="245" w:lineRule="auto"/>
        <w:jc w:val="both"/>
        <w:rPr>
          <w:sz w:val="32"/>
          <w:szCs w:val="32"/>
        </w:rPr>
      </w:pPr>
    </w:p>
    <w:p w14:paraId="4DE8FA60" w14:textId="77777777" w:rsidR="00931F19" w:rsidRDefault="00931F19" w:rsidP="00931F19">
      <w:pPr>
        <w:spacing w:after="0" w:line="245" w:lineRule="auto"/>
        <w:jc w:val="both"/>
      </w:pPr>
    </w:p>
    <w:p w14:paraId="7DDA07AB" w14:textId="77777777" w:rsidR="00931F19" w:rsidRPr="000351D9" w:rsidRDefault="00931F19" w:rsidP="00931F19">
      <w:pPr>
        <w:spacing w:after="0" w:line="245" w:lineRule="auto"/>
        <w:jc w:val="both"/>
        <w:rPr>
          <w:lang w:val="es-MX"/>
        </w:rPr>
      </w:pPr>
      <w:proofErr w:type="spellStart"/>
      <w:r w:rsidRPr="004B2401">
        <w:rPr>
          <w:b/>
          <w:bCs/>
          <w:sz w:val="32"/>
          <w:szCs w:val="32"/>
          <w:highlight w:val="yellow"/>
        </w:rPr>
        <w:t>DeepSeek</w:t>
      </w:r>
      <w:proofErr w:type="spellEnd"/>
      <w:r w:rsidRPr="004B2401">
        <w:rPr>
          <w:b/>
          <w:bCs/>
          <w:sz w:val="32"/>
          <w:szCs w:val="32"/>
          <w:highlight w:val="yellow"/>
        </w:rPr>
        <w:t xml:space="preserve"> Chat V3</w:t>
      </w:r>
    </w:p>
    <w:p w14:paraId="38F1E2D7" w14:textId="77777777" w:rsidR="00FB2D44" w:rsidRPr="00FB2D44" w:rsidRDefault="00FB2D44" w:rsidP="00FB2D44">
      <w:pPr>
        <w:rPr>
          <w:lang w:val="es-MX"/>
        </w:rPr>
      </w:pPr>
      <w:r w:rsidRPr="00FB2D44">
        <w:rPr>
          <w:b/>
          <w:bCs/>
          <w:lang w:val="es-MX"/>
        </w:rPr>
        <w:t>Definiciones de Tipos de Contratos</w:t>
      </w:r>
    </w:p>
    <w:p w14:paraId="329826B3" w14:textId="77777777" w:rsidR="00FB2D44" w:rsidRPr="00FB2D44" w:rsidRDefault="00FB2D44" w:rsidP="00FB2D44">
      <w:pPr>
        <w:rPr>
          <w:lang w:val="es-MX"/>
        </w:rPr>
      </w:pPr>
      <w:r w:rsidRPr="00FB2D44">
        <w:rPr>
          <w:b/>
          <w:bCs/>
          <w:lang w:val="es-MX"/>
        </w:rPr>
        <w:t>1. Contrato Conmutativo</w:t>
      </w:r>
    </w:p>
    <w:p w14:paraId="12117DA4" w14:textId="77777777" w:rsidR="00FB2D44" w:rsidRPr="00FB2D44" w:rsidRDefault="00FB2D44" w:rsidP="00FB2D44">
      <w:pPr>
        <w:numPr>
          <w:ilvl w:val="0"/>
          <w:numId w:val="170"/>
        </w:numPr>
        <w:rPr>
          <w:lang w:val="es-MX"/>
        </w:rPr>
      </w:pPr>
      <w:r w:rsidRPr="00FB2D44">
        <w:rPr>
          <w:b/>
          <w:bCs/>
          <w:lang w:val="es-MX"/>
        </w:rPr>
        <w:t>Definición</w:t>
      </w:r>
      <w:r w:rsidRPr="00FB2D44">
        <w:rPr>
          <w:lang w:val="es-MX"/>
        </w:rPr>
        <w:t>: Aquel en que las </w:t>
      </w:r>
      <w:r w:rsidRPr="00FB2D44">
        <w:rPr>
          <w:b/>
          <w:bCs/>
          <w:lang w:val="es-MX"/>
        </w:rPr>
        <w:t>prestaciones de ambas partes son ciertas y determinadas</w:t>
      </w:r>
      <w:r w:rsidRPr="00FB2D44">
        <w:rPr>
          <w:lang w:val="es-MX"/>
        </w:rPr>
        <w:t> desde el momento de su celebración, de modo que cada una sabe lo que da y lo que recibe.</w:t>
      </w:r>
    </w:p>
    <w:p w14:paraId="440DC389" w14:textId="77777777" w:rsidR="00FB2D44" w:rsidRPr="00FB2D44" w:rsidRDefault="00FB2D44" w:rsidP="00FB2D44">
      <w:pPr>
        <w:numPr>
          <w:ilvl w:val="0"/>
          <w:numId w:val="170"/>
        </w:numPr>
        <w:rPr>
          <w:lang w:val="es-MX"/>
        </w:rPr>
      </w:pPr>
      <w:r w:rsidRPr="00FB2D44">
        <w:rPr>
          <w:b/>
          <w:bCs/>
          <w:lang w:val="es-MX"/>
        </w:rPr>
        <w:t>Ejemplo</w:t>
      </w:r>
      <w:r w:rsidRPr="00FB2D44">
        <w:rPr>
          <w:lang w:val="es-MX"/>
        </w:rPr>
        <w:t>: Compraventa de un inmueble (el precio y el bien son conocidos al firmar).</w:t>
      </w:r>
    </w:p>
    <w:p w14:paraId="5F133922" w14:textId="77777777" w:rsidR="00FB2D44" w:rsidRPr="00FB2D44" w:rsidRDefault="00FB2D44" w:rsidP="00FB2D44">
      <w:pPr>
        <w:numPr>
          <w:ilvl w:val="0"/>
          <w:numId w:val="170"/>
        </w:numPr>
        <w:rPr>
          <w:lang w:val="es-MX"/>
        </w:rPr>
      </w:pPr>
      <w:r w:rsidRPr="00FB2D44">
        <w:rPr>
          <w:b/>
          <w:bCs/>
          <w:lang w:val="es-MX"/>
        </w:rPr>
        <w:t>Característica</w:t>
      </w:r>
      <w:r w:rsidRPr="00FB2D44">
        <w:rPr>
          <w:lang w:val="es-MX"/>
        </w:rPr>
        <w:t>: Equilibrio entre obligaciones (no hay incertidumbre sobre las prestaciones).</w:t>
      </w:r>
    </w:p>
    <w:p w14:paraId="7F83A96F" w14:textId="77777777" w:rsidR="00FB2D44" w:rsidRPr="00FB2D44" w:rsidRDefault="00000000" w:rsidP="00FB2D44">
      <w:pPr>
        <w:rPr>
          <w:lang w:val="es-MX"/>
        </w:rPr>
      </w:pPr>
      <w:r>
        <w:rPr>
          <w:lang w:val="es-MX"/>
        </w:rPr>
        <w:pict w14:anchorId="48FFE093">
          <v:rect id="_x0000_i1095" style="width:0;height:.75pt" o:hralign="center" o:hrstd="t" o:hrnoshade="t" o:hr="t" fillcolor="#404040" stroked="f"/>
        </w:pict>
      </w:r>
    </w:p>
    <w:p w14:paraId="79081097" w14:textId="77777777" w:rsidR="00FB2D44" w:rsidRPr="00FB2D44" w:rsidRDefault="00FB2D44" w:rsidP="00FB2D44">
      <w:pPr>
        <w:rPr>
          <w:lang w:val="es-MX"/>
        </w:rPr>
      </w:pPr>
      <w:r w:rsidRPr="00FB2D44">
        <w:rPr>
          <w:b/>
          <w:bCs/>
          <w:lang w:val="es-MX"/>
        </w:rPr>
        <w:t>2. Contrato de Adhesión</w:t>
      </w:r>
    </w:p>
    <w:p w14:paraId="45716811" w14:textId="77777777" w:rsidR="00FB2D44" w:rsidRPr="00FB2D44" w:rsidRDefault="00FB2D44" w:rsidP="00FB2D44">
      <w:pPr>
        <w:numPr>
          <w:ilvl w:val="0"/>
          <w:numId w:val="171"/>
        </w:numPr>
        <w:rPr>
          <w:lang w:val="es-MX"/>
        </w:rPr>
      </w:pPr>
      <w:r w:rsidRPr="00FB2D44">
        <w:rPr>
          <w:b/>
          <w:bCs/>
          <w:lang w:val="es-MX"/>
        </w:rPr>
        <w:t>Definición</w:t>
      </w:r>
      <w:r w:rsidRPr="00FB2D44">
        <w:rPr>
          <w:lang w:val="es-MX"/>
        </w:rPr>
        <w:t>: Contrato donde </w:t>
      </w:r>
      <w:r w:rsidRPr="00FB2D44">
        <w:rPr>
          <w:b/>
          <w:bCs/>
          <w:lang w:val="es-MX"/>
        </w:rPr>
        <w:t>una parte (generalmente una empresa) impone las cláusulas</w:t>
      </w:r>
      <w:r w:rsidRPr="00FB2D44">
        <w:rPr>
          <w:lang w:val="es-MX"/>
        </w:rPr>
        <w:t>, y la otra (el adherente) solo puede aceptarlas o rechazarlas, sin negociación.</w:t>
      </w:r>
    </w:p>
    <w:p w14:paraId="2AB22DB7" w14:textId="77777777" w:rsidR="00FB2D44" w:rsidRPr="00FB2D44" w:rsidRDefault="00FB2D44" w:rsidP="00FB2D44">
      <w:pPr>
        <w:numPr>
          <w:ilvl w:val="0"/>
          <w:numId w:val="171"/>
        </w:numPr>
        <w:rPr>
          <w:lang w:val="es-MX"/>
        </w:rPr>
      </w:pPr>
      <w:r w:rsidRPr="00FB2D44">
        <w:rPr>
          <w:b/>
          <w:bCs/>
          <w:lang w:val="es-MX"/>
        </w:rPr>
        <w:t>Ejemplo</w:t>
      </w:r>
      <w:r w:rsidRPr="00FB2D44">
        <w:rPr>
          <w:lang w:val="es-MX"/>
        </w:rPr>
        <w:t>: Pólizas de seguro, contratos de servicios telefónicos.</w:t>
      </w:r>
    </w:p>
    <w:p w14:paraId="1090A1A5" w14:textId="77777777" w:rsidR="00FB2D44" w:rsidRPr="00FB2D44" w:rsidRDefault="00FB2D44" w:rsidP="00FB2D44">
      <w:pPr>
        <w:numPr>
          <w:ilvl w:val="0"/>
          <w:numId w:val="171"/>
        </w:numPr>
        <w:rPr>
          <w:lang w:val="es-MX"/>
        </w:rPr>
      </w:pPr>
      <w:r w:rsidRPr="00FB2D44">
        <w:rPr>
          <w:b/>
          <w:bCs/>
          <w:lang w:val="es-MX"/>
        </w:rPr>
        <w:t>Regulación especial</w:t>
      </w:r>
      <w:r w:rsidRPr="00FB2D44">
        <w:rPr>
          <w:lang w:val="es-MX"/>
        </w:rPr>
        <w:t>: En muchos países, las cláusulas abusivas pueden ser anuladas por desequilibrio en favor del adherente.</w:t>
      </w:r>
    </w:p>
    <w:p w14:paraId="1795FA74" w14:textId="77777777" w:rsidR="00FB2D44" w:rsidRPr="00FB2D44" w:rsidRDefault="00000000" w:rsidP="00FB2D44">
      <w:pPr>
        <w:rPr>
          <w:lang w:val="es-MX"/>
        </w:rPr>
      </w:pPr>
      <w:r>
        <w:rPr>
          <w:lang w:val="es-MX"/>
        </w:rPr>
        <w:pict w14:anchorId="1B5740B8">
          <v:rect id="_x0000_i1096" style="width:0;height:.75pt" o:hralign="center" o:hrstd="t" o:hrnoshade="t" o:hr="t" fillcolor="#404040" stroked="f"/>
        </w:pict>
      </w:r>
    </w:p>
    <w:p w14:paraId="6FB600DD" w14:textId="77777777" w:rsidR="00FB2D44" w:rsidRPr="00FB2D44" w:rsidRDefault="00FB2D44" w:rsidP="00FB2D44">
      <w:pPr>
        <w:rPr>
          <w:lang w:val="es-MX"/>
        </w:rPr>
      </w:pPr>
      <w:r w:rsidRPr="00FB2D44">
        <w:rPr>
          <w:b/>
          <w:bCs/>
          <w:lang w:val="es-MX"/>
        </w:rPr>
        <w:t>3. Contrato Aleatorio</w:t>
      </w:r>
    </w:p>
    <w:p w14:paraId="344C1E7D" w14:textId="77777777" w:rsidR="00FB2D44" w:rsidRPr="00FB2D44" w:rsidRDefault="00FB2D44" w:rsidP="00FB2D44">
      <w:pPr>
        <w:numPr>
          <w:ilvl w:val="0"/>
          <w:numId w:val="172"/>
        </w:numPr>
        <w:rPr>
          <w:lang w:val="es-MX"/>
        </w:rPr>
      </w:pPr>
      <w:r w:rsidRPr="00FB2D44">
        <w:rPr>
          <w:b/>
          <w:bCs/>
          <w:lang w:val="es-MX"/>
        </w:rPr>
        <w:t>Definición</w:t>
      </w:r>
      <w:r w:rsidRPr="00FB2D44">
        <w:rPr>
          <w:lang w:val="es-MX"/>
        </w:rPr>
        <w:t>: Aquel en que </w:t>
      </w:r>
      <w:r w:rsidRPr="00FB2D44">
        <w:rPr>
          <w:b/>
          <w:bCs/>
          <w:lang w:val="es-MX"/>
        </w:rPr>
        <w:t>las prestaciones dependen de un evento incierto</w:t>
      </w:r>
      <w:r w:rsidRPr="00FB2D44">
        <w:rPr>
          <w:lang w:val="es-MX"/>
        </w:rPr>
        <w:t>, que determina ganancias o pérdidas para las partes.</w:t>
      </w:r>
    </w:p>
    <w:p w14:paraId="673A7328" w14:textId="77777777" w:rsidR="00FB2D44" w:rsidRPr="00FB2D44" w:rsidRDefault="00FB2D44" w:rsidP="00FB2D44">
      <w:pPr>
        <w:numPr>
          <w:ilvl w:val="0"/>
          <w:numId w:val="172"/>
        </w:numPr>
        <w:rPr>
          <w:lang w:val="es-MX"/>
        </w:rPr>
      </w:pPr>
      <w:r w:rsidRPr="00FB2D44">
        <w:rPr>
          <w:b/>
          <w:bCs/>
          <w:lang w:val="es-MX"/>
        </w:rPr>
        <w:t>Ejemplo</w:t>
      </w:r>
      <w:r w:rsidRPr="00FB2D44">
        <w:rPr>
          <w:lang w:val="es-MX"/>
        </w:rPr>
        <w:t>: Contrato de apuesta, compraventa de cosecha futura (riesgo climático), seguro (el siniestro es incierto).</w:t>
      </w:r>
    </w:p>
    <w:p w14:paraId="4860A5E4" w14:textId="77777777" w:rsidR="00FB2D44" w:rsidRPr="00FB2D44" w:rsidRDefault="00FB2D44" w:rsidP="00FB2D44">
      <w:pPr>
        <w:numPr>
          <w:ilvl w:val="0"/>
          <w:numId w:val="172"/>
        </w:numPr>
        <w:rPr>
          <w:lang w:val="es-MX"/>
        </w:rPr>
      </w:pPr>
      <w:r w:rsidRPr="00FB2D44">
        <w:rPr>
          <w:b/>
          <w:bCs/>
          <w:lang w:val="es-MX"/>
        </w:rPr>
        <w:lastRenderedPageBreak/>
        <w:t>Base legal</w:t>
      </w:r>
      <w:r w:rsidRPr="00FB2D44">
        <w:rPr>
          <w:lang w:val="es-MX"/>
        </w:rPr>
        <w:t>: Art. 1790 del Código Civil español (</w:t>
      </w:r>
      <w:r w:rsidRPr="00FB2D44">
        <w:rPr>
          <w:i/>
          <w:iCs/>
          <w:lang w:val="es-MX"/>
        </w:rPr>
        <w:t>"la suerte o azar"</w:t>
      </w:r>
      <w:r w:rsidRPr="00FB2D44">
        <w:rPr>
          <w:lang w:val="es-MX"/>
        </w:rPr>
        <w:t> como elemento esencial).</w:t>
      </w:r>
    </w:p>
    <w:p w14:paraId="3EC8E5EF" w14:textId="77777777" w:rsidR="00FB2D44" w:rsidRPr="00FB2D44" w:rsidRDefault="00000000" w:rsidP="00FB2D44">
      <w:pPr>
        <w:rPr>
          <w:lang w:val="es-MX"/>
        </w:rPr>
      </w:pPr>
      <w:r>
        <w:rPr>
          <w:lang w:val="es-MX"/>
        </w:rPr>
        <w:pict w14:anchorId="7D5A9A19">
          <v:rect id="_x0000_i1097" style="width:0;height:.75pt" o:hralign="center" o:hrstd="t" o:hrnoshade="t" o:hr="t" fillcolor="#404040" stroked="f"/>
        </w:pict>
      </w:r>
    </w:p>
    <w:p w14:paraId="3C29CDF4" w14:textId="77777777" w:rsidR="00FB2D44" w:rsidRPr="00FB2D44" w:rsidRDefault="00FB2D44" w:rsidP="00FB2D44">
      <w:pPr>
        <w:rPr>
          <w:lang w:val="es-MX"/>
        </w:rPr>
      </w:pPr>
      <w:r w:rsidRPr="00FB2D44">
        <w:rPr>
          <w:b/>
          <w:bCs/>
          <w:lang w:val="es-MX"/>
        </w:rPr>
        <w:t>4. Contrato de Tracto Sucesivo</w:t>
      </w:r>
    </w:p>
    <w:p w14:paraId="2ACED219" w14:textId="77777777" w:rsidR="00FB2D44" w:rsidRPr="00FB2D44" w:rsidRDefault="00FB2D44" w:rsidP="00FB2D44">
      <w:pPr>
        <w:numPr>
          <w:ilvl w:val="0"/>
          <w:numId w:val="173"/>
        </w:numPr>
        <w:rPr>
          <w:lang w:val="es-MX"/>
        </w:rPr>
      </w:pPr>
      <w:r w:rsidRPr="00FB2D44">
        <w:rPr>
          <w:b/>
          <w:bCs/>
          <w:lang w:val="es-MX"/>
        </w:rPr>
        <w:t>Definición</w:t>
      </w:r>
      <w:r w:rsidRPr="00FB2D44">
        <w:rPr>
          <w:lang w:val="es-MX"/>
        </w:rPr>
        <w:t>: Contrato cuyas </w:t>
      </w:r>
      <w:r w:rsidRPr="00FB2D44">
        <w:rPr>
          <w:b/>
          <w:bCs/>
          <w:lang w:val="es-MX"/>
        </w:rPr>
        <w:t>obligaciones se cumplen de manera continuada en el tiempo</w:t>
      </w:r>
      <w:r w:rsidRPr="00FB2D44">
        <w:rPr>
          <w:lang w:val="es-MX"/>
        </w:rPr>
        <w:t>, no de forma instantánea.</w:t>
      </w:r>
    </w:p>
    <w:p w14:paraId="5B5ED55C" w14:textId="77777777" w:rsidR="00FB2D44" w:rsidRPr="00FB2D44" w:rsidRDefault="00FB2D44" w:rsidP="00FB2D44">
      <w:pPr>
        <w:numPr>
          <w:ilvl w:val="0"/>
          <w:numId w:val="173"/>
        </w:numPr>
        <w:rPr>
          <w:lang w:val="es-MX"/>
        </w:rPr>
      </w:pPr>
      <w:r w:rsidRPr="00FB2D44">
        <w:rPr>
          <w:b/>
          <w:bCs/>
          <w:lang w:val="es-MX"/>
        </w:rPr>
        <w:t>Ejemplo</w:t>
      </w:r>
      <w:r w:rsidRPr="00FB2D44">
        <w:rPr>
          <w:lang w:val="es-MX"/>
        </w:rPr>
        <w:t>: Arrendamiento, contratos de trabajo, suscripciones a servicios.</w:t>
      </w:r>
    </w:p>
    <w:p w14:paraId="602C00D0" w14:textId="77777777" w:rsidR="00FB2D44" w:rsidRPr="00FB2D44" w:rsidRDefault="00FB2D44" w:rsidP="00FB2D44">
      <w:pPr>
        <w:numPr>
          <w:ilvl w:val="0"/>
          <w:numId w:val="173"/>
        </w:numPr>
        <w:rPr>
          <w:lang w:val="es-MX"/>
        </w:rPr>
      </w:pPr>
      <w:r w:rsidRPr="00FB2D44">
        <w:rPr>
          <w:b/>
          <w:bCs/>
          <w:lang w:val="es-MX"/>
        </w:rPr>
        <w:t>Efectos</w:t>
      </w:r>
      <w:r w:rsidRPr="00FB2D44">
        <w:rPr>
          <w:lang w:val="es-MX"/>
        </w:rPr>
        <w:t>: Si una parte incumple, la otra puede exigir el cumplimiento o la resolución, pero no solo la indemnización.</w:t>
      </w:r>
    </w:p>
    <w:p w14:paraId="132815F7" w14:textId="77777777" w:rsidR="00FB2D44" w:rsidRPr="00FB2D44" w:rsidRDefault="00000000" w:rsidP="00FB2D44">
      <w:pPr>
        <w:rPr>
          <w:lang w:val="es-MX"/>
        </w:rPr>
      </w:pPr>
      <w:r>
        <w:rPr>
          <w:lang w:val="es-MX"/>
        </w:rPr>
        <w:pict w14:anchorId="17D6A752">
          <v:rect id="_x0000_i1098" style="width:0;height:.75pt" o:hralign="center" o:hrstd="t" o:hrnoshade="t" o:hr="t" fillcolor="#404040" stroked="f"/>
        </w:pict>
      </w:r>
    </w:p>
    <w:p w14:paraId="03DF5583" w14:textId="77777777" w:rsidR="00FB2D44" w:rsidRPr="00FB2D44" w:rsidRDefault="00FB2D44" w:rsidP="00FB2D44">
      <w:pPr>
        <w:rPr>
          <w:lang w:val="es-MX"/>
        </w:rPr>
      </w:pPr>
      <w:r w:rsidRPr="00FB2D44">
        <w:rPr>
          <w:b/>
          <w:bCs/>
          <w:lang w:val="es-MX"/>
        </w:rPr>
        <w:t>5. Contrato Oneroso</w:t>
      </w:r>
    </w:p>
    <w:p w14:paraId="29E03F95" w14:textId="77777777" w:rsidR="00FB2D44" w:rsidRPr="00FB2D44" w:rsidRDefault="00FB2D44" w:rsidP="00FB2D44">
      <w:pPr>
        <w:numPr>
          <w:ilvl w:val="0"/>
          <w:numId w:val="174"/>
        </w:numPr>
        <w:rPr>
          <w:lang w:val="es-MX"/>
        </w:rPr>
      </w:pPr>
      <w:r w:rsidRPr="00FB2D44">
        <w:rPr>
          <w:b/>
          <w:bCs/>
          <w:lang w:val="es-MX"/>
        </w:rPr>
        <w:t>Definición</w:t>
      </w:r>
      <w:r w:rsidRPr="00FB2D44">
        <w:rPr>
          <w:lang w:val="es-MX"/>
        </w:rPr>
        <w:t>: Aquel en que </w:t>
      </w:r>
      <w:r w:rsidRPr="00FB2D44">
        <w:rPr>
          <w:b/>
          <w:bCs/>
          <w:lang w:val="es-MX"/>
        </w:rPr>
        <w:t>ambas partes asumen sacrificios recíprocos</w:t>
      </w:r>
      <w:r w:rsidRPr="00FB2D44">
        <w:rPr>
          <w:lang w:val="es-MX"/>
        </w:rPr>
        <w:t> (dar o hacer algo a cambio de otra prestación).</w:t>
      </w:r>
    </w:p>
    <w:p w14:paraId="1AF40B6D" w14:textId="77777777" w:rsidR="00FB2D44" w:rsidRPr="00FB2D44" w:rsidRDefault="00FB2D44" w:rsidP="00FB2D44">
      <w:pPr>
        <w:numPr>
          <w:ilvl w:val="0"/>
          <w:numId w:val="174"/>
        </w:numPr>
        <w:rPr>
          <w:lang w:val="es-MX"/>
        </w:rPr>
      </w:pPr>
      <w:r w:rsidRPr="00FB2D44">
        <w:rPr>
          <w:b/>
          <w:bCs/>
          <w:lang w:val="es-MX"/>
        </w:rPr>
        <w:t>Ejemplo</w:t>
      </w:r>
      <w:r w:rsidRPr="00FB2D44">
        <w:rPr>
          <w:lang w:val="es-MX"/>
        </w:rPr>
        <w:t>: Compraventa, arrendamiento, préstamo con intereses.</w:t>
      </w:r>
    </w:p>
    <w:p w14:paraId="1F671557" w14:textId="77777777" w:rsidR="00FB2D44" w:rsidRPr="00FB2D44" w:rsidRDefault="00FB2D44" w:rsidP="00FB2D44">
      <w:pPr>
        <w:numPr>
          <w:ilvl w:val="0"/>
          <w:numId w:val="174"/>
        </w:numPr>
        <w:rPr>
          <w:lang w:val="es-MX"/>
        </w:rPr>
      </w:pPr>
      <w:r w:rsidRPr="00FB2D44">
        <w:rPr>
          <w:b/>
          <w:bCs/>
          <w:lang w:val="es-MX"/>
        </w:rPr>
        <w:t>Diferencia con el gratuito</w:t>
      </w:r>
      <w:r w:rsidRPr="00FB2D44">
        <w:rPr>
          <w:lang w:val="es-MX"/>
        </w:rPr>
        <w:t>: En este último, solo una parte se beneficia (ej. donación).</w:t>
      </w:r>
    </w:p>
    <w:p w14:paraId="50AA5BAF" w14:textId="77777777" w:rsidR="00FB2D44" w:rsidRPr="00FB2D44" w:rsidRDefault="00000000" w:rsidP="00FB2D44">
      <w:pPr>
        <w:rPr>
          <w:lang w:val="es-MX"/>
        </w:rPr>
      </w:pPr>
      <w:r>
        <w:rPr>
          <w:lang w:val="es-MX"/>
        </w:rPr>
        <w:pict w14:anchorId="20DDC08B">
          <v:rect id="_x0000_i1099" style="width:0;height:.75pt" o:hralign="center" o:hrstd="t" o:hrnoshade="t" o:hr="t" fillcolor="#404040" stroked="f"/>
        </w:pict>
      </w:r>
    </w:p>
    <w:p w14:paraId="328C2171" w14:textId="77777777" w:rsidR="00FB2D44" w:rsidRPr="00FB2D44" w:rsidRDefault="00FB2D44" w:rsidP="00FB2D44">
      <w:pPr>
        <w:rPr>
          <w:lang w:val="es-MX"/>
        </w:rPr>
      </w:pPr>
      <w:r w:rsidRPr="00FB2D44">
        <w:rPr>
          <w:b/>
          <w:bCs/>
          <w:lang w:val="es-MX"/>
        </w:rPr>
        <w:t>Resumen Comparativo</w:t>
      </w:r>
    </w:p>
    <w:tbl>
      <w:tblPr>
        <w:tblW w:w="0" w:type="auto"/>
        <w:tblCellMar>
          <w:top w:w="15" w:type="dxa"/>
          <w:left w:w="15" w:type="dxa"/>
          <w:bottom w:w="15" w:type="dxa"/>
          <w:right w:w="15" w:type="dxa"/>
        </w:tblCellMar>
        <w:tblLook w:val="04A0" w:firstRow="1" w:lastRow="0" w:firstColumn="1" w:lastColumn="0" w:noHBand="0" w:noVBand="1"/>
      </w:tblPr>
      <w:tblGrid>
        <w:gridCol w:w="1639"/>
        <w:gridCol w:w="4165"/>
        <w:gridCol w:w="3034"/>
      </w:tblGrid>
      <w:tr w:rsidR="00FB2D44" w:rsidRPr="00FB2D44" w14:paraId="62AA1D70" w14:textId="77777777" w:rsidTr="00FB2D44">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14:paraId="44EBAFDC" w14:textId="77777777" w:rsidR="00FB2D44" w:rsidRPr="00FB2D44" w:rsidRDefault="00FB2D44" w:rsidP="00FB2D44">
            <w:pPr>
              <w:rPr>
                <w:b/>
                <w:bCs/>
                <w:lang w:val="es-MX"/>
              </w:rPr>
            </w:pPr>
            <w:r w:rsidRPr="00FB2D44">
              <w:rPr>
                <w:b/>
                <w:bCs/>
                <w:lang w:val="es-MX"/>
              </w:rPr>
              <w:t>Tipo de Contrato</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14:paraId="20C67386" w14:textId="77777777" w:rsidR="00FB2D44" w:rsidRPr="00FB2D44" w:rsidRDefault="00FB2D44" w:rsidP="00FB2D44">
            <w:pPr>
              <w:rPr>
                <w:b/>
                <w:bCs/>
                <w:lang w:val="es-MX"/>
              </w:rPr>
            </w:pPr>
            <w:r w:rsidRPr="00FB2D44">
              <w:rPr>
                <w:b/>
                <w:bCs/>
                <w:lang w:val="es-MX"/>
              </w:rPr>
              <w:t>Elemento Clave</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14:paraId="784AA508" w14:textId="77777777" w:rsidR="00FB2D44" w:rsidRPr="00FB2D44" w:rsidRDefault="00FB2D44" w:rsidP="00FB2D44">
            <w:pPr>
              <w:rPr>
                <w:b/>
                <w:bCs/>
                <w:lang w:val="es-MX"/>
              </w:rPr>
            </w:pPr>
            <w:r w:rsidRPr="00FB2D44">
              <w:rPr>
                <w:b/>
                <w:bCs/>
                <w:lang w:val="es-MX"/>
              </w:rPr>
              <w:t>Ejemplo Típico</w:t>
            </w:r>
          </w:p>
        </w:tc>
      </w:tr>
      <w:tr w:rsidR="00FB2D44" w:rsidRPr="00FB2D44" w14:paraId="0BF0CE20" w14:textId="77777777" w:rsidTr="00FB2D44">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33384381" w14:textId="77777777" w:rsidR="00FB2D44" w:rsidRPr="00FB2D44" w:rsidRDefault="00FB2D44" w:rsidP="00FB2D44">
            <w:pPr>
              <w:rPr>
                <w:lang w:val="es-MX"/>
              </w:rPr>
            </w:pPr>
            <w:r w:rsidRPr="00FB2D44">
              <w:rPr>
                <w:b/>
                <w:bCs/>
                <w:lang w:val="es-MX"/>
              </w:rPr>
              <w:t>Conmutativo</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10828255" w14:textId="77777777" w:rsidR="00FB2D44" w:rsidRPr="00FB2D44" w:rsidRDefault="00FB2D44" w:rsidP="00FB2D44">
            <w:pPr>
              <w:rPr>
                <w:lang w:val="es-MX"/>
              </w:rPr>
            </w:pPr>
            <w:r w:rsidRPr="00FB2D44">
              <w:rPr>
                <w:lang w:val="es-MX"/>
              </w:rPr>
              <w:t>Prestaciones ciertas y equilibradas.</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79CEC1E1" w14:textId="77777777" w:rsidR="00FB2D44" w:rsidRPr="00FB2D44" w:rsidRDefault="00FB2D44" w:rsidP="00FB2D44">
            <w:pPr>
              <w:rPr>
                <w:lang w:val="es-MX"/>
              </w:rPr>
            </w:pPr>
            <w:r w:rsidRPr="00FB2D44">
              <w:rPr>
                <w:lang w:val="es-MX"/>
              </w:rPr>
              <w:t>Compraventa de un coche.</w:t>
            </w:r>
          </w:p>
        </w:tc>
      </w:tr>
      <w:tr w:rsidR="00FB2D44" w:rsidRPr="00FB2D44" w14:paraId="19128FE0" w14:textId="77777777" w:rsidTr="00FB2D44">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30205EFE" w14:textId="77777777" w:rsidR="00FB2D44" w:rsidRPr="00FB2D44" w:rsidRDefault="00FB2D44" w:rsidP="00FB2D44">
            <w:pPr>
              <w:rPr>
                <w:lang w:val="es-MX"/>
              </w:rPr>
            </w:pPr>
            <w:r w:rsidRPr="00FB2D44">
              <w:rPr>
                <w:b/>
                <w:bCs/>
                <w:lang w:val="es-MX"/>
              </w:rPr>
              <w:t>Adhesión</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64E9070B" w14:textId="77777777" w:rsidR="00FB2D44" w:rsidRPr="00FB2D44" w:rsidRDefault="00FB2D44" w:rsidP="00FB2D44">
            <w:pPr>
              <w:rPr>
                <w:lang w:val="es-MX"/>
              </w:rPr>
            </w:pPr>
            <w:r w:rsidRPr="00FB2D44">
              <w:rPr>
                <w:lang w:val="es-MX"/>
              </w:rPr>
              <w:t>Cláusulas impuestas sin negociación.</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5AC029DB" w14:textId="77777777" w:rsidR="00FB2D44" w:rsidRPr="00FB2D44" w:rsidRDefault="00FB2D44" w:rsidP="00FB2D44">
            <w:pPr>
              <w:rPr>
                <w:lang w:val="es-MX"/>
              </w:rPr>
            </w:pPr>
            <w:r w:rsidRPr="00FB2D44">
              <w:rPr>
                <w:lang w:val="es-MX"/>
              </w:rPr>
              <w:t>Contrato de telefonía móvil.</w:t>
            </w:r>
          </w:p>
        </w:tc>
      </w:tr>
      <w:tr w:rsidR="00FB2D44" w:rsidRPr="00FB2D44" w14:paraId="31F51835" w14:textId="77777777" w:rsidTr="00FB2D44">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78264BA1" w14:textId="77777777" w:rsidR="00FB2D44" w:rsidRPr="00FB2D44" w:rsidRDefault="00FB2D44" w:rsidP="00FB2D44">
            <w:pPr>
              <w:rPr>
                <w:lang w:val="es-MX"/>
              </w:rPr>
            </w:pPr>
            <w:r w:rsidRPr="00FB2D44">
              <w:rPr>
                <w:b/>
                <w:bCs/>
                <w:lang w:val="es-MX"/>
              </w:rPr>
              <w:t>Aleatorio</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703055B9" w14:textId="77777777" w:rsidR="00FB2D44" w:rsidRPr="00FB2D44" w:rsidRDefault="00FB2D44" w:rsidP="00FB2D44">
            <w:pPr>
              <w:rPr>
                <w:lang w:val="es-MX"/>
              </w:rPr>
            </w:pPr>
            <w:r w:rsidRPr="00FB2D44">
              <w:rPr>
                <w:lang w:val="es-MX"/>
              </w:rPr>
              <w:t>Riesgo o evento incierto determina el resultado.</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09558C54" w14:textId="77777777" w:rsidR="00FB2D44" w:rsidRPr="00FB2D44" w:rsidRDefault="00FB2D44" w:rsidP="00FB2D44">
            <w:pPr>
              <w:rPr>
                <w:lang w:val="es-MX"/>
              </w:rPr>
            </w:pPr>
            <w:r w:rsidRPr="00FB2D44">
              <w:rPr>
                <w:lang w:val="es-MX"/>
              </w:rPr>
              <w:t>Póliza de seguro, lotería.</w:t>
            </w:r>
          </w:p>
        </w:tc>
      </w:tr>
      <w:tr w:rsidR="00FB2D44" w:rsidRPr="00FB2D44" w14:paraId="56E6B92B" w14:textId="77777777" w:rsidTr="00FB2D44">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22AE6ABE" w14:textId="77777777" w:rsidR="00FB2D44" w:rsidRPr="00FB2D44" w:rsidRDefault="00FB2D44" w:rsidP="00FB2D44">
            <w:pPr>
              <w:rPr>
                <w:lang w:val="es-MX"/>
              </w:rPr>
            </w:pPr>
            <w:r w:rsidRPr="00FB2D44">
              <w:rPr>
                <w:b/>
                <w:bCs/>
                <w:lang w:val="es-MX"/>
              </w:rPr>
              <w:t>Tracto sucesivo</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1841CB6D" w14:textId="77777777" w:rsidR="00FB2D44" w:rsidRPr="00FB2D44" w:rsidRDefault="00FB2D44" w:rsidP="00FB2D44">
            <w:pPr>
              <w:rPr>
                <w:lang w:val="es-MX"/>
              </w:rPr>
            </w:pPr>
            <w:r w:rsidRPr="00FB2D44">
              <w:rPr>
                <w:lang w:val="es-MX"/>
              </w:rPr>
              <w:t>Obligaciones continuadas en el tiempo.</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2F25C441" w14:textId="77777777" w:rsidR="00FB2D44" w:rsidRPr="00FB2D44" w:rsidRDefault="00FB2D44" w:rsidP="00FB2D44">
            <w:pPr>
              <w:rPr>
                <w:lang w:val="es-MX"/>
              </w:rPr>
            </w:pPr>
            <w:r w:rsidRPr="00FB2D44">
              <w:rPr>
                <w:lang w:val="es-MX"/>
              </w:rPr>
              <w:t>Alquiler de vivienda.</w:t>
            </w:r>
          </w:p>
        </w:tc>
      </w:tr>
      <w:tr w:rsidR="00FB2D44" w:rsidRPr="00FB2D44" w14:paraId="25D1AE3D" w14:textId="77777777" w:rsidTr="00FB2D44">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6C5A925E" w14:textId="77777777" w:rsidR="00FB2D44" w:rsidRPr="00FB2D44" w:rsidRDefault="00FB2D44" w:rsidP="00FB2D44">
            <w:pPr>
              <w:rPr>
                <w:lang w:val="es-MX"/>
              </w:rPr>
            </w:pPr>
            <w:r w:rsidRPr="00FB2D44">
              <w:rPr>
                <w:b/>
                <w:bCs/>
                <w:lang w:val="es-MX"/>
              </w:rPr>
              <w:t>Oneroso</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69AE01A1" w14:textId="77777777" w:rsidR="00FB2D44" w:rsidRPr="00FB2D44" w:rsidRDefault="00FB2D44" w:rsidP="00FB2D44">
            <w:pPr>
              <w:rPr>
                <w:lang w:val="es-MX"/>
              </w:rPr>
            </w:pPr>
            <w:r w:rsidRPr="00FB2D44">
              <w:rPr>
                <w:lang w:val="es-MX"/>
              </w:rPr>
              <w:t>Ambas partes dan y reciben algo.</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53816377" w14:textId="77777777" w:rsidR="00FB2D44" w:rsidRPr="00FB2D44" w:rsidRDefault="00FB2D44" w:rsidP="00FB2D44">
            <w:pPr>
              <w:rPr>
                <w:lang w:val="es-MX"/>
              </w:rPr>
            </w:pPr>
            <w:r w:rsidRPr="00FB2D44">
              <w:rPr>
                <w:lang w:val="es-MX"/>
              </w:rPr>
              <w:t>Préstamo bancario con intereses.</w:t>
            </w:r>
          </w:p>
        </w:tc>
      </w:tr>
    </w:tbl>
    <w:p w14:paraId="7816241C" w14:textId="77777777" w:rsidR="00FB2D44" w:rsidRPr="00FB2D44" w:rsidRDefault="00000000" w:rsidP="00FB2D44">
      <w:pPr>
        <w:rPr>
          <w:lang w:val="es-MX"/>
        </w:rPr>
      </w:pPr>
      <w:r>
        <w:rPr>
          <w:lang w:val="es-MX"/>
        </w:rPr>
        <w:pict w14:anchorId="76306078">
          <v:rect id="_x0000_i1100" style="width:0;height:.75pt" o:hralign="center" o:hrstd="t" o:hrnoshade="t" o:hr="t" fillcolor="#404040" stroked="f"/>
        </w:pict>
      </w:r>
    </w:p>
    <w:p w14:paraId="04745118" w14:textId="77777777" w:rsidR="00FB2D44" w:rsidRPr="00FB2D44" w:rsidRDefault="00FB2D44" w:rsidP="00FB2D44">
      <w:pPr>
        <w:rPr>
          <w:lang w:val="es-MX"/>
        </w:rPr>
      </w:pPr>
      <w:r w:rsidRPr="00FB2D44">
        <w:rPr>
          <w:b/>
          <w:bCs/>
          <w:lang w:val="es-MX"/>
        </w:rPr>
        <w:t>Importancia Jurídica</w:t>
      </w:r>
    </w:p>
    <w:p w14:paraId="7D57B033" w14:textId="77777777" w:rsidR="00FB2D44" w:rsidRPr="00FB2D44" w:rsidRDefault="00FB2D44" w:rsidP="00FB2D44">
      <w:pPr>
        <w:numPr>
          <w:ilvl w:val="0"/>
          <w:numId w:val="175"/>
        </w:numPr>
        <w:rPr>
          <w:lang w:val="es-MX"/>
        </w:rPr>
      </w:pPr>
      <w:r w:rsidRPr="00FB2D44">
        <w:rPr>
          <w:b/>
          <w:bCs/>
          <w:lang w:val="es-MX"/>
        </w:rPr>
        <w:lastRenderedPageBreak/>
        <w:t>Conmutativo vs. Aleatorio</w:t>
      </w:r>
      <w:r w:rsidRPr="00FB2D44">
        <w:rPr>
          <w:lang w:val="es-MX"/>
        </w:rPr>
        <w:t>: En el primero, el equilibrio es claro; en el segundo, el riesgo es clave.</w:t>
      </w:r>
    </w:p>
    <w:p w14:paraId="280F945B" w14:textId="77777777" w:rsidR="00FB2D44" w:rsidRPr="00FB2D44" w:rsidRDefault="00FB2D44" w:rsidP="00FB2D44">
      <w:pPr>
        <w:numPr>
          <w:ilvl w:val="0"/>
          <w:numId w:val="175"/>
        </w:numPr>
        <w:rPr>
          <w:lang w:val="es-MX"/>
        </w:rPr>
      </w:pPr>
      <w:r w:rsidRPr="00FB2D44">
        <w:rPr>
          <w:b/>
          <w:bCs/>
          <w:lang w:val="es-MX"/>
        </w:rPr>
        <w:t>Adhesión</w:t>
      </w:r>
      <w:r w:rsidRPr="00FB2D44">
        <w:rPr>
          <w:lang w:val="es-MX"/>
        </w:rPr>
        <w:t>: Requiere protección al consumidor por posible abuso.</w:t>
      </w:r>
    </w:p>
    <w:p w14:paraId="78BB3C66" w14:textId="77777777" w:rsidR="00FB2D44" w:rsidRPr="00FB2D44" w:rsidRDefault="00FB2D44" w:rsidP="00FB2D44">
      <w:pPr>
        <w:numPr>
          <w:ilvl w:val="0"/>
          <w:numId w:val="175"/>
        </w:numPr>
        <w:rPr>
          <w:lang w:val="es-MX"/>
        </w:rPr>
      </w:pPr>
      <w:r w:rsidRPr="00FB2D44">
        <w:rPr>
          <w:b/>
          <w:bCs/>
          <w:lang w:val="es-MX"/>
        </w:rPr>
        <w:t>Tracto sucesivo</w:t>
      </w:r>
      <w:r w:rsidRPr="00FB2D44">
        <w:rPr>
          <w:lang w:val="es-MX"/>
        </w:rPr>
        <w:t>: Permite resolver el contrato si hay incumplimiento continuado.</w:t>
      </w:r>
    </w:p>
    <w:p w14:paraId="420910FC" w14:textId="77777777" w:rsidR="00FB2D44" w:rsidRPr="00FB2D44" w:rsidRDefault="00FB2D44" w:rsidP="00FB2D44">
      <w:pPr>
        <w:rPr>
          <w:lang w:val="es-MX"/>
        </w:rPr>
      </w:pPr>
      <w:r w:rsidRPr="00FB2D44">
        <w:rPr>
          <w:i/>
          <w:iCs/>
          <w:lang w:val="es-MX"/>
        </w:rPr>
        <w:t>Nota: Las definiciones pueden variar levemente según el ordenamiento jurídico (ej. Código Civil español, mexicano, argentino), pero los conceptos básicos son universales en el derecho continental.</w:t>
      </w:r>
    </w:p>
    <w:p w14:paraId="6FBA6ED7" w14:textId="77777777" w:rsidR="00931F19" w:rsidRPr="00FB2D44" w:rsidRDefault="00931F19" w:rsidP="00931F19">
      <w:pPr>
        <w:rPr>
          <w:lang w:val="es-MX"/>
        </w:rPr>
      </w:pPr>
    </w:p>
    <w:p w14:paraId="368D950C" w14:textId="77777777" w:rsidR="00931F19" w:rsidRPr="007C0540" w:rsidRDefault="00931F19" w:rsidP="00931F19">
      <w:pPr>
        <w:spacing w:after="0" w:line="245" w:lineRule="auto"/>
        <w:jc w:val="both"/>
      </w:pPr>
    </w:p>
    <w:p w14:paraId="4C90DCB1" w14:textId="248BAC26" w:rsidR="009458EC" w:rsidRDefault="009458EC" w:rsidP="008D744E">
      <w:pPr>
        <w:pStyle w:val="Prrafodelista"/>
        <w:numPr>
          <w:ilvl w:val="0"/>
          <w:numId w:val="1"/>
        </w:numPr>
        <w:spacing w:after="0" w:line="245" w:lineRule="auto"/>
        <w:jc w:val="both"/>
      </w:pPr>
      <w:r w:rsidRPr="007C0540">
        <w:t>¿A qué se le denomina consentimiento informado?</w:t>
      </w:r>
    </w:p>
    <w:p w14:paraId="3E4B7C26" w14:textId="77777777" w:rsidR="00931F19" w:rsidRDefault="00931F19" w:rsidP="00931F19">
      <w:pPr>
        <w:spacing w:after="0" w:line="245" w:lineRule="auto"/>
        <w:jc w:val="both"/>
      </w:pPr>
    </w:p>
    <w:p w14:paraId="0696DE6B" w14:textId="77777777" w:rsidR="00931F19" w:rsidRPr="00931F19" w:rsidRDefault="00931F19" w:rsidP="00931F19">
      <w:pPr>
        <w:spacing w:after="0" w:line="245" w:lineRule="auto"/>
        <w:jc w:val="both"/>
        <w:rPr>
          <w:b/>
          <w:bCs/>
          <w:sz w:val="32"/>
          <w:szCs w:val="32"/>
        </w:rPr>
      </w:pPr>
      <w:r w:rsidRPr="00931F19">
        <w:rPr>
          <w:b/>
          <w:bCs/>
          <w:sz w:val="32"/>
          <w:szCs w:val="32"/>
          <w:highlight w:val="yellow"/>
        </w:rPr>
        <w:t>Gemini 2.0 Flash</w:t>
      </w:r>
    </w:p>
    <w:p w14:paraId="66AF9F7B" w14:textId="77777777" w:rsidR="000D34B5" w:rsidRPr="000D34B5" w:rsidRDefault="000D34B5" w:rsidP="000D34B5">
      <w:pPr>
        <w:spacing w:after="0" w:line="245" w:lineRule="auto"/>
        <w:jc w:val="both"/>
        <w:rPr>
          <w:lang w:val="es-MX"/>
        </w:rPr>
      </w:pPr>
      <w:r w:rsidRPr="000D34B5">
        <w:rPr>
          <w:lang w:val="es-MX"/>
        </w:rPr>
        <w:t xml:space="preserve">El </w:t>
      </w:r>
      <w:r w:rsidRPr="000D34B5">
        <w:rPr>
          <w:b/>
          <w:bCs/>
          <w:lang w:val="es-MX"/>
        </w:rPr>
        <w:t>consentimiento informado</w:t>
      </w:r>
      <w:r w:rsidRPr="000D34B5">
        <w:rPr>
          <w:lang w:val="es-MX"/>
        </w:rPr>
        <w:t xml:space="preserve"> es el proceso mediante el cual un paciente o participante en una investigación da su </w:t>
      </w:r>
      <w:r w:rsidRPr="000D34B5">
        <w:rPr>
          <w:b/>
          <w:bCs/>
          <w:lang w:val="es-MX"/>
        </w:rPr>
        <w:t>aprobación voluntaria</w:t>
      </w:r>
      <w:r w:rsidRPr="000D34B5">
        <w:rPr>
          <w:lang w:val="es-MX"/>
        </w:rPr>
        <w:t xml:space="preserve"> para someterse a un procedimiento médico, tratamiento o participar en un estudio, después de haber recibido y comprendido la </w:t>
      </w:r>
      <w:r w:rsidRPr="000D34B5">
        <w:rPr>
          <w:b/>
          <w:bCs/>
          <w:lang w:val="es-MX"/>
        </w:rPr>
        <w:t>información relevante</w:t>
      </w:r>
      <w:r w:rsidRPr="000D34B5">
        <w:rPr>
          <w:lang w:val="es-MX"/>
        </w:rPr>
        <w:t xml:space="preserve"> sobre dicho procedimiento, tratamiento o investigación.</w:t>
      </w:r>
    </w:p>
    <w:p w14:paraId="7A8623DF" w14:textId="77777777" w:rsidR="000D34B5" w:rsidRPr="000D34B5" w:rsidRDefault="000D34B5" w:rsidP="000D34B5">
      <w:pPr>
        <w:spacing w:after="0" w:line="245" w:lineRule="auto"/>
        <w:jc w:val="both"/>
        <w:rPr>
          <w:lang w:val="es-MX"/>
        </w:rPr>
      </w:pPr>
      <w:r w:rsidRPr="000D34B5">
        <w:rPr>
          <w:lang w:val="es-MX"/>
        </w:rPr>
        <w:t>En esencia, implica que la persona ha sido informada de manera clara y suficiente sobre:</w:t>
      </w:r>
    </w:p>
    <w:p w14:paraId="071B1B53" w14:textId="77777777" w:rsidR="000D34B5" w:rsidRPr="000D34B5" w:rsidRDefault="000D34B5" w:rsidP="000D34B5">
      <w:pPr>
        <w:numPr>
          <w:ilvl w:val="0"/>
          <w:numId w:val="176"/>
        </w:numPr>
        <w:spacing w:after="0" w:line="245" w:lineRule="auto"/>
        <w:jc w:val="both"/>
        <w:rPr>
          <w:lang w:val="es-MX"/>
        </w:rPr>
      </w:pPr>
      <w:r w:rsidRPr="000D34B5">
        <w:rPr>
          <w:b/>
          <w:bCs/>
          <w:lang w:val="es-MX"/>
        </w:rPr>
        <w:t>La naturaleza del procedimiento, tratamiento o investigación:</w:t>
      </w:r>
      <w:r w:rsidRPr="000D34B5">
        <w:rPr>
          <w:lang w:val="es-MX"/>
        </w:rPr>
        <w:t xml:space="preserve"> Qué se va a hacer y cómo.</w:t>
      </w:r>
    </w:p>
    <w:p w14:paraId="35F3F5A0" w14:textId="77777777" w:rsidR="000D34B5" w:rsidRPr="000D34B5" w:rsidRDefault="000D34B5" w:rsidP="000D34B5">
      <w:pPr>
        <w:numPr>
          <w:ilvl w:val="0"/>
          <w:numId w:val="176"/>
        </w:numPr>
        <w:spacing w:after="0" w:line="245" w:lineRule="auto"/>
        <w:jc w:val="both"/>
        <w:rPr>
          <w:lang w:val="es-MX"/>
        </w:rPr>
      </w:pPr>
      <w:r w:rsidRPr="000D34B5">
        <w:rPr>
          <w:b/>
          <w:bCs/>
          <w:lang w:val="es-MX"/>
        </w:rPr>
        <w:t>Los objetivos:</w:t>
      </w:r>
      <w:r w:rsidRPr="000D34B5">
        <w:rPr>
          <w:lang w:val="es-MX"/>
        </w:rPr>
        <w:t xml:space="preserve"> Para qué se realiza.</w:t>
      </w:r>
    </w:p>
    <w:p w14:paraId="6B22D6FC" w14:textId="77777777" w:rsidR="000D34B5" w:rsidRPr="000D34B5" w:rsidRDefault="000D34B5" w:rsidP="000D34B5">
      <w:pPr>
        <w:numPr>
          <w:ilvl w:val="0"/>
          <w:numId w:val="176"/>
        </w:numPr>
        <w:spacing w:after="0" w:line="245" w:lineRule="auto"/>
        <w:jc w:val="both"/>
        <w:rPr>
          <w:lang w:val="es-MX"/>
        </w:rPr>
      </w:pPr>
      <w:r w:rsidRPr="000D34B5">
        <w:rPr>
          <w:b/>
          <w:bCs/>
          <w:lang w:val="es-MX"/>
        </w:rPr>
        <w:t>Los beneficios esperados:</w:t>
      </w:r>
      <w:r w:rsidRPr="000D34B5">
        <w:rPr>
          <w:lang w:val="es-MX"/>
        </w:rPr>
        <w:t xml:space="preserve"> Qué resultados positivos se pueden obtener.</w:t>
      </w:r>
    </w:p>
    <w:p w14:paraId="329E75E9" w14:textId="77777777" w:rsidR="000D34B5" w:rsidRPr="000D34B5" w:rsidRDefault="000D34B5" w:rsidP="000D34B5">
      <w:pPr>
        <w:numPr>
          <w:ilvl w:val="0"/>
          <w:numId w:val="176"/>
        </w:numPr>
        <w:spacing w:after="0" w:line="245" w:lineRule="auto"/>
        <w:jc w:val="both"/>
        <w:rPr>
          <w:lang w:val="es-MX"/>
        </w:rPr>
      </w:pPr>
      <w:r w:rsidRPr="000D34B5">
        <w:rPr>
          <w:b/>
          <w:bCs/>
          <w:lang w:val="es-MX"/>
        </w:rPr>
        <w:t>Los riesgos y posibles efectos secundarios:</w:t>
      </w:r>
      <w:r w:rsidRPr="000D34B5">
        <w:rPr>
          <w:lang w:val="es-MX"/>
        </w:rPr>
        <w:t xml:space="preserve"> Qué complicaciones podrían surgir.</w:t>
      </w:r>
    </w:p>
    <w:p w14:paraId="041E48EF" w14:textId="77777777" w:rsidR="000D34B5" w:rsidRPr="000D34B5" w:rsidRDefault="000D34B5" w:rsidP="000D34B5">
      <w:pPr>
        <w:numPr>
          <w:ilvl w:val="0"/>
          <w:numId w:val="176"/>
        </w:numPr>
        <w:spacing w:after="0" w:line="245" w:lineRule="auto"/>
        <w:jc w:val="both"/>
        <w:rPr>
          <w:lang w:val="es-MX"/>
        </w:rPr>
      </w:pPr>
      <w:r w:rsidRPr="000D34B5">
        <w:rPr>
          <w:b/>
          <w:bCs/>
          <w:lang w:val="es-MX"/>
        </w:rPr>
        <w:t>Las alternativas existentes:</w:t>
      </w:r>
      <w:r w:rsidRPr="000D34B5">
        <w:rPr>
          <w:lang w:val="es-MX"/>
        </w:rPr>
        <w:t xml:space="preserve"> Otras opciones de tratamiento o participación.</w:t>
      </w:r>
    </w:p>
    <w:p w14:paraId="18E0B1C6" w14:textId="77777777" w:rsidR="000D34B5" w:rsidRPr="000D34B5" w:rsidRDefault="000D34B5" w:rsidP="000D34B5">
      <w:pPr>
        <w:numPr>
          <w:ilvl w:val="0"/>
          <w:numId w:val="176"/>
        </w:numPr>
        <w:spacing w:after="0" w:line="245" w:lineRule="auto"/>
        <w:jc w:val="both"/>
        <w:rPr>
          <w:lang w:val="es-MX"/>
        </w:rPr>
      </w:pPr>
      <w:r w:rsidRPr="000D34B5">
        <w:rPr>
          <w:b/>
          <w:bCs/>
          <w:lang w:val="es-MX"/>
        </w:rPr>
        <w:t>El derecho a rechazar o retirar el consentimiento</w:t>
      </w:r>
      <w:r w:rsidRPr="000D34B5">
        <w:rPr>
          <w:lang w:val="es-MX"/>
        </w:rPr>
        <w:t xml:space="preserve"> en cualquier momento sin que esto afecte su atención o genere represalias.</w:t>
      </w:r>
    </w:p>
    <w:p w14:paraId="7F10AE33" w14:textId="77777777" w:rsidR="000D34B5" w:rsidRPr="000D34B5" w:rsidRDefault="000D34B5" w:rsidP="000D34B5">
      <w:pPr>
        <w:spacing w:after="0" w:line="245" w:lineRule="auto"/>
        <w:jc w:val="both"/>
        <w:rPr>
          <w:lang w:val="es-MX"/>
        </w:rPr>
      </w:pPr>
      <w:r w:rsidRPr="000D34B5">
        <w:rPr>
          <w:lang w:val="es-MX"/>
        </w:rPr>
        <w:t>Para que el consentimiento informado sea válido, debe cumplir con los siguientes elementos clave:</w:t>
      </w:r>
    </w:p>
    <w:p w14:paraId="3DF7E05A" w14:textId="77777777" w:rsidR="000D34B5" w:rsidRPr="000D34B5" w:rsidRDefault="000D34B5" w:rsidP="000D34B5">
      <w:pPr>
        <w:numPr>
          <w:ilvl w:val="0"/>
          <w:numId w:val="177"/>
        </w:numPr>
        <w:spacing w:after="0" w:line="245" w:lineRule="auto"/>
        <w:jc w:val="both"/>
        <w:rPr>
          <w:lang w:val="es-MX"/>
        </w:rPr>
      </w:pPr>
      <w:r w:rsidRPr="000D34B5">
        <w:rPr>
          <w:b/>
          <w:bCs/>
          <w:lang w:val="es-MX"/>
        </w:rPr>
        <w:t>Voluntariedad:</w:t>
      </w:r>
      <w:r w:rsidRPr="000D34B5">
        <w:rPr>
          <w:lang w:val="es-MX"/>
        </w:rPr>
        <w:t xml:space="preserve"> La decisión debe ser tomada libremente, sin coerción ni presión externa.</w:t>
      </w:r>
    </w:p>
    <w:p w14:paraId="6966A00E" w14:textId="77777777" w:rsidR="000D34B5" w:rsidRPr="000D34B5" w:rsidRDefault="000D34B5" w:rsidP="000D34B5">
      <w:pPr>
        <w:numPr>
          <w:ilvl w:val="0"/>
          <w:numId w:val="177"/>
        </w:numPr>
        <w:spacing w:after="0" w:line="245" w:lineRule="auto"/>
        <w:jc w:val="both"/>
        <w:rPr>
          <w:lang w:val="es-MX"/>
        </w:rPr>
      </w:pPr>
      <w:r w:rsidRPr="000D34B5">
        <w:rPr>
          <w:b/>
          <w:bCs/>
          <w:lang w:val="es-MX"/>
        </w:rPr>
        <w:t>Información:</w:t>
      </w:r>
      <w:r w:rsidRPr="000D34B5">
        <w:rPr>
          <w:lang w:val="es-MX"/>
        </w:rPr>
        <w:t xml:space="preserve"> La información proporcionada debe ser clara, comprensible y adecuada para que la persona pueda tomar una decisión informada.</w:t>
      </w:r>
    </w:p>
    <w:p w14:paraId="21171E3E" w14:textId="77777777" w:rsidR="000D34B5" w:rsidRPr="000D34B5" w:rsidRDefault="000D34B5" w:rsidP="000D34B5">
      <w:pPr>
        <w:numPr>
          <w:ilvl w:val="0"/>
          <w:numId w:val="177"/>
        </w:numPr>
        <w:spacing w:after="0" w:line="245" w:lineRule="auto"/>
        <w:jc w:val="both"/>
        <w:rPr>
          <w:lang w:val="es-MX"/>
        </w:rPr>
      </w:pPr>
      <w:r w:rsidRPr="000D34B5">
        <w:rPr>
          <w:b/>
          <w:bCs/>
          <w:lang w:val="es-MX"/>
        </w:rPr>
        <w:t>Capacidad:</w:t>
      </w:r>
      <w:r w:rsidRPr="000D34B5">
        <w:rPr>
          <w:lang w:val="es-MX"/>
        </w:rPr>
        <w:t xml:space="preserve"> La persona debe tener la capacidad mental y legal para comprender la información y tomar una decisión por sí misma.</w:t>
      </w:r>
    </w:p>
    <w:p w14:paraId="0EEFEC3F" w14:textId="77777777" w:rsidR="000D34B5" w:rsidRPr="000D34B5" w:rsidRDefault="000D34B5" w:rsidP="000D34B5">
      <w:pPr>
        <w:spacing w:after="0" w:line="245" w:lineRule="auto"/>
        <w:jc w:val="both"/>
        <w:rPr>
          <w:lang w:val="es-MX"/>
        </w:rPr>
      </w:pPr>
      <w:r w:rsidRPr="000D34B5">
        <w:rPr>
          <w:lang w:val="es-MX"/>
        </w:rPr>
        <w:t xml:space="preserve">El consentimiento informado no es solo un documento que se firma, sino un </w:t>
      </w:r>
      <w:r w:rsidRPr="000D34B5">
        <w:rPr>
          <w:b/>
          <w:bCs/>
          <w:lang w:val="es-MX"/>
        </w:rPr>
        <w:t>proceso continuo de comunicación</w:t>
      </w:r>
      <w:r w:rsidRPr="000D34B5">
        <w:rPr>
          <w:lang w:val="es-MX"/>
        </w:rPr>
        <w:t xml:space="preserve"> entre el profesional de la salud o el investigador y el paciente o participante. Su objetivo principal es </w:t>
      </w:r>
      <w:r w:rsidRPr="000D34B5">
        <w:rPr>
          <w:b/>
          <w:bCs/>
          <w:lang w:val="es-MX"/>
        </w:rPr>
        <w:t>respetar la autonomía y la voluntad</w:t>
      </w:r>
      <w:r w:rsidRPr="000D34B5">
        <w:rPr>
          <w:lang w:val="es-MX"/>
        </w:rPr>
        <w:t xml:space="preserve"> de las personas en las decisiones que afectan su salud o su participación en investigaciones.</w:t>
      </w:r>
    </w:p>
    <w:p w14:paraId="64DF6737" w14:textId="65A42F18" w:rsidR="00931F19" w:rsidRPr="000D34B5" w:rsidRDefault="00931F19" w:rsidP="00931F19">
      <w:pPr>
        <w:spacing w:after="0" w:line="245" w:lineRule="auto"/>
        <w:jc w:val="both"/>
        <w:rPr>
          <w:lang w:val="es-MX"/>
        </w:rPr>
      </w:pPr>
    </w:p>
    <w:p w14:paraId="69879998" w14:textId="77777777" w:rsidR="00931F19" w:rsidRDefault="00931F19" w:rsidP="00931F19">
      <w:pPr>
        <w:spacing w:after="0" w:line="245" w:lineRule="auto"/>
        <w:jc w:val="both"/>
      </w:pPr>
    </w:p>
    <w:p w14:paraId="121C5CA6" w14:textId="77777777" w:rsidR="00931F19" w:rsidRPr="00BC3F93" w:rsidRDefault="00931F19" w:rsidP="00931F19">
      <w:pPr>
        <w:spacing w:after="0" w:line="245" w:lineRule="auto"/>
        <w:jc w:val="both"/>
        <w:rPr>
          <w:b/>
          <w:bCs/>
          <w:sz w:val="32"/>
          <w:szCs w:val="32"/>
        </w:rPr>
      </w:pPr>
      <w:proofErr w:type="spellStart"/>
      <w:r w:rsidRPr="00BC3F93">
        <w:rPr>
          <w:b/>
          <w:bCs/>
          <w:sz w:val="32"/>
          <w:szCs w:val="32"/>
          <w:highlight w:val="yellow"/>
        </w:rPr>
        <w:t>ChatGPT</w:t>
      </w:r>
      <w:proofErr w:type="spellEnd"/>
      <w:r w:rsidRPr="00BC3F93">
        <w:rPr>
          <w:b/>
          <w:bCs/>
          <w:sz w:val="32"/>
          <w:szCs w:val="32"/>
          <w:highlight w:val="yellow"/>
        </w:rPr>
        <w:t xml:space="preserve"> con el modelo GPT-4-turbo</w:t>
      </w:r>
    </w:p>
    <w:p w14:paraId="5BDF445C" w14:textId="77777777" w:rsidR="005B6B98" w:rsidRPr="005B6B98" w:rsidRDefault="005B6B98" w:rsidP="005B6B98">
      <w:pPr>
        <w:spacing w:after="0" w:line="245" w:lineRule="auto"/>
        <w:jc w:val="both"/>
        <w:rPr>
          <w:lang w:val="es-MX"/>
        </w:rPr>
      </w:pPr>
      <w:r w:rsidRPr="005B6B98">
        <w:rPr>
          <w:lang w:val="es-MX"/>
        </w:rPr>
        <w:t xml:space="preserve">El </w:t>
      </w:r>
      <w:r w:rsidRPr="005B6B98">
        <w:rPr>
          <w:b/>
          <w:bCs/>
          <w:lang w:val="es-MX"/>
        </w:rPr>
        <w:t>consentimiento informado</w:t>
      </w:r>
      <w:r w:rsidRPr="005B6B98">
        <w:rPr>
          <w:lang w:val="es-MX"/>
        </w:rPr>
        <w:t xml:space="preserve"> es un proceso mediante el cual una persona autoriza de manera libre, voluntaria y consciente la realización de un procedimiento médico, participación en una investigación, o cualquier intervención que pueda afectar su salud, integridad o derechos, </w:t>
      </w:r>
      <w:r w:rsidRPr="005B6B98">
        <w:rPr>
          <w:b/>
          <w:bCs/>
          <w:lang w:val="es-MX"/>
        </w:rPr>
        <w:t>tras haber recibido y comprendido la información necesaria</w:t>
      </w:r>
      <w:r w:rsidRPr="005B6B98">
        <w:rPr>
          <w:lang w:val="es-MX"/>
        </w:rPr>
        <w:t xml:space="preserve"> sobre los riesgos, beneficios, alternativas y consecuencias de dicha acción.</w:t>
      </w:r>
    </w:p>
    <w:p w14:paraId="1F4E7216" w14:textId="77777777" w:rsidR="005B6B98" w:rsidRPr="005B6B98" w:rsidRDefault="005B6B98" w:rsidP="005B6B98">
      <w:pPr>
        <w:spacing w:after="0" w:line="245" w:lineRule="auto"/>
        <w:jc w:val="both"/>
        <w:rPr>
          <w:b/>
          <w:bCs/>
          <w:lang w:val="es-MX"/>
        </w:rPr>
      </w:pPr>
      <w:r w:rsidRPr="005B6B98">
        <w:rPr>
          <w:b/>
          <w:bCs/>
          <w:lang w:val="es-MX"/>
        </w:rPr>
        <w:t>Elementos clave del consentimiento informado:</w:t>
      </w:r>
    </w:p>
    <w:p w14:paraId="1F7B88B7" w14:textId="77777777" w:rsidR="005B6B98" w:rsidRPr="005B6B98" w:rsidRDefault="005B6B98" w:rsidP="005B6B98">
      <w:pPr>
        <w:numPr>
          <w:ilvl w:val="0"/>
          <w:numId w:val="178"/>
        </w:numPr>
        <w:spacing w:after="0" w:line="245" w:lineRule="auto"/>
        <w:jc w:val="both"/>
        <w:rPr>
          <w:lang w:val="es-MX"/>
        </w:rPr>
      </w:pPr>
      <w:r w:rsidRPr="005B6B98">
        <w:rPr>
          <w:b/>
          <w:bCs/>
          <w:lang w:val="es-MX"/>
        </w:rPr>
        <w:lastRenderedPageBreak/>
        <w:t>Información adecuada</w:t>
      </w:r>
      <w:r w:rsidRPr="005B6B98">
        <w:rPr>
          <w:lang w:val="es-MX"/>
        </w:rPr>
        <w:t>:</w:t>
      </w:r>
      <w:r w:rsidRPr="005B6B98">
        <w:rPr>
          <w:lang w:val="es-MX"/>
        </w:rPr>
        <w:br/>
        <w:t>El profesional debe explicar de manera clara y comprensible:</w:t>
      </w:r>
    </w:p>
    <w:p w14:paraId="61389C56" w14:textId="77777777" w:rsidR="005B6B98" w:rsidRPr="005B6B98" w:rsidRDefault="005B6B98" w:rsidP="005B6B98">
      <w:pPr>
        <w:numPr>
          <w:ilvl w:val="1"/>
          <w:numId w:val="178"/>
        </w:numPr>
        <w:spacing w:after="0" w:line="245" w:lineRule="auto"/>
        <w:jc w:val="both"/>
        <w:rPr>
          <w:lang w:val="es-MX"/>
        </w:rPr>
      </w:pPr>
      <w:r w:rsidRPr="005B6B98">
        <w:rPr>
          <w:lang w:val="es-MX"/>
        </w:rPr>
        <w:t>La naturaleza del procedimiento o tratamiento.</w:t>
      </w:r>
    </w:p>
    <w:p w14:paraId="53D27080" w14:textId="77777777" w:rsidR="005B6B98" w:rsidRPr="005B6B98" w:rsidRDefault="005B6B98" w:rsidP="005B6B98">
      <w:pPr>
        <w:numPr>
          <w:ilvl w:val="1"/>
          <w:numId w:val="178"/>
        </w:numPr>
        <w:spacing w:after="0" w:line="245" w:lineRule="auto"/>
        <w:jc w:val="both"/>
        <w:rPr>
          <w:lang w:val="es-MX"/>
        </w:rPr>
      </w:pPr>
      <w:r w:rsidRPr="005B6B98">
        <w:rPr>
          <w:lang w:val="es-MX"/>
        </w:rPr>
        <w:t>Los posibles riesgos y beneficios.</w:t>
      </w:r>
    </w:p>
    <w:p w14:paraId="4B32AF7F" w14:textId="77777777" w:rsidR="005B6B98" w:rsidRPr="005B6B98" w:rsidRDefault="005B6B98" w:rsidP="005B6B98">
      <w:pPr>
        <w:numPr>
          <w:ilvl w:val="1"/>
          <w:numId w:val="178"/>
        </w:numPr>
        <w:spacing w:after="0" w:line="245" w:lineRule="auto"/>
        <w:jc w:val="both"/>
        <w:rPr>
          <w:lang w:val="es-MX"/>
        </w:rPr>
      </w:pPr>
      <w:r w:rsidRPr="005B6B98">
        <w:rPr>
          <w:lang w:val="es-MX"/>
        </w:rPr>
        <w:t>Alternativas disponibles (incluyendo no hacer nada).</w:t>
      </w:r>
    </w:p>
    <w:p w14:paraId="72838289" w14:textId="77777777" w:rsidR="005B6B98" w:rsidRPr="005B6B98" w:rsidRDefault="005B6B98" w:rsidP="005B6B98">
      <w:pPr>
        <w:numPr>
          <w:ilvl w:val="1"/>
          <w:numId w:val="178"/>
        </w:numPr>
        <w:spacing w:after="0" w:line="245" w:lineRule="auto"/>
        <w:jc w:val="both"/>
        <w:rPr>
          <w:lang w:val="es-MX"/>
        </w:rPr>
      </w:pPr>
      <w:r w:rsidRPr="005B6B98">
        <w:rPr>
          <w:lang w:val="es-MX"/>
        </w:rPr>
        <w:t>Consecuencias de no aceptar el procedimiento.</w:t>
      </w:r>
    </w:p>
    <w:p w14:paraId="3A33B516" w14:textId="77777777" w:rsidR="005B6B98" w:rsidRPr="005B6B98" w:rsidRDefault="005B6B98" w:rsidP="005B6B98">
      <w:pPr>
        <w:numPr>
          <w:ilvl w:val="0"/>
          <w:numId w:val="178"/>
        </w:numPr>
        <w:spacing w:after="0" w:line="245" w:lineRule="auto"/>
        <w:jc w:val="both"/>
        <w:rPr>
          <w:lang w:val="es-MX"/>
        </w:rPr>
      </w:pPr>
      <w:r w:rsidRPr="005B6B98">
        <w:rPr>
          <w:b/>
          <w:bCs/>
          <w:lang w:val="es-MX"/>
        </w:rPr>
        <w:t>Capacidad del paciente o participante</w:t>
      </w:r>
      <w:r w:rsidRPr="005B6B98">
        <w:rPr>
          <w:lang w:val="es-MX"/>
        </w:rPr>
        <w:t>:</w:t>
      </w:r>
      <w:r w:rsidRPr="005B6B98">
        <w:rPr>
          <w:lang w:val="es-MX"/>
        </w:rPr>
        <w:br/>
        <w:t>La persona debe tener la capacidad mental y legal para comprender la información y tomar una decisión (o en su defecto, debe actuar un representante legalmente autorizado).</w:t>
      </w:r>
    </w:p>
    <w:p w14:paraId="6CB6D572" w14:textId="77777777" w:rsidR="005B6B98" w:rsidRPr="005B6B98" w:rsidRDefault="005B6B98" w:rsidP="005B6B98">
      <w:pPr>
        <w:numPr>
          <w:ilvl w:val="0"/>
          <w:numId w:val="178"/>
        </w:numPr>
        <w:spacing w:after="0" w:line="245" w:lineRule="auto"/>
        <w:jc w:val="both"/>
        <w:rPr>
          <w:lang w:val="es-MX"/>
        </w:rPr>
      </w:pPr>
      <w:r w:rsidRPr="005B6B98">
        <w:rPr>
          <w:b/>
          <w:bCs/>
          <w:lang w:val="es-MX"/>
        </w:rPr>
        <w:t>Voluntariedad</w:t>
      </w:r>
      <w:r w:rsidRPr="005B6B98">
        <w:rPr>
          <w:lang w:val="es-MX"/>
        </w:rPr>
        <w:t>:</w:t>
      </w:r>
      <w:r w:rsidRPr="005B6B98">
        <w:rPr>
          <w:lang w:val="es-MX"/>
        </w:rPr>
        <w:br/>
        <w:t>La decisión debe tomarse sin coacción, presión indebida ni engaño.</w:t>
      </w:r>
    </w:p>
    <w:p w14:paraId="3D27690E" w14:textId="77777777" w:rsidR="005B6B98" w:rsidRPr="005B6B98" w:rsidRDefault="005B6B98" w:rsidP="005B6B98">
      <w:pPr>
        <w:numPr>
          <w:ilvl w:val="0"/>
          <w:numId w:val="178"/>
        </w:numPr>
        <w:spacing w:after="0" w:line="245" w:lineRule="auto"/>
        <w:jc w:val="both"/>
        <w:rPr>
          <w:lang w:val="es-MX"/>
        </w:rPr>
      </w:pPr>
      <w:r w:rsidRPr="005B6B98">
        <w:rPr>
          <w:b/>
          <w:bCs/>
          <w:lang w:val="es-MX"/>
        </w:rPr>
        <w:t>Consentimiento documentado</w:t>
      </w:r>
      <w:r w:rsidRPr="005B6B98">
        <w:rPr>
          <w:lang w:val="es-MX"/>
        </w:rPr>
        <w:t xml:space="preserve"> (en la mayoría de los casos):</w:t>
      </w:r>
      <w:r w:rsidRPr="005B6B98">
        <w:rPr>
          <w:lang w:val="es-MX"/>
        </w:rPr>
        <w:br/>
        <w:t>Aunque el consentimiento puede ser verbal en algunos contextos, en procedimientos invasivos o investigaciones suele requerirse por escrito, mediante la firma de un formulario.</w:t>
      </w:r>
    </w:p>
    <w:p w14:paraId="2BF614A1" w14:textId="77777777" w:rsidR="005B6B98" w:rsidRPr="005B6B98" w:rsidRDefault="005B6B98" w:rsidP="005B6B98">
      <w:pPr>
        <w:spacing w:after="0" w:line="245" w:lineRule="auto"/>
        <w:jc w:val="both"/>
        <w:rPr>
          <w:b/>
          <w:bCs/>
          <w:lang w:val="es-MX"/>
        </w:rPr>
      </w:pPr>
      <w:r w:rsidRPr="005B6B98">
        <w:rPr>
          <w:b/>
          <w:bCs/>
          <w:lang w:val="es-MX"/>
        </w:rPr>
        <w:t>Aplicaciones comunes:</w:t>
      </w:r>
    </w:p>
    <w:p w14:paraId="1A823676" w14:textId="77777777" w:rsidR="005B6B98" w:rsidRPr="005B6B98" w:rsidRDefault="005B6B98" w:rsidP="005B6B98">
      <w:pPr>
        <w:numPr>
          <w:ilvl w:val="0"/>
          <w:numId w:val="179"/>
        </w:numPr>
        <w:spacing w:after="0" w:line="245" w:lineRule="auto"/>
        <w:jc w:val="both"/>
        <w:rPr>
          <w:lang w:val="es-MX"/>
        </w:rPr>
      </w:pPr>
      <w:r w:rsidRPr="005B6B98">
        <w:rPr>
          <w:lang w:val="es-MX"/>
        </w:rPr>
        <w:t xml:space="preserve">En el </w:t>
      </w:r>
      <w:r w:rsidRPr="005B6B98">
        <w:rPr>
          <w:b/>
          <w:bCs/>
          <w:lang w:val="es-MX"/>
        </w:rPr>
        <w:t>ámbito médico</w:t>
      </w:r>
      <w:r w:rsidRPr="005B6B98">
        <w:rPr>
          <w:lang w:val="es-MX"/>
        </w:rPr>
        <w:t>, para cirugías, tratamientos, pruebas diagnósticas.</w:t>
      </w:r>
    </w:p>
    <w:p w14:paraId="10701BC5" w14:textId="77777777" w:rsidR="005B6B98" w:rsidRPr="005B6B98" w:rsidRDefault="005B6B98" w:rsidP="005B6B98">
      <w:pPr>
        <w:numPr>
          <w:ilvl w:val="0"/>
          <w:numId w:val="179"/>
        </w:numPr>
        <w:spacing w:after="0" w:line="245" w:lineRule="auto"/>
        <w:jc w:val="both"/>
        <w:rPr>
          <w:lang w:val="es-MX"/>
        </w:rPr>
      </w:pPr>
      <w:r w:rsidRPr="005B6B98">
        <w:rPr>
          <w:lang w:val="es-MX"/>
        </w:rPr>
        <w:t xml:space="preserve">En la </w:t>
      </w:r>
      <w:r w:rsidRPr="005B6B98">
        <w:rPr>
          <w:b/>
          <w:bCs/>
          <w:lang w:val="es-MX"/>
        </w:rPr>
        <w:t>investigación científica</w:t>
      </w:r>
      <w:r w:rsidRPr="005B6B98">
        <w:rPr>
          <w:lang w:val="es-MX"/>
        </w:rPr>
        <w:t>, especialmente con seres humanos.</w:t>
      </w:r>
    </w:p>
    <w:p w14:paraId="37E6124F" w14:textId="77777777" w:rsidR="005B6B98" w:rsidRPr="005B6B98" w:rsidRDefault="005B6B98" w:rsidP="005B6B98">
      <w:pPr>
        <w:numPr>
          <w:ilvl w:val="0"/>
          <w:numId w:val="179"/>
        </w:numPr>
        <w:spacing w:after="0" w:line="245" w:lineRule="auto"/>
        <w:jc w:val="both"/>
        <w:rPr>
          <w:lang w:val="es-MX"/>
        </w:rPr>
      </w:pPr>
      <w:r w:rsidRPr="005B6B98">
        <w:rPr>
          <w:lang w:val="es-MX"/>
        </w:rPr>
        <w:t xml:space="preserve">En </w:t>
      </w:r>
      <w:r w:rsidRPr="005B6B98">
        <w:rPr>
          <w:b/>
          <w:bCs/>
          <w:lang w:val="es-MX"/>
        </w:rPr>
        <w:t>psicología, psiquiatría</w:t>
      </w:r>
      <w:r w:rsidRPr="005B6B98">
        <w:rPr>
          <w:lang w:val="es-MX"/>
        </w:rPr>
        <w:t xml:space="preserve"> y otras disciplinas relacionadas con la salud mental.</w:t>
      </w:r>
    </w:p>
    <w:p w14:paraId="10592DF4" w14:textId="77777777" w:rsidR="005B6B98" w:rsidRPr="005B6B98" w:rsidRDefault="005B6B98" w:rsidP="005B6B98">
      <w:pPr>
        <w:spacing w:after="0" w:line="245" w:lineRule="auto"/>
        <w:jc w:val="both"/>
        <w:rPr>
          <w:lang w:val="es-MX"/>
        </w:rPr>
      </w:pPr>
      <w:r w:rsidRPr="005B6B98">
        <w:rPr>
          <w:lang w:val="es-MX"/>
        </w:rPr>
        <w:t xml:space="preserve">En resumen, el consentimiento informado es un </w:t>
      </w:r>
      <w:r w:rsidRPr="005B6B98">
        <w:rPr>
          <w:b/>
          <w:bCs/>
          <w:lang w:val="es-MX"/>
        </w:rPr>
        <w:t>derecho del paciente</w:t>
      </w:r>
      <w:r w:rsidRPr="005B6B98">
        <w:rPr>
          <w:lang w:val="es-MX"/>
        </w:rPr>
        <w:t xml:space="preserve"> y una </w:t>
      </w:r>
      <w:r w:rsidRPr="005B6B98">
        <w:rPr>
          <w:b/>
          <w:bCs/>
          <w:lang w:val="es-MX"/>
        </w:rPr>
        <w:t>obligación ética y legal del profesional</w:t>
      </w:r>
      <w:r w:rsidRPr="005B6B98">
        <w:rPr>
          <w:lang w:val="es-MX"/>
        </w:rPr>
        <w:t>, asegurando el respeto por la autonomía y dignidad de las personas.</w:t>
      </w:r>
    </w:p>
    <w:p w14:paraId="651B0C84" w14:textId="6F92554C" w:rsidR="00931F19" w:rsidRPr="005B6B98" w:rsidRDefault="00931F19" w:rsidP="00931F19">
      <w:pPr>
        <w:spacing w:after="0" w:line="245" w:lineRule="auto"/>
        <w:jc w:val="both"/>
        <w:rPr>
          <w:lang w:val="es-MX"/>
        </w:rPr>
      </w:pPr>
    </w:p>
    <w:p w14:paraId="59BC1757" w14:textId="77777777" w:rsidR="00931F19" w:rsidRDefault="00931F19" w:rsidP="00931F19">
      <w:pPr>
        <w:spacing w:after="0" w:line="245" w:lineRule="auto"/>
        <w:jc w:val="both"/>
        <w:rPr>
          <w:sz w:val="32"/>
          <w:szCs w:val="32"/>
        </w:rPr>
      </w:pPr>
    </w:p>
    <w:p w14:paraId="0C179DB6" w14:textId="77777777" w:rsidR="00931F19" w:rsidRDefault="00931F19" w:rsidP="00931F19">
      <w:pPr>
        <w:spacing w:after="0" w:line="245" w:lineRule="auto"/>
        <w:jc w:val="both"/>
      </w:pPr>
    </w:p>
    <w:p w14:paraId="010A0F43" w14:textId="77777777" w:rsidR="00931F19" w:rsidRPr="000351D9" w:rsidRDefault="00931F19" w:rsidP="00931F19">
      <w:pPr>
        <w:spacing w:after="0" w:line="245" w:lineRule="auto"/>
        <w:jc w:val="both"/>
        <w:rPr>
          <w:lang w:val="es-MX"/>
        </w:rPr>
      </w:pPr>
      <w:proofErr w:type="spellStart"/>
      <w:r w:rsidRPr="004B2401">
        <w:rPr>
          <w:b/>
          <w:bCs/>
          <w:sz w:val="32"/>
          <w:szCs w:val="32"/>
          <w:highlight w:val="yellow"/>
        </w:rPr>
        <w:t>DeepSeek</w:t>
      </w:r>
      <w:proofErr w:type="spellEnd"/>
      <w:r w:rsidRPr="004B2401">
        <w:rPr>
          <w:b/>
          <w:bCs/>
          <w:sz w:val="32"/>
          <w:szCs w:val="32"/>
          <w:highlight w:val="yellow"/>
        </w:rPr>
        <w:t xml:space="preserve"> Chat V3</w:t>
      </w:r>
    </w:p>
    <w:p w14:paraId="20D5A89D" w14:textId="77777777" w:rsidR="005B6B98" w:rsidRPr="005B6B98" w:rsidRDefault="005B6B98" w:rsidP="005B6B98">
      <w:pPr>
        <w:spacing w:after="0" w:line="245" w:lineRule="auto"/>
        <w:jc w:val="both"/>
        <w:rPr>
          <w:lang w:val="es-MX"/>
        </w:rPr>
      </w:pPr>
      <w:r w:rsidRPr="005B6B98">
        <w:rPr>
          <w:lang w:val="es-MX"/>
        </w:rPr>
        <w:t>El </w:t>
      </w:r>
      <w:r w:rsidRPr="005B6B98">
        <w:rPr>
          <w:b/>
          <w:bCs/>
          <w:lang w:val="es-MX"/>
        </w:rPr>
        <w:t>consentimiento informado</w:t>
      </w:r>
      <w:r w:rsidRPr="005B6B98">
        <w:rPr>
          <w:lang w:val="es-MX"/>
        </w:rPr>
        <w:t> es un proceso mediante el cual un paciente o participante en una investigación médica o científica acepta voluntariamente un procedimiento, tratamiento o intervención, después de haber recibido y comprendido información clara, suficiente y adecuada sobre:</w:t>
      </w:r>
    </w:p>
    <w:p w14:paraId="3FB2594A" w14:textId="77777777" w:rsidR="005B6B98" w:rsidRPr="005B6B98" w:rsidRDefault="005B6B98" w:rsidP="005B6B98">
      <w:pPr>
        <w:numPr>
          <w:ilvl w:val="0"/>
          <w:numId w:val="180"/>
        </w:numPr>
        <w:spacing w:after="0" w:line="245" w:lineRule="auto"/>
        <w:jc w:val="both"/>
        <w:rPr>
          <w:lang w:val="es-MX"/>
        </w:rPr>
      </w:pPr>
      <w:r w:rsidRPr="005B6B98">
        <w:rPr>
          <w:b/>
          <w:bCs/>
          <w:lang w:val="es-MX"/>
        </w:rPr>
        <w:t>El propósito</w:t>
      </w:r>
      <w:r w:rsidRPr="005B6B98">
        <w:rPr>
          <w:lang w:val="es-MX"/>
        </w:rPr>
        <w:t> de la intervención o estudio.</w:t>
      </w:r>
    </w:p>
    <w:p w14:paraId="381845F3" w14:textId="77777777" w:rsidR="005B6B98" w:rsidRPr="005B6B98" w:rsidRDefault="005B6B98" w:rsidP="005B6B98">
      <w:pPr>
        <w:numPr>
          <w:ilvl w:val="0"/>
          <w:numId w:val="180"/>
        </w:numPr>
        <w:spacing w:after="0" w:line="245" w:lineRule="auto"/>
        <w:jc w:val="both"/>
        <w:rPr>
          <w:lang w:val="es-MX"/>
        </w:rPr>
      </w:pPr>
      <w:r w:rsidRPr="005B6B98">
        <w:rPr>
          <w:b/>
          <w:bCs/>
          <w:lang w:val="es-MX"/>
        </w:rPr>
        <w:t>Los beneficios y riesgos</w:t>
      </w:r>
      <w:r w:rsidRPr="005B6B98">
        <w:rPr>
          <w:lang w:val="es-MX"/>
        </w:rPr>
        <w:t> asociados.</w:t>
      </w:r>
    </w:p>
    <w:p w14:paraId="16403B7E" w14:textId="77777777" w:rsidR="005B6B98" w:rsidRPr="005B6B98" w:rsidRDefault="005B6B98" w:rsidP="005B6B98">
      <w:pPr>
        <w:numPr>
          <w:ilvl w:val="0"/>
          <w:numId w:val="180"/>
        </w:numPr>
        <w:spacing w:after="0" w:line="245" w:lineRule="auto"/>
        <w:jc w:val="both"/>
        <w:rPr>
          <w:lang w:val="es-MX"/>
        </w:rPr>
      </w:pPr>
      <w:r w:rsidRPr="005B6B98">
        <w:rPr>
          <w:b/>
          <w:bCs/>
          <w:lang w:val="es-MX"/>
        </w:rPr>
        <w:t>Las alternativas</w:t>
      </w:r>
      <w:r w:rsidRPr="005B6B98">
        <w:rPr>
          <w:lang w:val="es-MX"/>
        </w:rPr>
        <w:t> disponibles.</w:t>
      </w:r>
    </w:p>
    <w:p w14:paraId="39371DCD" w14:textId="77777777" w:rsidR="005B6B98" w:rsidRPr="005B6B98" w:rsidRDefault="005B6B98" w:rsidP="005B6B98">
      <w:pPr>
        <w:numPr>
          <w:ilvl w:val="0"/>
          <w:numId w:val="180"/>
        </w:numPr>
        <w:spacing w:after="0" w:line="245" w:lineRule="auto"/>
        <w:jc w:val="both"/>
        <w:rPr>
          <w:lang w:val="es-MX"/>
        </w:rPr>
      </w:pPr>
      <w:r w:rsidRPr="005B6B98">
        <w:rPr>
          <w:b/>
          <w:bCs/>
          <w:lang w:val="es-MX"/>
        </w:rPr>
        <w:t>Las consecuencias</w:t>
      </w:r>
      <w:r w:rsidRPr="005B6B98">
        <w:rPr>
          <w:lang w:val="es-MX"/>
        </w:rPr>
        <w:t> de no aceptar el procedimiento.</w:t>
      </w:r>
    </w:p>
    <w:p w14:paraId="127F10D3" w14:textId="77777777" w:rsidR="005B6B98" w:rsidRPr="005B6B98" w:rsidRDefault="005B6B98" w:rsidP="005B6B98">
      <w:pPr>
        <w:numPr>
          <w:ilvl w:val="0"/>
          <w:numId w:val="180"/>
        </w:numPr>
        <w:spacing w:after="0" w:line="245" w:lineRule="auto"/>
        <w:jc w:val="both"/>
        <w:rPr>
          <w:lang w:val="es-MX"/>
        </w:rPr>
      </w:pPr>
      <w:r w:rsidRPr="005B6B98">
        <w:rPr>
          <w:b/>
          <w:bCs/>
          <w:lang w:val="es-MX"/>
        </w:rPr>
        <w:t>El derecho a retirarse</w:t>
      </w:r>
      <w:r w:rsidRPr="005B6B98">
        <w:rPr>
          <w:lang w:val="es-MX"/>
        </w:rPr>
        <w:t> en cualquier momento (en el caso de investigaciones).</w:t>
      </w:r>
    </w:p>
    <w:p w14:paraId="2FB52FD7" w14:textId="77777777" w:rsidR="005B6B98" w:rsidRPr="005B6B98" w:rsidRDefault="005B6B98" w:rsidP="005B6B98">
      <w:pPr>
        <w:spacing w:after="0" w:line="245" w:lineRule="auto"/>
        <w:jc w:val="both"/>
        <w:rPr>
          <w:lang w:val="es-MX"/>
        </w:rPr>
      </w:pPr>
      <w:r w:rsidRPr="005B6B98">
        <w:rPr>
          <w:lang w:val="es-MX"/>
        </w:rPr>
        <w:t>Características esenciales:</w:t>
      </w:r>
    </w:p>
    <w:p w14:paraId="54F925FE" w14:textId="77777777" w:rsidR="005B6B98" w:rsidRPr="005B6B98" w:rsidRDefault="005B6B98" w:rsidP="005B6B98">
      <w:pPr>
        <w:numPr>
          <w:ilvl w:val="0"/>
          <w:numId w:val="181"/>
        </w:numPr>
        <w:spacing w:after="0" w:line="245" w:lineRule="auto"/>
        <w:jc w:val="both"/>
        <w:rPr>
          <w:lang w:val="es-MX"/>
        </w:rPr>
      </w:pPr>
      <w:r w:rsidRPr="005B6B98">
        <w:rPr>
          <w:b/>
          <w:bCs/>
          <w:lang w:val="es-MX"/>
        </w:rPr>
        <w:t>Voluntariedad</w:t>
      </w:r>
      <w:r w:rsidRPr="005B6B98">
        <w:rPr>
          <w:lang w:val="es-MX"/>
        </w:rPr>
        <w:t>: Sin coerción o presión.</w:t>
      </w:r>
    </w:p>
    <w:p w14:paraId="753367C6" w14:textId="77777777" w:rsidR="005B6B98" w:rsidRPr="005B6B98" w:rsidRDefault="005B6B98" w:rsidP="005B6B98">
      <w:pPr>
        <w:numPr>
          <w:ilvl w:val="0"/>
          <w:numId w:val="181"/>
        </w:numPr>
        <w:spacing w:after="0" w:line="245" w:lineRule="auto"/>
        <w:jc w:val="both"/>
        <w:rPr>
          <w:lang w:val="es-MX"/>
        </w:rPr>
      </w:pPr>
      <w:r w:rsidRPr="005B6B98">
        <w:rPr>
          <w:b/>
          <w:bCs/>
          <w:lang w:val="es-MX"/>
        </w:rPr>
        <w:t>Capacidad</w:t>
      </w:r>
      <w:r w:rsidRPr="005B6B98">
        <w:rPr>
          <w:lang w:val="es-MX"/>
        </w:rPr>
        <w:t>: El paciente debe ser competente para decidir (o contar con un representante legal si es menor o incapaz).</w:t>
      </w:r>
    </w:p>
    <w:p w14:paraId="5021035A" w14:textId="77777777" w:rsidR="005B6B98" w:rsidRPr="005B6B98" w:rsidRDefault="005B6B98" w:rsidP="005B6B98">
      <w:pPr>
        <w:numPr>
          <w:ilvl w:val="0"/>
          <w:numId w:val="181"/>
        </w:numPr>
        <w:spacing w:after="0" w:line="245" w:lineRule="auto"/>
        <w:jc w:val="both"/>
        <w:rPr>
          <w:lang w:val="es-MX"/>
        </w:rPr>
      </w:pPr>
      <w:r w:rsidRPr="005B6B98">
        <w:rPr>
          <w:b/>
          <w:bCs/>
          <w:lang w:val="es-MX"/>
        </w:rPr>
        <w:t>Información clara</w:t>
      </w:r>
      <w:r w:rsidRPr="005B6B98">
        <w:rPr>
          <w:lang w:val="es-MX"/>
        </w:rPr>
        <w:t>: Explicada en lenguaje comprensible y adaptada a su nivel de comprensión.</w:t>
      </w:r>
    </w:p>
    <w:p w14:paraId="1D8A673E" w14:textId="77777777" w:rsidR="005B6B98" w:rsidRPr="005B6B98" w:rsidRDefault="005B6B98" w:rsidP="005B6B98">
      <w:pPr>
        <w:spacing w:after="0" w:line="245" w:lineRule="auto"/>
        <w:jc w:val="both"/>
        <w:rPr>
          <w:lang w:val="es-MX"/>
        </w:rPr>
      </w:pPr>
      <w:r w:rsidRPr="005B6B98">
        <w:rPr>
          <w:lang w:val="es-MX"/>
        </w:rPr>
        <w:t>Ámbitos de aplicación:</w:t>
      </w:r>
    </w:p>
    <w:p w14:paraId="61A77D4E" w14:textId="77777777" w:rsidR="005B6B98" w:rsidRPr="005B6B98" w:rsidRDefault="005B6B98" w:rsidP="005B6B98">
      <w:pPr>
        <w:numPr>
          <w:ilvl w:val="0"/>
          <w:numId w:val="182"/>
        </w:numPr>
        <w:spacing w:after="0" w:line="245" w:lineRule="auto"/>
        <w:jc w:val="both"/>
        <w:rPr>
          <w:lang w:val="es-MX"/>
        </w:rPr>
      </w:pPr>
      <w:r w:rsidRPr="005B6B98">
        <w:rPr>
          <w:b/>
          <w:bCs/>
          <w:lang w:val="es-MX"/>
        </w:rPr>
        <w:t>Medicina clínica</w:t>
      </w:r>
      <w:r w:rsidRPr="005B6B98">
        <w:rPr>
          <w:lang w:val="es-MX"/>
        </w:rPr>
        <w:t>: Cirugías, tratamientos, pruebas diagnósticas.</w:t>
      </w:r>
    </w:p>
    <w:p w14:paraId="717EF39F" w14:textId="77777777" w:rsidR="005B6B98" w:rsidRPr="005B6B98" w:rsidRDefault="005B6B98" w:rsidP="005B6B98">
      <w:pPr>
        <w:numPr>
          <w:ilvl w:val="0"/>
          <w:numId w:val="182"/>
        </w:numPr>
        <w:spacing w:after="0" w:line="245" w:lineRule="auto"/>
        <w:jc w:val="both"/>
        <w:rPr>
          <w:lang w:val="es-MX"/>
        </w:rPr>
      </w:pPr>
      <w:r w:rsidRPr="005B6B98">
        <w:rPr>
          <w:b/>
          <w:bCs/>
          <w:lang w:val="es-MX"/>
        </w:rPr>
        <w:t>Investigación científica</w:t>
      </w:r>
      <w:r w:rsidRPr="005B6B98">
        <w:rPr>
          <w:lang w:val="es-MX"/>
        </w:rPr>
        <w:t>: Ensayos clínicos, estudios biomédicos.</w:t>
      </w:r>
    </w:p>
    <w:p w14:paraId="2E55163F" w14:textId="77777777" w:rsidR="005B6B98" w:rsidRPr="005B6B98" w:rsidRDefault="005B6B98" w:rsidP="005B6B98">
      <w:pPr>
        <w:numPr>
          <w:ilvl w:val="0"/>
          <w:numId w:val="182"/>
        </w:numPr>
        <w:spacing w:after="0" w:line="245" w:lineRule="auto"/>
        <w:jc w:val="both"/>
        <w:rPr>
          <w:lang w:val="es-MX"/>
        </w:rPr>
      </w:pPr>
      <w:r w:rsidRPr="005B6B98">
        <w:rPr>
          <w:b/>
          <w:bCs/>
          <w:lang w:val="es-MX"/>
        </w:rPr>
        <w:t>Bioética</w:t>
      </w:r>
      <w:r w:rsidRPr="005B6B98">
        <w:rPr>
          <w:lang w:val="es-MX"/>
        </w:rPr>
        <w:t>: Protección de derechos de pacientes y participantes.</w:t>
      </w:r>
    </w:p>
    <w:p w14:paraId="11432F8E" w14:textId="77777777" w:rsidR="005B6B98" w:rsidRPr="005B6B98" w:rsidRDefault="005B6B98" w:rsidP="005B6B98">
      <w:pPr>
        <w:spacing w:after="0" w:line="245" w:lineRule="auto"/>
        <w:jc w:val="both"/>
        <w:rPr>
          <w:lang w:val="es-MX"/>
        </w:rPr>
      </w:pPr>
      <w:r w:rsidRPr="005B6B98">
        <w:rPr>
          <w:lang w:val="es-MX"/>
        </w:rPr>
        <w:t>El consentimiento puede ser </w:t>
      </w:r>
      <w:r w:rsidRPr="005B6B98">
        <w:rPr>
          <w:b/>
          <w:bCs/>
          <w:lang w:val="es-MX"/>
        </w:rPr>
        <w:t>verbal</w:t>
      </w:r>
      <w:r w:rsidRPr="005B6B98">
        <w:rPr>
          <w:lang w:val="es-MX"/>
        </w:rPr>
        <w:t> (en procedimientos simples) o </w:t>
      </w:r>
      <w:r w:rsidRPr="005B6B98">
        <w:rPr>
          <w:b/>
          <w:bCs/>
          <w:lang w:val="es-MX"/>
        </w:rPr>
        <w:t>escrito</w:t>
      </w:r>
      <w:r w:rsidRPr="005B6B98">
        <w:rPr>
          <w:lang w:val="es-MX"/>
        </w:rPr>
        <w:t> (en casos complejos o investigación). Su objetivo es respetar la </w:t>
      </w:r>
      <w:r w:rsidRPr="005B6B98">
        <w:rPr>
          <w:b/>
          <w:bCs/>
          <w:lang w:val="es-MX"/>
        </w:rPr>
        <w:t>autonomía</w:t>
      </w:r>
      <w:r w:rsidRPr="005B6B98">
        <w:rPr>
          <w:lang w:val="es-MX"/>
        </w:rPr>
        <w:t> del paciente, según principios éticos y legales (como la Declaración de Helsinki en investigación médica).</w:t>
      </w:r>
    </w:p>
    <w:p w14:paraId="598404B2" w14:textId="77777777" w:rsidR="005B6B98" w:rsidRPr="005B6B98" w:rsidRDefault="005B6B98" w:rsidP="005B6B98">
      <w:pPr>
        <w:spacing w:after="0" w:line="245" w:lineRule="auto"/>
        <w:jc w:val="both"/>
        <w:rPr>
          <w:lang w:val="es-MX"/>
        </w:rPr>
      </w:pPr>
      <w:r w:rsidRPr="005B6B98">
        <w:rPr>
          <w:lang w:val="es-MX"/>
        </w:rPr>
        <w:lastRenderedPageBreak/>
        <w:t>¿Necesitas detalles sobre algún contexto específico?</w:t>
      </w:r>
    </w:p>
    <w:p w14:paraId="79F81D08" w14:textId="387CA513" w:rsidR="00931F19" w:rsidRPr="005B6B98" w:rsidRDefault="00931F19" w:rsidP="00931F19">
      <w:pPr>
        <w:spacing w:after="0" w:line="245" w:lineRule="auto"/>
        <w:jc w:val="both"/>
        <w:rPr>
          <w:lang w:val="es-MX"/>
        </w:rPr>
      </w:pPr>
    </w:p>
    <w:p w14:paraId="7811D134" w14:textId="77777777" w:rsidR="00931F19" w:rsidRDefault="00931F19" w:rsidP="00931F19">
      <w:pPr>
        <w:spacing w:after="0" w:line="245" w:lineRule="auto"/>
        <w:jc w:val="both"/>
      </w:pPr>
    </w:p>
    <w:p w14:paraId="25BE0A1E" w14:textId="77777777" w:rsidR="00931F19" w:rsidRPr="007C0540" w:rsidRDefault="00931F19" w:rsidP="00931F19">
      <w:pPr>
        <w:spacing w:after="0" w:line="245" w:lineRule="auto"/>
        <w:jc w:val="both"/>
      </w:pPr>
    </w:p>
    <w:p w14:paraId="1D57EFD2" w14:textId="2B0BE554" w:rsidR="009458EC" w:rsidRDefault="005729B7" w:rsidP="008D744E">
      <w:pPr>
        <w:pStyle w:val="Prrafodelista"/>
        <w:numPr>
          <w:ilvl w:val="0"/>
          <w:numId w:val="1"/>
        </w:numPr>
        <w:spacing w:after="0" w:line="245" w:lineRule="auto"/>
        <w:jc w:val="both"/>
      </w:pPr>
      <w:r w:rsidRPr="007C0540">
        <w:t xml:space="preserve">¿Qué es un </w:t>
      </w:r>
      <w:r w:rsidR="007C0540" w:rsidRPr="007C0540">
        <w:t>daño patrimonial y un daño extrapatrimonial</w:t>
      </w:r>
      <w:r w:rsidRPr="007C0540">
        <w:t>?</w:t>
      </w:r>
    </w:p>
    <w:p w14:paraId="65073715" w14:textId="77777777" w:rsidR="00931F19" w:rsidRDefault="00931F19" w:rsidP="00931F19">
      <w:pPr>
        <w:spacing w:after="0" w:line="245" w:lineRule="auto"/>
        <w:jc w:val="both"/>
      </w:pPr>
    </w:p>
    <w:p w14:paraId="1D7BE26C" w14:textId="77777777" w:rsidR="00931F19" w:rsidRPr="00931F19" w:rsidRDefault="00931F19" w:rsidP="00931F19">
      <w:pPr>
        <w:spacing w:after="0" w:line="245" w:lineRule="auto"/>
        <w:jc w:val="both"/>
        <w:rPr>
          <w:b/>
          <w:bCs/>
          <w:sz w:val="32"/>
          <w:szCs w:val="32"/>
        </w:rPr>
      </w:pPr>
      <w:r w:rsidRPr="00931F19">
        <w:rPr>
          <w:b/>
          <w:bCs/>
          <w:sz w:val="32"/>
          <w:szCs w:val="32"/>
          <w:highlight w:val="yellow"/>
        </w:rPr>
        <w:t>Gemini 2.0 Flash</w:t>
      </w:r>
    </w:p>
    <w:p w14:paraId="4A8E7E0B" w14:textId="77777777" w:rsidR="005B6B98" w:rsidRPr="005B6B98" w:rsidRDefault="005B6B98" w:rsidP="005B6B98">
      <w:pPr>
        <w:spacing w:after="0" w:line="245" w:lineRule="auto"/>
        <w:jc w:val="both"/>
        <w:rPr>
          <w:lang w:val="es-MX"/>
        </w:rPr>
      </w:pPr>
      <w:r w:rsidRPr="005B6B98">
        <w:rPr>
          <w:lang w:val="es-MX"/>
        </w:rPr>
        <w:t xml:space="preserve">Un </w:t>
      </w:r>
      <w:r w:rsidRPr="005B6B98">
        <w:rPr>
          <w:b/>
          <w:bCs/>
          <w:lang w:val="es-MX"/>
        </w:rPr>
        <w:t>daño</w:t>
      </w:r>
      <w:r w:rsidRPr="005B6B98">
        <w:rPr>
          <w:lang w:val="es-MX"/>
        </w:rPr>
        <w:t xml:space="preserve"> en general es la pérdida, menoscabo o perjuicio que sufre una persona en sus bienes, derechos o intereses. Dentro del ámbito jurídico, se distingue principalmente entre dos tipos de daño: el </w:t>
      </w:r>
      <w:r w:rsidRPr="005B6B98">
        <w:rPr>
          <w:b/>
          <w:bCs/>
          <w:lang w:val="es-MX"/>
        </w:rPr>
        <w:t>daño patrimonial</w:t>
      </w:r>
      <w:r w:rsidRPr="005B6B98">
        <w:rPr>
          <w:lang w:val="es-MX"/>
        </w:rPr>
        <w:t xml:space="preserve"> y el </w:t>
      </w:r>
      <w:r w:rsidRPr="005B6B98">
        <w:rPr>
          <w:b/>
          <w:bCs/>
          <w:lang w:val="es-MX"/>
        </w:rPr>
        <w:t>daño extrapatrimonial</w:t>
      </w:r>
      <w:r w:rsidRPr="005B6B98">
        <w:rPr>
          <w:lang w:val="es-MX"/>
        </w:rPr>
        <w:t>.</w:t>
      </w:r>
    </w:p>
    <w:p w14:paraId="57864037" w14:textId="77777777" w:rsidR="005B6B98" w:rsidRPr="005B6B98" w:rsidRDefault="005B6B98" w:rsidP="005B6B98">
      <w:pPr>
        <w:spacing w:after="0" w:line="245" w:lineRule="auto"/>
        <w:jc w:val="both"/>
        <w:rPr>
          <w:lang w:val="es-MX"/>
        </w:rPr>
      </w:pPr>
      <w:r w:rsidRPr="005B6B98">
        <w:rPr>
          <w:b/>
          <w:bCs/>
          <w:lang w:val="es-MX"/>
        </w:rPr>
        <w:t>Daño Patrimonial:</w:t>
      </w:r>
    </w:p>
    <w:p w14:paraId="545A5E1D" w14:textId="77777777" w:rsidR="005B6B98" w:rsidRPr="005B6B98" w:rsidRDefault="005B6B98" w:rsidP="005B6B98">
      <w:pPr>
        <w:numPr>
          <w:ilvl w:val="0"/>
          <w:numId w:val="183"/>
        </w:numPr>
        <w:spacing w:after="0" w:line="245" w:lineRule="auto"/>
        <w:jc w:val="both"/>
        <w:rPr>
          <w:lang w:val="es-MX"/>
        </w:rPr>
      </w:pPr>
      <w:r w:rsidRPr="005B6B98">
        <w:rPr>
          <w:lang w:val="es-MX"/>
        </w:rPr>
        <w:t xml:space="preserve">También conocido como </w:t>
      </w:r>
      <w:r w:rsidRPr="005B6B98">
        <w:rPr>
          <w:b/>
          <w:bCs/>
          <w:lang w:val="es-MX"/>
        </w:rPr>
        <w:t>daño material</w:t>
      </w:r>
      <w:r w:rsidRPr="005B6B98">
        <w:rPr>
          <w:lang w:val="es-MX"/>
        </w:rPr>
        <w:t xml:space="preserve"> o </w:t>
      </w:r>
      <w:r w:rsidRPr="005B6B98">
        <w:rPr>
          <w:b/>
          <w:bCs/>
          <w:lang w:val="es-MX"/>
        </w:rPr>
        <w:t>perjuicio económico</w:t>
      </w:r>
      <w:r w:rsidRPr="005B6B98">
        <w:rPr>
          <w:lang w:val="es-MX"/>
        </w:rPr>
        <w:t>.</w:t>
      </w:r>
    </w:p>
    <w:p w14:paraId="29D95A19" w14:textId="77777777" w:rsidR="005B6B98" w:rsidRPr="005B6B98" w:rsidRDefault="005B6B98" w:rsidP="005B6B98">
      <w:pPr>
        <w:numPr>
          <w:ilvl w:val="0"/>
          <w:numId w:val="183"/>
        </w:numPr>
        <w:spacing w:after="0" w:line="245" w:lineRule="auto"/>
        <w:jc w:val="both"/>
        <w:rPr>
          <w:lang w:val="es-MX"/>
        </w:rPr>
      </w:pPr>
      <w:r w:rsidRPr="005B6B98">
        <w:rPr>
          <w:lang w:val="es-MX"/>
        </w:rPr>
        <w:t xml:space="preserve">Se refiere a la </w:t>
      </w:r>
      <w:r w:rsidRPr="005B6B98">
        <w:rPr>
          <w:b/>
          <w:bCs/>
          <w:lang w:val="es-MX"/>
        </w:rPr>
        <w:t>lesión o menoscabo que sufre una persona en sus bienes o derechos de contenido económico</w:t>
      </w:r>
      <w:r w:rsidRPr="005B6B98">
        <w:rPr>
          <w:lang w:val="es-MX"/>
        </w:rPr>
        <w:t>. Es decir, afecta directamente a su patrimonio.</w:t>
      </w:r>
    </w:p>
    <w:p w14:paraId="12624993" w14:textId="77777777" w:rsidR="005B6B98" w:rsidRPr="005B6B98" w:rsidRDefault="005B6B98" w:rsidP="005B6B98">
      <w:pPr>
        <w:numPr>
          <w:ilvl w:val="0"/>
          <w:numId w:val="183"/>
        </w:numPr>
        <w:spacing w:after="0" w:line="245" w:lineRule="auto"/>
        <w:jc w:val="both"/>
        <w:rPr>
          <w:lang w:val="es-MX"/>
        </w:rPr>
      </w:pPr>
      <w:r w:rsidRPr="005B6B98">
        <w:rPr>
          <w:lang w:val="es-MX"/>
        </w:rPr>
        <w:t xml:space="preserve">Es susceptible de </w:t>
      </w:r>
      <w:r w:rsidRPr="005B6B98">
        <w:rPr>
          <w:b/>
          <w:bCs/>
          <w:lang w:val="es-MX"/>
        </w:rPr>
        <w:t>valoración económica o pecuniaria</w:t>
      </w:r>
      <w:r w:rsidRPr="005B6B98">
        <w:rPr>
          <w:lang w:val="es-MX"/>
        </w:rPr>
        <w:t>, ya que se puede medir en términos de dinero.</w:t>
      </w:r>
    </w:p>
    <w:p w14:paraId="5FAD53BC" w14:textId="77777777" w:rsidR="005B6B98" w:rsidRPr="005B6B98" w:rsidRDefault="005B6B98" w:rsidP="005B6B98">
      <w:pPr>
        <w:numPr>
          <w:ilvl w:val="0"/>
          <w:numId w:val="183"/>
        </w:numPr>
        <w:spacing w:after="0" w:line="245" w:lineRule="auto"/>
        <w:jc w:val="both"/>
        <w:rPr>
          <w:lang w:val="es-MX"/>
        </w:rPr>
      </w:pPr>
      <w:r w:rsidRPr="005B6B98">
        <w:rPr>
          <w:lang w:val="es-MX"/>
        </w:rPr>
        <w:t xml:space="preserve">Se clasifica principalmente en dos categorías: </w:t>
      </w:r>
    </w:p>
    <w:p w14:paraId="17722A24" w14:textId="77777777" w:rsidR="005B6B98" w:rsidRPr="005B6B98" w:rsidRDefault="005B6B98" w:rsidP="005B6B98">
      <w:pPr>
        <w:numPr>
          <w:ilvl w:val="1"/>
          <w:numId w:val="183"/>
        </w:numPr>
        <w:spacing w:after="0" w:line="245" w:lineRule="auto"/>
        <w:jc w:val="both"/>
        <w:rPr>
          <w:lang w:val="es-MX"/>
        </w:rPr>
      </w:pPr>
      <w:r w:rsidRPr="005B6B98">
        <w:rPr>
          <w:b/>
          <w:bCs/>
          <w:lang w:val="es-MX"/>
        </w:rPr>
        <w:t>Daño emergente:</w:t>
      </w:r>
      <w:r w:rsidRPr="005B6B98">
        <w:rPr>
          <w:lang w:val="es-MX"/>
        </w:rPr>
        <w:t xml:space="preserve"> La pérdida o disminución real y efectiva que ya ha sufrido el patrimonio. Por ejemplo, los gastos médicos tras un accidente, la reparación de un vehículo dañado, la pérdida de ingresos por una incapacidad laboral.</w:t>
      </w:r>
    </w:p>
    <w:p w14:paraId="11C76E90" w14:textId="77777777" w:rsidR="005B6B98" w:rsidRPr="005B6B98" w:rsidRDefault="005B6B98" w:rsidP="005B6B98">
      <w:pPr>
        <w:numPr>
          <w:ilvl w:val="1"/>
          <w:numId w:val="183"/>
        </w:numPr>
        <w:spacing w:after="0" w:line="245" w:lineRule="auto"/>
        <w:jc w:val="both"/>
        <w:rPr>
          <w:lang w:val="es-MX"/>
        </w:rPr>
      </w:pPr>
      <w:r w:rsidRPr="005B6B98">
        <w:rPr>
          <w:b/>
          <w:bCs/>
          <w:lang w:val="es-MX"/>
        </w:rPr>
        <w:t>Lucro cesante:</w:t>
      </w:r>
      <w:r w:rsidRPr="005B6B98">
        <w:rPr>
          <w:lang w:val="es-MX"/>
        </w:rPr>
        <w:t xml:space="preserve"> La ganancia lícita que se deja de percibir como consecuencia del daño. Por ejemplo, el salario que se deja de ganar durante el tiempo de recuperación por un accidente, las utilidades que una empresa deja de obtener por la avería de una máquina esencial.</w:t>
      </w:r>
    </w:p>
    <w:p w14:paraId="2AE948BB" w14:textId="77777777" w:rsidR="005B6B98" w:rsidRPr="005B6B98" w:rsidRDefault="005B6B98" w:rsidP="005B6B98">
      <w:pPr>
        <w:spacing w:after="0" w:line="245" w:lineRule="auto"/>
        <w:jc w:val="both"/>
        <w:rPr>
          <w:lang w:val="es-MX"/>
        </w:rPr>
      </w:pPr>
      <w:r w:rsidRPr="005B6B98">
        <w:rPr>
          <w:b/>
          <w:bCs/>
          <w:lang w:val="es-MX"/>
        </w:rPr>
        <w:t>Daño Extrapatrimonial:</w:t>
      </w:r>
    </w:p>
    <w:p w14:paraId="5297ED2C" w14:textId="77777777" w:rsidR="005B6B98" w:rsidRPr="005B6B98" w:rsidRDefault="005B6B98" w:rsidP="005B6B98">
      <w:pPr>
        <w:numPr>
          <w:ilvl w:val="0"/>
          <w:numId w:val="184"/>
        </w:numPr>
        <w:spacing w:after="0" w:line="245" w:lineRule="auto"/>
        <w:jc w:val="both"/>
        <w:rPr>
          <w:lang w:val="es-MX"/>
        </w:rPr>
      </w:pPr>
      <w:r w:rsidRPr="005B6B98">
        <w:rPr>
          <w:lang w:val="es-MX"/>
        </w:rPr>
        <w:t xml:space="preserve">También conocido como </w:t>
      </w:r>
      <w:r w:rsidRPr="005B6B98">
        <w:rPr>
          <w:b/>
          <w:bCs/>
          <w:lang w:val="es-MX"/>
        </w:rPr>
        <w:t>daño moral</w:t>
      </w:r>
      <w:r w:rsidRPr="005B6B98">
        <w:rPr>
          <w:lang w:val="es-MX"/>
        </w:rPr>
        <w:t xml:space="preserve"> o </w:t>
      </w:r>
      <w:r w:rsidRPr="005B6B98">
        <w:rPr>
          <w:b/>
          <w:bCs/>
          <w:lang w:val="es-MX"/>
        </w:rPr>
        <w:t>perjuicio moral</w:t>
      </w:r>
      <w:r w:rsidRPr="005B6B98">
        <w:rPr>
          <w:lang w:val="es-MX"/>
        </w:rPr>
        <w:t>.</w:t>
      </w:r>
    </w:p>
    <w:p w14:paraId="29729684" w14:textId="77777777" w:rsidR="005B6B98" w:rsidRPr="005B6B98" w:rsidRDefault="005B6B98" w:rsidP="005B6B98">
      <w:pPr>
        <w:numPr>
          <w:ilvl w:val="0"/>
          <w:numId w:val="184"/>
        </w:numPr>
        <w:spacing w:after="0" w:line="245" w:lineRule="auto"/>
        <w:jc w:val="both"/>
        <w:rPr>
          <w:lang w:val="es-MX"/>
        </w:rPr>
      </w:pPr>
      <w:r w:rsidRPr="005B6B98">
        <w:rPr>
          <w:lang w:val="es-MX"/>
        </w:rPr>
        <w:t xml:space="preserve">Se refiere a la </w:t>
      </w:r>
      <w:r w:rsidRPr="005B6B98">
        <w:rPr>
          <w:b/>
          <w:bCs/>
          <w:lang w:val="es-MX"/>
        </w:rPr>
        <w:t>lesión o afectación que sufre una persona en sus derechos o intereses no económicos</w:t>
      </w:r>
      <w:r w:rsidRPr="005B6B98">
        <w:rPr>
          <w:lang w:val="es-MX"/>
        </w:rPr>
        <w:t>, es decir, aquellos que no tienen un valor monetario directo. Afecta a la esfera personal, emocional, psíquica o social de la víctima.</w:t>
      </w:r>
    </w:p>
    <w:p w14:paraId="2C04FE27" w14:textId="77777777" w:rsidR="005B6B98" w:rsidRPr="005B6B98" w:rsidRDefault="005B6B98" w:rsidP="005B6B98">
      <w:pPr>
        <w:numPr>
          <w:ilvl w:val="0"/>
          <w:numId w:val="184"/>
        </w:numPr>
        <w:spacing w:after="0" w:line="245" w:lineRule="auto"/>
        <w:jc w:val="both"/>
        <w:rPr>
          <w:lang w:val="es-MX"/>
        </w:rPr>
      </w:pPr>
      <w:r w:rsidRPr="005B6B98">
        <w:rPr>
          <w:lang w:val="es-MX"/>
        </w:rPr>
        <w:t xml:space="preserve">Es </w:t>
      </w:r>
      <w:r w:rsidRPr="005B6B98">
        <w:rPr>
          <w:b/>
          <w:bCs/>
          <w:lang w:val="es-MX"/>
        </w:rPr>
        <w:t>difícil de valorar económicamente</w:t>
      </w:r>
      <w:r w:rsidRPr="005B6B98">
        <w:rPr>
          <w:lang w:val="es-MX"/>
        </w:rPr>
        <w:t>, ya que se relaciona con sentimientos, dolor, sufrimiento, angustia, afectación a la dignidad, al honor, a la reputación, a la integridad personal, al proyecto de vida, entre otros.</w:t>
      </w:r>
    </w:p>
    <w:p w14:paraId="5696DA7C" w14:textId="77777777" w:rsidR="005B6B98" w:rsidRPr="005B6B98" w:rsidRDefault="005B6B98" w:rsidP="005B6B98">
      <w:pPr>
        <w:numPr>
          <w:ilvl w:val="0"/>
          <w:numId w:val="184"/>
        </w:numPr>
        <w:spacing w:after="0" w:line="245" w:lineRule="auto"/>
        <w:jc w:val="both"/>
        <w:rPr>
          <w:lang w:val="es-MX"/>
        </w:rPr>
      </w:pPr>
      <w:r w:rsidRPr="005B6B98">
        <w:rPr>
          <w:lang w:val="es-MX"/>
        </w:rPr>
        <w:t xml:space="preserve">Algunos ejemplos comunes incluyen: </w:t>
      </w:r>
    </w:p>
    <w:p w14:paraId="7448A95A" w14:textId="77777777" w:rsidR="005B6B98" w:rsidRPr="005B6B98" w:rsidRDefault="005B6B98" w:rsidP="005B6B98">
      <w:pPr>
        <w:numPr>
          <w:ilvl w:val="1"/>
          <w:numId w:val="184"/>
        </w:numPr>
        <w:spacing w:after="0" w:line="245" w:lineRule="auto"/>
        <w:jc w:val="both"/>
        <w:rPr>
          <w:lang w:val="es-MX"/>
        </w:rPr>
      </w:pPr>
      <w:r w:rsidRPr="005B6B98">
        <w:rPr>
          <w:lang w:val="es-MX"/>
        </w:rPr>
        <w:t>El sufrimiento y la angustia por la pérdida de un ser querido.</w:t>
      </w:r>
    </w:p>
    <w:p w14:paraId="2295C786" w14:textId="77777777" w:rsidR="005B6B98" w:rsidRPr="005B6B98" w:rsidRDefault="005B6B98" w:rsidP="005B6B98">
      <w:pPr>
        <w:numPr>
          <w:ilvl w:val="1"/>
          <w:numId w:val="184"/>
        </w:numPr>
        <w:spacing w:after="0" w:line="245" w:lineRule="auto"/>
        <w:jc w:val="both"/>
        <w:rPr>
          <w:lang w:val="es-MX"/>
        </w:rPr>
      </w:pPr>
      <w:r w:rsidRPr="005B6B98">
        <w:rPr>
          <w:lang w:val="es-MX"/>
        </w:rPr>
        <w:t>El dolor físico y las secuelas psicológicas tras una lesión.</w:t>
      </w:r>
    </w:p>
    <w:p w14:paraId="671433D2" w14:textId="77777777" w:rsidR="005B6B98" w:rsidRPr="005B6B98" w:rsidRDefault="005B6B98" w:rsidP="005B6B98">
      <w:pPr>
        <w:numPr>
          <w:ilvl w:val="1"/>
          <w:numId w:val="184"/>
        </w:numPr>
        <w:spacing w:after="0" w:line="245" w:lineRule="auto"/>
        <w:jc w:val="both"/>
        <w:rPr>
          <w:lang w:val="es-MX"/>
        </w:rPr>
      </w:pPr>
      <w:r w:rsidRPr="005B6B98">
        <w:rPr>
          <w:lang w:val="es-MX"/>
        </w:rPr>
        <w:t>La afectación al honor y la reputación por difamación o injurias.</w:t>
      </w:r>
    </w:p>
    <w:p w14:paraId="0D14FED2" w14:textId="77777777" w:rsidR="005B6B98" w:rsidRPr="005B6B98" w:rsidRDefault="005B6B98" w:rsidP="005B6B98">
      <w:pPr>
        <w:numPr>
          <w:ilvl w:val="1"/>
          <w:numId w:val="184"/>
        </w:numPr>
        <w:spacing w:after="0" w:line="245" w:lineRule="auto"/>
        <w:jc w:val="both"/>
        <w:rPr>
          <w:lang w:val="es-MX"/>
        </w:rPr>
      </w:pPr>
      <w:r w:rsidRPr="005B6B98">
        <w:rPr>
          <w:lang w:val="es-MX"/>
        </w:rPr>
        <w:t>La vulneración de la intimidad personal o familiar.</w:t>
      </w:r>
    </w:p>
    <w:p w14:paraId="7980779B" w14:textId="77777777" w:rsidR="005B6B98" w:rsidRPr="005B6B98" w:rsidRDefault="005B6B98" w:rsidP="005B6B98">
      <w:pPr>
        <w:numPr>
          <w:ilvl w:val="1"/>
          <w:numId w:val="184"/>
        </w:numPr>
        <w:spacing w:after="0" w:line="245" w:lineRule="auto"/>
        <w:jc w:val="both"/>
        <w:rPr>
          <w:lang w:val="es-MX"/>
        </w:rPr>
      </w:pPr>
      <w:r w:rsidRPr="005B6B98">
        <w:rPr>
          <w:lang w:val="es-MX"/>
        </w:rPr>
        <w:t>La alteración del proyecto de vida debido a una discapacidad.</w:t>
      </w:r>
    </w:p>
    <w:p w14:paraId="507973C9" w14:textId="77777777" w:rsidR="005B6B98" w:rsidRPr="005B6B98" w:rsidRDefault="005B6B98" w:rsidP="005B6B98">
      <w:pPr>
        <w:spacing w:after="0" w:line="245" w:lineRule="auto"/>
        <w:jc w:val="both"/>
        <w:rPr>
          <w:lang w:val="es-MX"/>
        </w:rPr>
      </w:pPr>
      <w:r w:rsidRPr="005B6B98">
        <w:rPr>
          <w:b/>
          <w:bCs/>
          <w:lang w:val="es-MX"/>
        </w:rPr>
        <w:t>En resumen, la principal diferencia radica en la naturaleza del bien o derecho afectado:</w:t>
      </w:r>
    </w:p>
    <w:p w14:paraId="5E5BD73C" w14:textId="77777777" w:rsidR="005B6B98" w:rsidRPr="005B6B98" w:rsidRDefault="005B6B98" w:rsidP="005B6B98">
      <w:pPr>
        <w:numPr>
          <w:ilvl w:val="0"/>
          <w:numId w:val="185"/>
        </w:numPr>
        <w:spacing w:after="0" w:line="245" w:lineRule="auto"/>
        <w:jc w:val="both"/>
        <w:rPr>
          <w:lang w:val="es-MX"/>
        </w:rPr>
      </w:pPr>
      <w:r w:rsidRPr="005B6B98">
        <w:rPr>
          <w:lang w:val="es-MX"/>
        </w:rPr>
        <w:t xml:space="preserve">El </w:t>
      </w:r>
      <w:r w:rsidRPr="005B6B98">
        <w:rPr>
          <w:b/>
          <w:bCs/>
          <w:lang w:val="es-MX"/>
        </w:rPr>
        <w:t>daño patrimonial</w:t>
      </w:r>
      <w:r w:rsidRPr="005B6B98">
        <w:rPr>
          <w:lang w:val="es-MX"/>
        </w:rPr>
        <w:t xml:space="preserve"> afecta a bienes o derechos con un valor económico directo y cuantificable.</w:t>
      </w:r>
    </w:p>
    <w:p w14:paraId="045D043F" w14:textId="77777777" w:rsidR="005B6B98" w:rsidRPr="005B6B98" w:rsidRDefault="005B6B98" w:rsidP="005B6B98">
      <w:pPr>
        <w:numPr>
          <w:ilvl w:val="0"/>
          <w:numId w:val="185"/>
        </w:numPr>
        <w:spacing w:after="0" w:line="245" w:lineRule="auto"/>
        <w:jc w:val="both"/>
        <w:rPr>
          <w:lang w:val="es-MX"/>
        </w:rPr>
      </w:pPr>
      <w:r w:rsidRPr="005B6B98">
        <w:rPr>
          <w:lang w:val="es-MX"/>
        </w:rPr>
        <w:t xml:space="preserve">El </w:t>
      </w:r>
      <w:r w:rsidRPr="005B6B98">
        <w:rPr>
          <w:b/>
          <w:bCs/>
          <w:lang w:val="es-MX"/>
        </w:rPr>
        <w:t>daño extrapatrimonial</w:t>
      </w:r>
      <w:r w:rsidRPr="005B6B98">
        <w:rPr>
          <w:lang w:val="es-MX"/>
        </w:rPr>
        <w:t xml:space="preserve"> afecta a bienes o derechos de naturaleza no económica, relacionados con la esfera personal y emocional, siendo su valoración económica más compleja y de carácter compensatorio o </w:t>
      </w:r>
      <w:proofErr w:type="spellStart"/>
      <w:r w:rsidRPr="005B6B98">
        <w:rPr>
          <w:lang w:val="es-MX"/>
        </w:rPr>
        <w:t>satisfactivo</w:t>
      </w:r>
      <w:proofErr w:type="spellEnd"/>
      <w:r w:rsidRPr="005B6B98">
        <w:rPr>
          <w:lang w:val="es-MX"/>
        </w:rPr>
        <w:t>.</w:t>
      </w:r>
    </w:p>
    <w:p w14:paraId="7F78AA7E" w14:textId="77777777" w:rsidR="005B6B98" w:rsidRPr="005B6B98" w:rsidRDefault="005B6B98" w:rsidP="005B6B98">
      <w:pPr>
        <w:spacing w:after="0" w:line="245" w:lineRule="auto"/>
        <w:jc w:val="both"/>
        <w:rPr>
          <w:lang w:val="es-MX"/>
        </w:rPr>
      </w:pPr>
      <w:r w:rsidRPr="005B6B98">
        <w:rPr>
          <w:lang w:val="es-MX"/>
        </w:rPr>
        <w:t xml:space="preserve">Es importante destacar que un mismo hecho puede generar tanto daños patrimoniales como extrapatrimoniales. Por ejemplo, un accidente de tráfico puede ocasionar daños materiales al </w:t>
      </w:r>
      <w:r w:rsidRPr="005B6B98">
        <w:rPr>
          <w:lang w:val="es-MX"/>
        </w:rPr>
        <w:lastRenderedPageBreak/>
        <w:t>vehículo (daño patrimonial) y también lesiones físicas y sufrimiento emocional a la víctima (daño extrapatrimonial).</w:t>
      </w:r>
    </w:p>
    <w:p w14:paraId="34AA02B5" w14:textId="3B190981" w:rsidR="00931F19" w:rsidRPr="005B6B98" w:rsidRDefault="00931F19" w:rsidP="00931F19">
      <w:pPr>
        <w:spacing w:after="0" w:line="245" w:lineRule="auto"/>
        <w:jc w:val="both"/>
        <w:rPr>
          <w:lang w:val="es-MX"/>
        </w:rPr>
      </w:pPr>
    </w:p>
    <w:p w14:paraId="79369971" w14:textId="77777777" w:rsidR="00931F19" w:rsidRDefault="00931F19" w:rsidP="00931F19">
      <w:pPr>
        <w:spacing w:after="0" w:line="245" w:lineRule="auto"/>
        <w:jc w:val="both"/>
      </w:pPr>
    </w:p>
    <w:p w14:paraId="3EA96D07" w14:textId="77777777" w:rsidR="00931F19" w:rsidRPr="00BC3F93" w:rsidRDefault="00931F19" w:rsidP="00931F19">
      <w:pPr>
        <w:spacing w:after="0" w:line="245" w:lineRule="auto"/>
        <w:jc w:val="both"/>
        <w:rPr>
          <w:b/>
          <w:bCs/>
          <w:sz w:val="32"/>
          <w:szCs w:val="32"/>
        </w:rPr>
      </w:pPr>
      <w:proofErr w:type="spellStart"/>
      <w:r w:rsidRPr="00BC3F93">
        <w:rPr>
          <w:b/>
          <w:bCs/>
          <w:sz w:val="32"/>
          <w:szCs w:val="32"/>
          <w:highlight w:val="yellow"/>
        </w:rPr>
        <w:t>ChatGPT</w:t>
      </w:r>
      <w:proofErr w:type="spellEnd"/>
      <w:r w:rsidRPr="00BC3F93">
        <w:rPr>
          <w:b/>
          <w:bCs/>
          <w:sz w:val="32"/>
          <w:szCs w:val="32"/>
          <w:highlight w:val="yellow"/>
        </w:rPr>
        <w:t xml:space="preserve"> con el modelo GPT-4-turbo</w:t>
      </w:r>
    </w:p>
    <w:p w14:paraId="4109827B" w14:textId="77777777" w:rsidR="005B6B98" w:rsidRPr="005B6B98" w:rsidRDefault="005B6B98" w:rsidP="005B6B98">
      <w:pPr>
        <w:spacing w:after="0" w:line="245" w:lineRule="auto"/>
        <w:jc w:val="both"/>
        <w:rPr>
          <w:lang w:val="es-MX"/>
        </w:rPr>
      </w:pPr>
      <w:r w:rsidRPr="005B6B98">
        <w:rPr>
          <w:lang w:val="es-MX"/>
        </w:rPr>
        <w:t xml:space="preserve">Los </w:t>
      </w:r>
      <w:r w:rsidRPr="005B6B98">
        <w:rPr>
          <w:b/>
          <w:bCs/>
          <w:lang w:val="es-MX"/>
        </w:rPr>
        <w:t>daños patrimoniales</w:t>
      </w:r>
      <w:r w:rsidRPr="005B6B98">
        <w:rPr>
          <w:lang w:val="es-MX"/>
        </w:rPr>
        <w:t xml:space="preserve"> y </w:t>
      </w:r>
      <w:r w:rsidRPr="005B6B98">
        <w:rPr>
          <w:b/>
          <w:bCs/>
          <w:lang w:val="es-MX"/>
        </w:rPr>
        <w:t>extrapatrimoniales</w:t>
      </w:r>
      <w:r w:rsidRPr="005B6B98">
        <w:rPr>
          <w:lang w:val="es-MX"/>
        </w:rPr>
        <w:t xml:space="preserve"> son dos categorías fundamentales dentro del derecho civil y del derecho de responsabilidad, que sirven para clasificar los perjuicios que una persona puede sufrir como consecuencia de un hecho dañoso (como un accidente, incumplimiento de contrato, delito, etc.).</w:t>
      </w:r>
    </w:p>
    <w:p w14:paraId="24DF9029" w14:textId="77777777" w:rsidR="005B6B98" w:rsidRPr="005B6B98" w:rsidRDefault="00000000" w:rsidP="005B6B98">
      <w:pPr>
        <w:spacing w:after="0" w:line="245" w:lineRule="auto"/>
        <w:jc w:val="both"/>
        <w:rPr>
          <w:lang w:val="es-MX"/>
        </w:rPr>
      </w:pPr>
      <w:r>
        <w:rPr>
          <w:lang w:val="es-MX"/>
        </w:rPr>
        <w:pict w14:anchorId="15F58D66">
          <v:rect id="_x0000_i1101" style="width:0;height:1.5pt" o:hralign="center" o:hrstd="t" o:hr="t" fillcolor="#a0a0a0" stroked="f"/>
        </w:pict>
      </w:r>
    </w:p>
    <w:p w14:paraId="2FAA48D1" w14:textId="77777777" w:rsidR="005B6B98" w:rsidRPr="005B6B98" w:rsidRDefault="005B6B98" w:rsidP="005B6B98">
      <w:pPr>
        <w:spacing w:after="0" w:line="245" w:lineRule="auto"/>
        <w:jc w:val="both"/>
        <w:rPr>
          <w:b/>
          <w:bCs/>
          <w:lang w:val="es-MX"/>
        </w:rPr>
      </w:pPr>
      <w:r w:rsidRPr="005B6B98">
        <w:rPr>
          <w:rFonts w:ascii="Segoe UI Emoji" w:hAnsi="Segoe UI Emoji" w:cs="Segoe UI Emoji"/>
          <w:b/>
          <w:bCs/>
          <w:lang w:val="es-MX"/>
        </w:rPr>
        <w:t>🔹</w:t>
      </w:r>
      <w:r w:rsidRPr="005B6B98">
        <w:rPr>
          <w:b/>
          <w:bCs/>
          <w:lang w:val="es-MX"/>
        </w:rPr>
        <w:t xml:space="preserve"> Daño patrimonial</w:t>
      </w:r>
    </w:p>
    <w:p w14:paraId="32B83E30" w14:textId="77777777" w:rsidR="005B6B98" w:rsidRPr="005B6B98" w:rsidRDefault="005B6B98" w:rsidP="005B6B98">
      <w:pPr>
        <w:spacing w:after="0" w:line="245" w:lineRule="auto"/>
        <w:jc w:val="both"/>
        <w:rPr>
          <w:lang w:val="es-MX"/>
        </w:rPr>
      </w:pPr>
      <w:r w:rsidRPr="005B6B98">
        <w:rPr>
          <w:lang w:val="es-MX"/>
        </w:rPr>
        <w:t xml:space="preserve">Es el </w:t>
      </w:r>
      <w:r w:rsidRPr="005B6B98">
        <w:rPr>
          <w:b/>
          <w:bCs/>
          <w:lang w:val="es-MX"/>
        </w:rPr>
        <w:t>perjuicio que afecta directamente al patrimonio</w:t>
      </w:r>
      <w:r w:rsidRPr="005B6B98">
        <w:rPr>
          <w:lang w:val="es-MX"/>
        </w:rPr>
        <w:t xml:space="preserve"> (es decir, a los bienes y derechos económicos) de una persona.</w:t>
      </w:r>
    </w:p>
    <w:p w14:paraId="61367D1E" w14:textId="77777777" w:rsidR="005B6B98" w:rsidRPr="005B6B98" w:rsidRDefault="005B6B98" w:rsidP="005B6B98">
      <w:pPr>
        <w:spacing w:after="0" w:line="245" w:lineRule="auto"/>
        <w:jc w:val="both"/>
        <w:rPr>
          <w:b/>
          <w:bCs/>
          <w:lang w:val="es-MX"/>
        </w:rPr>
      </w:pPr>
      <w:r w:rsidRPr="005B6B98">
        <w:rPr>
          <w:b/>
          <w:bCs/>
          <w:lang w:val="es-MX"/>
        </w:rPr>
        <w:t>Tipos:</w:t>
      </w:r>
    </w:p>
    <w:p w14:paraId="026AE542" w14:textId="77777777" w:rsidR="005B6B98" w:rsidRPr="005B6B98" w:rsidRDefault="005B6B98" w:rsidP="005B6B98">
      <w:pPr>
        <w:numPr>
          <w:ilvl w:val="0"/>
          <w:numId w:val="186"/>
        </w:numPr>
        <w:spacing w:after="0" w:line="245" w:lineRule="auto"/>
        <w:jc w:val="both"/>
        <w:rPr>
          <w:lang w:val="es-MX"/>
        </w:rPr>
      </w:pPr>
      <w:r w:rsidRPr="005B6B98">
        <w:rPr>
          <w:b/>
          <w:bCs/>
          <w:lang w:val="es-MX"/>
        </w:rPr>
        <w:t>Daño emergente</w:t>
      </w:r>
      <w:r w:rsidRPr="005B6B98">
        <w:rPr>
          <w:lang w:val="es-MX"/>
        </w:rPr>
        <w:t>:</w:t>
      </w:r>
      <w:r w:rsidRPr="005B6B98">
        <w:rPr>
          <w:lang w:val="es-MX"/>
        </w:rPr>
        <w:br/>
        <w:t>Pérdida económica directa sufrida por el afectado.</w:t>
      </w:r>
      <w:r w:rsidRPr="005B6B98">
        <w:rPr>
          <w:lang w:val="es-MX"/>
        </w:rPr>
        <w:br/>
      </w:r>
      <w:r w:rsidRPr="005B6B98">
        <w:rPr>
          <w:i/>
          <w:iCs/>
          <w:lang w:val="es-MX"/>
        </w:rPr>
        <w:t>Ejemplo:</w:t>
      </w:r>
      <w:r w:rsidRPr="005B6B98">
        <w:rPr>
          <w:lang w:val="es-MX"/>
        </w:rPr>
        <w:t xml:space="preserve"> gastos médicos, reparación de un bien dañado, pérdida de objetos personales.</w:t>
      </w:r>
    </w:p>
    <w:p w14:paraId="59E9C408" w14:textId="77777777" w:rsidR="005B6B98" w:rsidRPr="005B6B98" w:rsidRDefault="005B6B98" w:rsidP="005B6B98">
      <w:pPr>
        <w:numPr>
          <w:ilvl w:val="0"/>
          <w:numId w:val="186"/>
        </w:numPr>
        <w:spacing w:after="0" w:line="245" w:lineRule="auto"/>
        <w:jc w:val="both"/>
        <w:rPr>
          <w:lang w:val="es-MX"/>
        </w:rPr>
      </w:pPr>
      <w:r w:rsidRPr="005B6B98">
        <w:rPr>
          <w:b/>
          <w:bCs/>
          <w:lang w:val="es-MX"/>
        </w:rPr>
        <w:t>Lucro cesante</w:t>
      </w:r>
      <w:r w:rsidRPr="005B6B98">
        <w:rPr>
          <w:lang w:val="es-MX"/>
        </w:rPr>
        <w:t>:</w:t>
      </w:r>
      <w:r w:rsidRPr="005B6B98">
        <w:rPr>
          <w:lang w:val="es-MX"/>
        </w:rPr>
        <w:br/>
        <w:t>Ganancia o ingreso que la persona dejó de percibir como consecuencia del daño.</w:t>
      </w:r>
      <w:r w:rsidRPr="005B6B98">
        <w:rPr>
          <w:lang w:val="es-MX"/>
        </w:rPr>
        <w:br/>
      </w:r>
      <w:r w:rsidRPr="005B6B98">
        <w:rPr>
          <w:i/>
          <w:iCs/>
          <w:lang w:val="es-MX"/>
        </w:rPr>
        <w:t>Ejemplo:</w:t>
      </w:r>
      <w:r w:rsidRPr="005B6B98">
        <w:rPr>
          <w:lang w:val="es-MX"/>
        </w:rPr>
        <w:t xml:space="preserve"> dejar de trabajar y ganar salario por estar incapacitado tras un accidente.</w:t>
      </w:r>
    </w:p>
    <w:p w14:paraId="78124371" w14:textId="77777777" w:rsidR="005B6B98" w:rsidRPr="005B6B98" w:rsidRDefault="005B6B98" w:rsidP="005B6B98">
      <w:pPr>
        <w:spacing w:after="0" w:line="245" w:lineRule="auto"/>
        <w:jc w:val="both"/>
        <w:rPr>
          <w:b/>
          <w:bCs/>
          <w:lang w:val="es-MX"/>
        </w:rPr>
      </w:pPr>
      <w:r w:rsidRPr="005B6B98">
        <w:rPr>
          <w:b/>
          <w:bCs/>
          <w:lang w:val="es-MX"/>
        </w:rPr>
        <w:t>Características:</w:t>
      </w:r>
    </w:p>
    <w:p w14:paraId="6FB24367" w14:textId="77777777" w:rsidR="005B6B98" w:rsidRPr="005B6B98" w:rsidRDefault="005B6B98" w:rsidP="005B6B98">
      <w:pPr>
        <w:numPr>
          <w:ilvl w:val="0"/>
          <w:numId w:val="187"/>
        </w:numPr>
        <w:spacing w:after="0" w:line="245" w:lineRule="auto"/>
        <w:jc w:val="both"/>
        <w:rPr>
          <w:lang w:val="es-MX"/>
        </w:rPr>
      </w:pPr>
      <w:r w:rsidRPr="005B6B98">
        <w:rPr>
          <w:lang w:val="es-MX"/>
        </w:rPr>
        <w:t xml:space="preserve">Son </w:t>
      </w:r>
      <w:r w:rsidRPr="005B6B98">
        <w:rPr>
          <w:b/>
          <w:bCs/>
          <w:lang w:val="es-MX"/>
        </w:rPr>
        <w:t>cuantificables económicamente</w:t>
      </w:r>
      <w:r w:rsidRPr="005B6B98">
        <w:rPr>
          <w:lang w:val="es-MX"/>
        </w:rPr>
        <w:t>.</w:t>
      </w:r>
    </w:p>
    <w:p w14:paraId="24D0C247" w14:textId="77777777" w:rsidR="005B6B98" w:rsidRPr="005B6B98" w:rsidRDefault="005B6B98" w:rsidP="005B6B98">
      <w:pPr>
        <w:numPr>
          <w:ilvl w:val="0"/>
          <w:numId w:val="187"/>
        </w:numPr>
        <w:spacing w:after="0" w:line="245" w:lineRule="auto"/>
        <w:jc w:val="both"/>
        <w:rPr>
          <w:lang w:val="es-MX"/>
        </w:rPr>
      </w:pPr>
      <w:r w:rsidRPr="005B6B98">
        <w:rPr>
          <w:lang w:val="es-MX"/>
        </w:rPr>
        <w:t xml:space="preserve">Se pueden </w:t>
      </w:r>
      <w:r w:rsidRPr="005B6B98">
        <w:rPr>
          <w:b/>
          <w:bCs/>
          <w:lang w:val="es-MX"/>
        </w:rPr>
        <w:t>demostrar con pruebas documentales</w:t>
      </w:r>
      <w:r w:rsidRPr="005B6B98">
        <w:rPr>
          <w:lang w:val="es-MX"/>
        </w:rPr>
        <w:t xml:space="preserve"> (facturas, balances, recibos, etc.).</w:t>
      </w:r>
    </w:p>
    <w:p w14:paraId="77B9DB02" w14:textId="77777777" w:rsidR="005B6B98" w:rsidRPr="005B6B98" w:rsidRDefault="00000000" w:rsidP="005B6B98">
      <w:pPr>
        <w:spacing w:after="0" w:line="245" w:lineRule="auto"/>
        <w:jc w:val="both"/>
        <w:rPr>
          <w:lang w:val="es-MX"/>
        </w:rPr>
      </w:pPr>
      <w:r>
        <w:rPr>
          <w:lang w:val="es-MX"/>
        </w:rPr>
        <w:pict w14:anchorId="083E32E9">
          <v:rect id="_x0000_i1102" style="width:0;height:1.5pt" o:hralign="center" o:hrstd="t" o:hr="t" fillcolor="#a0a0a0" stroked="f"/>
        </w:pict>
      </w:r>
    </w:p>
    <w:p w14:paraId="3013C4ED" w14:textId="77777777" w:rsidR="005B6B98" w:rsidRPr="005B6B98" w:rsidRDefault="005B6B98" w:rsidP="005B6B98">
      <w:pPr>
        <w:spacing w:after="0" w:line="245" w:lineRule="auto"/>
        <w:jc w:val="both"/>
        <w:rPr>
          <w:b/>
          <w:bCs/>
          <w:lang w:val="es-MX"/>
        </w:rPr>
      </w:pPr>
      <w:r w:rsidRPr="005B6B98">
        <w:rPr>
          <w:rFonts w:ascii="Segoe UI Emoji" w:hAnsi="Segoe UI Emoji" w:cs="Segoe UI Emoji"/>
          <w:b/>
          <w:bCs/>
          <w:lang w:val="es-MX"/>
        </w:rPr>
        <w:t>🔹</w:t>
      </w:r>
      <w:r w:rsidRPr="005B6B98">
        <w:rPr>
          <w:b/>
          <w:bCs/>
          <w:lang w:val="es-MX"/>
        </w:rPr>
        <w:t xml:space="preserve"> Daño extrapatrimonial</w:t>
      </w:r>
    </w:p>
    <w:p w14:paraId="017692D7" w14:textId="77777777" w:rsidR="005B6B98" w:rsidRPr="005B6B98" w:rsidRDefault="005B6B98" w:rsidP="005B6B98">
      <w:pPr>
        <w:spacing w:after="0" w:line="245" w:lineRule="auto"/>
        <w:jc w:val="both"/>
        <w:rPr>
          <w:lang w:val="es-MX"/>
        </w:rPr>
      </w:pPr>
      <w:r w:rsidRPr="005B6B98">
        <w:rPr>
          <w:lang w:val="es-MX"/>
        </w:rPr>
        <w:t xml:space="preserve">Es el </w:t>
      </w:r>
      <w:r w:rsidRPr="005B6B98">
        <w:rPr>
          <w:b/>
          <w:bCs/>
          <w:lang w:val="es-MX"/>
        </w:rPr>
        <w:t>perjuicio que no afecta directamente al patrimonio</w:t>
      </w:r>
      <w:r w:rsidRPr="005B6B98">
        <w:rPr>
          <w:lang w:val="es-MX"/>
        </w:rPr>
        <w:t>, sino que daña aspectos no económicos de la persona, como su integridad física, emocional o dignidad.</w:t>
      </w:r>
    </w:p>
    <w:p w14:paraId="3CEBF44F" w14:textId="77777777" w:rsidR="005B6B98" w:rsidRPr="005B6B98" w:rsidRDefault="005B6B98" w:rsidP="005B6B98">
      <w:pPr>
        <w:spacing w:after="0" w:line="245" w:lineRule="auto"/>
        <w:jc w:val="both"/>
        <w:rPr>
          <w:b/>
          <w:bCs/>
          <w:lang w:val="es-MX"/>
        </w:rPr>
      </w:pPr>
      <w:r w:rsidRPr="005B6B98">
        <w:rPr>
          <w:b/>
          <w:bCs/>
          <w:lang w:val="es-MX"/>
        </w:rPr>
        <w:t>Tipos comunes:</w:t>
      </w:r>
    </w:p>
    <w:p w14:paraId="43084900" w14:textId="77777777" w:rsidR="005B6B98" w:rsidRPr="005B6B98" w:rsidRDefault="005B6B98" w:rsidP="005B6B98">
      <w:pPr>
        <w:numPr>
          <w:ilvl w:val="0"/>
          <w:numId w:val="188"/>
        </w:numPr>
        <w:spacing w:after="0" w:line="245" w:lineRule="auto"/>
        <w:jc w:val="both"/>
        <w:rPr>
          <w:lang w:val="es-MX"/>
        </w:rPr>
      </w:pPr>
      <w:r w:rsidRPr="005B6B98">
        <w:rPr>
          <w:b/>
          <w:bCs/>
          <w:lang w:val="es-MX"/>
        </w:rPr>
        <w:t>Daño moral</w:t>
      </w:r>
      <w:r w:rsidRPr="005B6B98">
        <w:rPr>
          <w:lang w:val="es-MX"/>
        </w:rPr>
        <w:t>:</w:t>
      </w:r>
      <w:r w:rsidRPr="005B6B98">
        <w:rPr>
          <w:lang w:val="es-MX"/>
        </w:rPr>
        <w:br/>
        <w:t>Sufrimiento, angustia, dolor, aflicción o humillación causados por el hecho dañoso.</w:t>
      </w:r>
      <w:r w:rsidRPr="005B6B98">
        <w:rPr>
          <w:lang w:val="es-MX"/>
        </w:rPr>
        <w:br/>
      </w:r>
      <w:r w:rsidRPr="005B6B98">
        <w:rPr>
          <w:i/>
          <w:iCs/>
          <w:lang w:val="es-MX"/>
        </w:rPr>
        <w:t>Ejemplo:</w:t>
      </w:r>
      <w:r w:rsidRPr="005B6B98">
        <w:rPr>
          <w:lang w:val="es-MX"/>
        </w:rPr>
        <w:t xml:space="preserve"> trauma psicológico tras perder a un ser querido por negligencia médica.</w:t>
      </w:r>
    </w:p>
    <w:p w14:paraId="2FE56330" w14:textId="77777777" w:rsidR="005B6B98" w:rsidRPr="005B6B98" w:rsidRDefault="005B6B98" w:rsidP="005B6B98">
      <w:pPr>
        <w:numPr>
          <w:ilvl w:val="0"/>
          <w:numId w:val="188"/>
        </w:numPr>
        <w:spacing w:after="0" w:line="245" w:lineRule="auto"/>
        <w:jc w:val="both"/>
        <w:rPr>
          <w:lang w:val="es-MX"/>
        </w:rPr>
      </w:pPr>
      <w:r w:rsidRPr="005B6B98">
        <w:rPr>
          <w:b/>
          <w:bCs/>
          <w:lang w:val="es-MX"/>
        </w:rPr>
        <w:t>Daño a la vida de relación o a la calidad de vida</w:t>
      </w:r>
      <w:r w:rsidRPr="005B6B98">
        <w:rPr>
          <w:lang w:val="es-MX"/>
        </w:rPr>
        <w:t>:</w:t>
      </w:r>
      <w:r w:rsidRPr="005B6B98">
        <w:rPr>
          <w:lang w:val="es-MX"/>
        </w:rPr>
        <w:br/>
        <w:t>Alteración significativa en la manera en que una persona se relaciona con su entorno o disfruta de su vida.</w:t>
      </w:r>
      <w:r w:rsidRPr="005B6B98">
        <w:rPr>
          <w:lang w:val="es-MX"/>
        </w:rPr>
        <w:br/>
      </w:r>
      <w:r w:rsidRPr="005B6B98">
        <w:rPr>
          <w:i/>
          <w:iCs/>
          <w:lang w:val="es-MX"/>
        </w:rPr>
        <w:t>Ejemplo:</w:t>
      </w:r>
      <w:r w:rsidRPr="005B6B98">
        <w:rPr>
          <w:lang w:val="es-MX"/>
        </w:rPr>
        <w:t xml:space="preserve"> perder la movilidad tras un accidente y no poder hacer actividades que antes disfrutaba.</w:t>
      </w:r>
    </w:p>
    <w:p w14:paraId="0E1AE848" w14:textId="77777777" w:rsidR="005B6B98" w:rsidRPr="005B6B98" w:rsidRDefault="005B6B98" w:rsidP="005B6B98">
      <w:pPr>
        <w:numPr>
          <w:ilvl w:val="0"/>
          <w:numId w:val="188"/>
        </w:numPr>
        <w:spacing w:after="0" w:line="245" w:lineRule="auto"/>
        <w:jc w:val="both"/>
        <w:rPr>
          <w:lang w:val="es-MX"/>
        </w:rPr>
      </w:pPr>
      <w:r w:rsidRPr="005B6B98">
        <w:rPr>
          <w:b/>
          <w:bCs/>
          <w:lang w:val="es-MX"/>
        </w:rPr>
        <w:t>Daño a la imagen, al honor o a la intimidad</w:t>
      </w:r>
      <w:r w:rsidRPr="005B6B98">
        <w:rPr>
          <w:lang w:val="es-MX"/>
        </w:rPr>
        <w:t>:</w:t>
      </w:r>
      <w:r w:rsidRPr="005B6B98">
        <w:rPr>
          <w:lang w:val="es-MX"/>
        </w:rPr>
        <w:br/>
        <w:t>Se refiere a afectaciones a la reputación, privacidad o dignidad personal.</w:t>
      </w:r>
      <w:r w:rsidRPr="005B6B98">
        <w:rPr>
          <w:lang w:val="es-MX"/>
        </w:rPr>
        <w:br/>
      </w:r>
      <w:r w:rsidRPr="005B6B98">
        <w:rPr>
          <w:i/>
          <w:iCs/>
          <w:lang w:val="es-MX"/>
        </w:rPr>
        <w:t>Ejemplo:</w:t>
      </w:r>
      <w:r w:rsidRPr="005B6B98">
        <w:rPr>
          <w:lang w:val="es-MX"/>
        </w:rPr>
        <w:t xml:space="preserve"> difamación en redes sociales que daña la reputación de alguien.</w:t>
      </w:r>
    </w:p>
    <w:p w14:paraId="394DBC57" w14:textId="77777777" w:rsidR="005B6B98" w:rsidRPr="005B6B98" w:rsidRDefault="005B6B98" w:rsidP="005B6B98">
      <w:pPr>
        <w:spacing w:after="0" w:line="245" w:lineRule="auto"/>
        <w:jc w:val="both"/>
        <w:rPr>
          <w:b/>
          <w:bCs/>
          <w:lang w:val="es-MX"/>
        </w:rPr>
      </w:pPr>
      <w:r w:rsidRPr="005B6B98">
        <w:rPr>
          <w:b/>
          <w:bCs/>
          <w:lang w:val="es-MX"/>
        </w:rPr>
        <w:t>Características:</w:t>
      </w:r>
    </w:p>
    <w:p w14:paraId="763F398F" w14:textId="77777777" w:rsidR="005B6B98" w:rsidRPr="005B6B98" w:rsidRDefault="005B6B98" w:rsidP="005B6B98">
      <w:pPr>
        <w:numPr>
          <w:ilvl w:val="0"/>
          <w:numId w:val="189"/>
        </w:numPr>
        <w:spacing w:after="0" w:line="245" w:lineRule="auto"/>
        <w:jc w:val="both"/>
        <w:rPr>
          <w:lang w:val="es-MX"/>
        </w:rPr>
      </w:pPr>
      <w:r w:rsidRPr="005B6B98">
        <w:rPr>
          <w:lang w:val="es-MX"/>
        </w:rPr>
        <w:t>No son directamente cuantificables en dinero.</w:t>
      </w:r>
    </w:p>
    <w:p w14:paraId="729008A0" w14:textId="77777777" w:rsidR="005B6B98" w:rsidRPr="005B6B98" w:rsidRDefault="005B6B98" w:rsidP="005B6B98">
      <w:pPr>
        <w:numPr>
          <w:ilvl w:val="0"/>
          <w:numId w:val="189"/>
        </w:numPr>
        <w:spacing w:after="0" w:line="245" w:lineRule="auto"/>
        <w:jc w:val="both"/>
        <w:rPr>
          <w:lang w:val="es-MX"/>
        </w:rPr>
      </w:pPr>
      <w:r w:rsidRPr="005B6B98">
        <w:rPr>
          <w:lang w:val="es-MX"/>
        </w:rPr>
        <w:t xml:space="preserve">Su valoración es </w:t>
      </w:r>
      <w:r w:rsidRPr="005B6B98">
        <w:rPr>
          <w:b/>
          <w:bCs/>
          <w:lang w:val="es-MX"/>
        </w:rPr>
        <w:t>más subjetiva</w:t>
      </w:r>
      <w:r w:rsidRPr="005B6B98">
        <w:rPr>
          <w:lang w:val="es-MX"/>
        </w:rPr>
        <w:t xml:space="preserve"> y suele depender del juez o tribunal.</w:t>
      </w:r>
    </w:p>
    <w:p w14:paraId="1AA7CEB3" w14:textId="77777777" w:rsidR="005B6B98" w:rsidRPr="005B6B98" w:rsidRDefault="00000000" w:rsidP="005B6B98">
      <w:pPr>
        <w:spacing w:after="0" w:line="245" w:lineRule="auto"/>
        <w:jc w:val="both"/>
        <w:rPr>
          <w:lang w:val="es-MX"/>
        </w:rPr>
      </w:pPr>
      <w:r>
        <w:rPr>
          <w:lang w:val="es-MX"/>
        </w:rPr>
        <w:pict w14:anchorId="5533D89B">
          <v:rect id="_x0000_i1103" style="width:0;height:1.5pt" o:hralign="center" o:hrstd="t" o:hr="t" fillcolor="#a0a0a0" stroked="f"/>
        </w:pict>
      </w:r>
    </w:p>
    <w:p w14:paraId="32B16426" w14:textId="77777777" w:rsidR="005B6B98" w:rsidRPr="005B6B98" w:rsidRDefault="005B6B98" w:rsidP="005B6B98">
      <w:pPr>
        <w:spacing w:after="0" w:line="245" w:lineRule="auto"/>
        <w:jc w:val="both"/>
        <w:rPr>
          <w:b/>
          <w:bCs/>
          <w:lang w:val="es-MX"/>
        </w:rPr>
      </w:pPr>
      <w:r w:rsidRPr="005B6B98">
        <w:rPr>
          <w:b/>
          <w:bCs/>
          <w:lang w:val="es-MX"/>
        </w:rPr>
        <w:t>En resumen: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2008"/>
        <w:gridCol w:w="3084"/>
        <w:gridCol w:w="2132"/>
      </w:tblGrid>
      <w:tr w:rsidR="005B6B98" w:rsidRPr="005B6B98" w14:paraId="04E9FCF7" w14:textId="77777777" w:rsidTr="005B6B98">
        <w:trPr>
          <w:tblHeader/>
          <w:tblCellSpacing w:w="15" w:type="dxa"/>
        </w:trPr>
        <w:tc>
          <w:tcPr>
            <w:tcW w:w="0" w:type="auto"/>
            <w:vAlign w:val="center"/>
            <w:hideMark/>
          </w:tcPr>
          <w:p w14:paraId="5A5BC558" w14:textId="77777777" w:rsidR="005B6B98" w:rsidRPr="005B6B98" w:rsidRDefault="005B6B98" w:rsidP="005B6B98">
            <w:pPr>
              <w:spacing w:after="0" w:line="245" w:lineRule="auto"/>
              <w:jc w:val="both"/>
              <w:rPr>
                <w:b/>
                <w:bCs/>
                <w:lang w:val="es-MX"/>
              </w:rPr>
            </w:pPr>
            <w:r w:rsidRPr="005B6B98">
              <w:rPr>
                <w:b/>
                <w:bCs/>
                <w:lang w:val="es-MX"/>
              </w:rPr>
              <w:lastRenderedPageBreak/>
              <w:t>Tipo de daño</w:t>
            </w:r>
          </w:p>
        </w:tc>
        <w:tc>
          <w:tcPr>
            <w:tcW w:w="0" w:type="auto"/>
            <w:vAlign w:val="center"/>
            <w:hideMark/>
          </w:tcPr>
          <w:p w14:paraId="0DAE9C03" w14:textId="77777777" w:rsidR="005B6B98" w:rsidRPr="005B6B98" w:rsidRDefault="005B6B98" w:rsidP="005B6B98">
            <w:pPr>
              <w:spacing w:after="0" w:line="245" w:lineRule="auto"/>
              <w:jc w:val="both"/>
              <w:rPr>
                <w:b/>
                <w:bCs/>
                <w:lang w:val="es-MX"/>
              </w:rPr>
            </w:pPr>
            <w:r w:rsidRPr="005B6B98">
              <w:rPr>
                <w:b/>
                <w:bCs/>
                <w:lang w:val="es-MX"/>
              </w:rPr>
              <w:t>Afecta a...</w:t>
            </w:r>
          </w:p>
        </w:tc>
        <w:tc>
          <w:tcPr>
            <w:tcW w:w="0" w:type="auto"/>
            <w:vAlign w:val="center"/>
            <w:hideMark/>
          </w:tcPr>
          <w:p w14:paraId="7EA3C6CC" w14:textId="77777777" w:rsidR="005B6B98" w:rsidRPr="005B6B98" w:rsidRDefault="005B6B98" w:rsidP="005B6B98">
            <w:pPr>
              <w:spacing w:after="0" w:line="245" w:lineRule="auto"/>
              <w:jc w:val="both"/>
              <w:rPr>
                <w:b/>
                <w:bCs/>
                <w:lang w:val="es-MX"/>
              </w:rPr>
            </w:pPr>
            <w:r w:rsidRPr="005B6B98">
              <w:rPr>
                <w:b/>
                <w:bCs/>
                <w:lang w:val="es-MX"/>
              </w:rPr>
              <w:t>Ejemplo</w:t>
            </w:r>
          </w:p>
        </w:tc>
        <w:tc>
          <w:tcPr>
            <w:tcW w:w="0" w:type="auto"/>
            <w:vAlign w:val="center"/>
            <w:hideMark/>
          </w:tcPr>
          <w:p w14:paraId="6C0E8AA6" w14:textId="77777777" w:rsidR="005B6B98" w:rsidRPr="005B6B98" w:rsidRDefault="005B6B98" w:rsidP="005B6B98">
            <w:pPr>
              <w:spacing w:after="0" w:line="245" w:lineRule="auto"/>
              <w:jc w:val="both"/>
              <w:rPr>
                <w:b/>
                <w:bCs/>
                <w:lang w:val="es-MX"/>
              </w:rPr>
            </w:pPr>
            <w:r w:rsidRPr="005B6B98">
              <w:rPr>
                <w:b/>
                <w:bCs/>
                <w:lang w:val="es-MX"/>
              </w:rPr>
              <w:t>Es cuantificable en dinero</w:t>
            </w:r>
          </w:p>
        </w:tc>
      </w:tr>
      <w:tr w:rsidR="005B6B98" w:rsidRPr="005B6B98" w14:paraId="13481F86" w14:textId="77777777" w:rsidTr="005B6B98">
        <w:trPr>
          <w:tblCellSpacing w:w="15" w:type="dxa"/>
        </w:trPr>
        <w:tc>
          <w:tcPr>
            <w:tcW w:w="0" w:type="auto"/>
            <w:vAlign w:val="center"/>
            <w:hideMark/>
          </w:tcPr>
          <w:p w14:paraId="1F9A508C" w14:textId="77777777" w:rsidR="005B6B98" w:rsidRPr="005B6B98" w:rsidRDefault="005B6B98" w:rsidP="005B6B98">
            <w:pPr>
              <w:spacing w:after="0" w:line="245" w:lineRule="auto"/>
              <w:jc w:val="both"/>
              <w:rPr>
                <w:lang w:val="es-MX"/>
              </w:rPr>
            </w:pPr>
            <w:r w:rsidRPr="005B6B98">
              <w:rPr>
                <w:b/>
                <w:bCs/>
                <w:lang w:val="es-MX"/>
              </w:rPr>
              <w:t>Patrimonial</w:t>
            </w:r>
          </w:p>
        </w:tc>
        <w:tc>
          <w:tcPr>
            <w:tcW w:w="0" w:type="auto"/>
            <w:vAlign w:val="center"/>
            <w:hideMark/>
          </w:tcPr>
          <w:p w14:paraId="7E10C2E7" w14:textId="77777777" w:rsidR="005B6B98" w:rsidRPr="005B6B98" w:rsidRDefault="005B6B98" w:rsidP="005B6B98">
            <w:pPr>
              <w:spacing w:after="0" w:line="245" w:lineRule="auto"/>
              <w:jc w:val="both"/>
              <w:rPr>
                <w:lang w:val="es-MX"/>
              </w:rPr>
            </w:pPr>
            <w:r w:rsidRPr="005B6B98">
              <w:rPr>
                <w:lang w:val="es-MX"/>
              </w:rPr>
              <w:t>Bienes y derechos</w:t>
            </w:r>
          </w:p>
        </w:tc>
        <w:tc>
          <w:tcPr>
            <w:tcW w:w="0" w:type="auto"/>
            <w:vAlign w:val="center"/>
            <w:hideMark/>
          </w:tcPr>
          <w:p w14:paraId="64121306" w14:textId="77777777" w:rsidR="005B6B98" w:rsidRPr="005B6B98" w:rsidRDefault="005B6B98" w:rsidP="005B6B98">
            <w:pPr>
              <w:spacing w:after="0" w:line="245" w:lineRule="auto"/>
              <w:jc w:val="both"/>
              <w:rPr>
                <w:lang w:val="es-MX"/>
              </w:rPr>
            </w:pPr>
            <w:r w:rsidRPr="005B6B98">
              <w:rPr>
                <w:lang w:val="es-MX"/>
              </w:rPr>
              <w:t>Reparación de un coche dañado</w:t>
            </w:r>
          </w:p>
        </w:tc>
        <w:tc>
          <w:tcPr>
            <w:tcW w:w="0" w:type="auto"/>
            <w:vAlign w:val="center"/>
            <w:hideMark/>
          </w:tcPr>
          <w:p w14:paraId="2470B7CE" w14:textId="77777777" w:rsidR="005B6B98" w:rsidRPr="005B6B98" w:rsidRDefault="005B6B98" w:rsidP="005B6B98">
            <w:pPr>
              <w:spacing w:after="0" w:line="245" w:lineRule="auto"/>
              <w:jc w:val="both"/>
              <w:rPr>
                <w:lang w:val="es-MX"/>
              </w:rPr>
            </w:pPr>
            <w:r w:rsidRPr="005B6B98">
              <w:rPr>
                <w:lang w:val="es-MX"/>
              </w:rPr>
              <w:t>Sí</w:t>
            </w:r>
          </w:p>
        </w:tc>
      </w:tr>
      <w:tr w:rsidR="005B6B98" w:rsidRPr="005B6B98" w14:paraId="36488A55" w14:textId="77777777" w:rsidTr="005B6B98">
        <w:trPr>
          <w:tblCellSpacing w:w="15" w:type="dxa"/>
        </w:trPr>
        <w:tc>
          <w:tcPr>
            <w:tcW w:w="0" w:type="auto"/>
            <w:vAlign w:val="center"/>
            <w:hideMark/>
          </w:tcPr>
          <w:p w14:paraId="50EE084F" w14:textId="77777777" w:rsidR="005B6B98" w:rsidRPr="005B6B98" w:rsidRDefault="005B6B98" w:rsidP="005B6B98">
            <w:pPr>
              <w:spacing w:after="0" w:line="245" w:lineRule="auto"/>
              <w:jc w:val="both"/>
              <w:rPr>
                <w:lang w:val="es-MX"/>
              </w:rPr>
            </w:pPr>
            <w:r w:rsidRPr="005B6B98">
              <w:rPr>
                <w:b/>
                <w:bCs/>
                <w:lang w:val="es-MX"/>
              </w:rPr>
              <w:t>Extrapatrimonial</w:t>
            </w:r>
          </w:p>
        </w:tc>
        <w:tc>
          <w:tcPr>
            <w:tcW w:w="0" w:type="auto"/>
            <w:vAlign w:val="center"/>
            <w:hideMark/>
          </w:tcPr>
          <w:p w14:paraId="56C1941E" w14:textId="77777777" w:rsidR="005B6B98" w:rsidRPr="005B6B98" w:rsidRDefault="005B6B98" w:rsidP="005B6B98">
            <w:pPr>
              <w:spacing w:after="0" w:line="245" w:lineRule="auto"/>
              <w:jc w:val="both"/>
              <w:rPr>
                <w:lang w:val="es-MX"/>
              </w:rPr>
            </w:pPr>
            <w:r w:rsidRPr="005B6B98">
              <w:rPr>
                <w:lang w:val="es-MX"/>
              </w:rPr>
              <w:t>Derechos no económicos</w:t>
            </w:r>
          </w:p>
        </w:tc>
        <w:tc>
          <w:tcPr>
            <w:tcW w:w="0" w:type="auto"/>
            <w:vAlign w:val="center"/>
            <w:hideMark/>
          </w:tcPr>
          <w:p w14:paraId="5B5C1F6F" w14:textId="77777777" w:rsidR="005B6B98" w:rsidRPr="005B6B98" w:rsidRDefault="005B6B98" w:rsidP="005B6B98">
            <w:pPr>
              <w:spacing w:after="0" w:line="245" w:lineRule="auto"/>
              <w:jc w:val="both"/>
              <w:rPr>
                <w:lang w:val="es-MX"/>
              </w:rPr>
            </w:pPr>
            <w:r w:rsidRPr="005B6B98">
              <w:rPr>
                <w:lang w:val="es-MX"/>
              </w:rPr>
              <w:t>Angustia por la pérdida de un ser querido</w:t>
            </w:r>
          </w:p>
        </w:tc>
        <w:tc>
          <w:tcPr>
            <w:tcW w:w="0" w:type="auto"/>
            <w:vAlign w:val="center"/>
            <w:hideMark/>
          </w:tcPr>
          <w:p w14:paraId="782ECBAC" w14:textId="77777777" w:rsidR="005B6B98" w:rsidRPr="005B6B98" w:rsidRDefault="005B6B98" w:rsidP="005B6B98">
            <w:pPr>
              <w:spacing w:after="0" w:line="245" w:lineRule="auto"/>
              <w:jc w:val="both"/>
              <w:rPr>
                <w:lang w:val="es-MX"/>
              </w:rPr>
            </w:pPr>
            <w:r w:rsidRPr="005B6B98">
              <w:rPr>
                <w:lang w:val="es-MX"/>
              </w:rPr>
              <w:t>No directamente</w:t>
            </w:r>
          </w:p>
        </w:tc>
      </w:tr>
    </w:tbl>
    <w:p w14:paraId="17EFBAAB" w14:textId="77777777" w:rsidR="005B6B98" w:rsidRPr="005B6B98" w:rsidRDefault="005B6B98" w:rsidP="005B6B98">
      <w:pPr>
        <w:spacing w:after="0" w:line="245" w:lineRule="auto"/>
        <w:jc w:val="both"/>
        <w:rPr>
          <w:lang w:val="es-MX"/>
        </w:rPr>
      </w:pPr>
      <w:r w:rsidRPr="005B6B98">
        <w:rPr>
          <w:lang w:val="es-MX"/>
        </w:rPr>
        <w:t xml:space="preserve">Ambos tipos de daño pueden dar lugar a una </w:t>
      </w:r>
      <w:r w:rsidRPr="005B6B98">
        <w:rPr>
          <w:b/>
          <w:bCs/>
          <w:lang w:val="es-MX"/>
        </w:rPr>
        <w:t>indemnización</w:t>
      </w:r>
      <w:r w:rsidRPr="005B6B98">
        <w:rPr>
          <w:lang w:val="es-MX"/>
        </w:rPr>
        <w:t xml:space="preserve"> en sede judicial, dependiendo de la gravedad y las pruebas aportadas.</w:t>
      </w:r>
    </w:p>
    <w:p w14:paraId="04C86B74" w14:textId="07A311FB" w:rsidR="00931F19" w:rsidRPr="005B6B98" w:rsidRDefault="00931F19" w:rsidP="00931F19">
      <w:pPr>
        <w:spacing w:after="0" w:line="245" w:lineRule="auto"/>
        <w:jc w:val="both"/>
        <w:rPr>
          <w:lang w:val="es-MX"/>
        </w:rPr>
      </w:pPr>
    </w:p>
    <w:p w14:paraId="17CF06AD" w14:textId="77777777" w:rsidR="00931F19" w:rsidRDefault="00931F19" w:rsidP="00931F19">
      <w:pPr>
        <w:spacing w:after="0" w:line="245" w:lineRule="auto"/>
        <w:jc w:val="both"/>
        <w:rPr>
          <w:sz w:val="32"/>
          <w:szCs w:val="32"/>
        </w:rPr>
      </w:pPr>
    </w:p>
    <w:p w14:paraId="1D64F3B4" w14:textId="77777777" w:rsidR="00931F19" w:rsidRDefault="00931F19" w:rsidP="00931F19">
      <w:pPr>
        <w:spacing w:after="0" w:line="245" w:lineRule="auto"/>
        <w:jc w:val="both"/>
      </w:pPr>
    </w:p>
    <w:p w14:paraId="44E6155C" w14:textId="77777777" w:rsidR="00931F19" w:rsidRPr="000351D9" w:rsidRDefault="00931F19" w:rsidP="00931F19">
      <w:pPr>
        <w:spacing w:after="0" w:line="245" w:lineRule="auto"/>
        <w:jc w:val="both"/>
        <w:rPr>
          <w:lang w:val="es-MX"/>
        </w:rPr>
      </w:pPr>
      <w:proofErr w:type="spellStart"/>
      <w:r w:rsidRPr="004B2401">
        <w:rPr>
          <w:b/>
          <w:bCs/>
          <w:sz w:val="32"/>
          <w:szCs w:val="32"/>
          <w:highlight w:val="yellow"/>
        </w:rPr>
        <w:t>DeepSeek</w:t>
      </w:r>
      <w:proofErr w:type="spellEnd"/>
      <w:r w:rsidRPr="004B2401">
        <w:rPr>
          <w:b/>
          <w:bCs/>
          <w:sz w:val="32"/>
          <w:szCs w:val="32"/>
          <w:highlight w:val="yellow"/>
        </w:rPr>
        <w:t xml:space="preserve"> Chat V3</w:t>
      </w:r>
    </w:p>
    <w:p w14:paraId="3605D2E6" w14:textId="77777777" w:rsidR="005B6B98" w:rsidRPr="005B6B98" w:rsidRDefault="005B6B98" w:rsidP="005B6B98">
      <w:pPr>
        <w:spacing w:after="0" w:line="245" w:lineRule="auto"/>
        <w:jc w:val="both"/>
        <w:rPr>
          <w:lang w:val="es-MX"/>
        </w:rPr>
      </w:pPr>
      <w:r w:rsidRPr="005B6B98">
        <w:rPr>
          <w:lang w:val="es-MX"/>
        </w:rPr>
        <w:t>En el ámbito jurídico, especialmente en el </w:t>
      </w:r>
      <w:r w:rsidRPr="005B6B98">
        <w:rPr>
          <w:b/>
          <w:bCs/>
          <w:lang w:val="es-MX"/>
        </w:rPr>
        <w:t>Derecho Civil</w:t>
      </w:r>
      <w:r w:rsidRPr="005B6B98">
        <w:rPr>
          <w:lang w:val="es-MX"/>
        </w:rPr>
        <w:t> y </w:t>
      </w:r>
      <w:r w:rsidRPr="005B6B98">
        <w:rPr>
          <w:b/>
          <w:bCs/>
          <w:lang w:val="es-MX"/>
        </w:rPr>
        <w:t>Responsabilidad Civil</w:t>
      </w:r>
      <w:r w:rsidRPr="005B6B98">
        <w:rPr>
          <w:lang w:val="es-MX"/>
        </w:rPr>
        <w:t>, los daños se clasifican en </w:t>
      </w:r>
      <w:r w:rsidRPr="005B6B98">
        <w:rPr>
          <w:b/>
          <w:bCs/>
          <w:lang w:val="es-MX"/>
        </w:rPr>
        <w:t>patrimoniales</w:t>
      </w:r>
      <w:r w:rsidRPr="005B6B98">
        <w:rPr>
          <w:lang w:val="es-MX"/>
        </w:rPr>
        <w:t> y </w:t>
      </w:r>
      <w:r w:rsidRPr="005B6B98">
        <w:rPr>
          <w:b/>
          <w:bCs/>
          <w:lang w:val="es-MX"/>
        </w:rPr>
        <w:t>extrapatrimoniales</w:t>
      </w:r>
      <w:r w:rsidRPr="005B6B98">
        <w:rPr>
          <w:lang w:val="es-MX"/>
        </w:rPr>
        <w:t>, según si afectan o no al patrimonio económico de una persona. Aquí te explico cada uno:</w:t>
      </w:r>
    </w:p>
    <w:p w14:paraId="1878A49D" w14:textId="77777777" w:rsidR="005B6B98" w:rsidRPr="005B6B98" w:rsidRDefault="00000000" w:rsidP="005B6B98">
      <w:pPr>
        <w:spacing w:after="0" w:line="245" w:lineRule="auto"/>
        <w:jc w:val="both"/>
        <w:rPr>
          <w:lang w:val="es-MX"/>
        </w:rPr>
      </w:pPr>
      <w:r>
        <w:rPr>
          <w:lang w:val="es-MX"/>
        </w:rPr>
        <w:pict w14:anchorId="78D97EAA">
          <v:rect id="_x0000_i1104" style="width:0;height:.75pt" o:hralign="center" o:hrstd="t" o:hrnoshade="t" o:hr="t" fillcolor="#404040" stroked="f"/>
        </w:pict>
      </w:r>
    </w:p>
    <w:p w14:paraId="674FD374" w14:textId="77777777" w:rsidR="005B6B98" w:rsidRPr="005B6B98" w:rsidRDefault="005B6B98" w:rsidP="005B6B98">
      <w:pPr>
        <w:spacing w:after="0" w:line="245" w:lineRule="auto"/>
        <w:jc w:val="both"/>
        <w:rPr>
          <w:lang w:val="es-MX"/>
        </w:rPr>
      </w:pPr>
      <w:r w:rsidRPr="005B6B98">
        <w:rPr>
          <w:b/>
          <w:bCs/>
          <w:lang w:val="es-MX"/>
        </w:rPr>
        <w:t>1. Daño Patrimonial</w:t>
      </w:r>
    </w:p>
    <w:p w14:paraId="7C7000B9" w14:textId="77777777" w:rsidR="005B6B98" w:rsidRPr="005B6B98" w:rsidRDefault="005B6B98" w:rsidP="005B6B98">
      <w:pPr>
        <w:spacing w:after="0" w:line="245" w:lineRule="auto"/>
        <w:jc w:val="both"/>
        <w:rPr>
          <w:lang w:val="es-MX"/>
        </w:rPr>
      </w:pPr>
      <w:r w:rsidRPr="005B6B98">
        <w:rPr>
          <w:b/>
          <w:bCs/>
          <w:lang w:val="es-MX"/>
        </w:rPr>
        <w:t>Definición:</w:t>
      </w:r>
      <w:r w:rsidRPr="005B6B98">
        <w:rPr>
          <w:lang w:val="es-MX"/>
        </w:rPr>
        <w:br/>
        <w:t>Es aquel que afecta directamente al </w:t>
      </w:r>
      <w:r w:rsidRPr="005B6B98">
        <w:rPr>
          <w:b/>
          <w:bCs/>
          <w:lang w:val="es-MX"/>
        </w:rPr>
        <w:t>patrimonio económico</w:t>
      </w:r>
      <w:r w:rsidRPr="005B6B98">
        <w:rPr>
          <w:lang w:val="es-MX"/>
        </w:rPr>
        <w:t> de una persona (física o jurídica), provocando una </w:t>
      </w:r>
      <w:r w:rsidRPr="005B6B98">
        <w:rPr>
          <w:b/>
          <w:bCs/>
          <w:lang w:val="es-MX"/>
        </w:rPr>
        <w:t>pérdida cuantificable en términos monetarios</w:t>
      </w:r>
      <w:r w:rsidRPr="005B6B98">
        <w:rPr>
          <w:lang w:val="es-MX"/>
        </w:rPr>
        <w:t>.</w:t>
      </w:r>
    </w:p>
    <w:p w14:paraId="6FD8B583" w14:textId="77777777" w:rsidR="005B6B98" w:rsidRPr="005B6B98" w:rsidRDefault="005B6B98" w:rsidP="005B6B98">
      <w:pPr>
        <w:spacing w:after="0" w:line="245" w:lineRule="auto"/>
        <w:jc w:val="both"/>
        <w:rPr>
          <w:lang w:val="es-MX"/>
        </w:rPr>
      </w:pPr>
      <w:r w:rsidRPr="005B6B98">
        <w:rPr>
          <w:b/>
          <w:bCs/>
          <w:lang w:val="es-MX"/>
        </w:rPr>
        <w:t>Características:</w:t>
      </w:r>
    </w:p>
    <w:p w14:paraId="67B8499D" w14:textId="77777777" w:rsidR="005B6B98" w:rsidRPr="005B6B98" w:rsidRDefault="005B6B98" w:rsidP="005B6B98">
      <w:pPr>
        <w:numPr>
          <w:ilvl w:val="0"/>
          <w:numId w:val="190"/>
        </w:numPr>
        <w:spacing w:after="0" w:line="245" w:lineRule="auto"/>
        <w:jc w:val="both"/>
        <w:rPr>
          <w:lang w:val="es-MX"/>
        </w:rPr>
      </w:pPr>
      <w:r w:rsidRPr="005B6B98">
        <w:rPr>
          <w:lang w:val="es-MX"/>
        </w:rPr>
        <w:t>Es </w:t>
      </w:r>
      <w:r w:rsidRPr="005B6B98">
        <w:rPr>
          <w:b/>
          <w:bCs/>
          <w:lang w:val="es-MX"/>
        </w:rPr>
        <w:t>objetivo y medible</w:t>
      </w:r>
      <w:r w:rsidRPr="005B6B98">
        <w:rPr>
          <w:lang w:val="es-MX"/>
        </w:rPr>
        <w:t> (se puede calcular en dinero).</w:t>
      </w:r>
    </w:p>
    <w:p w14:paraId="23ED02F3" w14:textId="77777777" w:rsidR="005B6B98" w:rsidRPr="005B6B98" w:rsidRDefault="005B6B98" w:rsidP="005B6B98">
      <w:pPr>
        <w:numPr>
          <w:ilvl w:val="0"/>
          <w:numId w:val="190"/>
        </w:numPr>
        <w:spacing w:after="0" w:line="245" w:lineRule="auto"/>
        <w:jc w:val="both"/>
        <w:rPr>
          <w:lang w:val="es-MX"/>
        </w:rPr>
      </w:pPr>
      <w:r w:rsidRPr="005B6B98">
        <w:rPr>
          <w:lang w:val="es-MX"/>
        </w:rPr>
        <w:t>Genera un </w:t>
      </w:r>
      <w:r w:rsidRPr="005B6B98">
        <w:rPr>
          <w:b/>
          <w:bCs/>
          <w:lang w:val="es-MX"/>
        </w:rPr>
        <w:t>perjuicio económico real</w:t>
      </w:r>
      <w:r w:rsidRPr="005B6B98">
        <w:rPr>
          <w:lang w:val="es-MX"/>
        </w:rPr>
        <w:t>.</w:t>
      </w:r>
    </w:p>
    <w:p w14:paraId="5696E1DE" w14:textId="77777777" w:rsidR="005B6B98" w:rsidRPr="005B6B98" w:rsidRDefault="005B6B98" w:rsidP="005B6B98">
      <w:pPr>
        <w:numPr>
          <w:ilvl w:val="0"/>
          <w:numId w:val="190"/>
        </w:numPr>
        <w:spacing w:after="0" w:line="245" w:lineRule="auto"/>
        <w:jc w:val="both"/>
        <w:rPr>
          <w:lang w:val="es-MX"/>
        </w:rPr>
      </w:pPr>
      <w:r w:rsidRPr="005B6B98">
        <w:rPr>
          <w:lang w:val="es-MX"/>
        </w:rPr>
        <w:t>Puede ser </w:t>
      </w:r>
      <w:r w:rsidRPr="005B6B98">
        <w:rPr>
          <w:b/>
          <w:bCs/>
          <w:lang w:val="es-MX"/>
        </w:rPr>
        <w:t>actual</w:t>
      </w:r>
      <w:r w:rsidRPr="005B6B98">
        <w:rPr>
          <w:lang w:val="es-MX"/>
        </w:rPr>
        <w:t> (ya ocurrió) o </w:t>
      </w:r>
      <w:r w:rsidRPr="005B6B98">
        <w:rPr>
          <w:b/>
          <w:bCs/>
          <w:lang w:val="es-MX"/>
        </w:rPr>
        <w:t>futuro</w:t>
      </w:r>
      <w:r w:rsidRPr="005B6B98">
        <w:rPr>
          <w:lang w:val="es-MX"/>
        </w:rPr>
        <w:t> (pérdida de ganancias esperadas).</w:t>
      </w:r>
    </w:p>
    <w:p w14:paraId="7563E753" w14:textId="77777777" w:rsidR="005B6B98" w:rsidRPr="005B6B98" w:rsidRDefault="005B6B98" w:rsidP="005B6B98">
      <w:pPr>
        <w:spacing w:after="0" w:line="245" w:lineRule="auto"/>
        <w:jc w:val="both"/>
        <w:rPr>
          <w:lang w:val="es-MX"/>
        </w:rPr>
      </w:pPr>
      <w:r w:rsidRPr="005B6B98">
        <w:rPr>
          <w:b/>
          <w:bCs/>
          <w:lang w:val="es-MX"/>
        </w:rPr>
        <w:t>Ejemplos:</w:t>
      </w:r>
    </w:p>
    <w:p w14:paraId="14AE47A7" w14:textId="77777777" w:rsidR="005B6B98" w:rsidRPr="005B6B98" w:rsidRDefault="005B6B98" w:rsidP="005B6B98">
      <w:pPr>
        <w:numPr>
          <w:ilvl w:val="0"/>
          <w:numId w:val="191"/>
        </w:numPr>
        <w:spacing w:after="0" w:line="245" w:lineRule="auto"/>
        <w:jc w:val="both"/>
        <w:rPr>
          <w:lang w:val="es-MX"/>
        </w:rPr>
      </w:pPr>
      <w:r w:rsidRPr="005B6B98">
        <w:rPr>
          <w:lang w:val="es-MX"/>
        </w:rPr>
        <w:t>Daños materiales (ej.: destrucción de un vehículo en un accidente).</w:t>
      </w:r>
    </w:p>
    <w:p w14:paraId="7CFF85BD" w14:textId="77777777" w:rsidR="005B6B98" w:rsidRPr="005B6B98" w:rsidRDefault="005B6B98" w:rsidP="005B6B98">
      <w:pPr>
        <w:numPr>
          <w:ilvl w:val="0"/>
          <w:numId w:val="191"/>
        </w:numPr>
        <w:spacing w:after="0" w:line="245" w:lineRule="auto"/>
        <w:jc w:val="both"/>
        <w:rPr>
          <w:lang w:val="es-MX"/>
        </w:rPr>
      </w:pPr>
      <w:r w:rsidRPr="005B6B98">
        <w:rPr>
          <w:lang w:val="es-MX"/>
        </w:rPr>
        <w:t>Pérdida de ingresos por incapacidad laboral.</w:t>
      </w:r>
    </w:p>
    <w:p w14:paraId="71BAAD13" w14:textId="77777777" w:rsidR="005B6B98" w:rsidRPr="005B6B98" w:rsidRDefault="005B6B98" w:rsidP="005B6B98">
      <w:pPr>
        <w:numPr>
          <w:ilvl w:val="0"/>
          <w:numId w:val="191"/>
        </w:numPr>
        <w:spacing w:after="0" w:line="245" w:lineRule="auto"/>
        <w:jc w:val="both"/>
        <w:rPr>
          <w:lang w:val="es-MX"/>
        </w:rPr>
      </w:pPr>
      <w:r w:rsidRPr="005B6B98">
        <w:rPr>
          <w:lang w:val="es-MX"/>
        </w:rPr>
        <w:t>Gastos médicos derivados de una negligencia.</w:t>
      </w:r>
    </w:p>
    <w:p w14:paraId="218EB734" w14:textId="77777777" w:rsidR="005B6B98" w:rsidRPr="005B6B98" w:rsidRDefault="005B6B98" w:rsidP="005B6B98">
      <w:pPr>
        <w:numPr>
          <w:ilvl w:val="0"/>
          <w:numId w:val="191"/>
        </w:numPr>
        <w:spacing w:after="0" w:line="245" w:lineRule="auto"/>
        <w:jc w:val="both"/>
        <w:rPr>
          <w:lang w:val="es-MX"/>
        </w:rPr>
      </w:pPr>
      <w:r w:rsidRPr="005B6B98">
        <w:rPr>
          <w:lang w:val="es-MX"/>
        </w:rPr>
        <w:t>Lucro cesante (ganancias que dejaste de obtener por el daño).</w:t>
      </w:r>
    </w:p>
    <w:p w14:paraId="7B16FEC2" w14:textId="77777777" w:rsidR="005B6B98" w:rsidRPr="005B6B98" w:rsidRDefault="00000000" w:rsidP="005B6B98">
      <w:pPr>
        <w:spacing w:after="0" w:line="245" w:lineRule="auto"/>
        <w:jc w:val="both"/>
        <w:rPr>
          <w:lang w:val="es-MX"/>
        </w:rPr>
      </w:pPr>
      <w:r>
        <w:rPr>
          <w:lang w:val="es-MX"/>
        </w:rPr>
        <w:pict w14:anchorId="4ADD4AE6">
          <v:rect id="_x0000_i1105" style="width:0;height:.75pt" o:hralign="center" o:hrstd="t" o:hrnoshade="t" o:hr="t" fillcolor="#404040" stroked="f"/>
        </w:pict>
      </w:r>
    </w:p>
    <w:p w14:paraId="3C385382" w14:textId="77777777" w:rsidR="005B6B98" w:rsidRPr="005B6B98" w:rsidRDefault="005B6B98" w:rsidP="005B6B98">
      <w:pPr>
        <w:spacing w:after="0" w:line="245" w:lineRule="auto"/>
        <w:jc w:val="both"/>
        <w:rPr>
          <w:lang w:val="es-MX"/>
        </w:rPr>
      </w:pPr>
      <w:r w:rsidRPr="005B6B98">
        <w:rPr>
          <w:b/>
          <w:bCs/>
          <w:lang w:val="es-MX"/>
        </w:rPr>
        <w:t>2. Daño Extrapatrimonial (o moral)</w:t>
      </w:r>
    </w:p>
    <w:p w14:paraId="57E885F4" w14:textId="77777777" w:rsidR="005B6B98" w:rsidRPr="005B6B98" w:rsidRDefault="005B6B98" w:rsidP="005B6B98">
      <w:pPr>
        <w:spacing w:after="0" w:line="245" w:lineRule="auto"/>
        <w:jc w:val="both"/>
        <w:rPr>
          <w:lang w:val="es-MX"/>
        </w:rPr>
      </w:pPr>
      <w:r w:rsidRPr="005B6B98">
        <w:rPr>
          <w:b/>
          <w:bCs/>
          <w:lang w:val="es-MX"/>
        </w:rPr>
        <w:t>Definición:</w:t>
      </w:r>
      <w:r w:rsidRPr="005B6B98">
        <w:rPr>
          <w:lang w:val="es-MX"/>
        </w:rPr>
        <w:br/>
        <w:t>Afecta a </w:t>
      </w:r>
      <w:r w:rsidRPr="005B6B98">
        <w:rPr>
          <w:b/>
          <w:bCs/>
          <w:lang w:val="es-MX"/>
        </w:rPr>
        <w:t>bienes o derechos no económicos</w:t>
      </w:r>
      <w:r w:rsidRPr="005B6B98">
        <w:rPr>
          <w:lang w:val="es-MX"/>
        </w:rPr>
        <w:t>, como la dignidad, la salud emocional, la reputación o la integridad física. No tiene un valor económico directo, pero puede ser indemnizado.</w:t>
      </w:r>
    </w:p>
    <w:p w14:paraId="0E67D8C8" w14:textId="77777777" w:rsidR="005B6B98" w:rsidRPr="005B6B98" w:rsidRDefault="005B6B98" w:rsidP="005B6B98">
      <w:pPr>
        <w:spacing w:after="0" w:line="245" w:lineRule="auto"/>
        <w:jc w:val="both"/>
        <w:rPr>
          <w:lang w:val="es-MX"/>
        </w:rPr>
      </w:pPr>
      <w:r w:rsidRPr="005B6B98">
        <w:rPr>
          <w:b/>
          <w:bCs/>
          <w:lang w:val="es-MX"/>
        </w:rPr>
        <w:t>Características:</w:t>
      </w:r>
    </w:p>
    <w:p w14:paraId="40F41CCA" w14:textId="77777777" w:rsidR="005B6B98" w:rsidRPr="005B6B98" w:rsidRDefault="005B6B98" w:rsidP="005B6B98">
      <w:pPr>
        <w:numPr>
          <w:ilvl w:val="0"/>
          <w:numId w:val="192"/>
        </w:numPr>
        <w:spacing w:after="0" w:line="245" w:lineRule="auto"/>
        <w:jc w:val="both"/>
        <w:rPr>
          <w:lang w:val="es-MX"/>
        </w:rPr>
      </w:pPr>
      <w:r w:rsidRPr="005B6B98">
        <w:rPr>
          <w:lang w:val="es-MX"/>
        </w:rPr>
        <w:t>Es </w:t>
      </w:r>
      <w:r w:rsidRPr="005B6B98">
        <w:rPr>
          <w:b/>
          <w:bCs/>
          <w:lang w:val="es-MX"/>
        </w:rPr>
        <w:t>subjetivo</w:t>
      </w:r>
      <w:r w:rsidRPr="005B6B98">
        <w:rPr>
          <w:lang w:val="es-MX"/>
        </w:rPr>
        <w:t> (depende de cómo afecta a la víctima).</w:t>
      </w:r>
    </w:p>
    <w:p w14:paraId="70014AB2" w14:textId="77777777" w:rsidR="005B6B98" w:rsidRPr="005B6B98" w:rsidRDefault="005B6B98" w:rsidP="005B6B98">
      <w:pPr>
        <w:numPr>
          <w:ilvl w:val="0"/>
          <w:numId w:val="192"/>
        </w:numPr>
        <w:spacing w:after="0" w:line="245" w:lineRule="auto"/>
        <w:jc w:val="both"/>
        <w:rPr>
          <w:lang w:val="es-MX"/>
        </w:rPr>
      </w:pPr>
      <w:r w:rsidRPr="005B6B98">
        <w:rPr>
          <w:lang w:val="es-MX"/>
        </w:rPr>
        <w:t>No es cuantificable fácilmente, pero la ley permite una </w:t>
      </w:r>
      <w:r w:rsidRPr="005B6B98">
        <w:rPr>
          <w:b/>
          <w:bCs/>
          <w:lang w:val="es-MX"/>
        </w:rPr>
        <w:t>compensación económica</w:t>
      </w:r>
      <w:r w:rsidRPr="005B6B98">
        <w:rPr>
          <w:lang w:val="es-MX"/>
        </w:rPr>
        <w:t> por el sufrimiento.</w:t>
      </w:r>
    </w:p>
    <w:p w14:paraId="7C9B7C48" w14:textId="77777777" w:rsidR="005B6B98" w:rsidRPr="005B6B98" w:rsidRDefault="005B6B98" w:rsidP="005B6B98">
      <w:pPr>
        <w:numPr>
          <w:ilvl w:val="0"/>
          <w:numId w:val="192"/>
        </w:numPr>
        <w:spacing w:after="0" w:line="245" w:lineRule="auto"/>
        <w:jc w:val="both"/>
        <w:rPr>
          <w:lang w:val="es-MX"/>
        </w:rPr>
      </w:pPr>
      <w:r w:rsidRPr="005B6B98">
        <w:rPr>
          <w:lang w:val="es-MX"/>
        </w:rPr>
        <w:t>Reconocido en constituciones y códigos civiles (ej.: derecho a la indemnización por daño moral).</w:t>
      </w:r>
    </w:p>
    <w:p w14:paraId="73FBCC77" w14:textId="77777777" w:rsidR="005B6B98" w:rsidRPr="005B6B98" w:rsidRDefault="005B6B98" w:rsidP="005B6B98">
      <w:pPr>
        <w:spacing w:after="0" w:line="245" w:lineRule="auto"/>
        <w:jc w:val="both"/>
        <w:rPr>
          <w:lang w:val="es-MX"/>
        </w:rPr>
      </w:pPr>
      <w:r w:rsidRPr="005B6B98">
        <w:rPr>
          <w:b/>
          <w:bCs/>
          <w:lang w:val="es-MX"/>
        </w:rPr>
        <w:t>Ejemplos:</w:t>
      </w:r>
    </w:p>
    <w:p w14:paraId="1DDFEA3E" w14:textId="77777777" w:rsidR="005B6B98" w:rsidRPr="005B6B98" w:rsidRDefault="005B6B98" w:rsidP="005B6B98">
      <w:pPr>
        <w:numPr>
          <w:ilvl w:val="0"/>
          <w:numId w:val="193"/>
        </w:numPr>
        <w:spacing w:after="0" w:line="245" w:lineRule="auto"/>
        <w:jc w:val="both"/>
        <w:rPr>
          <w:lang w:val="es-MX"/>
        </w:rPr>
      </w:pPr>
      <w:r w:rsidRPr="005B6B98">
        <w:rPr>
          <w:lang w:val="es-MX"/>
        </w:rPr>
        <w:t>Dolor físico o sufrimiento psicológico (ej.: secuelas de un accidente).</w:t>
      </w:r>
    </w:p>
    <w:p w14:paraId="322A0D7D" w14:textId="77777777" w:rsidR="005B6B98" w:rsidRPr="005B6B98" w:rsidRDefault="005B6B98" w:rsidP="005B6B98">
      <w:pPr>
        <w:numPr>
          <w:ilvl w:val="0"/>
          <w:numId w:val="193"/>
        </w:numPr>
        <w:spacing w:after="0" w:line="245" w:lineRule="auto"/>
        <w:jc w:val="both"/>
        <w:rPr>
          <w:lang w:val="es-MX"/>
        </w:rPr>
      </w:pPr>
      <w:r w:rsidRPr="005B6B98">
        <w:rPr>
          <w:lang w:val="es-MX"/>
        </w:rPr>
        <w:t>Afrenta a la honra o difamación.</w:t>
      </w:r>
    </w:p>
    <w:p w14:paraId="12543A65" w14:textId="77777777" w:rsidR="005B6B98" w:rsidRPr="005B6B98" w:rsidRDefault="005B6B98" w:rsidP="005B6B98">
      <w:pPr>
        <w:numPr>
          <w:ilvl w:val="0"/>
          <w:numId w:val="193"/>
        </w:numPr>
        <w:spacing w:after="0" w:line="245" w:lineRule="auto"/>
        <w:jc w:val="both"/>
        <w:rPr>
          <w:lang w:val="es-MX"/>
        </w:rPr>
      </w:pPr>
      <w:r w:rsidRPr="005B6B98">
        <w:rPr>
          <w:lang w:val="es-MX"/>
        </w:rPr>
        <w:t>Pérdida de un ser querido (daño moral por muerte de un familiar).</w:t>
      </w:r>
    </w:p>
    <w:p w14:paraId="44510131" w14:textId="77777777" w:rsidR="005B6B98" w:rsidRPr="005B6B98" w:rsidRDefault="005B6B98" w:rsidP="005B6B98">
      <w:pPr>
        <w:numPr>
          <w:ilvl w:val="0"/>
          <w:numId w:val="193"/>
        </w:numPr>
        <w:spacing w:after="0" w:line="245" w:lineRule="auto"/>
        <w:jc w:val="both"/>
        <w:rPr>
          <w:lang w:val="es-MX"/>
        </w:rPr>
      </w:pPr>
      <w:r w:rsidRPr="005B6B98">
        <w:rPr>
          <w:lang w:val="es-MX"/>
        </w:rPr>
        <w:t>Violación de derechos fundamentales (ej.: discriminación).</w:t>
      </w:r>
    </w:p>
    <w:p w14:paraId="72A7A018" w14:textId="77777777" w:rsidR="005B6B98" w:rsidRPr="005B6B98" w:rsidRDefault="00000000" w:rsidP="005B6B98">
      <w:pPr>
        <w:spacing w:after="0" w:line="245" w:lineRule="auto"/>
        <w:jc w:val="both"/>
        <w:rPr>
          <w:lang w:val="es-MX"/>
        </w:rPr>
      </w:pPr>
      <w:r>
        <w:rPr>
          <w:lang w:val="es-MX"/>
        </w:rPr>
        <w:pict w14:anchorId="268F3F3C">
          <v:rect id="_x0000_i1106" style="width:0;height:.75pt" o:hralign="center" o:hrstd="t" o:hrnoshade="t" o:hr="t" fillcolor="#404040" stroked="f"/>
        </w:pict>
      </w:r>
    </w:p>
    <w:p w14:paraId="23B5BD1E" w14:textId="77777777" w:rsidR="005B6B98" w:rsidRPr="005B6B98" w:rsidRDefault="005B6B98" w:rsidP="005B6B98">
      <w:pPr>
        <w:spacing w:after="0" w:line="245" w:lineRule="auto"/>
        <w:jc w:val="both"/>
        <w:rPr>
          <w:lang w:val="es-MX"/>
        </w:rPr>
      </w:pPr>
      <w:r w:rsidRPr="005B6B98">
        <w:rPr>
          <w:b/>
          <w:bCs/>
          <w:lang w:val="es-MX"/>
        </w:rPr>
        <w:lastRenderedPageBreak/>
        <w:t>Diferencias clave</w:t>
      </w:r>
    </w:p>
    <w:tbl>
      <w:tblPr>
        <w:tblW w:w="0" w:type="auto"/>
        <w:tblCellMar>
          <w:top w:w="15" w:type="dxa"/>
          <w:left w:w="15" w:type="dxa"/>
          <w:bottom w:w="15" w:type="dxa"/>
          <w:right w:w="15" w:type="dxa"/>
        </w:tblCellMar>
        <w:tblLook w:val="04A0" w:firstRow="1" w:lastRow="0" w:firstColumn="1" w:lastColumn="0" w:noHBand="0" w:noVBand="1"/>
      </w:tblPr>
      <w:tblGrid>
        <w:gridCol w:w="1490"/>
        <w:gridCol w:w="2964"/>
        <w:gridCol w:w="2809"/>
      </w:tblGrid>
      <w:tr w:rsidR="005B6B98" w:rsidRPr="005B6B98" w14:paraId="0F12A83D" w14:textId="77777777" w:rsidTr="005B6B98">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14:paraId="0E25003E" w14:textId="77777777" w:rsidR="005B6B98" w:rsidRPr="005B6B98" w:rsidRDefault="005B6B98" w:rsidP="005B6B98">
            <w:pPr>
              <w:spacing w:after="0" w:line="245" w:lineRule="auto"/>
              <w:jc w:val="both"/>
              <w:rPr>
                <w:b/>
                <w:bCs/>
                <w:lang w:val="es-MX"/>
              </w:rPr>
            </w:pPr>
            <w:r w:rsidRPr="005B6B98">
              <w:rPr>
                <w:b/>
                <w:bCs/>
                <w:lang w:val="es-MX"/>
              </w:rPr>
              <w:t>Aspecto</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14:paraId="3C8703EB" w14:textId="77777777" w:rsidR="005B6B98" w:rsidRPr="005B6B98" w:rsidRDefault="005B6B98" w:rsidP="005B6B98">
            <w:pPr>
              <w:spacing w:after="0" w:line="245" w:lineRule="auto"/>
              <w:jc w:val="both"/>
              <w:rPr>
                <w:b/>
                <w:bCs/>
                <w:lang w:val="es-MX"/>
              </w:rPr>
            </w:pPr>
            <w:r w:rsidRPr="005B6B98">
              <w:rPr>
                <w:b/>
                <w:bCs/>
                <w:lang w:val="es-MX"/>
              </w:rPr>
              <w:t>Daño Patrimonial</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14:paraId="22AE2D75" w14:textId="77777777" w:rsidR="005B6B98" w:rsidRPr="005B6B98" w:rsidRDefault="005B6B98" w:rsidP="005B6B98">
            <w:pPr>
              <w:spacing w:after="0" w:line="245" w:lineRule="auto"/>
              <w:jc w:val="both"/>
              <w:rPr>
                <w:b/>
                <w:bCs/>
                <w:lang w:val="es-MX"/>
              </w:rPr>
            </w:pPr>
            <w:r w:rsidRPr="005B6B98">
              <w:rPr>
                <w:b/>
                <w:bCs/>
                <w:lang w:val="es-MX"/>
              </w:rPr>
              <w:t>Daño Extrapatrimonial</w:t>
            </w:r>
          </w:p>
        </w:tc>
      </w:tr>
      <w:tr w:rsidR="005B6B98" w:rsidRPr="005B6B98" w14:paraId="34C92273" w14:textId="77777777" w:rsidTr="005B6B98">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59CCF19E" w14:textId="77777777" w:rsidR="005B6B98" w:rsidRPr="005B6B98" w:rsidRDefault="005B6B98" w:rsidP="005B6B98">
            <w:pPr>
              <w:spacing w:after="0" w:line="245" w:lineRule="auto"/>
              <w:jc w:val="both"/>
              <w:rPr>
                <w:lang w:val="es-MX"/>
              </w:rPr>
            </w:pPr>
            <w:r w:rsidRPr="005B6B98">
              <w:rPr>
                <w:b/>
                <w:bCs/>
                <w:lang w:val="es-MX"/>
              </w:rPr>
              <w:t>Naturaleza</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265E22DA" w14:textId="77777777" w:rsidR="005B6B98" w:rsidRPr="005B6B98" w:rsidRDefault="005B6B98" w:rsidP="005B6B98">
            <w:pPr>
              <w:spacing w:after="0" w:line="245" w:lineRule="auto"/>
              <w:jc w:val="both"/>
              <w:rPr>
                <w:lang w:val="es-MX"/>
              </w:rPr>
            </w:pPr>
            <w:r w:rsidRPr="005B6B98">
              <w:rPr>
                <w:lang w:val="es-MX"/>
              </w:rPr>
              <w:t>Económica (cuantificable)</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046BC09E" w14:textId="77777777" w:rsidR="005B6B98" w:rsidRPr="005B6B98" w:rsidRDefault="005B6B98" w:rsidP="005B6B98">
            <w:pPr>
              <w:spacing w:after="0" w:line="245" w:lineRule="auto"/>
              <w:jc w:val="both"/>
              <w:rPr>
                <w:lang w:val="es-MX"/>
              </w:rPr>
            </w:pPr>
            <w:r w:rsidRPr="005B6B98">
              <w:rPr>
                <w:lang w:val="es-MX"/>
              </w:rPr>
              <w:t>Moral, emocional o físico</w:t>
            </w:r>
          </w:p>
        </w:tc>
      </w:tr>
      <w:tr w:rsidR="005B6B98" w:rsidRPr="005B6B98" w14:paraId="3BF3F053" w14:textId="77777777" w:rsidTr="005B6B98">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233B6055" w14:textId="77777777" w:rsidR="005B6B98" w:rsidRPr="005B6B98" w:rsidRDefault="005B6B98" w:rsidP="005B6B98">
            <w:pPr>
              <w:spacing w:after="0" w:line="245" w:lineRule="auto"/>
              <w:jc w:val="both"/>
              <w:rPr>
                <w:lang w:val="es-MX"/>
              </w:rPr>
            </w:pPr>
            <w:r w:rsidRPr="005B6B98">
              <w:rPr>
                <w:b/>
                <w:bCs/>
                <w:lang w:val="es-MX"/>
              </w:rPr>
              <w:t>Compensación</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37EB6C74" w14:textId="77777777" w:rsidR="005B6B98" w:rsidRPr="005B6B98" w:rsidRDefault="005B6B98" w:rsidP="005B6B98">
            <w:pPr>
              <w:spacing w:after="0" w:line="245" w:lineRule="auto"/>
              <w:jc w:val="both"/>
              <w:rPr>
                <w:lang w:val="es-MX"/>
              </w:rPr>
            </w:pPr>
            <w:r w:rsidRPr="005B6B98">
              <w:rPr>
                <w:lang w:val="es-MX"/>
              </w:rPr>
              <w:t>Reparación económica exacta</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5DAC743B" w14:textId="77777777" w:rsidR="005B6B98" w:rsidRPr="005B6B98" w:rsidRDefault="005B6B98" w:rsidP="005B6B98">
            <w:pPr>
              <w:spacing w:after="0" w:line="245" w:lineRule="auto"/>
              <w:jc w:val="both"/>
              <w:rPr>
                <w:lang w:val="es-MX"/>
              </w:rPr>
            </w:pPr>
            <w:r w:rsidRPr="005B6B98">
              <w:rPr>
                <w:lang w:val="es-MX"/>
              </w:rPr>
              <w:t>Indemnización subjetiva</w:t>
            </w:r>
          </w:p>
        </w:tc>
      </w:tr>
      <w:tr w:rsidR="005B6B98" w:rsidRPr="005B6B98" w14:paraId="61C44B20" w14:textId="77777777" w:rsidTr="005B6B98">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1857616B" w14:textId="77777777" w:rsidR="005B6B98" w:rsidRPr="005B6B98" w:rsidRDefault="005B6B98" w:rsidP="005B6B98">
            <w:pPr>
              <w:spacing w:after="0" w:line="245" w:lineRule="auto"/>
              <w:jc w:val="both"/>
              <w:rPr>
                <w:lang w:val="es-MX"/>
              </w:rPr>
            </w:pPr>
            <w:r w:rsidRPr="005B6B98">
              <w:rPr>
                <w:b/>
                <w:bCs/>
                <w:lang w:val="es-MX"/>
              </w:rPr>
              <w:t>Ejemplo</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6B41015D" w14:textId="77777777" w:rsidR="005B6B98" w:rsidRPr="005B6B98" w:rsidRDefault="005B6B98" w:rsidP="005B6B98">
            <w:pPr>
              <w:spacing w:after="0" w:line="245" w:lineRule="auto"/>
              <w:jc w:val="both"/>
              <w:rPr>
                <w:lang w:val="es-MX"/>
              </w:rPr>
            </w:pPr>
            <w:r w:rsidRPr="005B6B98">
              <w:rPr>
                <w:lang w:val="es-MX"/>
              </w:rPr>
              <w:t>Robo de un bien</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37DE2F2B" w14:textId="77777777" w:rsidR="005B6B98" w:rsidRPr="005B6B98" w:rsidRDefault="005B6B98" w:rsidP="005B6B98">
            <w:pPr>
              <w:spacing w:after="0" w:line="245" w:lineRule="auto"/>
              <w:jc w:val="both"/>
              <w:rPr>
                <w:lang w:val="es-MX"/>
              </w:rPr>
            </w:pPr>
            <w:r w:rsidRPr="005B6B98">
              <w:rPr>
                <w:lang w:val="es-MX"/>
              </w:rPr>
              <w:t>Depresión por acoso laboral</w:t>
            </w:r>
          </w:p>
        </w:tc>
      </w:tr>
    </w:tbl>
    <w:p w14:paraId="428307E8" w14:textId="77777777" w:rsidR="005B6B98" w:rsidRPr="005B6B98" w:rsidRDefault="00000000" w:rsidP="005B6B98">
      <w:pPr>
        <w:spacing w:after="0" w:line="245" w:lineRule="auto"/>
        <w:jc w:val="both"/>
        <w:rPr>
          <w:lang w:val="es-MX"/>
        </w:rPr>
      </w:pPr>
      <w:r>
        <w:rPr>
          <w:lang w:val="es-MX"/>
        </w:rPr>
        <w:pict w14:anchorId="6079A6EE">
          <v:rect id="_x0000_i1107" style="width:0;height:.75pt" o:hralign="center" o:hrstd="t" o:hrnoshade="t" o:hr="t" fillcolor="#404040" stroked="f"/>
        </w:pict>
      </w:r>
    </w:p>
    <w:p w14:paraId="37D31DBB" w14:textId="77777777" w:rsidR="005B6B98" w:rsidRPr="005B6B98" w:rsidRDefault="005B6B98" w:rsidP="005B6B98">
      <w:pPr>
        <w:spacing w:after="0" w:line="245" w:lineRule="auto"/>
        <w:jc w:val="both"/>
        <w:rPr>
          <w:lang w:val="es-MX"/>
        </w:rPr>
      </w:pPr>
      <w:r w:rsidRPr="005B6B98">
        <w:rPr>
          <w:b/>
          <w:bCs/>
          <w:lang w:val="es-MX"/>
        </w:rPr>
        <w:t>Base legal (varía por país)</w:t>
      </w:r>
    </w:p>
    <w:p w14:paraId="39286F98" w14:textId="77777777" w:rsidR="005B6B98" w:rsidRPr="005B6B98" w:rsidRDefault="005B6B98" w:rsidP="005B6B98">
      <w:pPr>
        <w:numPr>
          <w:ilvl w:val="0"/>
          <w:numId w:val="194"/>
        </w:numPr>
        <w:spacing w:after="0" w:line="245" w:lineRule="auto"/>
        <w:jc w:val="both"/>
        <w:rPr>
          <w:lang w:val="es-MX"/>
        </w:rPr>
      </w:pPr>
      <w:r w:rsidRPr="005B6B98">
        <w:rPr>
          <w:lang w:val="es-MX"/>
        </w:rPr>
        <w:t>En sistemas como el español o mexicano, ambos daños están reconocidos en el </w:t>
      </w:r>
      <w:r w:rsidRPr="005B6B98">
        <w:rPr>
          <w:b/>
          <w:bCs/>
          <w:lang w:val="es-MX"/>
        </w:rPr>
        <w:t>Código Civil</w:t>
      </w:r>
      <w:r w:rsidRPr="005B6B98">
        <w:rPr>
          <w:lang w:val="es-MX"/>
        </w:rPr>
        <w:t> y leyes de responsabilidad civil.</w:t>
      </w:r>
    </w:p>
    <w:p w14:paraId="5F4DD9D5" w14:textId="77777777" w:rsidR="005B6B98" w:rsidRPr="005B6B98" w:rsidRDefault="005B6B98" w:rsidP="005B6B98">
      <w:pPr>
        <w:numPr>
          <w:ilvl w:val="0"/>
          <w:numId w:val="194"/>
        </w:numPr>
        <w:spacing w:after="0" w:line="245" w:lineRule="auto"/>
        <w:jc w:val="both"/>
        <w:rPr>
          <w:lang w:val="es-MX"/>
        </w:rPr>
      </w:pPr>
      <w:r w:rsidRPr="005B6B98">
        <w:rPr>
          <w:lang w:val="es-MX"/>
        </w:rPr>
        <w:t>En el </w:t>
      </w:r>
      <w:proofErr w:type="spellStart"/>
      <w:r w:rsidRPr="005B6B98">
        <w:rPr>
          <w:b/>
          <w:bCs/>
          <w:lang w:val="es-MX"/>
        </w:rPr>
        <w:t>Common</w:t>
      </w:r>
      <w:proofErr w:type="spellEnd"/>
      <w:r w:rsidRPr="005B6B98">
        <w:rPr>
          <w:b/>
          <w:bCs/>
          <w:lang w:val="es-MX"/>
        </w:rPr>
        <w:t xml:space="preserve"> </w:t>
      </w:r>
      <w:proofErr w:type="spellStart"/>
      <w:r w:rsidRPr="005B6B98">
        <w:rPr>
          <w:b/>
          <w:bCs/>
          <w:lang w:val="es-MX"/>
        </w:rPr>
        <w:t>Law</w:t>
      </w:r>
      <w:proofErr w:type="spellEnd"/>
      <w:r w:rsidRPr="005B6B98">
        <w:rPr>
          <w:lang w:val="es-MX"/>
        </w:rPr>
        <w:t> (EE.UU., Reino Unido), el daño extrapatrimonial se llama </w:t>
      </w:r>
      <w:r w:rsidRPr="005B6B98">
        <w:rPr>
          <w:i/>
          <w:iCs/>
          <w:lang w:val="es-MX"/>
        </w:rPr>
        <w:t>"</w:t>
      </w:r>
      <w:proofErr w:type="spellStart"/>
      <w:r w:rsidRPr="005B6B98">
        <w:rPr>
          <w:i/>
          <w:iCs/>
          <w:lang w:val="es-MX"/>
        </w:rPr>
        <w:t>pain</w:t>
      </w:r>
      <w:proofErr w:type="spellEnd"/>
      <w:r w:rsidRPr="005B6B98">
        <w:rPr>
          <w:i/>
          <w:iCs/>
          <w:lang w:val="es-MX"/>
        </w:rPr>
        <w:t xml:space="preserve"> and </w:t>
      </w:r>
      <w:proofErr w:type="spellStart"/>
      <w:r w:rsidRPr="005B6B98">
        <w:rPr>
          <w:i/>
          <w:iCs/>
          <w:lang w:val="es-MX"/>
        </w:rPr>
        <w:t>suffering</w:t>
      </w:r>
      <w:proofErr w:type="spellEnd"/>
      <w:r w:rsidRPr="005B6B98">
        <w:rPr>
          <w:i/>
          <w:iCs/>
          <w:lang w:val="es-MX"/>
        </w:rPr>
        <w:t>"</w:t>
      </w:r>
      <w:r w:rsidRPr="005B6B98">
        <w:rPr>
          <w:lang w:val="es-MX"/>
        </w:rPr>
        <w:t>.</w:t>
      </w:r>
    </w:p>
    <w:p w14:paraId="48AAA263" w14:textId="77777777" w:rsidR="005B6B98" w:rsidRPr="005B6B98" w:rsidRDefault="005B6B98" w:rsidP="005B6B98">
      <w:pPr>
        <w:spacing w:after="0" w:line="245" w:lineRule="auto"/>
        <w:jc w:val="both"/>
        <w:rPr>
          <w:lang w:val="es-MX"/>
        </w:rPr>
      </w:pPr>
      <w:r w:rsidRPr="005B6B98">
        <w:rPr>
          <w:lang w:val="es-MX"/>
        </w:rPr>
        <w:t>¿Necesitas ejemplos más concretos o información sobre cómo se calculan estas indemnizaciones?</w:t>
      </w:r>
    </w:p>
    <w:p w14:paraId="49CE4383" w14:textId="103FC0F0" w:rsidR="00931F19" w:rsidRPr="005B6B98" w:rsidRDefault="00931F19" w:rsidP="00931F19">
      <w:pPr>
        <w:spacing w:after="0" w:line="245" w:lineRule="auto"/>
        <w:jc w:val="both"/>
        <w:rPr>
          <w:lang w:val="es-MX"/>
        </w:rPr>
      </w:pPr>
    </w:p>
    <w:p w14:paraId="1E0F0661" w14:textId="77777777" w:rsidR="00931F19" w:rsidRDefault="00931F19" w:rsidP="00931F19">
      <w:pPr>
        <w:spacing w:after="0" w:line="245" w:lineRule="auto"/>
        <w:jc w:val="both"/>
      </w:pPr>
    </w:p>
    <w:p w14:paraId="2AB5DA13" w14:textId="77777777" w:rsidR="00931F19" w:rsidRPr="007C0540" w:rsidRDefault="00931F19" w:rsidP="00931F19">
      <w:pPr>
        <w:spacing w:after="0" w:line="245" w:lineRule="auto"/>
        <w:jc w:val="both"/>
      </w:pPr>
    </w:p>
    <w:p w14:paraId="73C33E4C" w14:textId="35570DB0" w:rsidR="005729B7" w:rsidRDefault="005729B7" w:rsidP="008D744E">
      <w:pPr>
        <w:pStyle w:val="Prrafodelista"/>
        <w:numPr>
          <w:ilvl w:val="0"/>
          <w:numId w:val="1"/>
        </w:numPr>
        <w:spacing w:after="0" w:line="245" w:lineRule="auto"/>
        <w:jc w:val="both"/>
      </w:pPr>
      <w:r w:rsidRPr="007C0540">
        <w:t>¿Qué es un servicio público esencial y un servicio privado</w:t>
      </w:r>
      <w:r w:rsidR="007C0540" w:rsidRPr="007C0540">
        <w:t xml:space="preserve"> </w:t>
      </w:r>
      <w:r w:rsidRPr="007C0540">
        <w:t>de interés público?</w:t>
      </w:r>
    </w:p>
    <w:p w14:paraId="659D3FFA" w14:textId="77777777" w:rsidR="00931F19" w:rsidRDefault="00931F19" w:rsidP="00931F19"/>
    <w:p w14:paraId="66B4FA73" w14:textId="77777777" w:rsidR="00931F19" w:rsidRPr="00931F19" w:rsidRDefault="00931F19" w:rsidP="00931F19">
      <w:pPr>
        <w:spacing w:after="0" w:line="245" w:lineRule="auto"/>
        <w:jc w:val="both"/>
        <w:rPr>
          <w:b/>
          <w:bCs/>
          <w:sz w:val="32"/>
          <w:szCs w:val="32"/>
        </w:rPr>
      </w:pPr>
      <w:r w:rsidRPr="00931F19">
        <w:rPr>
          <w:b/>
          <w:bCs/>
          <w:sz w:val="32"/>
          <w:szCs w:val="32"/>
          <w:highlight w:val="yellow"/>
        </w:rPr>
        <w:t>Gemini 2.0 Flash</w:t>
      </w:r>
    </w:p>
    <w:p w14:paraId="28FFFD28" w14:textId="77777777" w:rsidR="005B6B98" w:rsidRPr="005B6B98" w:rsidRDefault="005B6B98" w:rsidP="005B6B98">
      <w:pPr>
        <w:spacing w:after="0" w:line="245" w:lineRule="auto"/>
        <w:jc w:val="both"/>
        <w:rPr>
          <w:lang w:val="es-MX"/>
        </w:rPr>
      </w:pPr>
      <w:r w:rsidRPr="005B6B98">
        <w:rPr>
          <w:lang w:val="es-MX"/>
        </w:rPr>
        <w:t>¡Claro! Vamos a diferenciar estos dos conceptos:</w:t>
      </w:r>
    </w:p>
    <w:p w14:paraId="7F9FB5AE" w14:textId="77777777" w:rsidR="005B6B98" w:rsidRPr="005B6B98" w:rsidRDefault="005B6B98" w:rsidP="005B6B98">
      <w:pPr>
        <w:spacing w:after="0" w:line="245" w:lineRule="auto"/>
        <w:jc w:val="both"/>
        <w:rPr>
          <w:lang w:val="es-MX"/>
        </w:rPr>
      </w:pPr>
      <w:r w:rsidRPr="005B6B98">
        <w:rPr>
          <w:b/>
          <w:bCs/>
          <w:lang w:val="es-MX"/>
        </w:rPr>
        <w:t>Servicio Público Esencial:</w:t>
      </w:r>
    </w:p>
    <w:p w14:paraId="2D09BF5C" w14:textId="77777777" w:rsidR="005B6B98" w:rsidRPr="005B6B98" w:rsidRDefault="005B6B98" w:rsidP="005B6B98">
      <w:pPr>
        <w:numPr>
          <w:ilvl w:val="0"/>
          <w:numId w:val="195"/>
        </w:numPr>
        <w:spacing w:after="0" w:line="245" w:lineRule="auto"/>
        <w:jc w:val="both"/>
        <w:rPr>
          <w:lang w:val="es-MX"/>
        </w:rPr>
      </w:pPr>
      <w:r w:rsidRPr="005B6B98">
        <w:rPr>
          <w:lang w:val="es-MX"/>
        </w:rPr>
        <w:t>Es aquel servicio cuya interrupción total o parcial podría poner en peligro la vida, la salud, la seguridad o el bienestar socioeconómico de la población o de una parte significativa de ella.</w:t>
      </w:r>
    </w:p>
    <w:p w14:paraId="69FEFCAB" w14:textId="77777777" w:rsidR="005B6B98" w:rsidRPr="005B6B98" w:rsidRDefault="005B6B98" w:rsidP="005B6B98">
      <w:pPr>
        <w:numPr>
          <w:ilvl w:val="0"/>
          <w:numId w:val="195"/>
        </w:numPr>
        <w:spacing w:after="0" w:line="245" w:lineRule="auto"/>
        <w:jc w:val="both"/>
        <w:rPr>
          <w:lang w:val="es-MX"/>
        </w:rPr>
      </w:pPr>
      <w:r w:rsidRPr="005B6B98">
        <w:rPr>
          <w:lang w:val="es-MX"/>
        </w:rPr>
        <w:t>Generalmente, estos servicios están estrechamente ligados a la satisfacción de necesidades básicas e indispensables para el funcionamiento de la sociedad.</w:t>
      </w:r>
    </w:p>
    <w:p w14:paraId="76301A90" w14:textId="77777777" w:rsidR="005B6B98" w:rsidRPr="005B6B98" w:rsidRDefault="005B6B98" w:rsidP="005B6B98">
      <w:pPr>
        <w:numPr>
          <w:ilvl w:val="0"/>
          <w:numId w:val="195"/>
        </w:numPr>
        <w:spacing w:after="0" w:line="245" w:lineRule="auto"/>
        <w:jc w:val="both"/>
        <w:rPr>
          <w:lang w:val="es-MX"/>
        </w:rPr>
      </w:pPr>
      <w:r w:rsidRPr="005B6B98">
        <w:rPr>
          <w:lang w:val="es-MX"/>
        </w:rPr>
        <w:t>Debido a su importancia crítica, suelen estar sujetos a una regulación estatal más estricta para garantizar su continuidad y acceso universal. En algunos casos, el Estado puede reservarse la titularidad o la gestión de estos servicios.</w:t>
      </w:r>
    </w:p>
    <w:p w14:paraId="2E77FC7A" w14:textId="77777777" w:rsidR="005B6B98" w:rsidRPr="005B6B98" w:rsidRDefault="005B6B98" w:rsidP="005B6B98">
      <w:pPr>
        <w:numPr>
          <w:ilvl w:val="0"/>
          <w:numId w:val="195"/>
        </w:numPr>
        <w:spacing w:after="0" w:line="245" w:lineRule="auto"/>
        <w:jc w:val="both"/>
        <w:rPr>
          <w:lang w:val="es-MX"/>
        </w:rPr>
      </w:pPr>
      <w:r w:rsidRPr="005B6B98">
        <w:rPr>
          <w:lang w:val="es-MX"/>
        </w:rPr>
        <w:t xml:space="preserve">Ejemplos típicos incluyen: </w:t>
      </w:r>
    </w:p>
    <w:p w14:paraId="4C1D9907" w14:textId="77777777" w:rsidR="005B6B98" w:rsidRPr="005B6B98" w:rsidRDefault="005B6B98" w:rsidP="005B6B98">
      <w:pPr>
        <w:numPr>
          <w:ilvl w:val="1"/>
          <w:numId w:val="195"/>
        </w:numPr>
        <w:spacing w:after="0" w:line="245" w:lineRule="auto"/>
        <w:jc w:val="both"/>
        <w:rPr>
          <w:lang w:val="es-MX"/>
        </w:rPr>
      </w:pPr>
      <w:r w:rsidRPr="005B6B98">
        <w:rPr>
          <w:lang w:val="es-MX"/>
        </w:rPr>
        <w:t>El suministro de agua potable.</w:t>
      </w:r>
    </w:p>
    <w:p w14:paraId="2684910A" w14:textId="77777777" w:rsidR="005B6B98" w:rsidRPr="005B6B98" w:rsidRDefault="005B6B98" w:rsidP="005B6B98">
      <w:pPr>
        <w:numPr>
          <w:ilvl w:val="1"/>
          <w:numId w:val="195"/>
        </w:numPr>
        <w:spacing w:after="0" w:line="245" w:lineRule="auto"/>
        <w:jc w:val="both"/>
        <w:rPr>
          <w:lang w:val="es-MX"/>
        </w:rPr>
      </w:pPr>
      <w:r w:rsidRPr="005B6B98">
        <w:rPr>
          <w:lang w:val="es-MX"/>
        </w:rPr>
        <w:t>El suministro de energía eléctrica.</w:t>
      </w:r>
    </w:p>
    <w:p w14:paraId="46BCEAE6" w14:textId="77777777" w:rsidR="005B6B98" w:rsidRPr="005B6B98" w:rsidRDefault="005B6B98" w:rsidP="005B6B98">
      <w:pPr>
        <w:numPr>
          <w:ilvl w:val="1"/>
          <w:numId w:val="195"/>
        </w:numPr>
        <w:spacing w:after="0" w:line="245" w:lineRule="auto"/>
        <w:jc w:val="both"/>
        <w:rPr>
          <w:lang w:val="es-MX"/>
        </w:rPr>
      </w:pPr>
      <w:r w:rsidRPr="005B6B98">
        <w:rPr>
          <w:lang w:val="es-MX"/>
        </w:rPr>
        <w:t>Los servicios de salud (especialmente urgencias y atención básica).</w:t>
      </w:r>
    </w:p>
    <w:p w14:paraId="588C5138" w14:textId="77777777" w:rsidR="005B6B98" w:rsidRPr="005B6B98" w:rsidRDefault="005B6B98" w:rsidP="005B6B98">
      <w:pPr>
        <w:numPr>
          <w:ilvl w:val="1"/>
          <w:numId w:val="195"/>
        </w:numPr>
        <w:spacing w:after="0" w:line="245" w:lineRule="auto"/>
        <w:jc w:val="both"/>
        <w:rPr>
          <w:lang w:val="es-MX"/>
        </w:rPr>
      </w:pPr>
      <w:r w:rsidRPr="005B6B98">
        <w:rPr>
          <w:lang w:val="es-MX"/>
        </w:rPr>
        <w:t>El servicio de extinción de incendios.</w:t>
      </w:r>
    </w:p>
    <w:p w14:paraId="1A14BF1E" w14:textId="77777777" w:rsidR="005B6B98" w:rsidRPr="005B6B98" w:rsidRDefault="005B6B98" w:rsidP="005B6B98">
      <w:pPr>
        <w:numPr>
          <w:ilvl w:val="1"/>
          <w:numId w:val="195"/>
        </w:numPr>
        <w:spacing w:after="0" w:line="245" w:lineRule="auto"/>
        <w:jc w:val="both"/>
        <w:rPr>
          <w:lang w:val="es-MX"/>
        </w:rPr>
      </w:pPr>
      <w:r w:rsidRPr="005B6B98">
        <w:rPr>
          <w:lang w:val="es-MX"/>
        </w:rPr>
        <w:t>El control del tráfico aéreo.</w:t>
      </w:r>
    </w:p>
    <w:p w14:paraId="28F49959" w14:textId="77777777" w:rsidR="005B6B98" w:rsidRPr="005B6B98" w:rsidRDefault="005B6B98" w:rsidP="005B6B98">
      <w:pPr>
        <w:numPr>
          <w:ilvl w:val="1"/>
          <w:numId w:val="195"/>
        </w:numPr>
        <w:spacing w:after="0" w:line="245" w:lineRule="auto"/>
        <w:jc w:val="both"/>
        <w:rPr>
          <w:lang w:val="es-MX"/>
        </w:rPr>
      </w:pPr>
      <w:r w:rsidRPr="005B6B98">
        <w:rPr>
          <w:lang w:val="es-MX"/>
        </w:rPr>
        <w:t>En algunos contextos, las telecomunicaciones.</w:t>
      </w:r>
    </w:p>
    <w:p w14:paraId="4AABAEB1" w14:textId="77777777" w:rsidR="005B6B98" w:rsidRPr="005B6B98" w:rsidRDefault="005B6B98" w:rsidP="005B6B98">
      <w:pPr>
        <w:spacing w:after="0" w:line="245" w:lineRule="auto"/>
        <w:jc w:val="both"/>
        <w:rPr>
          <w:lang w:val="es-MX"/>
        </w:rPr>
      </w:pPr>
      <w:r w:rsidRPr="005B6B98">
        <w:rPr>
          <w:b/>
          <w:bCs/>
          <w:lang w:val="es-MX"/>
        </w:rPr>
        <w:t>Servicio Privado de Interés Público:</w:t>
      </w:r>
    </w:p>
    <w:p w14:paraId="3759A174" w14:textId="77777777" w:rsidR="005B6B98" w:rsidRPr="005B6B98" w:rsidRDefault="005B6B98" w:rsidP="005B6B98">
      <w:pPr>
        <w:numPr>
          <w:ilvl w:val="0"/>
          <w:numId w:val="196"/>
        </w:numPr>
        <w:spacing w:after="0" w:line="245" w:lineRule="auto"/>
        <w:jc w:val="both"/>
        <w:rPr>
          <w:lang w:val="es-MX"/>
        </w:rPr>
      </w:pPr>
      <w:r w:rsidRPr="005B6B98">
        <w:rPr>
          <w:lang w:val="es-MX"/>
        </w:rPr>
        <w:t xml:space="preserve">Es una actividad económica desarrollada por particulares (empresas privadas) que, si bien no son estrictamente esenciales en el mismo grado que los servicios públicos esenciales, se consideran de </w:t>
      </w:r>
      <w:r w:rsidRPr="005B6B98">
        <w:rPr>
          <w:b/>
          <w:bCs/>
          <w:lang w:val="es-MX"/>
        </w:rPr>
        <w:t>interés general para la comunidad</w:t>
      </w:r>
      <w:r w:rsidRPr="005B6B98">
        <w:rPr>
          <w:lang w:val="es-MX"/>
        </w:rPr>
        <w:t>. Su adecuado funcionamiento tiene un impacto significativo en la calidad de vida, el desarrollo económico y social.</w:t>
      </w:r>
    </w:p>
    <w:p w14:paraId="0493C13A" w14:textId="77777777" w:rsidR="005B6B98" w:rsidRPr="005B6B98" w:rsidRDefault="005B6B98" w:rsidP="005B6B98">
      <w:pPr>
        <w:numPr>
          <w:ilvl w:val="0"/>
          <w:numId w:val="196"/>
        </w:numPr>
        <w:spacing w:after="0" w:line="245" w:lineRule="auto"/>
        <w:jc w:val="both"/>
        <w:rPr>
          <w:lang w:val="es-MX"/>
        </w:rPr>
      </w:pPr>
      <w:r w:rsidRPr="005B6B98">
        <w:rPr>
          <w:lang w:val="es-MX"/>
        </w:rPr>
        <w:lastRenderedPageBreak/>
        <w:t xml:space="preserve">Aunque la prestación está en manos de privados, el Estado suele ejercer una </w:t>
      </w:r>
      <w:r w:rsidRPr="005B6B98">
        <w:rPr>
          <w:b/>
          <w:bCs/>
          <w:lang w:val="es-MX"/>
        </w:rPr>
        <w:t>regulación y supervisión</w:t>
      </w:r>
      <w:r w:rsidRPr="005B6B98">
        <w:rPr>
          <w:lang w:val="es-MX"/>
        </w:rPr>
        <w:t xml:space="preserve"> importante para asegurar que se cumplan ciertos estándares de calidad, acceso, precios justos y protección de los usuarios.</w:t>
      </w:r>
    </w:p>
    <w:p w14:paraId="336878A1" w14:textId="77777777" w:rsidR="005B6B98" w:rsidRPr="005B6B98" w:rsidRDefault="005B6B98" w:rsidP="005B6B98">
      <w:pPr>
        <w:numPr>
          <w:ilvl w:val="0"/>
          <w:numId w:val="196"/>
        </w:numPr>
        <w:spacing w:after="0" w:line="245" w:lineRule="auto"/>
        <w:jc w:val="both"/>
        <w:rPr>
          <w:lang w:val="es-MX"/>
        </w:rPr>
      </w:pPr>
      <w:r w:rsidRPr="005B6B98">
        <w:rPr>
          <w:lang w:val="es-MX"/>
        </w:rPr>
        <w:t xml:space="preserve">La justificación de la intervención estatal radica en la necesidad de </w:t>
      </w:r>
      <w:r w:rsidRPr="005B6B98">
        <w:rPr>
          <w:b/>
          <w:bCs/>
          <w:lang w:val="es-MX"/>
        </w:rPr>
        <w:t>corregir posibles fallas del mercado</w:t>
      </w:r>
      <w:r w:rsidRPr="005B6B98">
        <w:rPr>
          <w:lang w:val="es-MX"/>
        </w:rPr>
        <w:t xml:space="preserve"> (como monopolios naturales) y garantizar que estos servicios cumplan una función social relevante.</w:t>
      </w:r>
    </w:p>
    <w:p w14:paraId="49E898EC" w14:textId="77777777" w:rsidR="005B6B98" w:rsidRPr="005B6B98" w:rsidRDefault="005B6B98" w:rsidP="005B6B98">
      <w:pPr>
        <w:numPr>
          <w:ilvl w:val="0"/>
          <w:numId w:val="196"/>
        </w:numPr>
        <w:spacing w:after="0" w:line="245" w:lineRule="auto"/>
        <w:jc w:val="both"/>
        <w:rPr>
          <w:lang w:val="es-MX"/>
        </w:rPr>
      </w:pPr>
      <w:r w:rsidRPr="005B6B98">
        <w:rPr>
          <w:lang w:val="es-MX"/>
        </w:rPr>
        <w:t xml:space="preserve">Ejemplos comunes pueden ser: </w:t>
      </w:r>
    </w:p>
    <w:p w14:paraId="7B3F66CE" w14:textId="77777777" w:rsidR="005B6B98" w:rsidRPr="005B6B98" w:rsidRDefault="005B6B98" w:rsidP="005B6B98">
      <w:pPr>
        <w:numPr>
          <w:ilvl w:val="1"/>
          <w:numId w:val="196"/>
        </w:numPr>
        <w:spacing w:after="0" w:line="245" w:lineRule="auto"/>
        <w:jc w:val="both"/>
        <w:rPr>
          <w:lang w:val="es-MX"/>
        </w:rPr>
      </w:pPr>
      <w:r w:rsidRPr="005B6B98">
        <w:rPr>
          <w:lang w:val="es-MX"/>
        </w:rPr>
        <w:t>El transporte público (autobuses, trenes, taxis, etc.).</w:t>
      </w:r>
    </w:p>
    <w:p w14:paraId="4A57DB34" w14:textId="77777777" w:rsidR="005B6B98" w:rsidRPr="005B6B98" w:rsidRDefault="005B6B98" w:rsidP="005B6B98">
      <w:pPr>
        <w:numPr>
          <w:ilvl w:val="1"/>
          <w:numId w:val="196"/>
        </w:numPr>
        <w:spacing w:after="0" w:line="245" w:lineRule="auto"/>
        <w:jc w:val="both"/>
        <w:rPr>
          <w:lang w:val="es-MX"/>
        </w:rPr>
      </w:pPr>
      <w:r w:rsidRPr="005B6B98">
        <w:rPr>
          <w:lang w:val="es-MX"/>
        </w:rPr>
        <w:t>Los servicios de telecomunicaciones (telefonía, internet).</w:t>
      </w:r>
    </w:p>
    <w:p w14:paraId="27814929" w14:textId="77777777" w:rsidR="005B6B98" w:rsidRPr="005B6B98" w:rsidRDefault="005B6B98" w:rsidP="005B6B98">
      <w:pPr>
        <w:numPr>
          <w:ilvl w:val="1"/>
          <w:numId w:val="196"/>
        </w:numPr>
        <w:spacing w:after="0" w:line="245" w:lineRule="auto"/>
        <w:jc w:val="both"/>
        <w:rPr>
          <w:lang w:val="es-MX"/>
        </w:rPr>
      </w:pPr>
      <w:r w:rsidRPr="005B6B98">
        <w:rPr>
          <w:lang w:val="es-MX"/>
        </w:rPr>
        <w:t>La educación privada.</w:t>
      </w:r>
    </w:p>
    <w:p w14:paraId="25E0799F" w14:textId="77777777" w:rsidR="005B6B98" w:rsidRPr="005B6B98" w:rsidRDefault="005B6B98" w:rsidP="005B6B98">
      <w:pPr>
        <w:numPr>
          <w:ilvl w:val="1"/>
          <w:numId w:val="196"/>
        </w:numPr>
        <w:spacing w:after="0" w:line="245" w:lineRule="auto"/>
        <w:jc w:val="both"/>
        <w:rPr>
          <w:lang w:val="es-MX"/>
        </w:rPr>
      </w:pPr>
      <w:r w:rsidRPr="005B6B98">
        <w:rPr>
          <w:lang w:val="es-MX"/>
        </w:rPr>
        <w:t>Algunos servicios de salud privados.</w:t>
      </w:r>
    </w:p>
    <w:p w14:paraId="2FA6866E" w14:textId="77777777" w:rsidR="005B6B98" w:rsidRPr="005B6B98" w:rsidRDefault="005B6B98" w:rsidP="005B6B98">
      <w:pPr>
        <w:numPr>
          <w:ilvl w:val="1"/>
          <w:numId w:val="196"/>
        </w:numPr>
        <w:spacing w:after="0" w:line="245" w:lineRule="auto"/>
        <w:jc w:val="both"/>
        <w:rPr>
          <w:lang w:val="es-MX"/>
        </w:rPr>
      </w:pPr>
      <w:r w:rsidRPr="005B6B98">
        <w:rPr>
          <w:lang w:val="es-MX"/>
        </w:rPr>
        <w:t>Los servicios postales.</w:t>
      </w:r>
    </w:p>
    <w:p w14:paraId="227FF03F" w14:textId="77777777" w:rsidR="005B6B98" w:rsidRPr="005B6B98" w:rsidRDefault="005B6B98" w:rsidP="005B6B98">
      <w:pPr>
        <w:spacing w:after="0" w:line="245" w:lineRule="auto"/>
        <w:jc w:val="both"/>
        <w:rPr>
          <w:lang w:val="es-MX"/>
        </w:rPr>
      </w:pPr>
      <w:r w:rsidRPr="005B6B98">
        <w:rPr>
          <w:b/>
          <w:bCs/>
          <w:lang w:val="es-MX"/>
        </w:rPr>
        <w:t>En resumen, la diferencia clave radica en:</w:t>
      </w:r>
    </w:p>
    <w:p w14:paraId="213062E7" w14:textId="77777777" w:rsidR="005B6B98" w:rsidRPr="005B6B98" w:rsidRDefault="005B6B98" w:rsidP="005B6B98">
      <w:pPr>
        <w:numPr>
          <w:ilvl w:val="0"/>
          <w:numId w:val="197"/>
        </w:numPr>
        <w:spacing w:after="0" w:line="245" w:lineRule="auto"/>
        <w:jc w:val="both"/>
        <w:rPr>
          <w:lang w:val="es-MX"/>
        </w:rPr>
      </w:pPr>
      <w:r w:rsidRPr="005B6B98">
        <w:rPr>
          <w:b/>
          <w:bCs/>
          <w:lang w:val="es-MX"/>
        </w:rPr>
        <w:t>Naturaleza de la necesidad:</w:t>
      </w:r>
      <w:r w:rsidRPr="005B6B98">
        <w:rPr>
          <w:lang w:val="es-MX"/>
        </w:rPr>
        <w:t xml:space="preserve"> Los servicios públicos esenciales satisfacen necesidades </w:t>
      </w:r>
      <w:r w:rsidRPr="005B6B98">
        <w:rPr>
          <w:b/>
          <w:bCs/>
          <w:lang w:val="es-MX"/>
        </w:rPr>
        <w:t>fundamentales e inmediatas</w:t>
      </w:r>
      <w:r w:rsidRPr="005B6B98">
        <w:rPr>
          <w:lang w:val="es-MX"/>
        </w:rPr>
        <w:t xml:space="preserve"> para la vida y el funcionamiento básico de la sociedad, mientras que los servicios privados de interés público satisfacen necesidades importantes para el </w:t>
      </w:r>
      <w:r w:rsidRPr="005B6B98">
        <w:rPr>
          <w:b/>
          <w:bCs/>
          <w:lang w:val="es-MX"/>
        </w:rPr>
        <w:t>bienestar general y el desarrollo</w:t>
      </w:r>
      <w:r w:rsidRPr="005B6B98">
        <w:rPr>
          <w:lang w:val="es-MX"/>
        </w:rPr>
        <w:t>, aunque su interrupción no tendría consecuencias tan inmediatas y graves para la supervivencia.</w:t>
      </w:r>
    </w:p>
    <w:p w14:paraId="584EEC5E" w14:textId="77777777" w:rsidR="005B6B98" w:rsidRPr="005B6B98" w:rsidRDefault="005B6B98" w:rsidP="005B6B98">
      <w:pPr>
        <w:numPr>
          <w:ilvl w:val="0"/>
          <w:numId w:val="197"/>
        </w:numPr>
        <w:spacing w:after="0" w:line="245" w:lineRule="auto"/>
        <w:jc w:val="both"/>
        <w:rPr>
          <w:lang w:val="es-MX"/>
        </w:rPr>
      </w:pPr>
      <w:r w:rsidRPr="005B6B98">
        <w:rPr>
          <w:b/>
          <w:bCs/>
          <w:lang w:val="es-MX"/>
        </w:rPr>
        <w:t>Grado de esencialidad:</w:t>
      </w:r>
      <w:r w:rsidRPr="005B6B98">
        <w:rPr>
          <w:lang w:val="es-MX"/>
        </w:rPr>
        <w:t xml:space="preserve"> Los servicios públicos esenciales son considerados </w:t>
      </w:r>
      <w:r w:rsidRPr="005B6B98">
        <w:rPr>
          <w:b/>
          <w:bCs/>
          <w:lang w:val="es-MX"/>
        </w:rPr>
        <w:t>indispensables</w:t>
      </w:r>
      <w:r w:rsidRPr="005B6B98">
        <w:rPr>
          <w:lang w:val="es-MX"/>
        </w:rPr>
        <w:t xml:space="preserve">, mientras que los servicios privados de interés público son considerados </w:t>
      </w:r>
      <w:r w:rsidRPr="005B6B98">
        <w:rPr>
          <w:b/>
          <w:bCs/>
          <w:lang w:val="es-MX"/>
        </w:rPr>
        <w:t>importantes y relevantes</w:t>
      </w:r>
      <w:r w:rsidRPr="005B6B98">
        <w:rPr>
          <w:lang w:val="es-MX"/>
        </w:rPr>
        <w:t xml:space="preserve"> para la comunidad.</w:t>
      </w:r>
    </w:p>
    <w:p w14:paraId="66CEB1AE" w14:textId="77777777" w:rsidR="005B6B98" w:rsidRPr="005B6B98" w:rsidRDefault="005B6B98" w:rsidP="005B6B98">
      <w:pPr>
        <w:numPr>
          <w:ilvl w:val="0"/>
          <w:numId w:val="197"/>
        </w:numPr>
        <w:spacing w:after="0" w:line="245" w:lineRule="auto"/>
        <w:jc w:val="both"/>
        <w:rPr>
          <w:lang w:val="es-MX"/>
        </w:rPr>
      </w:pPr>
      <w:r w:rsidRPr="005B6B98">
        <w:rPr>
          <w:b/>
          <w:bCs/>
          <w:lang w:val="es-MX"/>
        </w:rPr>
        <w:t>Nivel de regulación estatal:</w:t>
      </w:r>
      <w:r w:rsidRPr="005B6B98">
        <w:rPr>
          <w:lang w:val="es-MX"/>
        </w:rPr>
        <w:t xml:space="preserve"> Ambos están regulados, pero los </w:t>
      </w:r>
      <w:r w:rsidRPr="005B6B98">
        <w:rPr>
          <w:b/>
          <w:bCs/>
          <w:lang w:val="es-MX"/>
        </w:rPr>
        <w:t>servicios públicos esenciales</w:t>
      </w:r>
      <w:r w:rsidRPr="005B6B98">
        <w:rPr>
          <w:lang w:val="es-MX"/>
        </w:rPr>
        <w:t xml:space="preserve"> suelen tener una </w:t>
      </w:r>
      <w:r w:rsidRPr="005B6B98">
        <w:rPr>
          <w:b/>
          <w:bCs/>
          <w:lang w:val="es-MX"/>
        </w:rPr>
        <w:t>regulación más intensa</w:t>
      </w:r>
      <w:r w:rsidRPr="005B6B98">
        <w:rPr>
          <w:lang w:val="es-MX"/>
        </w:rPr>
        <w:t xml:space="preserve">, pudiendo incluso implicar la gestión directa por parte del Estado. Los </w:t>
      </w:r>
      <w:r w:rsidRPr="005B6B98">
        <w:rPr>
          <w:b/>
          <w:bCs/>
          <w:lang w:val="es-MX"/>
        </w:rPr>
        <w:t>servicios privados de interés público</w:t>
      </w:r>
      <w:r w:rsidRPr="005B6B98">
        <w:rPr>
          <w:lang w:val="es-MX"/>
        </w:rPr>
        <w:t xml:space="preserve"> son regulados para asegurar el interés general, pero la gestión permanece en manos privadas.</w:t>
      </w:r>
    </w:p>
    <w:p w14:paraId="228350C1" w14:textId="77777777" w:rsidR="005B6B98" w:rsidRPr="005B6B98" w:rsidRDefault="005B6B98" w:rsidP="005B6B98">
      <w:pPr>
        <w:numPr>
          <w:ilvl w:val="0"/>
          <w:numId w:val="197"/>
        </w:numPr>
        <w:spacing w:after="0" w:line="245" w:lineRule="auto"/>
        <w:jc w:val="both"/>
        <w:rPr>
          <w:lang w:val="es-MX"/>
        </w:rPr>
      </w:pPr>
      <w:r w:rsidRPr="005B6B98">
        <w:rPr>
          <w:b/>
          <w:bCs/>
          <w:lang w:val="es-MX"/>
        </w:rPr>
        <w:t>Titularidad:</w:t>
      </w:r>
      <w:r w:rsidRPr="005B6B98">
        <w:rPr>
          <w:lang w:val="es-MX"/>
        </w:rPr>
        <w:t xml:space="preserve"> Los servicios públicos esenciales tradicionalmente han estado más ligados a la </w:t>
      </w:r>
      <w:r w:rsidRPr="005B6B98">
        <w:rPr>
          <w:b/>
          <w:bCs/>
          <w:lang w:val="es-MX"/>
        </w:rPr>
        <w:t>titularidad pública</w:t>
      </w:r>
      <w:r w:rsidRPr="005B6B98">
        <w:rPr>
          <w:lang w:val="es-MX"/>
        </w:rPr>
        <w:t xml:space="preserve">, aunque también pueden ser prestados por privados bajo concesión o licencia. Los servicios privados de interés público son inherentemente de </w:t>
      </w:r>
      <w:r w:rsidRPr="005B6B98">
        <w:rPr>
          <w:b/>
          <w:bCs/>
          <w:lang w:val="es-MX"/>
        </w:rPr>
        <w:t>titularidad privada</w:t>
      </w:r>
      <w:r w:rsidRPr="005B6B98">
        <w:rPr>
          <w:lang w:val="es-MX"/>
        </w:rPr>
        <w:t>, aunque sujetos a la supervisión estatal.</w:t>
      </w:r>
    </w:p>
    <w:p w14:paraId="22BDCF36" w14:textId="77777777" w:rsidR="005B6B98" w:rsidRPr="005B6B98" w:rsidRDefault="005B6B98" w:rsidP="005B6B98">
      <w:pPr>
        <w:spacing w:after="0" w:line="245" w:lineRule="auto"/>
        <w:jc w:val="both"/>
        <w:rPr>
          <w:lang w:val="es-MX"/>
        </w:rPr>
      </w:pPr>
      <w:r w:rsidRPr="005B6B98">
        <w:rPr>
          <w:lang w:val="es-MX"/>
        </w:rPr>
        <w:t>Es importante notar que la línea divisoria entre ambos tipos de servicios puede ser difusa y variar según la legislación y las políticas de cada país. Lo que se considera "esencial" o de "interés público" puede evolucionar con el tiempo y las circunstancias sociales.</w:t>
      </w:r>
    </w:p>
    <w:p w14:paraId="47F8E990" w14:textId="17AB7DA6" w:rsidR="00931F19" w:rsidRPr="005B6B98" w:rsidRDefault="00931F19" w:rsidP="00931F19">
      <w:pPr>
        <w:spacing w:after="0" w:line="245" w:lineRule="auto"/>
        <w:jc w:val="both"/>
        <w:rPr>
          <w:lang w:val="es-MX"/>
        </w:rPr>
      </w:pPr>
    </w:p>
    <w:p w14:paraId="332526B5" w14:textId="77777777" w:rsidR="00931F19" w:rsidRDefault="00931F19" w:rsidP="00931F19">
      <w:pPr>
        <w:spacing w:after="0" w:line="245" w:lineRule="auto"/>
        <w:jc w:val="both"/>
      </w:pPr>
    </w:p>
    <w:p w14:paraId="334ACF16" w14:textId="77777777" w:rsidR="00931F19" w:rsidRPr="00BC3F93" w:rsidRDefault="00931F19" w:rsidP="00931F19">
      <w:pPr>
        <w:spacing w:after="0" w:line="245" w:lineRule="auto"/>
        <w:jc w:val="both"/>
        <w:rPr>
          <w:b/>
          <w:bCs/>
          <w:sz w:val="32"/>
          <w:szCs w:val="32"/>
        </w:rPr>
      </w:pPr>
      <w:proofErr w:type="spellStart"/>
      <w:r w:rsidRPr="00BC3F93">
        <w:rPr>
          <w:b/>
          <w:bCs/>
          <w:sz w:val="32"/>
          <w:szCs w:val="32"/>
          <w:highlight w:val="yellow"/>
        </w:rPr>
        <w:t>ChatGPT</w:t>
      </w:r>
      <w:proofErr w:type="spellEnd"/>
      <w:r w:rsidRPr="00BC3F93">
        <w:rPr>
          <w:b/>
          <w:bCs/>
          <w:sz w:val="32"/>
          <w:szCs w:val="32"/>
          <w:highlight w:val="yellow"/>
        </w:rPr>
        <w:t xml:space="preserve"> con el modelo GPT-4-turbo</w:t>
      </w:r>
    </w:p>
    <w:p w14:paraId="02B3EC9C" w14:textId="77777777" w:rsidR="005B6B98" w:rsidRPr="005B6B98" w:rsidRDefault="005B6B98" w:rsidP="005B6B98">
      <w:pPr>
        <w:spacing w:after="0" w:line="245" w:lineRule="auto"/>
        <w:jc w:val="both"/>
        <w:rPr>
          <w:lang w:val="es-MX"/>
        </w:rPr>
      </w:pPr>
      <w:r w:rsidRPr="005B6B98">
        <w:rPr>
          <w:lang w:val="es-MX"/>
        </w:rPr>
        <w:t xml:space="preserve">Los conceptos de </w:t>
      </w:r>
      <w:r w:rsidRPr="005B6B98">
        <w:rPr>
          <w:b/>
          <w:bCs/>
          <w:lang w:val="es-MX"/>
        </w:rPr>
        <w:t>servicio público esencial</w:t>
      </w:r>
      <w:r w:rsidRPr="005B6B98">
        <w:rPr>
          <w:lang w:val="es-MX"/>
        </w:rPr>
        <w:t xml:space="preserve"> y </w:t>
      </w:r>
      <w:r w:rsidRPr="005B6B98">
        <w:rPr>
          <w:b/>
          <w:bCs/>
          <w:lang w:val="es-MX"/>
        </w:rPr>
        <w:t>servicio privado de interés público</w:t>
      </w:r>
      <w:r w:rsidRPr="005B6B98">
        <w:rPr>
          <w:lang w:val="es-MX"/>
        </w:rPr>
        <w:t xml:space="preserve"> se utilizan principalmente en el </w:t>
      </w:r>
      <w:r w:rsidRPr="005B6B98">
        <w:rPr>
          <w:b/>
          <w:bCs/>
          <w:lang w:val="es-MX"/>
        </w:rPr>
        <w:t>derecho administrativo</w:t>
      </w:r>
      <w:r w:rsidRPr="005B6B98">
        <w:rPr>
          <w:lang w:val="es-MX"/>
        </w:rPr>
        <w:t xml:space="preserve"> y en la </w:t>
      </w:r>
      <w:r w:rsidRPr="005B6B98">
        <w:rPr>
          <w:b/>
          <w:bCs/>
          <w:lang w:val="es-MX"/>
        </w:rPr>
        <w:t>organización del Estado</w:t>
      </w:r>
      <w:r w:rsidRPr="005B6B98">
        <w:rPr>
          <w:lang w:val="es-MX"/>
        </w:rPr>
        <w:t xml:space="preserve">, para clasificar y regular la prestación de servicios que afectan directamente al bienestar de la población. Aunque ambos tienen implicaciones sociales importantes, difieren en su </w:t>
      </w:r>
      <w:r w:rsidRPr="005B6B98">
        <w:rPr>
          <w:b/>
          <w:bCs/>
          <w:lang w:val="es-MX"/>
        </w:rPr>
        <w:t>naturaleza jurídica</w:t>
      </w:r>
      <w:r w:rsidRPr="005B6B98">
        <w:rPr>
          <w:lang w:val="es-MX"/>
        </w:rPr>
        <w:t xml:space="preserve">, </w:t>
      </w:r>
      <w:r w:rsidRPr="005B6B98">
        <w:rPr>
          <w:b/>
          <w:bCs/>
          <w:lang w:val="es-MX"/>
        </w:rPr>
        <w:t>gestión</w:t>
      </w:r>
      <w:r w:rsidRPr="005B6B98">
        <w:rPr>
          <w:lang w:val="es-MX"/>
        </w:rPr>
        <w:t xml:space="preserve"> y </w:t>
      </w:r>
      <w:r w:rsidRPr="005B6B98">
        <w:rPr>
          <w:b/>
          <w:bCs/>
          <w:lang w:val="es-MX"/>
        </w:rPr>
        <w:t>régimen legal</w:t>
      </w:r>
      <w:r w:rsidRPr="005B6B98">
        <w:rPr>
          <w:lang w:val="es-MX"/>
        </w:rPr>
        <w:t>.</w:t>
      </w:r>
    </w:p>
    <w:p w14:paraId="4B88D877" w14:textId="77777777" w:rsidR="005B6B98" w:rsidRPr="005B6B98" w:rsidRDefault="00000000" w:rsidP="005B6B98">
      <w:pPr>
        <w:spacing w:after="0" w:line="245" w:lineRule="auto"/>
        <w:jc w:val="both"/>
        <w:rPr>
          <w:lang w:val="es-MX"/>
        </w:rPr>
      </w:pPr>
      <w:r>
        <w:rPr>
          <w:lang w:val="es-MX"/>
        </w:rPr>
        <w:pict w14:anchorId="6EEBFC21">
          <v:rect id="_x0000_i1108" style="width:0;height:1.5pt" o:hralign="center" o:hrstd="t" o:hr="t" fillcolor="#a0a0a0" stroked="f"/>
        </w:pict>
      </w:r>
    </w:p>
    <w:p w14:paraId="5BE5251F" w14:textId="77777777" w:rsidR="005B6B98" w:rsidRPr="005B6B98" w:rsidRDefault="005B6B98" w:rsidP="005B6B98">
      <w:pPr>
        <w:spacing w:after="0" w:line="245" w:lineRule="auto"/>
        <w:jc w:val="both"/>
        <w:rPr>
          <w:b/>
          <w:bCs/>
          <w:lang w:val="es-MX"/>
        </w:rPr>
      </w:pPr>
      <w:r w:rsidRPr="005B6B98">
        <w:rPr>
          <w:rFonts w:ascii="Segoe UI Emoji" w:hAnsi="Segoe UI Emoji" w:cs="Segoe UI Emoji"/>
          <w:b/>
          <w:bCs/>
          <w:lang w:val="es-MX"/>
        </w:rPr>
        <w:t>🔹</w:t>
      </w:r>
      <w:r w:rsidRPr="005B6B98">
        <w:rPr>
          <w:b/>
          <w:bCs/>
          <w:lang w:val="es-MX"/>
        </w:rPr>
        <w:t xml:space="preserve"> Servicio público esencial</w:t>
      </w:r>
    </w:p>
    <w:p w14:paraId="00CE0995" w14:textId="77777777" w:rsidR="005B6B98" w:rsidRPr="005B6B98" w:rsidRDefault="005B6B98" w:rsidP="005B6B98">
      <w:pPr>
        <w:spacing w:after="0" w:line="245" w:lineRule="auto"/>
        <w:jc w:val="both"/>
        <w:rPr>
          <w:lang w:val="es-MX"/>
        </w:rPr>
      </w:pPr>
      <w:r w:rsidRPr="005B6B98">
        <w:rPr>
          <w:lang w:val="es-MX"/>
        </w:rPr>
        <w:t xml:space="preserve">Es un servicio que </w:t>
      </w:r>
      <w:r w:rsidRPr="005B6B98">
        <w:rPr>
          <w:b/>
          <w:bCs/>
          <w:lang w:val="es-MX"/>
        </w:rPr>
        <w:t>el Estado considera indispensable</w:t>
      </w:r>
      <w:r w:rsidRPr="005B6B98">
        <w:rPr>
          <w:lang w:val="es-MX"/>
        </w:rPr>
        <w:t xml:space="preserve"> para garantizar derechos fundamentales o el funcionamiento básico de la sociedad, como la vida, la salud, la seguridad, la educación o la justicia.</w:t>
      </w:r>
    </w:p>
    <w:p w14:paraId="7B523B25" w14:textId="77777777" w:rsidR="005B6B98" w:rsidRPr="005B6B98" w:rsidRDefault="005B6B98" w:rsidP="005B6B98">
      <w:pPr>
        <w:spacing w:after="0" w:line="245" w:lineRule="auto"/>
        <w:jc w:val="both"/>
        <w:rPr>
          <w:b/>
          <w:bCs/>
          <w:lang w:val="es-MX"/>
        </w:rPr>
      </w:pPr>
      <w:r w:rsidRPr="005B6B98">
        <w:rPr>
          <w:b/>
          <w:bCs/>
          <w:lang w:val="es-MX"/>
        </w:rPr>
        <w:t>Características:</w:t>
      </w:r>
    </w:p>
    <w:p w14:paraId="1CB3E61E" w14:textId="77777777" w:rsidR="005B6B98" w:rsidRPr="005B6B98" w:rsidRDefault="005B6B98" w:rsidP="005B6B98">
      <w:pPr>
        <w:numPr>
          <w:ilvl w:val="0"/>
          <w:numId w:val="198"/>
        </w:numPr>
        <w:spacing w:after="0" w:line="245" w:lineRule="auto"/>
        <w:jc w:val="both"/>
        <w:rPr>
          <w:lang w:val="es-MX"/>
        </w:rPr>
      </w:pPr>
      <w:r w:rsidRPr="005B6B98">
        <w:rPr>
          <w:b/>
          <w:bCs/>
          <w:lang w:val="es-MX"/>
        </w:rPr>
        <w:lastRenderedPageBreak/>
        <w:t>Prestación obligatoria y continua</w:t>
      </w:r>
      <w:r w:rsidRPr="005B6B98">
        <w:rPr>
          <w:lang w:val="es-MX"/>
        </w:rPr>
        <w:t>: no puede interrumpirse sin afectar gravemente a la comunidad.</w:t>
      </w:r>
    </w:p>
    <w:p w14:paraId="3C8FCCAA" w14:textId="77777777" w:rsidR="005B6B98" w:rsidRPr="005B6B98" w:rsidRDefault="005B6B98" w:rsidP="005B6B98">
      <w:pPr>
        <w:numPr>
          <w:ilvl w:val="0"/>
          <w:numId w:val="198"/>
        </w:numPr>
        <w:spacing w:after="0" w:line="245" w:lineRule="auto"/>
        <w:jc w:val="both"/>
        <w:rPr>
          <w:lang w:val="es-MX"/>
        </w:rPr>
      </w:pPr>
      <w:r w:rsidRPr="005B6B98">
        <w:rPr>
          <w:b/>
          <w:bCs/>
          <w:lang w:val="es-MX"/>
        </w:rPr>
        <w:t>Prioridad estatal</w:t>
      </w:r>
      <w:r w:rsidRPr="005B6B98">
        <w:rPr>
          <w:lang w:val="es-MX"/>
        </w:rPr>
        <w:t>: generalmente es prestado, regulado o controlado por el Estado.</w:t>
      </w:r>
    </w:p>
    <w:p w14:paraId="73AB5F56" w14:textId="77777777" w:rsidR="005B6B98" w:rsidRPr="005B6B98" w:rsidRDefault="005B6B98" w:rsidP="005B6B98">
      <w:pPr>
        <w:numPr>
          <w:ilvl w:val="0"/>
          <w:numId w:val="198"/>
        </w:numPr>
        <w:spacing w:after="0" w:line="245" w:lineRule="auto"/>
        <w:jc w:val="both"/>
        <w:rPr>
          <w:lang w:val="es-MX"/>
        </w:rPr>
      </w:pPr>
      <w:r w:rsidRPr="005B6B98">
        <w:rPr>
          <w:b/>
          <w:bCs/>
          <w:lang w:val="es-MX"/>
        </w:rPr>
        <w:t>Limitaciones al derecho de huelga</w:t>
      </w:r>
      <w:r w:rsidRPr="005B6B98">
        <w:rPr>
          <w:lang w:val="es-MX"/>
        </w:rPr>
        <w:t>: en muchos países, los trabajadores de estos servicios tienen restricciones para hacer huelga, debido a su impacto social.</w:t>
      </w:r>
    </w:p>
    <w:p w14:paraId="10754E52" w14:textId="77777777" w:rsidR="005B6B98" w:rsidRPr="005B6B98" w:rsidRDefault="005B6B98" w:rsidP="005B6B98">
      <w:pPr>
        <w:spacing w:after="0" w:line="245" w:lineRule="auto"/>
        <w:jc w:val="both"/>
        <w:rPr>
          <w:b/>
          <w:bCs/>
          <w:lang w:val="es-MX"/>
        </w:rPr>
      </w:pPr>
      <w:r w:rsidRPr="005B6B98">
        <w:rPr>
          <w:b/>
          <w:bCs/>
          <w:lang w:val="es-MX"/>
        </w:rPr>
        <w:t>Ejemplos:</w:t>
      </w:r>
    </w:p>
    <w:p w14:paraId="7F4A5ECD" w14:textId="77777777" w:rsidR="005B6B98" w:rsidRPr="005B6B98" w:rsidRDefault="005B6B98" w:rsidP="005B6B98">
      <w:pPr>
        <w:numPr>
          <w:ilvl w:val="0"/>
          <w:numId w:val="199"/>
        </w:numPr>
        <w:spacing w:after="0" w:line="245" w:lineRule="auto"/>
        <w:jc w:val="both"/>
        <w:rPr>
          <w:lang w:val="es-MX"/>
        </w:rPr>
      </w:pPr>
      <w:r w:rsidRPr="005B6B98">
        <w:rPr>
          <w:lang w:val="es-MX"/>
        </w:rPr>
        <w:t>Servicios de salud.</w:t>
      </w:r>
    </w:p>
    <w:p w14:paraId="6323D575" w14:textId="77777777" w:rsidR="005B6B98" w:rsidRPr="005B6B98" w:rsidRDefault="005B6B98" w:rsidP="005B6B98">
      <w:pPr>
        <w:numPr>
          <w:ilvl w:val="0"/>
          <w:numId w:val="199"/>
        </w:numPr>
        <w:spacing w:after="0" w:line="245" w:lineRule="auto"/>
        <w:jc w:val="both"/>
        <w:rPr>
          <w:lang w:val="es-MX"/>
        </w:rPr>
      </w:pPr>
      <w:r w:rsidRPr="005B6B98">
        <w:rPr>
          <w:lang w:val="es-MX"/>
        </w:rPr>
        <w:t>Suministro de agua potable y electricidad.</w:t>
      </w:r>
    </w:p>
    <w:p w14:paraId="70C0D46D" w14:textId="77777777" w:rsidR="005B6B98" w:rsidRPr="005B6B98" w:rsidRDefault="005B6B98" w:rsidP="005B6B98">
      <w:pPr>
        <w:numPr>
          <w:ilvl w:val="0"/>
          <w:numId w:val="199"/>
        </w:numPr>
        <w:spacing w:after="0" w:line="245" w:lineRule="auto"/>
        <w:jc w:val="both"/>
        <w:rPr>
          <w:lang w:val="es-MX"/>
        </w:rPr>
      </w:pPr>
      <w:r w:rsidRPr="005B6B98">
        <w:rPr>
          <w:lang w:val="es-MX"/>
        </w:rPr>
        <w:t>Transporte público básico.</w:t>
      </w:r>
    </w:p>
    <w:p w14:paraId="30A23B28" w14:textId="77777777" w:rsidR="005B6B98" w:rsidRPr="005B6B98" w:rsidRDefault="005B6B98" w:rsidP="005B6B98">
      <w:pPr>
        <w:numPr>
          <w:ilvl w:val="0"/>
          <w:numId w:val="199"/>
        </w:numPr>
        <w:spacing w:after="0" w:line="245" w:lineRule="auto"/>
        <w:jc w:val="both"/>
        <w:rPr>
          <w:lang w:val="es-MX"/>
        </w:rPr>
      </w:pPr>
      <w:r w:rsidRPr="005B6B98">
        <w:rPr>
          <w:lang w:val="es-MX"/>
        </w:rPr>
        <w:t>Servicios de seguridad (policía, bomberos).</w:t>
      </w:r>
    </w:p>
    <w:p w14:paraId="5AC43430" w14:textId="77777777" w:rsidR="005B6B98" w:rsidRPr="005B6B98" w:rsidRDefault="005B6B98" w:rsidP="005B6B98">
      <w:pPr>
        <w:numPr>
          <w:ilvl w:val="0"/>
          <w:numId w:val="199"/>
        </w:numPr>
        <w:spacing w:after="0" w:line="245" w:lineRule="auto"/>
        <w:jc w:val="both"/>
        <w:rPr>
          <w:lang w:val="es-MX"/>
        </w:rPr>
      </w:pPr>
      <w:r w:rsidRPr="005B6B98">
        <w:rPr>
          <w:lang w:val="es-MX"/>
        </w:rPr>
        <w:t>Educación pública obligatoria.</w:t>
      </w:r>
    </w:p>
    <w:p w14:paraId="3412FA4B" w14:textId="77777777" w:rsidR="005B6B98" w:rsidRPr="005B6B98" w:rsidRDefault="005B6B98" w:rsidP="005B6B98">
      <w:pPr>
        <w:numPr>
          <w:ilvl w:val="0"/>
          <w:numId w:val="199"/>
        </w:numPr>
        <w:spacing w:after="0" w:line="245" w:lineRule="auto"/>
        <w:jc w:val="both"/>
        <w:rPr>
          <w:lang w:val="es-MX"/>
        </w:rPr>
      </w:pPr>
      <w:r w:rsidRPr="005B6B98">
        <w:rPr>
          <w:lang w:val="es-MX"/>
        </w:rPr>
        <w:t>Administración de justicia.</w:t>
      </w:r>
    </w:p>
    <w:p w14:paraId="5718D574" w14:textId="77777777" w:rsidR="005B6B98" w:rsidRPr="005B6B98" w:rsidRDefault="00000000" w:rsidP="005B6B98">
      <w:pPr>
        <w:spacing w:after="0" w:line="245" w:lineRule="auto"/>
        <w:jc w:val="both"/>
        <w:rPr>
          <w:lang w:val="es-MX"/>
        </w:rPr>
      </w:pPr>
      <w:r>
        <w:rPr>
          <w:lang w:val="es-MX"/>
        </w:rPr>
        <w:pict w14:anchorId="6E346BD5">
          <v:rect id="_x0000_i1109" style="width:0;height:1.5pt" o:hralign="center" o:hrstd="t" o:hr="t" fillcolor="#a0a0a0" stroked="f"/>
        </w:pict>
      </w:r>
    </w:p>
    <w:p w14:paraId="6EC1A48B" w14:textId="77777777" w:rsidR="005B6B98" w:rsidRPr="005B6B98" w:rsidRDefault="005B6B98" w:rsidP="005B6B98">
      <w:pPr>
        <w:spacing w:after="0" w:line="245" w:lineRule="auto"/>
        <w:jc w:val="both"/>
        <w:rPr>
          <w:b/>
          <w:bCs/>
          <w:lang w:val="es-MX"/>
        </w:rPr>
      </w:pPr>
      <w:r w:rsidRPr="005B6B98">
        <w:rPr>
          <w:rFonts w:ascii="Segoe UI Emoji" w:hAnsi="Segoe UI Emoji" w:cs="Segoe UI Emoji"/>
          <w:b/>
          <w:bCs/>
          <w:lang w:val="es-MX"/>
        </w:rPr>
        <w:t>🔹</w:t>
      </w:r>
      <w:r w:rsidRPr="005B6B98">
        <w:rPr>
          <w:b/>
          <w:bCs/>
          <w:lang w:val="es-MX"/>
        </w:rPr>
        <w:t xml:space="preserve"> Servicio privado de interés público</w:t>
      </w:r>
    </w:p>
    <w:p w14:paraId="15D26DCC" w14:textId="77777777" w:rsidR="005B6B98" w:rsidRPr="005B6B98" w:rsidRDefault="005B6B98" w:rsidP="005B6B98">
      <w:pPr>
        <w:spacing w:after="0" w:line="245" w:lineRule="auto"/>
        <w:jc w:val="both"/>
        <w:rPr>
          <w:lang w:val="es-MX"/>
        </w:rPr>
      </w:pPr>
      <w:r w:rsidRPr="005B6B98">
        <w:rPr>
          <w:lang w:val="es-MX"/>
        </w:rPr>
        <w:t xml:space="preserve">Es un servicio prestado por </w:t>
      </w:r>
      <w:r w:rsidRPr="005B6B98">
        <w:rPr>
          <w:b/>
          <w:bCs/>
          <w:lang w:val="es-MX"/>
        </w:rPr>
        <w:t>entidades privadas</w:t>
      </w:r>
      <w:r w:rsidRPr="005B6B98">
        <w:rPr>
          <w:lang w:val="es-MX"/>
        </w:rPr>
        <w:t xml:space="preserve">, pero que cumple una función social relevante y afecta al </w:t>
      </w:r>
      <w:r w:rsidRPr="005B6B98">
        <w:rPr>
          <w:b/>
          <w:bCs/>
          <w:lang w:val="es-MX"/>
        </w:rPr>
        <w:t>interés general</w:t>
      </w:r>
      <w:r w:rsidRPr="005B6B98">
        <w:rPr>
          <w:lang w:val="es-MX"/>
        </w:rPr>
        <w:t xml:space="preserve">, por lo que está </w:t>
      </w:r>
      <w:r w:rsidRPr="005B6B98">
        <w:rPr>
          <w:b/>
          <w:bCs/>
          <w:lang w:val="es-MX"/>
        </w:rPr>
        <w:t>sujeto a regulación y control estatal</w:t>
      </w:r>
      <w:r w:rsidRPr="005B6B98">
        <w:rPr>
          <w:lang w:val="es-MX"/>
        </w:rPr>
        <w:t>.</w:t>
      </w:r>
    </w:p>
    <w:p w14:paraId="44CAE3FB" w14:textId="77777777" w:rsidR="005B6B98" w:rsidRPr="005B6B98" w:rsidRDefault="005B6B98" w:rsidP="005B6B98">
      <w:pPr>
        <w:spacing w:after="0" w:line="245" w:lineRule="auto"/>
        <w:jc w:val="both"/>
        <w:rPr>
          <w:b/>
          <w:bCs/>
          <w:lang w:val="es-MX"/>
        </w:rPr>
      </w:pPr>
      <w:r w:rsidRPr="005B6B98">
        <w:rPr>
          <w:b/>
          <w:bCs/>
          <w:lang w:val="es-MX"/>
        </w:rPr>
        <w:t>Características:</w:t>
      </w:r>
    </w:p>
    <w:p w14:paraId="3698E8DA" w14:textId="77777777" w:rsidR="005B6B98" w:rsidRPr="005B6B98" w:rsidRDefault="005B6B98" w:rsidP="005B6B98">
      <w:pPr>
        <w:numPr>
          <w:ilvl w:val="0"/>
          <w:numId w:val="200"/>
        </w:numPr>
        <w:spacing w:after="0" w:line="245" w:lineRule="auto"/>
        <w:jc w:val="both"/>
        <w:rPr>
          <w:lang w:val="es-MX"/>
        </w:rPr>
      </w:pPr>
      <w:r w:rsidRPr="005B6B98">
        <w:rPr>
          <w:b/>
          <w:bCs/>
          <w:lang w:val="es-MX"/>
        </w:rPr>
        <w:t>Prestado por privados</w:t>
      </w:r>
      <w:r w:rsidRPr="005B6B98">
        <w:rPr>
          <w:lang w:val="es-MX"/>
        </w:rPr>
        <w:t xml:space="preserve">, pero con </w:t>
      </w:r>
      <w:r w:rsidRPr="005B6B98">
        <w:rPr>
          <w:b/>
          <w:bCs/>
          <w:lang w:val="es-MX"/>
        </w:rPr>
        <w:t>autorización, concesión o regulación estatal</w:t>
      </w:r>
      <w:r w:rsidRPr="005B6B98">
        <w:rPr>
          <w:lang w:val="es-MX"/>
        </w:rPr>
        <w:t>.</w:t>
      </w:r>
    </w:p>
    <w:p w14:paraId="2329D6C7" w14:textId="77777777" w:rsidR="005B6B98" w:rsidRPr="005B6B98" w:rsidRDefault="005B6B98" w:rsidP="005B6B98">
      <w:pPr>
        <w:numPr>
          <w:ilvl w:val="0"/>
          <w:numId w:val="200"/>
        </w:numPr>
        <w:spacing w:after="0" w:line="245" w:lineRule="auto"/>
        <w:jc w:val="both"/>
        <w:rPr>
          <w:lang w:val="es-MX"/>
        </w:rPr>
      </w:pPr>
      <w:r w:rsidRPr="005B6B98">
        <w:rPr>
          <w:lang w:val="es-MX"/>
        </w:rPr>
        <w:t xml:space="preserve">Tiene </w:t>
      </w:r>
      <w:r w:rsidRPr="005B6B98">
        <w:rPr>
          <w:b/>
          <w:bCs/>
          <w:lang w:val="es-MX"/>
        </w:rPr>
        <w:t>impacto colectivo o social</w:t>
      </w:r>
      <w:r w:rsidRPr="005B6B98">
        <w:rPr>
          <w:lang w:val="es-MX"/>
        </w:rPr>
        <w:t>, aunque no es considerado esencial en términos constitucionales.</w:t>
      </w:r>
    </w:p>
    <w:p w14:paraId="17215322" w14:textId="77777777" w:rsidR="005B6B98" w:rsidRPr="005B6B98" w:rsidRDefault="005B6B98" w:rsidP="005B6B98">
      <w:pPr>
        <w:numPr>
          <w:ilvl w:val="0"/>
          <w:numId w:val="200"/>
        </w:numPr>
        <w:spacing w:after="0" w:line="245" w:lineRule="auto"/>
        <w:jc w:val="both"/>
        <w:rPr>
          <w:lang w:val="es-MX"/>
        </w:rPr>
      </w:pPr>
      <w:r w:rsidRPr="005B6B98">
        <w:rPr>
          <w:lang w:val="es-MX"/>
        </w:rPr>
        <w:t>El Estado puede intervenir para asegurar su calidad, continuidad o accesibilidad.</w:t>
      </w:r>
    </w:p>
    <w:p w14:paraId="747EF3B9" w14:textId="77777777" w:rsidR="005B6B98" w:rsidRPr="005B6B98" w:rsidRDefault="005B6B98" w:rsidP="005B6B98">
      <w:pPr>
        <w:spacing w:after="0" w:line="245" w:lineRule="auto"/>
        <w:jc w:val="both"/>
        <w:rPr>
          <w:b/>
          <w:bCs/>
          <w:lang w:val="es-MX"/>
        </w:rPr>
      </w:pPr>
      <w:r w:rsidRPr="005B6B98">
        <w:rPr>
          <w:b/>
          <w:bCs/>
          <w:lang w:val="es-MX"/>
        </w:rPr>
        <w:t>Ejemplos:</w:t>
      </w:r>
    </w:p>
    <w:p w14:paraId="4558FF23" w14:textId="77777777" w:rsidR="005B6B98" w:rsidRPr="005B6B98" w:rsidRDefault="005B6B98" w:rsidP="005B6B98">
      <w:pPr>
        <w:numPr>
          <w:ilvl w:val="0"/>
          <w:numId w:val="201"/>
        </w:numPr>
        <w:spacing w:after="0" w:line="245" w:lineRule="auto"/>
        <w:jc w:val="both"/>
        <w:rPr>
          <w:lang w:val="es-MX"/>
        </w:rPr>
      </w:pPr>
      <w:r w:rsidRPr="005B6B98">
        <w:rPr>
          <w:lang w:val="es-MX"/>
        </w:rPr>
        <w:t>Servicios de telecomunicaciones.</w:t>
      </w:r>
    </w:p>
    <w:p w14:paraId="0240B02B" w14:textId="77777777" w:rsidR="005B6B98" w:rsidRPr="005B6B98" w:rsidRDefault="005B6B98" w:rsidP="005B6B98">
      <w:pPr>
        <w:numPr>
          <w:ilvl w:val="0"/>
          <w:numId w:val="201"/>
        </w:numPr>
        <w:spacing w:after="0" w:line="245" w:lineRule="auto"/>
        <w:jc w:val="both"/>
        <w:rPr>
          <w:lang w:val="es-MX"/>
        </w:rPr>
      </w:pPr>
      <w:r w:rsidRPr="005B6B98">
        <w:rPr>
          <w:lang w:val="es-MX"/>
        </w:rPr>
        <w:t>Educación privada.</w:t>
      </w:r>
    </w:p>
    <w:p w14:paraId="06B31BEB" w14:textId="77777777" w:rsidR="005B6B98" w:rsidRPr="005B6B98" w:rsidRDefault="005B6B98" w:rsidP="005B6B98">
      <w:pPr>
        <w:numPr>
          <w:ilvl w:val="0"/>
          <w:numId w:val="201"/>
        </w:numPr>
        <w:spacing w:after="0" w:line="245" w:lineRule="auto"/>
        <w:jc w:val="both"/>
        <w:rPr>
          <w:lang w:val="es-MX"/>
        </w:rPr>
      </w:pPr>
      <w:r w:rsidRPr="005B6B98">
        <w:rPr>
          <w:lang w:val="es-MX"/>
        </w:rPr>
        <w:t>Transporte privado de pasajeros (como buses concesionados).</w:t>
      </w:r>
    </w:p>
    <w:p w14:paraId="2042C5FD" w14:textId="77777777" w:rsidR="005B6B98" w:rsidRPr="005B6B98" w:rsidRDefault="005B6B98" w:rsidP="005B6B98">
      <w:pPr>
        <w:numPr>
          <w:ilvl w:val="0"/>
          <w:numId w:val="201"/>
        </w:numPr>
        <w:spacing w:after="0" w:line="245" w:lineRule="auto"/>
        <w:jc w:val="both"/>
        <w:rPr>
          <w:lang w:val="es-MX"/>
        </w:rPr>
      </w:pPr>
      <w:r w:rsidRPr="005B6B98">
        <w:rPr>
          <w:lang w:val="es-MX"/>
        </w:rPr>
        <w:t>Clínicas y hospitales privados.</w:t>
      </w:r>
    </w:p>
    <w:p w14:paraId="3CB24D8C" w14:textId="77777777" w:rsidR="005B6B98" w:rsidRPr="005B6B98" w:rsidRDefault="005B6B98" w:rsidP="005B6B98">
      <w:pPr>
        <w:numPr>
          <w:ilvl w:val="0"/>
          <w:numId w:val="201"/>
        </w:numPr>
        <w:spacing w:after="0" w:line="245" w:lineRule="auto"/>
        <w:jc w:val="both"/>
        <w:rPr>
          <w:lang w:val="es-MX"/>
        </w:rPr>
      </w:pPr>
      <w:r w:rsidRPr="005B6B98">
        <w:rPr>
          <w:lang w:val="es-MX"/>
        </w:rPr>
        <w:t>Empresas de recolección de residuos contratadas por municipios.</w:t>
      </w:r>
    </w:p>
    <w:p w14:paraId="1F55CBDD" w14:textId="77777777" w:rsidR="005B6B98" w:rsidRPr="005B6B98" w:rsidRDefault="00000000" w:rsidP="005B6B98">
      <w:pPr>
        <w:spacing w:after="0" w:line="245" w:lineRule="auto"/>
        <w:jc w:val="both"/>
        <w:rPr>
          <w:lang w:val="es-MX"/>
        </w:rPr>
      </w:pPr>
      <w:r>
        <w:rPr>
          <w:lang w:val="es-MX"/>
        </w:rPr>
        <w:pict w14:anchorId="6C19AF4E">
          <v:rect id="_x0000_i1110" style="width:0;height:1.5pt" o:hralign="center" o:hrstd="t" o:hr="t" fillcolor="#a0a0a0" stroked="f"/>
        </w:pict>
      </w:r>
    </w:p>
    <w:p w14:paraId="397AB0E8" w14:textId="77777777" w:rsidR="005B6B98" w:rsidRPr="005B6B98" w:rsidRDefault="005B6B98" w:rsidP="005B6B98">
      <w:pPr>
        <w:spacing w:after="0" w:line="245" w:lineRule="auto"/>
        <w:jc w:val="both"/>
        <w:rPr>
          <w:b/>
          <w:bCs/>
          <w:lang w:val="es-MX"/>
        </w:rPr>
      </w:pPr>
      <w:r w:rsidRPr="005B6B98">
        <w:rPr>
          <w:b/>
          <w:bCs/>
          <w:lang w:val="es-MX"/>
        </w:rPr>
        <w:t>En resumen: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1623"/>
        <w:gridCol w:w="1758"/>
        <w:gridCol w:w="1465"/>
        <w:gridCol w:w="2326"/>
      </w:tblGrid>
      <w:tr w:rsidR="005B6B98" w:rsidRPr="005B6B98" w14:paraId="397E9D8D" w14:textId="77777777" w:rsidTr="005B6B98">
        <w:trPr>
          <w:tblHeader/>
          <w:tblCellSpacing w:w="15" w:type="dxa"/>
        </w:trPr>
        <w:tc>
          <w:tcPr>
            <w:tcW w:w="0" w:type="auto"/>
            <w:vAlign w:val="center"/>
            <w:hideMark/>
          </w:tcPr>
          <w:p w14:paraId="32E18308" w14:textId="77777777" w:rsidR="005B6B98" w:rsidRPr="005B6B98" w:rsidRDefault="005B6B98" w:rsidP="005B6B98">
            <w:pPr>
              <w:spacing w:after="0" w:line="245" w:lineRule="auto"/>
              <w:jc w:val="both"/>
              <w:rPr>
                <w:b/>
                <w:bCs/>
                <w:lang w:val="es-MX"/>
              </w:rPr>
            </w:pPr>
            <w:r w:rsidRPr="005B6B98">
              <w:rPr>
                <w:b/>
                <w:bCs/>
                <w:lang w:val="es-MX"/>
              </w:rPr>
              <w:t>Concepto</w:t>
            </w:r>
          </w:p>
        </w:tc>
        <w:tc>
          <w:tcPr>
            <w:tcW w:w="0" w:type="auto"/>
            <w:vAlign w:val="center"/>
            <w:hideMark/>
          </w:tcPr>
          <w:p w14:paraId="106CA014" w14:textId="77777777" w:rsidR="005B6B98" w:rsidRPr="005B6B98" w:rsidRDefault="005B6B98" w:rsidP="005B6B98">
            <w:pPr>
              <w:spacing w:after="0" w:line="245" w:lineRule="auto"/>
              <w:jc w:val="both"/>
              <w:rPr>
                <w:b/>
                <w:bCs/>
                <w:lang w:val="es-MX"/>
              </w:rPr>
            </w:pPr>
            <w:r w:rsidRPr="005B6B98">
              <w:rPr>
                <w:b/>
                <w:bCs/>
                <w:lang w:val="es-MX"/>
              </w:rPr>
              <w:t>¿Quién lo presta?</w:t>
            </w:r>
          </w:p>
        </w:tc>
        <w:tc>
          <w:tcPr>
            <w:tcW w:w="0" w:type="auto"/>
            <w:vAlign w:val="center"/>
            <w:hideMark/>
          </w:tcPr>
          <w:p w14:paraId="3245CE66" w14:textId="77777777" w:rsidR="005B6B98" w:rsidRPr="005B6B98" w:rsidRDefault="005B6B98" w:rsidP="005B6B98">
            <w:pPr>
              <w:spacing w:after="0" w:line="245" w:lineRule="auto"/>
              <w:jc w:val="both"/>
              <w:rPr>
                <w:b/>
                <w:bCs/>
                <w:lang w:val="es-MX"/>
              </w:rPr>
            </w:pPr>
            <w:r w:rsidRPr="005B6B98">
              <w:rPr>
                <w:b/>
                <w:bCs/>
                <w:lang w:val="es-MX"/>
              </w:rPr>
              <w:t>¿Es esencial para la sociedad?</w:t>
            </w:r>
          </w:p>
        </w:tc>
        <w:tc>
          <w:tcPr>
            <w:tcW w:w="0" w:type="auto"/>
            <w:vAlign w:val="center"/>
            <w:hideMark/>
          </w:tcPr>
          <w:p w14:paraId="3B0BDC32" w14:textId="77777777" w:rsidR="005B6B98" w:rsidRPr="005B6B98" w:rsidRDefault="005B6B98" w:rsidP="005B6B98">
            <w:pPr>
              <w:spacing w:after="0" w:line="245" w:lineRule="auto"/>
              <w:jc w:val="both"/>
              <w:rPr>
                <w:b/>
                <w:bCs/>
                <w:lang w:val="es-MX"/>
              </w:rPr>
            </w:pPr>
            <w:r w:rsidRPr="005B6B98">
              <w:rPr>
                <w:b/>
                <w:bCs/>
                <w:lang w:val="es-MX"/>
              </w:rPr>
              <w:t>¿Está regulado por el Estado?</w:t>
            </w:r>
          </w:p>
        </w:tc>
        <w:tc>
          <w:tcPr>
            <w:tcW w:w="0" w:type="auto"/>
            <w:vAlign w:val="center"/>
            <w:hideMark/>
          </w:tcPr>
          <w:p w14:paraId="510B4C65" w14:textId="77777777" w:rsidR="005B6B98" w:rsidRPr="005B6B98" w:rsidRDefault="005B6B98" w:rsidP="005B6B98">
            <w:pPr>
              <w:spacing w:after="0" w:line="245" w:lineRule="auto"/>
              <w:jc w:val="both"/>
              <w:rPr>
                <w:b/>
                <w:bCs/>
                <w:lang w:val="es-MX"/>
              </w:rPr>
            </w:pPr>
            <w:r w:rsidRPr="005B6B98">
              <w:rPr>
                <w:b/>
                <w:bCs/>
                <w:lang w:val="es-MX"/>
              </w:rPr>
              <w:t>¿Puede ser interrumpido?</w:t>
            </w:r>
          </w:p>
        </w:tc>
      </w:tr>
      <w:tr w:rsidR="005B6B98" w:rsidRPr="005B6B98" w14:paraId="7A34B7DF" w14:textId="77777777" w:rsidTr="005B6B98">
        <w:trPr>
          <w:tblCellSpacing w:w="15" w:type="dxa"/>
        </w:trPr>
        <w:tc>
          <w:tcPr>
            <w:tcW w:w="0" w:type="auto"/>
            <w:vAlign w:val="center"/>
            <w:hideMark/>
          </w:tcPr>
          <w:p w14:paraId="496F026A" w14:textId="77777777" w:rsidR="005B6B98" w:rsidRPr="005B6B98" w:rsidRDefault="005B6B98" w:rsidP="005B6B98">
            <w:pPr>
              <w:spacing w:after="0" w:line="245" w:lineRule="auto"/>
              <w:jc w:val="both"/>
              <w:rPr>
                <w:lang w:val="es-MX"/>
              </w:rPr>
            </w:pPr>
            <w:r w:rsidRPr="005B6B98">
              <w:rPr>
                <w:b/>
                <w:bCs/>
                <w:lang w:val="es-MX"/>
              </w:rPr>
              <w:t>Servicio público esencial</w:t>
            </w:r>
          </w:p>
        </w:tc>
        <w:tc>
          <w:tcPr>
            <w:tcW w:w="0" w:type="auto"/>
            <w:vAlign w:val="center"/>
            <w:hideMark/>
          </w:tcPr>
          <w:p w14:paraId="42BC6E54" w14:textId="77777777" w:rsidR="005B6B98" w:rsidRPr="005B6B98" w:rsidRDefault="005B6B98" w:rsidP="005B6B98">
            <w:pPr>
              <w:spacing w:after="0" w:line="245" w:lineRule="auto"/>
              <w:jc w:val="both"/>
              <w:rPr>
                <w:lang w:val="es-MX"/>
              </w:rPr>
            </w:pPr>
            <w:r w:rsidRPr="005B6B98">
              <w:rPr>
                <w:lang w:val="es-MX"/>
              </w:rPr>
              <w:t>Generalmente el Estado</w:t>
            </w:r>
          </w:p>
        </w:tc>
        <w:tc>
          <w:tcPr>
            <w:tcW w:w="0" w:type="auto"/>
            <w:vAlign w:val="center"/>
            <w:hideMark/>
          </w:tcPr>
          <w:p w14:paraId="51E173D7" w14:textId="77777777" w:rsidR="005B6B98" w:rsidRPr="005B6B98" w:rsidRDefault="005B6B98" w:rsidP="005B6B98">
            <w:pPr>
              <w:spacing w:after="0" w:line="245" w:lineRule="auto"/>
              <w:jc w:val="both"/>
              <w:rPr>
                <w:lang w:val="es-MX"/>
              </w:rPr>
            </w:pPr>
            <w:r w:rsidRPr="005B6B98">
              <w:rPr>
                <w:lang w:val="es-MX"/>
              </w:rPr>
              <w:t>Sí, indispensable</w:t>
            </w:r>
          </w:p>
        </w:tc>
        <w:tc>
          <w:tcPr>
            <w:tcW w:w="0" w:type="auto"/>
            <w:vAlign w:val="center"/>
            <w:hideMark/>
          </w:tcPr>
          <w:p w14:paraId="5125EB73" w14:textId="77777777" w:rsidR="005B6B98" w:rsidRPr="005B6B98" w:rsidRDefault="005B6B98" w:rsidP="005B6B98">
            <w:pPr>
              <w:spacing w:after="0" w:line="245" w:lineRule="auto"/>
              <w:jc w:val="both"/>
              <w:rPr>
                <w:lang w:val="es-MX"/>
              </w:rPr>
            </w:pPr>
            <w:r w:rsidRPr="005B6B98">
              <w:rPr>
                <w:lang w:val="es-MX"/>
              </w:rPr>
              <w:t>Sí</w:t>
            </w:r>
          </w:p>
        </w:tc>
        <w:tc>
          <w:tcPr>
            <w:tcW w:w="0" w:type="auto"/>
            <w:vAlign w:val="center"/>
            <w:hideMark/>
          </w:tcPr>
          <w:p w14:paraId="36C68DA5" w14:textId="77777777" w:rsidR="005B6B98" w:rsidRPr="005B6B98" w:rsidRDefault="005B6B98" w:rsidP="005B6B98">
            <w:pPr>
              <w:spacing w:after="0" w:line="245" w:lineRule="auto"/>
              <w:jc w:val="both"/>
              <w:rPr>
                <w:lang w:val="es-MX"/>
              </w:rPr>
            </w:pPr>
            <w:r w:rsidRPr="005B6B98">
              <w:rPr>
                <w:lang w:val="es-MX"/>
              </w:rPr>
              <w:t>No, o solo en casos excepcionales</w:t>
            </w:r>
          </w:p>
        </w:tc>
      </w:tr>
      <w:tr w:rsidR="005B6B98" w:rsidRPr="005B6B98" w14:paraId="2848F40E" w14:textId="77777777" w:rsidTr="005B6B98">
        <w:trPr>
          <w:tblCellSpacing w:w="15" w:type="dxa"/>
        </w:trPr>
        <w:tc>
          <w:tcPr>
            <w:tcW w:w="0" w:type="auto"/>
            <w:vAlign w:val="center"/>
            <w:hideMark/>
          </w:tcPr>
          <w:p w14:paraId="537EEA69" w14:textId="77777777" w:rsidR="005B6B98" w:rsidRPr="005B6B98" w:rsidRDefault="005B6B98" w:rsidP="005B6B98">
            <w:pPr>
              <w:spacing w:after="0" w:line="245" w:lineRule="auto"/>
              <w:jc w:val="both"/>
              <w:rPr>
                <w:lang w:val="es-MX"/>
              </w:rPr>
            </w:pPr>
            <w:r w:rsidRPr="005B6B98">
              <w:rPr>
                <w:b/>
                <w:bCs/>
                <w:lang w:val="es-MX"/>
              </w:rPr>
              <w:t>Servicio privado de interés público</w:t>
            </w:r>
          </w:p>
        </w:tc>
        <w:tc>
          <w:tcPr>
            <w:tcW w:w="0" w:type="auto"/>
            <w:vAlign w:val="center"/>
            <w:hideMark/>
          </w:tcPr>
          <w:p w14:paraId="46F3967C" w14:textId="77777777" w:rsidR="005B6B98" w:rsidRPr="005B6B98" w:rsidRDefault="005B6B98" w:rsidP="005B6B98">
            <w:pPr>
              <w:spacing w:after="0" w:line="245" w:lineRule="auto"/>
              <w:jc w:val="both"/>
              <w:rPr>
                <w:lang w:val="es-MX"/>
              </w:rPr>
            </w:pPr>
            <w:r w:rsidRPr="005B6B98">
              <w:rPr>
                <w:lang w:val="es-MX"/>
              </w:rPr>
              <w:t>Entidades privadas</w:t>
            </w:r>
          </w:p>
        </w:tc>
        <w:tc>
          <w:tcPr>
            <w:tcW w:w="0" w:type="auto"/>
            <w:vAlign w:val="center"/>
            <w:hideMark/>
          </w:tcPr>
          <w:p w14:paraId="09E0F2CF" w14:textId="77777777" w:rsidR="005B6B98" w:rsidRPr="005B6B98" w:rsidRDefault="005B6B98" w:rsidP="005B6B98">
            <w:pPr>
              <w:spacing w:after="0" w:line="245" w:lineRule="auto"/>
              <w:jc w:val="both"/>
              <w:rPr>
                <w:lang w:val="es-MX"/>
              </w:rPr>
            </w:pPr>
            <w:r w:rsidRPr="005B6B98">
              <w:rPr>
                <w:lang w:val="es-MX"/>
              </w:rPr>
              <w:t>Sí, pero no vital</w:t>
            </w:r>
          </w:p>
        </w:tc>
        <w:tc>
          <w:tcPr>
            <w:tcW w:w="0" w:type="auto"/>
            <w:vAlign w:val="center"/>
            <w:hideMark/>
          </w:tcPr>
          <w:p w14:paraId="15CFA7EC" w14:textId="77777777" w:rsidR="005B6B98" w:rsidRPr="005B6B98" w:rsidRDefault="005B6B98" w:rsidP="005B6B98">
            <w:pPr>
              <w:spacing w:after="0" w:line="245" w:lineRule="auto"/>
              <w:jc w:val="both"/>
              <w:rPr>
                <w:lang w:val="es-MX"/>
              </w:rPr>
            </w:pPr>
            <w:r w:rsidRPr="005B6B98">
              <w:rPr>
                <w:lang w:val="es-MX"/>
              </w:rPr>
              <w:t>Sí</w:t>
            </w:r>
          </w:p>
        </w:tc>
        <w:tc>
          <w:tcPr>
            <w:tcW w:w="0" w:type="auto"/>
            <w:vAlign w:val="center"/>
            <w:hideMark/>
          </w:tcPr>
          <w:p w14:paraId="5A69CF77" w14:textId="77777777" w:rsidR="005B6B98" w:rsidRPr="005B6B98" w:rsidRDefault="005B6B98" w:rsidP="005B6B98">
            <w:pPr>
              <w:spacing w:after="0" w:line="245" w:lineRule="auto"/>
              <w:jc w:val="both"/>
              <w:rPr>
                <w:lang w:val="es-MX"/>
              </w:rPr>
            </w:pPr>
            <w:r w:rsidRPr="005B6B98">
              <w:rPr>
                <w:lang w:val="es-MX"/>
              </w:rPr>
              <w:t>Puede ser interrumpido con ciertas condiciones</w:t>
            </w:r>
          </w:p>
        </w:tc>
      </w:tr>
    </w:tbl>
    <w:p w14:paraId="11C77F2D" w14:textId="77777777" w:rsidR="005B6B98" w:rsidRPr="005B6B98" w:rsidRDefault="00000000" w:rsidP="005B6B98">
      <w:pPr>
        <w:spacing w:after="0" w:line="245" w:lineRule="auto"/>
        <w:jc w:val="both"/>
        <w:rPr>
          <w:lang w:val="es-MX"/>
        </w:rPr>
      </w:pPr>
      <w:r>
        <w:rPr>
          <w:lang w:val="es-MX"/>
        </w:rPr>
        <w:pict w14:anchorId="306736F4">
          <v:rect id="_x0000_i1111" style="width:0;height:1.5pt" o:hralign="center" o:hrstd="t" o:hr="t" fillcolor="#a0a0a0" stroked="f"/>
        </w:pict>
      </w:r>
    </w:p>
    <w:p w14:paraId="2D669CC4" w14:textId="77777777" w:rsidR="005B6B98" w:rsidRPr="005B6B98" w:rsidRDefault="005B6B98" w:rsidP="005B6B98">
      <w:pPr>
        <w:spacing w:after="0" w:line="245" w:lineRule="auto"/>
        <w:jc w:val="both"/>
        <w:rPr>
          <w:b/>
          <w:bCs/>
          <w:lang w:val="es-MX"/>
        </w:rPr>
      </w:pPr>
      <w:r w:rsidRPr="005B6B98">
        <w:rPr>
          <w:b/>
          <w:bCs/>
          <w:lang w:val="es-MX"/>
        </w:rPr>
        <w:t>Nota:</w:t>
      </w:r>
    </w:p>
    <w:p w14:paraId="5498E69D" w14:textId="77777777" w:rsidR="005B6B98" w:rsidRPr="005B6B98" w:rsidRDefault="005B6B98" w:rsidP="005B6B98">
      <w:pPr>
        <w:spacing w:after="0" w:line="245" w:lineRule="auto"/>
        <w:jc w:val="both"/>
        <w:rPr>
          <w:lang w:val="es-MX"/>
        </w:rPr>
      </w:pPr>
      <w:r w:rsidRPr="005B6B98">
        <w:rPr>
          <w:lang w:val="es-MX"/>
        </w:rPr>
        <w:t xml:space="preserve">La calificación de un servicio como </w:t>
      </w:r>
      <w:r w:rsidRPr="005B6B98">
        <w:rPr>
          <w:b/>
          <w:bCs/>
          <w:lang w:val="es-MX"/>
        </w:rPr>
        <w:t>“esencial”</w:t>
      </w:r>
      <w:r w:rsidRPr="005B6B98">
        <w:rPr>
          <w:lang w:val="es-MX"/>
        </w:rPr>
        <w:t xml:space="preserve"> o de </w:t>
      </w:r>
      <w:r w:rsidRPr="005B6B98">
        <w:rPr>
          <w:b/>
          <w:bCs/>
          <w:lang w:val="es-MX"/>
        </w:rPr>
        <w:t>“interés público”</w:t>
      </w:r>
      <w:r w:rsidRPr="005B6B98">
        <w:rPr>
          <w:lang w:val="es-MX"/>
        </w:rPr>
        <w:t xml:space="preserve"> puede variar según la legislación de cada país y el contexto. Por ejemplo, durante una pandemia, un servicio que normalmente no es esencial puede volverse crítico (como internet para educación virtual).</w:t>
      </w:r>
    </w:p>
    <w:p w14:paraId="57F756F5" w14:textId="2BC991D2" w:rsidR="00931F19" w:rsidRPr="005B6B98" w:rsidRDefault="00931F19" w:rsidP="00931F19">
      <w:pPr>
        <w:spacing w:after="0" w:line="245" w:lineRule="auto"/>
        <w:jc w:val="both"/>
        <w:rPr>
          <w:lang w:val="es-MX"/>
        </w:rPr>
      </w:pPr>
    </w:p>
    <w:p w14:paraId="46CFD849" w14:textId="77777777" w:rsidR="00931F19" w:rsidRDefault="00931F19" w:rsidP="00931F19">
      <w:pPr>
        <w:spacing w:after="0" w:line="245" w:lineRule="auto"/>
        <w:jc w:val="both"/>
        <w:rPr>
          <w:sz w:val="32"/>
          <w:szCs w:val="32"/>
        </w:rPr>
      </w:pPr>
    </w:p>
    <w:p w14:paraId="4D6C7F5E" w14:textId="77777777" w:rsidR="00931F19" w:rsidRDefault="00931F19" w:rsidP="00931F19">
      <w:pPr>
        <w:spacing w:after="0" w:line="245" w:lineRule="auto"/>
        <w:jc w:val="both"/>
      </w:pPr>
    </w:p>
    <w:p w14:paraId="565F1589" w14:textId="77777777" w:rsidR="00931F19" w:rsidRPr="000351D9" w:rsidRDefault="00931F19" w:rsidP="00931F19">
      <w:pPr>
        <w:spacing w:after="0" w:line="245" w:lineRule="auto"/>
        <w:jc w:val="both"/>
        <w:rPr>
          <w:lang w:val="es-MX"/>
        </w:rPr>
      </w:pPr>
      <w:proofErr w:type="spellStart"/>
      <w:r w:rsidRPr="004B2401">
        <w:rPr>
          <w:b/>
          <w:bCs/>
          <w:sz w:val="32"/>
          <w:szCs w:val="32"/>
          <w:highlight w:val="yellow"/>
        </w:rPr>
        <w:t>DeepSeek</w:t>
      </w:r>
      <w:proofErr w:type="spellEnd"/>
      <w:r w:rsidRPr="004B2401">
        <w:rPr>
          <w:b/>
          <w:bCs/>
          <w:sz w:val="32"/>
          <w:szCs w:val="32"/>
          <w:highlight w:val="yellow"/>
        </w:rPr>
        <w:t xml:space="preserve"> Chat V3</w:t>
      </w:r>
    </w:p>
    <w:p w14:paraId="1A7C9598" w14:textId="77777777" w:rsidR="005B6B98" w:rsidRPr="005B6B98" w:rsidRDefault="005B6B98" w:rsidP="005B6B98">
      <w:pPr>
        <w:spacing w:after="0" w:line="245" w:lineRule="auto"/>
        <w:jc w:val="both"/>
        <w:rPr>
          <w:lang w:val="es-MX"/>
        </w:rPr>
      </w:pPr>
      <w:r w:rsidRPr="005B6B98">
        <w:rPr>
          <w:b/>
          <w:bCs/>
          <w:lang w:val="es-MX"/>
        </w:rPr>
        <w:lastRenderedPageBreak/>
        <w:t>Servicio Público Esencial vs. Servicio Privado de Interés Público</w:t>
      </w:r>
    </w:p>
    <w:p w14:paraId="3883A390" w14:textId="77777777" w:rsidR="005B6B98" w:rsidRPr="005B6B98" w:rsidRDefault="005B6B98" w:rsidP="005B6B98">
      <w:pPr>
        <w:spacing w:after="0" w:line="245" w:lineRule="auto"/>
        <w:jc w:val="both"/>
        <w:rPr>
          <w:lang w:val="es-MX"/>
        </w:rPr>
      </w:pPr>
      <w:r w:rsidRPr="005B6B98">
        <w:rPr>
          <w:lang w:val="es-MX"/>
        </w:rPr>
        <w:t>Ambos conceptos se refieren a servicios importantes para la sociedad, pero su regulación, gestión y finalidad difieren. Aquí te explico cada uno:</w:t>
      </w:r>
    </w:p>
    <w:p w14:paraId="2D269FC2" w14:textId="77777777" w:rsidR="005B6B98" w:rsidRPr="005B6B98" w:rsidRDefault="00000000" w:rsidP="005B6B98">
      <w:pPr>
        <w:spacing w:after="0" w:line="245" w:lineRule="auto"/>
        <w:jc w:val="both"/>
        <w:rPr>
          <w:lang w:val="es-MX"/>
        </w:rPr>
      </w:pPr>
      <w:r>
        <w:rPr>
          <w:lang w:val="es-MX"/>
        </w:rPr>
        <w:pict w14:anchorId="77FDB5EE">
          <v:rect id="_x0000_i1112" style="width:0;height:.75pt" o:hralign="center" o:hrstd="t" o:hrnoshade="t" o:hr="t" fillcolor="#404040" stroked="f"/>
        </w:pict>
      </w:r>
    </w:p>
    <w:p w14:paraId="3DCBA427" w14:textId="77777777" w:rsidR="005B6B98" w:rsidRPr="005B6B98" w:rsidRDefault="005B6B98" w:rsidP="005B6B98">
      <w:pPr>
        <w:spacing w:after="0" w:line="245" w:lineRule="auto"/>
        <w:jc w:val="both"/>
        <w:rPr>
          <w:lang w:val="es-MX"/>
        </w:rPr>
      </w:pPr>
      <w:r w:rsidRPr="005B6B98">
        <w:rPr>
          <w:b/>
          <w:bCs/>
          <w:lang w:val="es-MX"/>
        </w:rPr>
        <w:t>1. Servicio Público Esencial</w:t>
      </w:r>
    </w:p>
    <w:p w14:paraId="48653B5E" w14:textId="77777777" w:rsidR="005B6B98" w:rsidRPr="005B6B98" w:rsidRDefault="005B6B98" w:rsidP="005B6B98">
      <w:pPr>
        <w:spacing w:after="0" w:line="245" w:lineRule="auto"/>
        <w:jc w:val="both"/>
        <w:rPr>
          <w:lang w:val="es-MX"/>
        </w:rPr>
      </w:pPr>
      <w:r w:rsidRPr="005B6B98">
        <w:rPr>
          <w:b/>
          <w:bCs/>
          <w:lang w:val="es-MX"/>
        </w:rPr>
        <w:t>Definición:</w:t>
      </w:r>
      <w:r w:rsidRPr="005B6B98">
        <w:rPr>
          <w:lang w:val="es-MX"/>
        </w:rPr>
        <w:br/>
        <w:t>Son aquellos servicios </w:t>
      </w:r>
      <w:r w:rsidRPr="005B6B98">
        <w:rPr>
          <w:b/>
          <w:bCs/>
          <w:lang w:val="es-MX"/>
        </w:rPr>
        <w:t>indispensables para garantizar derechos fundamentales, la convivencia social o el funcionamiento básico del Estado y la economía</w:t>
      </w:r>
      <w:r w:rsidRPr="005B6B98">
        <w:rPr>
          <w:lang w:val="es-MX"/>
        </w:rPr>
        <w:t>, cuya interrupción afectaría gravemente a la población.</w:t>
      </w:r>
    </w:p>
    <w:p w14:paraId="6EA35EC3" w14:textId="77777777" w:rsidR="005B6B98" w:rsidRPr="005B6B98" w:rsidRDefault="005B6B98" w:rsidP="005B6B98">
      <w:pPr>
        <w:spacing w:after="0" w:line="245" w:lineRule="auto"/>
        <w:jc w:val="both"/>
        <w:rPr>
          <w:lang w:val="es-MX"/>
        </w:rPr>
      </w:pPr>
      <w:r w:rsidRPr="005B6B98">
        <w:rPr>
          <w:b/>
          <w:bCs/>
          <w:lang w:val="es-MX"/>
        </w:rPr>
        <w:t>Características:</w:t>
      </w:r>
    </w:p>
    <w:p w14:paraId="0C7741F9" w14:textId="77777777" w:rsidR="005B6B98" w:rsidRPr="005B6B98" w:rsidRDefault="005B6B98" w:rsidP="005B6B98">
      <w:pPr>
        <w:numPr>
          <w:ilvl w:val="0"/>
          <w:numId w:val="202"/>
        </w:numPr>
        <w:spacing w:after="0" w:line="245" w:lineRule="auto"/>
        <w:jc w:val="both"/>
        <w:rPr>
          <w:lang w:val="es-MX"/>
        </w:rPr>
      </w:pPr>
      <w:r w:rsidRPr="005B6B98">
        <w:rPr>
          <w:b/>
          <w:bCs/>
          <w:lang w:val="es-MX"/>
        </w:rPr>
        <w:t>Prestado por el Estado o delegado a privados</w:t>
      </w:r>
      <w:r w:rsidRPr="005B6B98">
        <w:rPr>
          <w:lang w:val="es-MX"/>
        </w:rPr>
        <w:t> bajo estricta regulación.</w:t>
      </w:r>
    </w:p>
    <w:p w14:paraId="562AACEC" w14:textId="77777777" w:rsidR="005B6B98" w:rsidRPr="005B6B98" w:rsidRDefault="005B6B98" w:rsidP="005B6B98">
      <w:pPr>
        <w:numPr>
          <w:ilvl w:val="0"/>
          <w:numId w:val="202"/>
        </w:numPr>
        <w:spacing w:after="0" w:line="245" w:lineRule="auto"/>
        <w:jc w:val="both"/>
        <w:rPr>
          <w:lang w:val="es-MX"/>
        </w:rPr>
      </w:pPr>
      <w:r w:rsidRPr="005B6B98">
        <w:rPr>
          <w:b/>
          <w:bCs/>
          <w:lang w:val="es-MX"/>
        </w:rPr>
        <w:t>Acceso universal</w:t>
      </w:r>
      <w:r w:rsidRPr="005B6B98">
        <w:rPr>
          <w:lang w:val="es-MX"/>
        </w:rPr>
        <w:t> (deben llegar a toda la población, sin discriminación).</w:t>
      </w:r>
    </w:p>
    <w:p w14:paraId="3E38ADCE" w14:textId="77777777" w:rsidR="005B6B98" w:rsidRPr="005B6B98" w:rsidRDefault="005B6B98" w:rsidP="005B6B98">
      <w:pPr>
        <w:numPr>
          <w:ilvl w:val="0"/>
          <w:numId w:val="202"/>
        </w:numPr>
        <w:spacing w:after="0" w:line="245" w:lineRule="auto"/>
        <w:jc w:val="both"/>
        <w:rPr>
          <w:lang w:val="es-MX"/>
        </w:rPr>
      </w:pPr>
      <w:r w:rsidRPr="005B6B98">
        <w:rPr>
          <w:b/>
          <w:bCs/>
          <w:lang w:val="es-MX"/>
        </w:rPr>
        <w:t>Tarifas reguladas</w:t>
      </w:r>
      <w:r w:rsidRPr="005B6B98">
        <w:rPr>
          <w:lang w:val="es-MX"/>
        </w:rPr>
        <w:t> (no necesariamente con fines de lucro).</w:t>
      </w:r>
    </w:p>
    <w:p w14:paraId="1F708A09" w14:textId="77777777" w:rsidR="005B6B98" w:rsidRPr="005B6B98" w:rsidRDefault="005B6B98" w:rsidP="005B6B98">
      <w:pPr>
        <w:numPr>
          <w:ilvl w:val="0"/>
          <w:numId w:val="202"/>
        </w:numPr>
        <w:spacing w:after="0" w:line="245" w:lineRule="auto"/>
        <w:jc w:val="both"/>
        <w:rPr>
          <w:lang w:val="es-MX"/>
        </w:rPr>
      </w:pPr>
      <w:r w:rsidRPr="005B6B98">
        <w:rPr>
          <w:b/>
          <w:bCs/>
          <w:lang w:val="es-MX"/>
        </w:rPr>
        <w:t>Continuidad obligatoria</w:t>
      </w:r>
      <w:r w:rsidRPr="005B6B98">
        <w:rPr>
          <w:lang w:val="es-MX"/>
        </w:rPr>
        <w:t> (no pueden suspenderse arbitrariamente).</w:t>
      </w:r>
    </w:p>
    <w:p w14:paraId="3B6C38B6" w14:textId="77777777" w:rsidR="005B6B98" w:rsidRPr="005B6B98" w:rsidRDefault="005B6B98" w:rsidP="005B6B98">
      <w:pPr>
        <w:spacing w:after="0" w:line="245" w:lineRule="auto"/>
        <w:jc w:val="both"/>
        <w:rPr>
          <w:lang w:val="es-MX"/>
        </w:rPr>
      </w:pPr>
      <w:r w:rsidRPr="005B6B98">
        <w:rPr>
          <w:b/>
          <w:bCs/>
          <w:lang w:val="es-MX"/>
        </w:rPr>
        <w:t>Ejemplos:</w:t>
      </w:r>
    </w:p>
    <w:p w14:paraId="41C875DC" w14:textId="77777777" w:rsidR="005B6B98" w:rsidRPr="005B6B98" w:rsidRDefault="005B6B98" w:rsidP="005B6B98">
      <w:pPr>
        <w:numPr>
          <w:ilvl w:val="0"/>
          <w:numId w:val="203"/>
        </w:numPr>
        <w:spacing w:after="0" w:line="245" w:lineRule="auto"/>
        <w:jc w:val="both"/>
        <w:rPr>
          <w:lang w:val="es-MX"/>
        </w:rPr>
      </w:pPr>
      <w:r w:rsidRPr="005B6B98">
        <w:rPr>
          <w:b/>
          <w:bCs/>
          <w:lang w:val="es-MX"/>
        </w:rPr>
        <w:t>Agua potable y saneamiento básico.</w:t>
      </w:r>
    </w:p>
    <w:p w14:paraId="425E474C" w14:textId="77777777" w:rsidR="005B6B98" w:rsidRPr="005B6B98" w:rsidRDefault="005B6B98" w:rsidP="005B6B98">
      <w:pPr>
        <w:numPr>
          <w:ilvl w:val="0"/>
          <w:numId w:val="203"/>
        </w:numPr>
        <w:spacing w:after="0" w:line="245" w:lineRule="auto"/>
        <w:jc w:val="both"/>
        <w:rPr>
          <w:lang w:val="es-MX"/>
        </w:rPr>
      </w:pPr>
      <w:r w:rsidRPr="005B6B98">
        <w:rPr>
          <w:b/>
          <w:bCs/>
          <w:lang w:val="es-MX"/>
        </w:rPr>
        <w:t>Energía eléctrica y gas natural.</w:t>
      </w:r>
    </w:p>
    <w:p w14:paraId="35E2084D" w14:textId="77777777" w:rsidR="005B6B98" w:rsidRPr="005B6B98" w:rsidRDefault="005B6B98" w:rsidP="005B6B98">
      <w:pPr>
        <w:numPr>
          <w:ilvl w:val="0"/>
          <w:numId w:val="203"/>
        </w:numPr>
        <w:spacing w:after="0" w:line="245" w:lineRule="auto"/>
        <w:jc w:val="both"/>
        <w:rPr>
          <w:lang w:val="es-MX"/>
        </w:rPr>
      </w:pPr>
      <w:r w:rsidRPr="005B6B98">
        <w:rPr>
          <w:b/>
          <w:bCs/>
          <w:lang w:val="es-MX"/>
        </w:rPr>
        <w:t>Salud pública y emergencias médicas.</w:t>
      </w:r>
    </w:p>
    <w:p w14:paraId="3B6535B5" w14:textId="77777777" w:rsidR="005B6B98" w:rsidRPr="005B6B98" w:rsidRDefault="005B6B98" w:rsidP="005B6B98">
      <w:pPr>
        <w:numPr>
          <w:ilvl w:val="0"/>
          <w:numId w:val="203"/>
        </w:numPr>
        <w:spacing w:after="0" w:line="245" w:lineRule="auto"/>
        <w:jc w:val="both"/>
        <w:rPr>
          <w:lang w:val="es-MX"/>
        </w:rPr>
      </w:pPr>
      <w:r w:rsidRPr="005B6B98">
        <w:rPr>
          <w:b/>
          <w:bCs/>
          <w:lang w:val="es-MX"/>
        </w:rPr>
        <w:t>Recolección de basura.</w:t>
      </w:r>
    </w:p>
    <w:p w14:paraId="34CA4263" w14:textId="77777777" w:rsidR="005B6B98" w:rsidRPr="005B6B98" w:rsidRDefault="005B6B98" w:rsidP="005B6B98">
      <w:pPr>
        <w:numPr>
          <w:ilvl w:val="0"/>
          <w:numId w:val="203"/>
        </w:numPr>
        <w:spacing w:after="0" w:line="245" w:lineRule="auto"/>
        <w:jc w:val="both"/>
        <w:rPr>
          <w:lang w:val="es-MX"/>
        </w:rPr>
      </w:pPr>
      <w:r w:rsidRPr="005B6B98">
        <w:rPr>
          <w:b/>
          <w:bCs/>
          <w:lang w:val="es-MX"/>
        </w:rPr>
        <w:t>Transporte público masivo.</w:t>
      </w:r>
    </w:p>
    <w:p w14:paraId="4E619D71" w14:textId="77777777" w:rsidR="005B6B98" w:rsidRPr="005B6B98" w:rsidRDefault="005B6B98" w:rsidP="005B6B98">
      <w:pPr>
        <w:numPr>
          <w:ilvl w:val="0"/>
          <w:numId w:val="203"/>
        </w:numPr>
        <w:spacing w:after="0" w:line="245" w:lineRule="auto"/>
        <w:jc w:val="both"/>
        <w:rPr>
          <w:lang w:val="es-MX"/>
        </w:rPr>
      </w:pPr>
      <w:r w:rsidRPr="005B6B98">
        <w:rPr>
          <w:b/>
          <w:bCs/>
          <w:lang w:val="es-MX"/>
        </w:rPr>
        <w:t>Educación básica.</w:t>
      </w:r>
    </w:p>
    <w:p w14:paraId="11E1CADA" w14:textId="77777777" w:rsidR="005B6B98" w:rsidRPr="005B6B98" w:rsidRDefault="005B6B98" w:rsidP="005B6B98">
      <w:pPr>
        <w:spacing w:after="0" w:line="245" w:lineRule="auto"/>
        <w:jc w:val="both"/>
        <w:rPr>
          <w:lang w:val="es-MX"/>
        </w:rPr>
      </w:pPr>
      <w:r w:rsidRPr="005B6B98">
        <w:rPr>
          <w:b/>
          <w:bCs/>
          <w:lang w:val="es-MX"/>
        </w:rPr>
        <w:t>Base legal:</w:t>
      </w:r>
    </w:p>
    <w:p w14:paraId="1E2FB5A9" w14:textId="77777777" w:rsidR="005B6B98" w:rsidRPr="005B6B98" w:rsidRDefault="005B6B98" w:rsidP="005B6B98">
      <w:pPr>
        <w:numPr>
          <w:ilvl w:val="0"/>
          <w:numId w:val="204"/>
        </w:numPr>
        <w:spacing w:after="0" w:line="245" w:lineRule="auto"/>
        <w:jc w:val="both"/>
        <w:rPr>
          <w:lang w:val="es-MX"/>
        </w:rPr>
      </w:pPr>
      <w:r w:rsidRPr="005B6B98">
        <w:rPr>
          <w:lang w:val="es-MX"/>
        </w:rPr>
        <w:t>En muchos países, estos servicios están protegidos por la </w:t>
      </w:r>
      <w:r w:rsidRPr="005B6B98">
        <w:rPr>
          <w:b/>
          <w:bCs/>
          <w:lang w:val="es-MX"/>
        </w:rPr>
        <w:t>Constitución</w:t>
      </w:r>
      <w:r w:rsidRPr="005B6B98">
        <w:rPr>
          <w:lang w:val="es-MX"/>
        </w:rPr>
        <w:t> y leyes especiales (ej.: en Colombia, la Ley 142 de 1994; en España, la Ley de Bases del Régimen Local).</w:t>
      </w:r>
    </w:p>
    <w:p w14:paraId="2758CB2B" w14:textId="77777777" w:rsidR="005B6B98" w:rsidRPr="005B6B98" w:rsidRDefault="005B6B98" w:rsidP="005B6B98">
      <w:pPr>
        <w:numPr>
          <w:ilvl w:val="0"/>
          <w:numId w:val="204"/>
        </w:numPr>
        <w:spacing w:after="0" w:line="245" w:lineRule="auto"/>
        <w:jc w:val="both"/>
        <w:rPr>
          <w:lang w:val="es-MX"/>
        </w:rPr>
      </w:pPr>
      <w:r w:rsidRPr="005B6B98">
        <w:rPr>
          <w:lang w:val="es-MX"/>
        </w:rPr>
        <w:t>Su interrupción injustificada puede ser sancionada.</w:t>
      </w:r>
    </w:p>
    <w:p w14:paraId="147701FF" w14:textId="77777777" w:rsidR="005B6B98" w:rsidRPr="005B6B98" w:rsidRDefault="00000000" w:rsidP="005B6B98">
      <w:pPr>
        <w:spacing w:after="0" w:line="245" w:lineRule="auto"/>
        <w:jc w:val="both"/>
        <w:rPr>
          <w:lang w:val="es-MX"/>
        </w:rPr>
      </w:pPr>
      <w:r>
        <w:rPr>
          <w:lang w:val="es-MX"/>
        </w:rPr>
        <w:pict w14:anchorId="5B3966B8">
          <v:rect id="_x0000_i1113" style="width:0;height:.75pt" o:hralign="center" o:hrstd="t" o:hrnoshade="t" o:hr="t" fillcolor="#404040" stroked="f"/>
        </w:pict>
      </w:r>
    </w:p>
    <w:p w14:paraId="34945127" w14:textId="77777777" w:rsidR="005B6B98" w:rsidRPr="005B6B98" w:rsidRDefault="005B6B98" w:rsidP="005B6B98">
      <w:pPr>
        <w:spacing w:after="0" w:line="245" w:lineRule="auto"/>
        <w:jc w:val="both"/>
        <w:rPr>
          <w:lang w:val="es-MX"/>
        </w:rPr>
      </w:pPr>
      <w:r w:rsidRPr="005B6B98">
        <w:rPr>
          <w:b/>
          <w:bCs/>
          <w:lang w:val="es-MX"/>
        </w:rPr>
        <w:t>2. Servicio Privado de Interés Público</w:t>
      </w:r>
    </w:p>
    <w:p w14:paraId="38FA23E1" w14:textId="77777777" w:rsidR="005B6B98" w:rsidRPr="005B6B98" w:rsidRDefault="005B6B98" w:rsidP="005B6B98">
      <w:pPr>
        <w:spacing w:after="0" w:line="245" w:lineRule="auto"/>
        <w:jc w:val="both"/>
        <w:rPr>
          <w:lang w:val="es-MX"/>
        </w:rPr>
      </w:pPr>
      <w:r w:rsidRPr="005B6B98">
        <w:rPr>
          <w:b/>
          <w:bCs/>
          <w:lang w:val="es-MX"/>
        </w:rPr>
        <w:t>Definición:</w:t>
      </w:r>
      <w:r w:rsidRPr="005B6B98">
        <w:rPr>
          <w:lang w:val="es-MX"/>
        </w:rPr>
        <w:br/>
        <w:t>Son servicios </w:t>
      </w:r>
      <w:r w:rsidRPr="005B6B98">
        <w:rPr>
          <w:b/>
          <w:bCs/>
          <w:lang w:val="es-MX"/>
        </w:rPr>
        <w:t>gestionados por empresas privadas</w:t>
      </w:r>
      <w:r w:rsidRPr="005B6B98">
        <w:rPr>
          <w:lang w:val="es-MX"/>
        </w:rPr>
        <w:t>, pero que tienen un </w:t>
      </w:r>
      <w:r w:rsidRPr="005B6B98">
        <w:rPr>
          <w:b/>
          <w:bCs/>
          <w:lang w:val="es-MX"/>
        </w:rPr>
        <w:t>impacto significativo en el bienestar social o económico</w:t>
      </w:r>
      <w:r w:rsidRPr="005B6B98">
        <w:rPr>
          <w:lang w:val="es-MX"/>
        </w:rPr>
        <w:t>, por lo que el Estado los regula para garantizar estándares de calidad y acceso.</w:t>
      </w:r>
    </w:p>
    <w:p w14:paraId="6F3F38FD" w14:textId="77777777" w:rsidR="005B6B98" w:rsidRPr="005B6B98" w:rsidRDefault="005B6B98" w:rsidP="005B6B98">
      <w:pPr>
        <w:spacing w:after="0" w:line="245" w:lineRule="auto"/>
        <w:jc w:val="both"/>
        <w:rPr>
          <w:lang w:val="es-MX"/>
        </w:rPr>
      </w:pPr>
      <w:r w:rsidRPr="005B6B98">
        <w:rPr>
          <w:b/>
          <w:bCs/>
          <w:lang w:val="es-MX"/>
        </w:rPr>
        <w:t>Características:</w:t>
      </w:r>
    </w:p>
    <w:p w14:paraId="677A4256" w14:textId="77777777" w:rsidR="005B6B98" w:rsidRPr="005B6B98" w:rsidRDefault="005B6B98" w:rsidP="005B6B98">
      <w:pPr>
        <w:numPr>
          <w:ilvl w:val="0"/>
          <w:numId w:val="205"/>
        </w:numPr>
        <w:spacing w:after="0" w:line="245" w:lineRule="auto"/>
        <w:jc w:val="both"/>
        <w:rPr>
          <w:lang w:val="es-MX"/>
        </w:rPr>
      </w:pPr>
      <w:r w:rsidRPr="005B6B98">
        <w:rPr>
          <w:b/>
          <w:bCs/>
          <w:lang w:val="es-MX"/>
        </w:rPr>
        <w:t>Prestado por empresas privadas</w:t>
      </w:r>
      <w:r w:rsidRPr="005B6B98">
        <w:rPr>
          <w:lang w:val="es-MX"/>
        </w:rPr>
        <w:t>, pero con supervisión estatal.</w:t>
      </w:r>
    </w:p>
    <w:p w14:paraId="584FC3F8" w14:textId="77777777" w:rsidR="005B6B98" w:rsidRPr="005B6B98" w:rsidRDefault="005B6B98" w:rsidP="005B6B98">
      <w:pPr>
        <w:numPr>
          <w:ilvl w:val="0"/>
          <w:numId w:val="205"/>
        </w:numPr>
        <w:spacing w:after="0" w:line="245" w:lineRule="auto"/>
        <w:jc w:val="both"/>
        <w:rPr>
          <w:lang w:val="es-MX"/>
        </w:rPr>
      </w:pPr>
      <w:r w:rsidRPr="005B6B98">
        <w:rPr>
          <w:b/>
          <w:bCs/>
          <w:lang w:val="es-MX"/>
        </w:rPr>
        <w:t>Pueden tener fines de lucro</w:t>
      </w:r>
      <w:r w:rsidRPr="005B6B98">
        <w:rPr>
          <w:lang w:val="es-MX"/>
        </w:rPr>
        <w:t>, pero con obligaciones sociales.</w:t>
      </w:r>
    </w:p>
    <w:p w14:paraId="071DDC0F" w14:textId="77777777" w:rsidR="005B6B98" w:rsidRPr="005B6B98" w:rsidRDefault="005B6B98" w:rsidP="005B6B98">
      <w:pPr>
        <w:numPr>
          <w:ilvl w:val="0"/>
          <w:numId w:val="205"/>
        </w:numPr>
        <w:spacing w:after="0" w:line="245" w:lineRule="auto"/>
        <w:jc w:val="both"/>
        <w:rPr>
          <w:lang w:val="es-MX"/>
        </w:rPr>
      </w:pPr>
      <w:r w:rsidRPr="005B6B98">
        <w:rPr>
          <w:b/>
          <w:bCs/>
          <w:lang w:val="es-MX"/>
        </w:rPr>
        <w:t>No son universales</w:t>
      </w:r>
      <w:r w:rsidRPr="005B6B98">
        <w:rPr>
          <w:lang w:val="es-MX"/>
        </w:rPr>
        <w:t> (dependen de la capacidad de pago del usuario, aunque a veces hay subsidios).</w:t>
      </w:r>
    </w:p>
    <w:p w14:paraId="1F8FF28F" w14:textId="77777777" w:rsidR="005B6B98" w:rsidRPr="005B6B98" w:rsidRDefault="005B6B98" w:rsidP="005B6B98">
      <w:pPr>
        <w:numPr>
          <w:ilvl w:val="0"/>
          <w:numId w:val="205"/>
        </w:numPr>
        <w:spacing w:after="0" w:line="245" w:lineRule="auto"/>
        <w:jc w:val="both"/>
        <w:rPr>
          <w:lang w:val="es-MX"/>
        </w:rPr>
      </w:pPr>
      <w:r w:rsidRPr="005B6B98">
        <w:rPr>
          <w:b/>
          <w:bCs/>
          <w:lang w:val="es-MX"/>
        </w:rPr>
        <w:t>Competencia regulada</w:t>
      </w:r>
      <w:r w:rsidRPr="005B6B98">
        <w:rPr>
          <w:lang w:val="es-MX"/>
        </w:rPr>
        <w:t> (el Estado puede limitar monopolios).</w:t>
      </w:r>
    </w:p>
    <w:p w14:paraId="705919E2" w14:textId="77777777" w:rsidR="005B6B98" w:rsidRPr="005B6B98" w:rsidRDefault="005B6B98" w:rsidP="005B6B98">
      <w:pPr>
        <w:spacing w:after="0" w:line="245" w:lineRule="auto"/>
        <w:jc w:val="both"/>
        <w:rPr>
          <w:lang w:val="es-MX"/>
        </w:rPr>
      </w:pPr>
      <w:r w:rsidRPr="005B6B98">
        <w:rPr>
          <w:b/>
          <w:bCs/>
          <w:lang w:val="es-MX"/>
        </w:rPr>
        <w:t>Ejemplos:</w:t>
      </w:r>
    </w:p>
    <w:p w14:paraId="2542ED50" w14:textId="77777777" w:rsidR="005B6B98" w:rsidRPr="005B6B98" w:rsidRDefault="005B6B98" w:rsidP="005B6B98">
      <w:pPr>
        <w:numPr>
          <w:ilvl w:val="0"/>
          <w:numId w:val="206"/>
        </w:numPr>
        <w:spacing w:after="0" w:line="245" w:lineRule="auto"/>
        <w:jc w:val="both"/>
        <w:rPr>
          <w:lang w:val="es-MX"/>
        </w:rPr>
      </w:pPr>
      <w:r w:rsidRPr="005B6B98">
        <w:rPr>
          <w:b/>
          <w:bCs/>
          <w:lang w:val="es-MX"/>
        </w:rPr>
        <w:t>Telecomunicaciones (internet, telefonía móvil).</w:t>
      </w:r>
    </w:p>
    <w:p w14:paraId="1396D36F" w14:textId="77777777" w:rsidR="005B6B98" w:rsidRPr="005B6B98" w:rsidRDefault="005B6B98" w:rsidP="005B6B98">
      <w:pPr>
        <w:numPr>
          <w:ilvl w:val="0"/>
          <w:numId w:val="206"/>
        </w:numPr>
        <w:spacing w:after="0" w:line="245" w:lineRule="auto"/>
        <w:jc w:val="both"/>
        <w:rPr>
          <w:lang w:val="es-MX"/>
        </w:rPr>
      </w:pPr>
      <w:r w:rsidRPr="005B6B98">
        <w:rPr>
          <w:b/>
          <w:bCs/>
          <w:lang w:val="es-MX"/>
        </w:rPr>
        <w:t>Servicios financieros (bancos, seguros).</w:t>
      </w:r>
    </w:p>
    <w:p w14:paraId="1C39F3BC" w14:textId="77777777" w:rsidR="005B6B98" w:rsidRPr="005B6B98" w:rsidRDefault="005B6B98" w:rsidP="005B6B98">
      <w:pPr>
        <w:numPr>
          <w:ilvl w:val="0"/>
          <w:numId w:val="206"/>
        </w:numPr>
        <w:spacing w:after="0" w:line="245" w:lineRule="auto"/>
        <w:jc w:val="both"/>
        <w:rPr>
          <w:lang w:val="es-MX"/>
        </w:rPr>
      </w:pPr>
      <w:r w:rsidRPr="005B6B98">
        <w:rPr>
          <w:b/>
          <w:bCs/>
          <w:lang w:val="es-MX"/>
        </w:rPr>
        <w:t>Transporte aéreo o por carretera (aviones, buses interurbanos).</w:t>
      </w:r>
    </w:p>
    <w:p w14:paraId="764845CA" w14:textId="77777777" w:rsidR="005B6B98" w:rsidRPr="005B6B98" w:rsidRDefault="005B6B98" w:rsidP="005B6B98">
      <w:pPr>
        <w:numPr>
          <w:ilvl w:val="0"/>
          <w:numId w:val="206"/>
        </w:numPr>
        <w:spacing w:after="0" w:line="245" w:lineRule="auto"/>
        <w:jc w:val="both"/>
        <w:rPr>
          <w:lang w:val="es-MX"/>
        </w:rPr>
      </w:pPr>
      <w:r w:rsidRPr="005B6B98">
        <w:rPr>
          <w:b/>
          <w:bCs/>
          <w:lang w:val="es-MX"/>
        </w:rPr>
        <w:t>Educación superior privada.</w:t>
      </w:r>
    </w:p>
    <w:p w14:paraId="4DAA560F" w14:textId="77777777" w:rsidR="005B6B98" w:rsidRPr="005B6B98" w:rsidRDefault="005B6B98" w:rsidP="005B6B98">
      <w:pPr>
        <w:numPr>
          <w:ilvl w:val="0"/>
          <w:numId w:val="206"/>
        </w:numPr>
        <w:spacing w:after="0" w:line="245" w:lineRule="auto"/>
        <w:jc w:val="both"/>
        <w:rPr>
          <w:lang w:val="es-MX"/>
        </w:rPr>
      </w:pPr>
      <w:r w:rsidRPr="005B6B98">
        <w:rPr>
          <w:b/>
          <w:bCs/>
          <w:lang w:val="es-MX"/>
        </w:rPr>
        <w:t>Medios de comunicación (televisión, radio).</w:t>
      </w:r>
    </w:p>
    <w:p w14:paraId="1AB46B12" w14:textId="77777777" w:rsidR="005B6B98" w:rsidRPr="005B6B98" w:rsidRDefault="005B6B98" w:rsidP="005B6B98">
      <w:pPr>
        <w:spacing w:after="0" w:line="245" w:lineRule="auto"/>
        <w:jc w:val="both"/>
        <w:rPr>
          <w:lang w:val="es-MX"/>
        </w:rPr>
      </w:pPr>
      <w:r w:rsidRPr="005B6B98">
        <w:rPr>
          <w:b/>
          <w:bCs/>
          <w:lang w:val="es-MX"/>
        </w:rPr>
        <w:t>Base legal:</w:t>
      </w:r>
    </w:p>
    <w:p w14:paraId="167C616A" w14:textId="77777777" w:rsidR="005B6B98" w:rsidRPr="005B6B98" w:rsidRDefault="005B6B98" w:rsidP="005B6B98">
      <w:pPr>
        <w:numPr>
          <w:ilvl w:val="0"/>
          <w:numId w:val="207"/>
        </w:numPr>
        <w:spacing w:after="0" w:line="245" w:lineRule="auto"/>
        <w:jc w:val="both"/>
        <w:rPr>
          <w:lang w:val="es-MX"/>
        </w:rPr>
      </w:pPr>
      <w:r w:rsidRPr="005B6B98">
        <w:rPr>
          <w:lang w:val="es-MX"/>
        </w:rPr>
        <w:t>Suelen estar regulados por </w:t>
      </w:r>
      <w:r w:rsidRPr="005B6B98">
        <w:rPr>
          <w:b/>
          <w:bCs/>
          <w:lang w:val="es-MX"/>
        </w:rPr>
        <w:t>agencias de control</w:t>
      </w:r>
      <w:r w:rsidRPr="005B6B98">
        <w:rPr>
          <w:lang w:val="es-MX"/>
        </w:rPr>
        <w:t> (ej.: en México, la COFECE; en la UE, autoridades de competencia).</w:t>
      </w:r>
    </w:p>
    <w:p w14:paraId="3CB1EB1C" w14:textId="77777777" w:rsidR="005B6B98" w:rsidRPr="005B6B98" w:rsidRDefault="005B6B98" w:rsidP="005B6B98">
      <w:pPr>
        <w:numPr>
          <w:ilvl w:val="0"/>
          <w:numId w:val="207"/>
        </w:numPr>
        <w:spacing w:after="0" w:line="245" w:lineRule="auto"/>
        <w:jc w:val="both"/>
        <w:rPr>
          <w:lang w:val="es-MX"/>
        </w:rPr>
      </w:pPr>
      <w:r w:rsidRPr="005B6B98">
        <w:rPr>
          <w:lang w:val="es-MX"/>
        </w:rPr>
        <w:lastRenderedPageBreak/>
        <w:t>Deben cumplir normas de </w:t>
      </w:r>
      <w:r w:rsidRPr="005B6B98">
        <w:rPr>
          <w:b/>
          <w:bCs/>
          <w:lang w:val="es-MX"/>
        </w:rPr>
        <w:t>calidad, no discriminación y transparencia</w:t>
      </w:r>
      <w:r w:rsidRPr="005B6B98">
        <w:rPr>
          <w:lang w:val="es-MX"/>
        </w:rPr>
        <w:t>, pero no son gratuitos ni obligatorios como los esenciales.</w:t>
      </w:r>
    </w:p>
    <w:p w14:paraId="10957594" w14:textId="77777777" w:rsidR="005B6B98" w:rsidRPr="005B6B98" w:rsidRDefault="00000000" w:rsidP="005B6B98">
      <w:pPr>
        <w:spacing w:after="0" w:line="245" w:lineRule="auto"/>
        <w:jc w:val="both"/>
        <w:rPr>
          <w:lang w:val="es-MX"/>
        </w:rPr>
      </w:pPr>
      <w:r>
        <w:rPr>
          <w:lang w:val="es-MX"/>
        </w:rPr>
        <w:pict w14:anchorId="44267E94">
          <v:rect id="_x0000_i1114" style="width:0;height:.75pt" o:hralign="center" o:hrstd="t" o:hrnoshade="t" o:hr="t" fillcolor="#404040" stroked="f"/>
        </w:pict>
      </w:r>
    </w:p>
    <w:p w14:paraId="50CC7187" w14:textId="77777777" w:rsidR="005B6B98" w:rsidRPr="005B6B98" w:rsidRDefault="005B6B98" w:rsidP="005B6B98">
      <w:pPr>
        <w:spacing w:after="0" w:line="245" w:lineRule="auto"/>
        <w:jc w:val="both"/>
        <w:rPr>
          <w:lang w:val="es-MX"/>
        </w:rPr>
      </w:pPr>
      <w:r w:rsidRPr="005B6B98">
        <w:rPr>
          <w:b/>
          <w:bCs/>
          <w:lang w:val="es-MX"/>
        </w:rPr>
        <w:t>Diferencias Clave</w:t>
      </w:r>
    </w:p>
    <w:tbl>
      <w:tblPr>
        <w:tblW w:w="0" w:type="auto"/>
        <w:tblCellMar>
          <w:top w:w="15" w:type="dxa"/>
          <w:left w:w="15" w:type="dxa"/>
          <w:bottom w:w="15" w:type="dxa"/>
          <w:right w:w="15" w:type="dxa"/>
        </w:tblCellMar>
        <w:tblLook w:val="04A0" w:firstRow="1" w:lastRow="0" w:firstColumn="1" w:lastColumn="0" w:noHBand="0" w:noVBand="1"/>
      </w:tblPr>
      <w:tblGrid>
        <w:gridCol w:w="1701"/>
        <w:gridCol w:w="2705"/>
        <w:gridCol w:w="4142"/>
      </w:tblGrid>
      <w:tr w:rsidR="005B6B98" w:rsidRPr="005B6B98" w14:paraId="51A31497" w14:textId="77777777" w:rsidTr="005B6B98">
        <w:trPr>
          <w:tblHeader/>
        </w:trPr>
        <w:tc>
          <w:tcPr>
            <w:tcW w:w="0" w:type="auto"/>
            <w:tcBorders>
              <w:top w:val="nil"/>
              <w:left w:val="nil"/>
              <w:bottom w:val="single" w:sz="6" w:space="0" w:color="BBBBBB"/>
              <w:right w:val="nil"/>
            </w:tcBorders>
            <w:tcMar>
              <w:top w:w="150" w:type="dxa"/>
              <w:left w:w="0" w:type="dxa"/>
              <w:bottom w:w="150" w:type="dxa"/>
              <w:right w:w="150" w:type="dxa"/>
            </w:tcMar>
            <w:vAlign w:val="center"/>
            <w:hideMark/>
          </w:tcPr>
          <w:p w14:paraId="4E2C1BD0" w14:textId="77777777" w:rsidR="005B6B98" w:rsidRPr="005B6B98" w:rsidRDefault="005B6B98" w:rsidP="005B6B98">
            <w:pPr>
              <w:spacing w:after="0" w:line="245" w:lineRule="auto"/>
              <w:jc w:val="both"/>
              <w:rPr>
                <w:b/>
                <w:bCs/>
                <w:lang w:val="es-MX"/>
              </w:rPr>
            </w:pPr>
            <w:r w:rsidRPr="005B6B98">
              <w:rPr>
                <w:b/>
                <w:bCs/>
                <w:lang w:val="es-MX"/>
              </w:rPr>
              <w:t>Aspecto</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14:paraId="0D33D741" w14:textId="77777777" w:rsidR="005B6B98" w:rsidRPr="005B6B98" w:rsidRDefault="005B6B98" w:rsidP="005B6B98">
            <w:pPr>
              <w:spacing w:after="0" w:line="245" w:lineRule="auto"/>
              <w:jc w:val="both"/>
              <w:rPr>
                <w:b/>
                <w:bCs/>
                <w:lang w:val="es-MX"/>
              </w:rPr>
            </w:pPr>
            <w:r w:rsidRPr="005B6B98">
              <w:rPr>
                <w:b/>
                <w:bCs/>
                <w:lang w:val="es-MX"/>
              </w:rPr>
              <w:t>Servicio Público Esencial</w:t>
            </w:r>
          </w:p>
        </w:tc>
        <w:tc>
          <w:tcPr>
            <w:tcW w:w="0" w:type="auto"/>
            <w:tcBorders>
              <w:top w:val="nil"/>
              <w:left w:val="nil"/>
              <w:bottom w:val="single" w:sz="6" w:space="0" w:color="BBBBBB"/>
              <w:right w:val="nil"/>
            </w:tcBorders>
            <w:tcMar>
              <w:top w:w="150" w:type="dxa"/>
              <w:left w:w="150" w:type="dxa"/>
              <w:bottom w:w="150" w:type="dxa"/>
              <w:right w:w="150" w:type="dxa"/>
            </w:tcMar>
            <w:vAlign w:val="center"/>
            <w:hideMark/>
          </w:tcPr>
          <w:p w14:paraId="18D5802E" w14:textId="77777777" w:rsidR="005B6B98" w:rsidRPr="005B6B98" w:rsidRDefault="005B6B98" w:rsidP="005B6B98">
            <w:pPr>
              <w:spacing w:after="0" w:line="245" w:lineRule="auto"/>
              <w:jc w:val="both"/>
              <w:rPr>
                <w:b/>
                <w:bCs/>
                <w:lang w:val="es-MX"/>
              </w:rPr>
            </w:pPr>
            <w:r w:rsidRPr="005B6B98">
              <w:rPr>
                <w:b/>
                <w:bCs/>
                <w:lang w:val="es-MX"/>
              </w:rPr>
              <w:t>Servicio Privado de Interés Público</w:t>
            </w:r>
          </w:p>
        </w:tc>
      </w:tr>
      <w:tr w:rsidR="005B6B98" w:rsidRPr="005B6B98" w14:paraId="4510DC0B" w14:textId="77777777" w:rsidTr="005B6B98">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7859C150" w14:textId="77777777" w:rsidR="005B6B98" w:rsidRPr="005B6B98" w:rsidRDefault="005B6B98" w:rsidP="005B6B98">
            <w:pPr>
              <w:spacing w:after="0" w:line="245" w:lineRule="auto"/>
              <w:jc w:val="both"/>
              <w:rPr>
                <w:lang w:val="es-MX"/>
              </w:rPr>
            </w:pPr>
            <w:r w:rsidRPr="005B6B98">
              <w:rPr>
                <w:b/>
                <w:bCs/>
                <w:lang w:val="es-MX"/>
              </w:rPr>
              <w:t>Gestión principal</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265A1FD0" w14:textId="77777777" w:rsidR="005B6B98" w:rsidRPr="005B6B98" w:rsidRDefault="005B6B98" w:rsidP="005B6B98">
            <w:pPr>
              <w:spacing w:after="0" w:line="245" w:lineRule="auto"/>
              <w:jc w:val="both"/>
              <w:rPr>
                <w:lang w:val="es-MX"/>
              </w:rPr>
            </w:pPr>
            <w:r w:rsidRPr="005B6B98">
              <w:rPr>
                <w:lang w:val="es-MX"/>
              </w:rPr>
              <w:t>Estado (o concesionados)</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6A832AE1" w14:textId="77777777" w:rsidR="005B6B98" w:rsidRPr="005B6B98" w:rsidRDefault="005B6B98" w:rsidP="005B6B98">
            <w:pPr>
              <w:spacing w:after="0" w:line="245" w:lineRule="auto"/>
              <w:jc w:val="both"/>
              <w:rPr>
                <w:lang w:val="es-MX"/>
              </w:rPr>
            </w:pPr>
            <w:r w:rsidRPr="005B6B98">
              <w:rPr>
                <w:lang w:val="es-MX"/>
              </w:rPr>
              <w:t>Empresas privadas</w:t>
            </w:r>
          </w:p>
        </w:tc>
      </w:tr>
      <w:tr w:rsidR="005B6B98" w:rsidRPr="005B6B98" w14:paraId="51B0A739" w14:textId="77777777" w:rsidTr="005B6B98">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32D677D3" w14:textId="77777777" w:rsidR="005B6B98" w:rsidRPr="005B6B98" w:rsidRDefault="005B6B98" w:rsidP="005B6B98">
            <w:pPr>
              <w:spacing w:after="0" w:line="245" w:lineRule="auto"/>
              <w:jc w:val="both"/>
              <w:rPr>
                <w:lang w:val="es-MX"/>
              </w:rPr>
            </w:pPr>
            <w:r w:rsidRPr="005B6B98">
              <w:rPr>
                <w:b/>
                <w:bCs/>
                <w:lang w:val="es-MX"/>
              </w:rPr>
              <w:t>Financiamiento</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68BFADB8" w14:textId="77777777" w:rsidR="005B6B98" w:rsidRPr="005B6B98" w:rsidRDefault="005B6B98" w:rsidP="005B6B98">
            <w:pPr>
              <w:spacing w:after="0" w:line="245" w:lineRule="auto"/>
              <w:jc w:val="both"/>
              <w:rPr>
                <w:lang w:val="es-MX"/>
              </w:rPr>
            </w:pPr>
            <w:r w:rsidRPr="005B6B98">
              <w:rPr>
                <w:lang w:val="es-MX"/>
              </w:rPr>
              <w:t>Subsidios/tarifas reguladas</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1C786468" w14:textId="77777777" w:rsidR="005B6B98" w:rsidRPr="005B6B98" w:rsidRDefault="005B6B98" w:rsidP="005B6B98">
            <w:pPr>
              <w:spacing w:after="0" w:line="245" w:lineRule="auto"/>
              <w:jc w:val="both"/>
              <w:rPr>
                <w:lang w:val="es-MX"/>
              </w:rPr>
            </w:pPr>
            <w:r w:rsidRPr="005B6B98">
              <w:rPr>
                <w:lang w:val="es-MX"/>
              </w:rPr>
              <w:t>Mercado (con regulación)</w:t>
            </w:r>
          </w:p>
        </w:tc>
      </w:tr>
      <w:tr w:rsidR="005B6B98" w:rsidRPr="005B6B98" w14:paraId="4B9A2F1F" w14:textId="77777777" w:rsidTr="005B6B98">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010C0D74" w14:textId="77777777" w:rsidR="005B6B98" w:rsidRPr="005B6B98" w:rsidRDefault="005B6B98" w:rsidP="005B6B98">
            <w:pPr>
              <w:spacing w:after="0" w:line="245" w:lineRule="auto"/>
              <w:jc w:val="both"/>
              <w:rPr>
                <w:lang w:val="es-MX"/>
              </w:rPr>
            </w:pPr>
            <w:r w:rsidRPr="005B6B98">
              <w:rPr>
                <w:b/>
                <w:bCs/>
                <w:lang w:val="es-MX"/>
              </w:rPr>
              <w:t>Acceso</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466CC327" w14:textId="77777777" w:rsidR="005B6B98" w:rsidRPr="005B6B98" w:rsidRDefault="005B6B98" w:rsidP="005B6B98">
            <w:pPr>
              <w:spacing w:after="0" w:line="245" w:lineRule="auto"/>
              <w:jc w:val="both"/>
              <w:rPr>
                <w:lang w:val="es-MX"/>
              </w:rPr>
            </w:pPr>
            <w:r w:rsidRPr="005B6B98">
              <w:rPr>
                <w:lang w:val="es-MX"/>
              </w:rPr>
              <w:t>Universal y obligatorio</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558788DB" w14:textId="77777777" w:rsidR="005B6B98" w:rsidRPr="005B6B98" w:rsidRDefault="005B6B98" w:rsidP="005B6B98">
            <w:pPr>
              <w:spacing w:after="0" w:line="245" w:lineRule="auto"/>
              <w:jc w:val="both"/>
              <w:rPr>
                <w:lang w:val="es-MX"/>
              </w:rPr>
            </w:pPr>
            <w:r w:rsidRPr="005B6B98">
              <w:rPr>
                <w:lang w:val="es-MX"/>
              </w:rPr>
              <w:t>Depende de demanda y capacidad de pago</w:t>
            </w:r>
          </w:p>
        </w:tc>
      </w:tr>
      <w:tr w:rsidR="005B6B98" w:rsidRPr="005B6B98" w14:paraId="1B26555F" w14:textId="77777777" w:rsidTr="005B6B98">
        <w:tc>
          <w:tcPr>
            <w:tcW w:w="0" w:type="auto"/>
            <w:tcBorders>
              <w:top w:val="nil"/>
              <w:left w:val="nil"/>
              <w:bottom w:val="single" w:sz="6" w:space="0" w:color="E5E5E5"/>
              <w:right w:val="nil"/>
            </w:tcBorders>
            <w:tcMar>
              <w:top w:w="150" w:type="dxa"/>
              <w:left w:w="0" w:type="dxa"/>
              <w:bottom w:w="150" w:type="dxa"/>
              <w:right w:w="150" w:type="dxa"/>
            </w:tcMar>
            <w:vAlign w:val="center"/>
            <w:hideMark/>
          </w:tcPr>
          <w:p w14:paraId="750E91DF" w14:textId="77777777" w:rsidR="005B6B98" w:rsidRPr="005B6B98" w:rsidRDefault="005B6B98" w:rsidP="005B6B98">
            <w:pPr>
              <w:spacing w:after="0" w:line="245" w:lineRule="auto"/>
              <w:jc w:val="both"/>
              <w:rPr>
                <w:lang w:val="es-MX"/>
              </w:rPr>
            </w:pPr>
            <w:r w:rsidRPr="005B6B98">
              <w:rPr>
                <w:b/>
                <w:bCs/>
                <w:lang w:val="es-MX"/>
              </w:rPr>
              <w:t>Ejemplo</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4AFF2181" w14:textId="77777777" w:rsidR="005B6B98" w:rsidRPr="005B6B98" w:rsidRDefault="005B6B98" w:rsidP="005B6B98">
            <w:pPr>
              <w:spacing w:after="0" w:line="245" w:lineRule="auto"/>
              <w:jc w:val="both"/>
              <w:rPr>
                <w:lang w:val="es-MX"/>
              </w:rPr>
            </w:pPr>
            <w:r w:rsidRPr="005B6B98">
              <w:rPr>
                <w:lang w:val="es-MX"/>
              </w:rPr>
              <w:t>Agua potable</w:t>
            </w:r>
          </w:p>
        </w:tc>
        <w:tc>
          <w:tcPr>
            <w:tcW w:w="0" w:type="auto"/>
            <w:tcBorders>
              <w:top w:val="nil"/>
              <w:left w:val="nil"/>
              <w:bottom w:val="single" w:sz="6" w:space="0" w:color="E5E5E5"/>
              <w:right w:val="nil"/>
            </w:tcBorders>
            <w:tcMar>
              <w:top w:w="150" w:type="dxa"/>
              <w:left w:w="150" w:type="dxa"/>
              <w:bottom w:w="150" w:type="dxa"/>
              <w:right w:w="150" w:type="dxa"/>
            </w:tcMar>
            <w:vAlign w:val="center"/>
            <w:hideMark/>
          </w:tcPr>
          <w:p w14:paraId="38B537B1" w14:textId="77777777" w:rsidR="005B6B98" w:rsidRPr="005B6B98" w:rsidRDefault="005B6B98" w:rsidP="005B6B98">
            <w:pPr>
              <w:spacing w:after="0" w:line="245" w:lineRule="auto"/>
              <w:jc w:val="both"/>
              <w:rPr>
                <w:lang w:val="es-MX"/>
              </w:rPr>
            </w:pPr>
            <w:r w:rsidRPr="005B6B98">
              <w:rPr>
                <w:lang w:val="es-MX"/>
              </w:rPr>
              <w:t>Internet por fibra óptica</w:t>
            </w:r>
          </w:p>
        </w:tc>
      </w:tr>
    </w:tbl>
    <w:p w14:paraId="28A5EFB6" w14:textId="77777777" w:rsidR="005B6B98" w:rsidRPr="005B6B98" w:rsidRDefault="00000000" w:rsidP="005B6B98">
      <w:pPr>
        <w:spacing w:after="0" w:line="245" w:lineRule="auto"/>
        <w:jc w:val="both"/>
        <w:rPr>
          <w:lang w:val="es-MX"/>
        </w:rPr>
      </w:pPr>
      <w:r>
        <w:rPr>
          <w:lang w:val="es-MX"/>
        </w:rPr>
        <w:pict w14:anchorId="13D2D686">
          <v:rect id="_x0000_i1115" style="width:0;height:.75pt" o:hralign="center" o:hrstd="t" o:hrnoshade="t" o:hr="t" fillcolor="#404040" stroked="f"/>
        </w:pict>
      </w:r>
    </w:p>
    <w:p w14:paraId="00E9D690" w14:textId="77777777" w:rsidR="005B6B98" w:rsidRPr="005B6B98" w:rsidRDefault="005B6B98" w:rsidP="005B6B98">
      <w:pPr>
        <w:spacing w:after="0" w:line="245" w:lineRule="auto"/>
        <w:jc w:val="both"/>
        <w:rPr>
          <w:lang w:val="es-MX"/>
        </w:rPr>
      </w:pPr>
      <w:r w:rsidRPr="005B6B98">
        <w:rPr>
          <w:b/>
          <w:bCs/>
          <w:lang w:val="es-MX"/>
        </w:rPr>
        <w:t>Importancia</w:t>
      </w:r>
    </w:p>
    <w:p w14:paraId="25D903B1" w14:textId="77777777" w:rsidR="005B6B98" w:rsidRPr="005B6B98" w:rsidRDefault="005B6B98" w:rsidP="005B6B98">
      <w:pPr>
        <w:numPr>
          <w:ilvl w:val="0"/>
          <w:numId w:val="208"/>
        </w:numPr>
        <w:spacing w:after="0" w:line="245" w:lineRule="auto"/>
        <w:jc w:val="both"/>
        <w:rPr>
          <w:lang w:val="es-MX"/>
        </w:rPr>
      </w:pPr>
      <w:r w:rsidRPr="005B6B98">
        <w:rPr>
          <w:lang w:val="es-MX"/>
        </w:rPr>
        <w:t>Los </w:t>
      </w:r>
      <w:r w:rsidRPr="005B6B98">
        <w:rPr>
          <w:b/>
          <w:bCs/>
          <w:lang w:val="es-MX"/>
        </w:rPr>
        <w:t>servicios esenciales</w:t>
      </w:r>
      <w:r w:rsidRPr="005B6B98">
        <w:rPr>
          <w:lang w:val="es-MX"/>
        </w:rPr>
        <w:t> son derechos sociales garantizados.</w:t>
      </w:r>
    </w:p>
    <w:p w14:paraId="116F6BAE" w14:textId="77777777" w:rsidR="005B6B98" w:rsidRPr="005B6B98" w:rsidRDefault="005B6B98" w:rsidP="005B6B98">
      <w:pPr>
        <w:numPr>
          <w:ilvl w:val="0"/>
          <w:numId w:val="208"/>
        </w:numPr>
        <w:spacing w:after="0" w:line="245" w:lineRule="auto"/>
        <w:jc w:val="both"/>
        <w:rPr>
          <w:lang w:val="es-MX"/>
        </w:rPr>
      </w:pPr>
      <w:r w:rsidRPr="005B6B98">
        <w:rPr>
          <w:lang w:val="es-MX"/>
        </w:rPr>
        <w:t>Los </w:t>
      </w:r>
      <w:r w:rsidRPr="005B6B98">
        <w:rPr>
          <w:b/>
          <w:bCs/>
          <w:lang w:val="es-MX"/>
        </w:rPr>
        <w:t>servicios privados de interés público</w:t>
      </w:r>
      <w:r w:rsidRPr="005B6B98">
        <w:rPr>
          <w:lang w:val="es-MX"/>
        </w:rPr>
        <w:t> dinamizan la economía, pero requieren control para evitar abusos (ej.: monopolios en telecomunicaciones).</w:t>
      </w:r>
    </w:p>
    <w:p w14:paraId="7A82B109" w14:textId="77777777" w:rsidR="005B6B98" w:rsidRPr="005B6B98" w:rsidRDefault="005B6B98" w:rsidP="005B6B98">
      <w:pPr>
        <w:spacing w:after="0" w:line="245" w:lineRule="auto"/>
        <w:jc w:val="both"/>
        <w:rPr>
          <w:lang w:val="es-MX"/>
        </w:rPr>
      </w:pPr>
      <w:r w:rsidRPr="005B6B98">
        <w:rPr>
          <w:lang w:val="es-MX"/>
        </w:rPr>
        <w:t>¿Necesitas ejemplos de cómo se regulan en algún país en específico?</w:t>
      </w:r>
    </w:p>
    <w:p w14:paraId="18CA0130" w14:textId="01A6D31D" w:rsidR="00931F19" w:rsidRPr="005B6B98" w:rsidRDefault="00931F19" w:rsidP="00931F19">
      <w:pPr>
        <w:spacing w:after="0" w:line="245" w:lineRule="auto"/>
        <w:jc w:val="both"/>
        <w:rPr>
          <w:lang w:val="es-MX"/>
        </w:rPr>
      </w:pPr>
    </w:p>
    <w:p w14:paraId="4504D647" w14:textId="77777777" w:rsidR="00931F19" w:rsidRDefault="00931F19" w:rsidP="00931F19">
      <w:pPr>
        <w:spacing w:after="0" w:line="245" w:lineRule="auto"/>
        <w:jc w:val="both"/>
      </w:pPr>
    </w:p>
    <w:p w14:paraId="7F6A7992" w14:textId="77777777" w:rsidR="00931F19" w:rsidRPr="007C0540" w:rsidRDefault="00931F19" w:rsidP="00931F19">
      <w:pPr>
        <w:spacing w:after="0" w:line="245" w:lineRule="auto"/>
        <w:jc w:val="both"/>
      </w:pPr>
    </w:p>
    <w:p w14:paraId="250F9EB2" w14:textId="2A5479A1" w:rsidR="005729B7" w:rsidRDefault="005729B7" w:rsidP="008D744E">
      <w:pPr>
        <w:pStyle w:val="Prrafodelista"/>
        <w:numPr>
          <w:ilvl w:val="0"/>
          <w:numId w:val="1"/>
        </w:numPr>
        <w:spacing w:after="0" w:line="245" w:lineRule="auto"/>
        <w:jc w:val="both"/>
      </w:pPr>
      <w:r w:rsidRPr="007C0540">
        <w:t>¿A qué se le denomina capacidad legal?</w:t>
      </w:r>
    </w:p>
    <w:p w14:paraId="79784517" w14:textId="77777777" w:rsidR="00931F19" w:rsidRDefault="00931F19" w:rsidP="00931F19">
      <w:pPr>
        <w:spacing w:after="0" w:line="245" w:lineRule="auto"/>
        <w:jc w:val="both"/>
      </w:pPr>
    </w:p>
    <w:p w14:paraId="5C1334CB" w14:textId="77777777" w:rsidR="00931F19" w:rsidRPr="00931F19" w:rsidRDefault="00931F19" w:rsidP="00931F19">
      <w:pPr>
        <w:spacing w:after="0" w:line="245" w:lineRule="auto"/>
        <w:jc w:val="both"/>
        <w:rPr>
          <w:b/>
          <w:bCs/>
          <w:sz w:val="32"/>
          <w:szCs w:val="32"/>
        </w:rPr>
      </w:pPr>
      <w:r w:rsidRPr="00931F19">
        <w:rPr>
          <w:b/>
          <w:bCs/>
          <w:sz w:val="32"/>
          <w:szCs w:val="32"/>
          <w:highlight w:val="yellow"/>
        </w:rPr>
        <w:t>Gemini 2.0 Flash</w:t>
      </w:r>
    </w:p>
    <w:p w14:paraId="16B9F0F2" w14:textId="77777777" w:rsidR="005B6B98" w:rsidRPr="005B6B98" w:rsidRDefault="005B6B98" w:rsidP="005B6B98">
      <w:pPr>
        <w:spacing w:after="0" w:line="245" w:lineRule="auto"/>
        <w:jc w:val="both"/>
        <w:rPr>
          <w:lang w:val="es-MX"/>
        </w:rPr>
      </w:pPr>
      <w:r w:rsidRPr="005B6B98">
        <w:rPr>
          <w:lang w:val="es-MX"/>
        </w:rPr>
        <w:t xml:space="preserve">La </w:t>
      </w:r>
      <w:r w:rsidRPr="005B6B98">
        <w:rPr>
          <w:b/>
          <w:bCs/>
          <w:lang w:val="es-MX"/>
        </w:rPr>
        <w:t>capacidad legal</w:t>
      </w:r>
      <w:r w:rsidRPr="005B6B98">
        <w:rPr>
          <w:lang w:val="es-MX"/>
        </w:rPr>
        <w:t xml:space="preserve">, también conocida como </w:t>
      </w:r>
      <w:r w:rsidRPr="005B6B98">
        <w:rPr>
          <w:b/>
          <w:bCs/>
          <w:lang w:val="es-MX"/>
        </w:rPr>
        <w:t>capacidad jurídica de obrar</w:t>
      </w:r>
      <w:r w:rsidRPr="005B6B98">
        <w:rPr>
          <w:lang w:val="es-MX"/>
        </w:rPr>
        <w:t xml:space="preserve"> o </w:t>
      </w:r>
      <w:r w:rsidRPr="005B6B98">
        <w:rPr>
          <w:b/>
          <w:bCs/>
          <w:lang w:val="es-MX"/>
        </w:rPr>
        <w:t>capacidad de ejercicio</w:t>
      </w:r>
      <w:r w:rsidRPr="005B6B98">
        <w:rPr>
          <w:lang w:val="es-MX"/>
        </w:rPr>
        <w:t xml:space="preserve">, es la </w:t>
      </w:r>
      <w:r w:rsidRPr="005B6B98">
        <w:rPr>
          <w:b/>
          <w:bCs/>
          <w:lang w:val="es-MX"/>
        </w:rPr>
        <w:t>aptitud que tiene una persona para ejercer por sí misma derechos y contraer obligaciones</w:t>
      </w:r>
      <w:r w:rsidRPr="005B6B98">
        <w:rPr>
          <w:lang w:val="es-MX"/>
        </w:rPr>
        <w:t>. En otras palabras, es la habilidad para realizar actos jurídicos válidos y eficaces.</w:t>
      </w:r>
    </w:p>
    <w:p w14:paraId="765D26A3" w14:textId="77777777" w:rsidR="005B6B98" w:rsidRPr="005B6B98" w:rsidRDefault="005B6B98" w:rsidP="005B6B98">
      <w:pPr>
        <w:spacing w:after="0" w:line="245" w:lineRule="auto"/>
        <w:jc w:val="both"/>
        <w:rPr>
          <w:lang w:val="es-MX"/>
        </w:rPr>
      </w:pPr>
      <w:r w:rsidRPr="005B6B98">
        <w:rPr>
          <w:lang w:val="es-MX"/>
        </w:rPr>
        <w:t xml:space="preserve">Para entenderlo mejor, podemos compararla con la </w:t>
      </w:r>
      <w:r w:rsidRPr="005B6B98">
        <w:rPr>
          <w:b/>
          <w:bCs/>
          <w:lang w:val="es-MX"/>
        </w:rPr>
        <w:t>capacidad jurídica o de goce</w:t>
      </w:r>
      <w:r w:rsidRPr="005B6B98">
        <w:rPr>
          <w:lang w:val="es-MX"/>
        </w:rPr>
        <w:t>, que es la aptitud para ser titular de derechos y obligaciones. Esta última la tienen todas las personas por el simple hecho de existir, desde el momento de su nacimiento.</w:t>
      </w:r>
    </w:p>
    <w:p w14:paraId="6EA03A4A" w14:textId="77777777" w:rsidR="005B6B98" w:rsidRPr="005B6B98" w:rsidRDefault="005B6B98" w:rsidP="005B6B98">
      <w:pPr>
        <w:spacing w:after="0" w:line="245" w:lineRule="auto"/>
        <w:jc w:val="both"/>
        <w:rPr>
          <w:lang w:val="es-MX"/>
        </w:rPr>
      </w:pPr>
      <w:r w:rsidRPr="005B6B98">
        <w:rPr>
          <w:lang w:val="es-MX"/>
        </w:rPr>
        <w:t xml:space="preserve">La capacidad legal, en cambio, requiere un grado de </w:t>
      </w:r>
      <w:r w:rsidRPr="005B6B98">
        <w:rPr>
          <w:b/>
          <w:bCs/>
          <w:lang w:val="es-MX"/>
        </w:rPr>
        <w:t>discernimiento y voluntad</w:t>
      </w:r>
      <w:r w:rsidRPr="005B6B98">
        <w:rPr>
          <w:lang w:val="es-MX"/>
        </w:rPr>
        <w:t xml:space="preserve"> suficiente para comprender las consecuencias de los actos que se realizan y manifestar una voluntad válida. No todas las personas con capacidad jurídica tienen plena capacidad legal.</w:t>
      </w:r>
    </w:p>
    <w:p w14:paraId="13E92B7C" w14:textId="77777777" w:rsidR="005B6B98" w:rsidRPr="005B6B98" w:rsidRDefault="005B6B98" w:rsidP="005B6B98">
      <w:pPr>
        <w:spacing w:after="0" w:line="245" w:lineRule="auto"/>
        <w:jc w:val="both"/>
        <w:rPr>
          <w:lang w:val="es-MX"/>
        </w:rPr>
      </w:pPr>
      <w:r w:rsidRPr="005B6B98">
        <w:rPr>
          <w:b/>
          <w:bCs/>
          <w:lang w:val="es-MX"/>
        </w:rPr>
        <w:t>Factores que pueden limitar o restringir la capacidad legal:</w:t>
      </w:r>
    </w:p>
    <w:p w14:paraId="7335FE99" w14:textId="77777777" w:rsidR="005B6B98" w:rsidRPr="005B6B98" w:rsidRDefault="005B6B98" w:rsidP="005B6B98">
      <w:pPr>
        <w:spacing w:after="0" w:line="245" w:lineRule="auto"/>
        <w:jc w:val="both"/>
        <w:rPr>
          <w:lang w:val="es-MX"/>
        </w:rPr>
      </w:pPr>
      <w:r w:rsidRPr="005B6B98">
        <w:rPr>
          <w:lang w:val="es-MX"/>
        </w:rPr>
        <w:t>La ley establece ciertas circunstancias que pueden afectar la capacidad legal de una persona:</w:t>
      </w:r>
    </w:p>
    <w:p w14:paraId="79752984" w14:textId="77777777" w:rsidR="005B6B98" w:rsidRPr="005B6B98" w:rsidRDefault="005B6B98" w:rsidP="005B6B98">
      <w:pPr>
        <w:numPr>
          <w:ilvl w:val="0"/>
          <w:numId w:val="209"/>
        </w:numPr>
        <w:spacing w:after="0" w:line="245" w:lineRule="auto"/>
        <w:jc w:val="both"/>
        <w:rPr>
          <w:lang w:val="es-MX"/>
        </w:rPr>
      </w:pPr>
      <w:r w:rsidRPr="005B6B98">
        <w:rPr>
          <w:b/>
          <w:bCs/>
          <w:lang w:val="es-MX"/>
        </w:rPr>
        <w:t>Minoría de edad:</w:t>
      </w:r>
      <w:r w:rsidRPr="005B6B98">
        <w:rPr>
          <w:lang w:val="es-MX"/>
        </w:rPr>
        <w:t xml:space="preserve"> Los menores de edad generalmente no tienen plena capacidad legal, ya que se presume que no tienen la madurez y el discernimiento necesarios para realizar actos jurídicos por sí mismos. Actúan a través de sus representantes legales (padres o tutores). Al alcanzar la mayoría de edad, adquieren plena capacidad legal.</w:t>
      </w:r>
    </w:p>
    <w:p w14:paraId="1EC6A990" w14:textId="77777777" w:rsidR="005B6B98" w:rsidRPr="005B6B98" w:rsidRDefault="005B6B98" w:rsidP="005B6B98">
      <w:pPr>
        <w:numPr>
          <w:ilvl w:val="0"/>
          <w:numId w:val="209"/>
        </w:numPr>
        <w:spacing w:after="0" w:line="245" w:lineRule="auto"/>
        <w:jc w:val="both"/>
        <w:rPr>
          <w:lang w:val="es-MX"/>
        </w:rPr>
      </w:pPr>
      <w:r w:rsidRPr="005B6B98">
        <w:rPr>
          <w:b/>
          <w:bCs/>
          <w:lang w:val="es-MX"/>
        </w:rPr>
        <w:t>Incapacidad declarada judicialmente:</w:t>
      </w:r>
      <w:r w:rsidRPr="005B6B98">
        <w:rPr>
          <w:lang w:val="es-MX"/>
        </w:rPr>
        <w:t xml:space="preserve"> Una persona puede ser declarada incapaz por un juez cuando, debido a enfermedades o deficiencias persistentes de carácter físico o psíquico, no puede gobernarse por sí misma ni administrar sus bienes. En estos casos, se designa un tutor o curador que actuará en su nombre.</w:t>
      </w:r>
    </w:p>
    <w:p w14:paraId="4663AF7C" w14:textId="77777777" w:rsidR="005B6B98" w:rsidRPr="005B6B98" w:rsidRDefault="005B6B98" w:rsidP="005B6B98">
      <w:pPr>
        <w:numPr>
          <w:ilvl w:val="0"/>
          <w:numId w:val="209"/>
        </w:numPr>
        <w:spacing w:after="0" w:line="245" w:lineRule="auto"/>
        <w:jc w:val="both"/>
        <w:rPr>
          <w:lang w:val="es-MX"/>
        </w:rPr>
      </w:pPr>
      <w:r w:rsidRPr="005B6B98">
        <w:rPr>
          <w:b/>
          <w:bCs/>
          <w:lang w:val="es-MX"/>
        </w:rPr>
        <w:lastRenderedPageBreak/>
        <w:t>Inhabilitación judicial:</w:t>
      </w:r>
      <w:r w:rsidRPr="005B6B98">
        <w:rPr>
          <w:lang w:val="es-MX"/>
        </w:rPr>
        <w:t xml:space="preserve"> En ciertos casos, como prodigalidad (derroche descontrolado de bienes) o condena penal que conlleve inhabilitación, una persona puede ser inhabilitada por un juez, lo que implica una restricción parcial de su capacidad legal para realizar ciertos actos.</w:t>
      </w:r>
    </w:p>
    <w:p w14:paraId="79500E65" w14:textId="77777777" w:rsidR="005B6B98" w:rsidRPr="005B6B98" w:rsidRDefault="005B6B98" w:rsidP="005B6B98">
      <w:pPr>
        <w:numPr>
          <w:ilvl w:val="0"/>
          <w:numId w:val="209"/>
        </w:numPr>
        <w:spacing w:after="0" w:line="245" w:lineRule="auto"/>
        <w:jc w:val="both"/>
        <w:rPr>
          <w:lang w:val="es-MX"/>
        </w:rPr>
      </w:pPr>
      <w:r w:rsidRPr="005B6B98">
        <w:rPr>
          <w:b/>
          <w:bCs/>
          <w:lang w:val="es-MX"/>
        </w:rPr>
        <w:t>Otras circunstancias:</w:t>
      </w:r>
      <w:r w:rsidRPr="005B6B98">
        <w:rPr>
          <w:lang w:val="es-MX"/>
        </w:rPr>
        <w:t xml:space="preserve"> En algunos ordenamientos jurídicos, pueden existir otras limitaciones específicas para realizar ciertos actos, como la necesidad de consentimiento del cónyuge en ciertos negocios o la incapacidad para ser testigo en un testamento si se tiene un interés directo.</w:t>
      </w:r>
    </w:p>
    <w:p w14:paraId="0F453D8B" w14:textId="77777777" w:rsidR="005B6B98" w:rsidRPr="005B6B98" w:rsidRDefault="005B6B98" w:rsidP="005B6B98">
      <w:pPr>
        <w:spacing w:after="0" w:line="245" w:lineRule="auto"/>
        <w:jc w:val="both"/>
        <w:rPr>
          <w:lang w:val="es-MX"/>
        </w:rPr>
      </w:pPr>
      <w:r w:rsidRPr="005B6B98">
        <w:rPr>
          <w:b/>
          <w:bCs/>
          <w:lang w:val="es-MX"/>
        </w:rPr>
        <w:t>Consecuencias de la falta de capacidad legal:</w:t>
      </w:r>
    </w:p>
    <w:p w14:paraId="6E56B2EB" w14:textId="77777777" w:rsidR="005B6B98" w:rsidRPr="005B6B98" w:rsidRDefault="005B6B98" w:rsidP="005B6B98">
      <w:pPr>
        <w:spacing w:after="0" w:line="245" w:lineRule="auto"/>
        <w:jc w:val="both"/>
        <w:rPr>
          <w:lang w:val="es-MX"/>
        </w:rPr>
      </w:pPr>
      <w:r w:rsidRPr="005B6B98">
        <w:rPr>
          <w:lang w:val="es-MX"/>
        </w:rPr>
        <w:t xml:space="preserve">Los actos jurídicos realizados por una persona sin la capacidad legal necesaria pueden ser </w:t>
      </w:r>
      <w:r w:rsidRPr="005B6B98">
        <w:rPr>
          <w:b/>
          <w:bCs/>
          <w:lang w:val="es-MX"/>
        </w:rPr>
        <w:t>anulables</w:t>
      </w:r>
      <w:r w:rsidRPr="005B6B98">
        <w:rPr>
          <w:lang w:val="es-MX"/>
        </w:rPr>
        <w:t xml:space="preserve"> o incluso </w:t>
      </w:r>
      <w:r w:rsidRPr="005B6B98">
        <w:rPr>
          <w:b/>
          <w:bCs/>
          <w:lang w:val="es-MX"/>
        </w:rPr>
        <w:t>nulos</w:t>
      </w:r>
      <w:r w:rsidRPr="005B6B98">
        <w:rPr>
          <w:lang w:val="es-MX"/>
        </w:rPr>
        <w:t>, dependiendo de la legislación y la gravedad de la falta de capacidad. Esto significa que pueden ser invalidados por un juez a petición de la propia persona (cuando recupera la capacidad) o de sus representantes legales.</w:t>
      </w:r>
    </w:p>
    <w:p w14:paraId="0F1ACEC5" w14:textId="77777777" w:rsidR="005B6B98" w:rsidRPr="005B6B98" w:rsidRDefault="005B6B98" w:rsidP="005B6B98">
      <w:pPr>
        <w:spacing w:after="0" w:line="245" w:lineRule="auto"/>
        <w:jc w:val="both"/>
        <w:rPr>
          <w:lang w:val="es-MX"/>
        </w:rPr>
      </w:pPr>
      <w:r w:rsidRPr="005B6B98">
        <w:rPr>
          <w:b/>
          <w:bCs/>
          <w:lang w:val="es-MX"/>
        </w:rPr>
        <w:t>En resumen:</w:t>
      </w:r>
    </w:p>
    <w:p w14:paraId="127B168A" w14:textId="77777777" w:rsidR="005B6B98" w:rsidRPr="005B6B98" w:rsidRDefault="005B6B98" w:rsidP="005B6B98">
      <w:pPr>
        <w:spacing w:after="0" w:line="245" w:lineRule="auto"/>
        <w:jc w:val="both"/>
        <w:rPr>
          <w:lang w:val="es-MX"/>
        </w:rPr>
      </w:pPr>
      <w:r w:rsidRPr="005B6B98">
        <w:rPr>
          <w:lang w:val="es-MX"/>
        </w:rPr>
        <w:t xml:space="preserve">La capacidad legal es la </w:t>
      </w:r>
      <w:r w:rsidRPr="005B6B98">
        <w:rPr>
          <w:b/>
          <w:bCs/>
          <w:lang w:val="es-MX"/>
        </w:rPr>
        <w:t>herramienta</w:t>
      </w:r>
      <w:r w:rsidRPr="005B6B98">
        <w:rPr>
          <w:lang w:val="es-MX"/>
        </w:rPr>
        <w:t xml:space="preserve"> que permite a las personas </w:t>
      </w:r>
      <w:r w:rsidRPr="005B6B98">
        <w:rPr>
          <w:b/>
          <w:bCs/>
          <w:lang w:val="es-MX"/>
        </w:rPr>
        <w:t>ejercer activamente</w:t>
      </w:r>
      <w:r w:rsidRPr="005B6B98">
        <w:rPr>
          <w:lang w:val="es-MX"/>
        </w:rPr>
        <w:t xml:space="preserve"> los derechos y cumplir las obligaciones de las que son titulares (gracias a su capacidad jurídica). Es la aptitud para actuar válidamente en el mundo del derecho por sí mismas. La ley establece ciertos límites a esta capacidad para proteger a aquellas personas que se consideran más vulnerables o que carecen del discernimiento necesario.</w:t>
      </w:r>
    </w:p>
    <w:p w14:paraId="67DD380B" w14:textId="7B80C95D" w:rsidR="00931F19" w:rsidRPr="005B6B98" w:rsidRDefault="00931F19" w:rsidP="00931F19">
      <w:pPr>
        <w:spacing w:after="0" w:line="245" w:lineRule="auto"/>
        <w:jc w:val="both"/>
        <w:rPr>
          <w:lang w:val="es-MX"/>
        </w:rPr>
      </w:pPr>
    </w:p>
    <w:p w14:paraId="2CBBF835" w14:textId="77777777" w:rsidR="00931F19" w:rsidRDefault="00931F19" w:rsidP="00931F19">
      <w:pPr>
        <w:spacing w:after="0" w:line="245" w:lineRule="auto"/>
        <w:jc w:val="both"/>
      </w:pPr>
    </w:p>
    <w:p w14:paraId="422DC68C" w14:textId="77777777" w:rsidR="00931F19" w:rsidRPr="00BC3F93" w:rsidRDefault="00931F19" w:rsidP="00931F19">
      <w:pPr>
        <w:spacing w:after="0" w:line="245" w:lineRule="auto"/>
        <w:jc w:val="both"/>
        <w:rPr>
          <w:b/>
          <w:bCs/>
          <w:sz w:val="32"/>
          <w:szCs w:val="32"/>
        </w:rPr>
      </w:pPr>
      <w:proofErr w:type="spellStart"/>
      <w:r w:rsidRPr="00BC3F93">
        <w:rPr>
          <w:b/>
          <w:bCs/>
          <w:sz w:val="32"/>
          <w:szCs w:val="32"/>
          <w:highlight w:val="yellow"/>
        </w:rPr>
        <w:t>ChatGPT</w:t>
      </w:r>
      <w:proofErr w:type="spellEnd"/>
      <w:r w:rsidRPr="00BC3F93">
        <w:rPr>
          <w:b/>
          <w:bCs/>
          <w:sz w:val="32"/>
          <w:szCs w:val="32"/>
          <w:highlight w:val="yellow"/>
        </w:rPr>
        <w:t xml:space="preserve"> con el modelo GPT-4-turbo</w:t>
      </w:r>
    </w:p>
    <w:p w14:paraId="54997A2A" w14:textId="77777777" w:rsidR="005B6B98" w:rsidRPr="005B6B98" w:rsidRDefault="005B6B98" w:rsidP="005B6B98">
      <w:pPr>
        <w:spacing w:after="0" w:line="245" w:lineRule="auto"/>
        <w:jc w:val="both"/>
        <w:rPr>
          <w:lang w:val="es-MX"/>
        </w:rPr>
      </w:pPr>
      <w:r w:rsidRPr="005B6B98">
        <w:rPr>
          <w:lang w:val="es-MX"/>
        </w:rPr>
        <w:t xml:space="preserve">La </w:t>
      </w:r>
      <w:r w:rsidRPr="005B6B98">
        <w:rPr>
          <w:b/>
          <w:bCs/>
          <w:lang w:val="es-MX"/>
        </w:rPr>
        <w:t>capacidad legal</w:t>
      </w:r>
      <w:r w:rsidRPr="005B6B98">
        <w:rPr>
          <w:lang w:val="es-MX"/>
        </w:rPr>
        <w:t xml:space="preserve"> (o </w:t>
      </w:r>
      <w:r w:rsidRPr="005B6B98">
        <w:rPr>
          <w:b/>
          <w:bCs/>
          <w:lang w:val="es-MX"/>
        </w:rPr>
        <w:t>capacidad jurídica</w:t>
      </w:r>
      <w:r w:rsidRPr="005B6B98">
        <w:rPr>
          <w:lang w:val="es-MX"/>
        </w:rPr>
        <w:t xml:space="preserve">) es la </w:t>
      </w:r>
      <w:r w:rsidRPr="005B6B98">
        <w:rPr>
          <w:b/>
          <w:bCs/>
          <w:lang w:val="es-MX"/>
        </w:rPr>
        <w:t>aptitud que tiene una persona para ser titular de derechos y obligaciones y para ejercerlos por sí misma</w:t>
      </w:r>
      <w:r w:rsidRPr="005B6B98">
        <w:rPr>
          <w:lang w:val="es-MX"/>
        </w:rPr>
        <w:t xml:space="preserve"> dentro del ordenamiento jurídico. Es un concepto fundamental en el derecho civil y afecta a la validez de los actos jurídicos que una persona puede realizar (como firmar contratos, contraer matrimonio, demandar, heredar, etc.).</w:t>
      </w:r>
    </w:p>
    <w:p w14:paraId="1EF081BD" w14:textId="77777777" w:rsidR="005B6B98" w:rsidRPr="005B6B98" w:rsidRDefault="00000000" w:rsidP="005B6B98">
      <w:pPr>
        <w:spacing w:after="0" w:line="245" w:lineRule="auto"/>
        <w:jc w:val="both"/>
        <w:rPr>
          <w:lang w:val="es-MX"/>
        </w:rPr>
      </w:pPr>
      <w:r>
        <w:rPr>
          <w:lang w:val="es-MX"/>
        </w:rPr>
        <w:pict w14:anchorId="6BE30DF4">
          <v:rect id="_x0000_i1116" style="width:0;height:1.5pt" o:hralign="center" o:hrstd="t" o:hr="t" fillcolor="#a0a0a0" stroked="f"/>
        </w:pict>
      </w:r>
    </w:p>
    <w:p w14:paraId="0BADF965" w14:textId="77777777" w:rsidR="005B6B98" w:rsidRPr="005B6B98" w:rsidRDefault="005B6B98" w:rsidP="005B6B98">
      <w:pPr>
        <w:spacing w:after="0" w:line="245" w:lineRule="auto"/>
        <w:jc w:val="both"/>
        <w:rPr>
          <w:b/>
          <w:bCs/>
          <w:lang w:val="es-MX"/>
        </w:rPr>
      </w:pPr>
      <w:r w:rsidRPr="005B6B98">
        <w:rPr>
          <w:rFonts w:ascii="Segoe UI Emoji" w:hAnsi="Segoe UI Emoji" w:cs="Segoe UI Emoji"/>
          <w:b/>
          <w:bCs/>
          <w:lang w:val="es-MX"/>
        </w:rPr>
        <w:t>🔹</w:t>
      </w:r>
      <w:r w:rsidRPr="005B6B98">
        <w:rPr>
          <w:b/>
          <w:bCs/>
          <w:lang w:val="es-MX"/>
        </w:rPr>
        <w:t xml:space="preserve"> Tipos de capacidad legal:</w:t>
      </w:r>
    </w:p>
    <w:p w14:paraId="2C4540FA" w14:textId="77777777" w:rsidR="005B6B98" w:rsidRPr="005B6B98" w:rsidRDefault="005B6B98" w:rsidP="005B6B98">
      <w:pPr>
        <w:numPr>
          <w:ilvl w:val="0"/>
          <w:numId w:val="210"/>
        </w:numPr>
        <w:spacing w:after="0" w:line="245" w:lineRule="auto"/>
        <w:jc w:val="both"/>
        <w:rPr>
          <w:lang w:val="es-MX"/>
        </w:rPr>
      </w:pPr>
      <w:r w:rsidRPr="005B6B98">
        <w:rPr>
          <w:b/>
          <w:bCs/>
          <w:lang w:val="es-MX"/>
        </w:rPr>
        <w:t>Capacidad de goce</w:t>
      </w:r>
      <w:r w:rsidRPr="005B6B98">
        <w:rPr>
          <w:lang w:val="es-MX"/>
        </w:rPr>
        <w:t>:</w:t>
      </w:r>
    </w:p>
    <w:p w14:paraId="77DA93E1" w14:textId="77777777" w:rsidR="005B6B98" w:rsidRPr="005B6B98" w:rsidRDefault="005B6B98" w:rsidP="005B6B98">
      <w:pPr>
        <w:numPr>
          <w:ilvl w:val="1"/>
          <w:numId w:val="210"/>
        </w:numPr>
        <w:spacing w:after="0" w:line="245" w:lineRule="auto"/>
        <w:jc w:val="both"/>
        <w:rPr>
          <w:lang w:val="es-MX"/>
        </w:rPr>
      </w:pPr>
      <w:r w:rsidRPr="005B6B98">
        <w:rPr>
          <w:lang w:val="es-MX"/>
        </w:rPr>
        <w:t xml:space="preserve">Es la </w:t>
      </w:r>
      <w:r w:rsidRPr="005B6B98">
        <w:rPr>
          <w:b/>
          <w:bCs/>
          <w:lang w:val="es-MX"/>
        </w:rPr>
        <w:t>aptitud para ser titular de derechos y obligaciones</w:t>
      </w:r>
      <w:r w:rsidRPr="005B6B98">
        <w:rPr>
          <w:lang w:val="es-MX"/>
        </w:rPr>
        <w:t>.</w:t>
      </w:r>
    </w:p>
    <w:p w14:paraId="17680F82" w14:textId="77777777" w:rsidR="005B6B98" w:rsidRPr="005B6B98" w:rsidRDefault="005B6B98" w:rsidP="005B6B98">
      <w:pPr>
        <w:numPr>
          <w:ilvl w:val="1"/>
          <w:numId w:val="210"/>
        </w:numPr>
        <w:spacing w:after="0" w:line="245" w:lineRule="auto"/>
        <w:jc w:val="both"/>
        <w:rPr>
          <w:lang w:val="es-MX"/>
        </w:rPr>
      </w:pPr>
      <w:r w:rsidRPr="005B6B98">
        <w:rPr>
          <w:lang w:val="es-MX"/>
        </w:rPr>
        <w:t xml:space="preserve">La tienen </w:t>
      </w:r>
      <w:r w:rsidRPr="005B6B98">
        <w:rPr>
          <w:b/>
          <w:bCs/>
          <w:lang w:val="es-MX"/>
        </w:rPr>
        <w:t>todas las personas por el solo hecho de existir</w:t>
      </w:r>
      <w:r w:rsidRPr="005B6B98">
        <w:rPr>
          <w:lang w:val="es-MX"/>
        </w:rPr>
        <w:t xml:space="preserve"> (desde el nacimiento con vida).</w:t>
      </w:r>
    </w:p>
    <w:p w14:paraId="0E27AFF1" w14:textId="77777777" w:rsidR="005B6B98" w:rsidRPr="005B6B98" w:rsidRDefault="005B6B98" w:rsidP="005B6B98">
      <w:pPr>
        <w:numPr>
          <w:ilvl w:val="1"/>
          <w:numId w:val="210"/>
        </w:numPr>
        <w:spacing w:after="0" w:line="245" w:lineRule="auto"/>
        <w:jc w:val="both"/>
        <w:rPr>
          <w:lang w:val="es-MX"/>
        </w:rPr>
      </w:pPr>
      <w:r w:rsidRPr="005B6B98">
        <w:rPr>
          <w:i/>
          <w:iCs/>
          <w:lang w:val="es-MX"/>
        </w:rPr>
        <w:t>Ejemplo:</w:t>
      </w:r>
      <w:r w:rsidRPr="005B6B98">
        <w:rPr>
          <w:lang w:val="es-MX"/>
        </w:rPr>
        <w:t xml:space="preserve"> Un recién nacido tiene derecho a un nombre, a la nacionalidad, a heredar, etc.</w:t>
      </w:r>
    </w:p>
    <w:p w14:paraId="23956F7E" w14:textId="77777777" w:rsidR="005B6B98" w:rsidRPr="005B6B98" w:rsidRDefault="005B6B98" w:rsidP="005B6B98">
      <w:pPr>
        <w:numPr>
          <w:ilvl w:val="0"/>
          <w:numId w:val="210"/>
        </w:numPr>
        <w:spacing w:after="0" w:line="245" w:lineRule="auto"/>
        <w:jc w:val="both"/>
        <w:rPr>
          <w:lang w:val="es-MX"/>
        </w:rPr>
      </w:pPr>
      <w:r w:rsidRPr="005B6B98">
        <w:rPr>
          <w:b/>
          <w:bCs/>
          <w:lang w:val="es-MX"/>
        </w:rPr>
        <w:t>Capacidad de ejercicio</w:t>
      </w:r>
      <w:r w:rsidRPr="005B6B98">
        <w:rPr>
          <w:lang w:val="es-MX"/>
        </w:rPr>
        <w:t>:</w:t>
      </w:r>
    </w:p>
    <w:p w14:paraId="36E2FE6E" w14:textId="77777777" w:rsidR="005B6B98" w:rsidRPr="005B6B98" w:rsidRDefault="005B6B98" w:rsidP="005B6B98">
      <w:pPr>
        <w:numPr>
          <w:ilvl w:val="1"/>
          <w:numId w:val="210"/>
        </w:numPr>
        <w:spacing w:after="0" w:line="245" w:lineRule="auto"/>
        <w:jc w:val="both"/>
        <w:rPr>
          <w:lang w:val="es-MX"/>
        </w:rPr>
      </w:pPr>
      <w:r w:rsidRPr="005B6B98">
        <w:rPr>
          <w:lang w:val="es-MX"/>
        </w:rPr>
        <w:t xml:space="preserve">Es la </w:t>
      </w:r>
      <w:r w:rsidRPr="005B6B98">
        <w:rPr>
          <w:b/>
          <w:bCs/>
          <w:lang w:val="es-MX"/>
        </w:rPr>
        <w:t>aptitud para ejercer por sí mismo esos derechos y cumplir obligaciones</w:t>
      </w:r>
      <w:r w:rsidRPr="005B6B98">
        <w:rPr>
          <w:lang w:val="es-MX"/>
        </w:rPr>
        <w:t>, sin necesidad de representación.</w:t>
      </w:r>
    </w:p>
    <w:p w14:paraId="3D478AA4" w14:textId="77777777" w:rsidR="005B6B98" w:rsidRPr="005B6B98" w:rsidRDefault="005B6B98" w:rsidP="005B6B98">
      <w:pPr>
        <w:numPr>
          <w:ilvl w:val="1"/>
          <w:numId w:val="210"/>
        </w:numPr>
        <w:spacing w:after="0" w:line="245" w:lineRule="auto"/>
        <w:jc w:val="both"/>
        <w:rPr>
          <w:lang w:val="es-MX"/>
        </w:rPr>
      </w:pPr>
      <w:r w:rsidRPr="005B6B98">
        <w:rPr>
          <w:lang w:val="es-MX"/>
        </w:rPr>
        <w:t>No todas las personas la tienen desde el nacimiento; se adquiere, por lo general, con la mayoría de edad y plena salud mental.</w:t>
      </w:r>
    </w:p>
    <w:p w14:paraId="7C9E96C2" w14:textId="77777777" w:rsidR="005B6B98" w:rsidRPr="005B6B98" w:rsidRDefault="005B6B98" w:rsidP="005B6B98">
      <w:pPr>
        <w:numPr>
          <w:ilvl w:val="1"/>
          <w:numId w:val="210"/>
        </w:numPr>
        <w:spacing w:after="0" w:line="245" w:lineRule="auto"/>
        <w:jc w:val="both"/>
        <w:rPr>
          <w:lang w:val="es-MX"/>
        </w:rPr>
      </w:pPr>
      <w:r w:rsidRPr="005B6B98">
        <w:rPr>
          <w:i/>
          <w:iCs/>
          <w:lang w:val="es-MX"/>
        </w:rPr>
        <w:t>Ejemplo:</w:t>
      </w:r>
      <w:r w:rsidRPr="005B6B98">
        <w:rPr>
          <w:lang w:val="es-MX"/>
        </w:rPr>
        <w:t xml:space="preserve"> Firmar un contrato de trabajo, vender una propiedad, o aceptar una herencia.</w:t>
      </w:r>
    </w:p>
    <w:p w14:paraId="6B0A80DE" w14:textId="77777777" w:rsidR="005B6B98" w:rsidRPr="005B6B98" w:rsidRDefault="00000000" w:rsidP="005B6B98">
      <w:pPr>
        <w:spacing w:after="0" w:line="245" w:lineRule="auto"/>
        <w:jc w:val="both"/>
        <w:rPr>
          <w:lang w:val="es-MX"/>
        </w:rPr>
      </w:pPr>
      <w:r>
        <w:rPr>
          <w:lang w:val="es-MX"/>
        </w:rPr>
        <w:pict w14:anchorId="009B317F">
          <v:rect id="_x0000_i1117" style="width:0;height:1.5pt" o:hralign="center" o:hrstd="t" o:hr="t" fillcolor="#a0a0a0" stroked="f"/>
        </w:pict>
      </w:r>
    </w:p>
    <w:p w14:paraId="0CFEB02D" w14:textId="77777777" w:rsidR="005B6B98" w:rsidRPr="005B6B98" w:rsidRDefault="005B6B98" w:rsidP="005B6B98">
      <w:pPr>
        <w:spacing w:after="0" w:line="245" w:lineRule="auto"/>
        <w:jc w:val="both"/>
        <w:rPr>
          <w:b/>
          <w:bCs/>
          <w:lang w:val="es-MX"/>
        </w:rPr>
      </w:pPr>
      <w:r w:rsidRPr="005B6B98">
        <w:rPr>
          <w:rFonts w:ascii="Segoe UI Emoji" w:hAnsi="Segoe UI Emoji" w:cs="Segoe UI Emoji"/>
          <w:b/>
          <w:bCs/>
          <w:lang w:val="es-MX"/>
        </w:rPr>
        <w:t>🔹</w:t>
      </w:r>
      <w:r w:rsidRPr="005B6B98">
        <w:rPr>
          <w:b/>
          <w:bCs/>
          <w:lang w:val="es-MX"/>
        </w:rPr>
        <w:t xml:space="preserve"> Restricciones o modificaciones de la capacidad legal:</w:t>
      </w:r>
    </w:p>
    <w:p w14:paraId="21B954A3" w14:textId="77777777" w:rsidR="005B6B98" w:rsidRPr="005B6B98" w:rsidRDefault="005B6B98" w:rsidP="005B6B98">
      <w:pPr>
        <w:spacing w:after="0" w:line="245" w:lineRule="auto"/>
        <w:jc w:val="both"/>
        <w:rPr>
          <w:lang w:val="es-MX"/>
        </w:rPr>
      </w:pPr>
      <w:r w:rsidRPr="005B6B98">
        <w:rPr>
          <w:lang w:val="es-MX"/>
        </w:rPr>
        <w:t xml:space="preserve">Algunas personas pueden tener </w:t>
      </w:r>
      <w:r w:rsidRPr="005B6B98">
        <w:rPr>
          <w:b/>
          <w:bCs/>
          <w:lang w:val="es-MX"/>
        </w:rPr>
        <w:t>limitada o restringida su capacidad de ejercicio</w:t>
      </w:r>
      <w:r w:rsidRPr="005B6B98">
        <w:rPr>
          <w:lang w:val="es-MX"/>
        </w:rPr>
        <w:t xml:space="preserve"> debido a diversas circunstancias, como:</w:t>
      </w:r>
    </w:p>
    <w:p w14:paraId="5DF0C416" w14:textId="77777777" w:rsidR="005B6B98" w:rsidRPr="005B6B98" w:rsidRDefault="005B6B98" w:rsidP="005B6B98">
      <w:pPr>
        <w:numPr>
          <w:ilvl w:val="0"/>
          <w:numId w:val="211"/>
        </w:numPr>
        <w:spacing w:after="0" w:line="245" w:lineRule="auto"/>
        <w:jc w:val="both"/>
        <w:rPr>
          <w:lang w:val="es-MX"/>
        </w:rPr>
      </w:pPr>
      <w:r w:rsidRPr="005B6B98">
        <w:rPr>
          <w:b/>
          <w:bCs/>
          <w:lang w:val="es-MX"/>
        </w:rPr>
        <w:t>Menores de edad</w:t>
      </w:r>
      <w:r w:rsidRPr="005B6B98">
        <w:rPr>
          <w:lang w:val="es-MX"/>
        </w:rPr>
        <w:t xml:space="preserve"> (hasta alcanzar la mayoría legal).</w:t>
      </w:r>
    </w:p>
    <w:p w14:paraId="789F55C8" w14:textId="77777777" w:rsidR="005B6B98" w:rsidRPr="005B6B98" w:rsidRDefault="005B6B98" w:rsidP="005B6B98">
      <w:pPr>
        <w:numPr>
          <w:ilvl w:val="0"/>
          <w:numId w:val="211"/>
        </w:numPr>
        <w:spacing w:after="0" w:line="245" w:lineRule="auto"/>
        <w:jc w:val="both"/>
        <w:rPr>
          <w:lang w:val="es-MX"/>
        </w:rPr>
      </w:pPr>
      <w:r w:rsidRPr="005B6B98">
        <w:rPr>
          <w:b/>
          <w:bCs/>
          <w:lang w:val="es-MX"/>
        </w:rPr>
        <w:lastRenderedPageBreak/>
        <w:t>Personas con discapacidad psíquica o intelectual</w:t>
      </w:r>
      <w:r w:rsidRPr="005B6B98">
        <w:rPr>
          <w:lang w:val="es-MX"/>
        </w:rPr>
        <w:t xml:space="preserve"> que no pueden comprender el alcance de sus actos.</w:t>
      </w:r>
    </w:p>
    <w:p w14:paraId="13AAD90A" w14:textId="77777777" w:rsidR="005B6B98" w:rsidRPr="005B6B98" w:rsidRDefault="005B6B98" w:rsidP="005B6B98">
      <w:pPr>
        <w:numPr>
          <w:ilvl w:val="0"/>
          <w:numId w:val="211"/>
        </w:numPr>
        <w:spacing w:after="0" w:line="245" w:lineRule="auto"/>
        <w:jc w:val="both"/>
        <w:rPr>
          <w:lang w:val="es-MX"/>
        </w:rPr>
      </w:pPr>
      <w:r w:rsidRPr="005B6B98">
        <w:rPr>
          <w:b/>
          <w:bCs/>
          <w:lang w:val="es-MX"/>
        </w:rPr>
        <w:t>Personas judicialmente inhabilitadas o incapacitadas</w:t>
      </w:r>
      <w:r w:rsidRPr="005B6B98">
        <w:rPr>
          <w:lang w:val="es-MX"/>
        </w:rPr>
        <w:t>.</w:t>
      </w:r>
    </w:p>
    <w:p w14:paraId="1C550005" w14:textId="77777777" w:rsidR="005B6B98" w:rsidRPr="005B6B98" w:rsidRDefault="005B6B98" w:rsidP="005B6B98">
      <w:pPr>
        <w:numPr>
          <w:ilvl w:val="0"/>
          <w:numId w:val="211"/>
        </w:numPr>
        <w:spacing w:after="0" w:line="245" w:lineRule="auto"/>
        <w:jc w:val="both"/>
        <w:rPr>
          <w:lang w:val="es-MX"/>
        </w:rPr>
      </w:pPr>
      <w:r w:rsidRPr="005B6B98">
        <w:rPr>
          <w:b/>
          <w:bCs/>
          <w:lang w:val="es-MX"/>
        </w:rPr>
        <w:t>Personas sometidas a tutela, curatela o representación legal</w:t>
      </w:r>
      <w:r w:rsidRPr="005B6B98">
        <w:rPr>
          <w:lang w:val="es-MX"/>
        </w:rPr>
        <w:t>.</w:t>
      </w:r>
    </w:p>
    <w:p w14:paraId="03EE79D1" w14:textId="77777777" w:rsidR="005B6B98" w:rsidRPr="005B6B98" w:rsidRDefault="005B6B98" w:rsidP="005B6B98">
      <w:pPr>
        <w:spacing w:after="0" w:line="245" w:lineRule="auto"/>
        <w:jc w:val="both"/>
        <w:rPr>
          <w:lang w:val="es-MX"/>
        </w:rPr>
      </w:pPr>
      <w:r w:rsidRPr="005B6B98">
        <w:rPr>
          <w:lang w:val="es-MX"/>
        </w:rPr>
        <w:t xml:space="preserve">En estos casos, pueden actuar </w:t>
      </w:r>
      <w:r w:rsidRPr="005B6B98">
        <w:rPr>
          <w:b/>
          <w:bCs/>
          <w:lang w:val="es-MX"/>
        </w:rPr>
        <w:t>a través de representantes legales</w:t>
      </w:r>
      <w:r w:rsidRPr="005B6B98">
        <w:rPr>
          <w:lang w:val="es-MX"/>
        </w:rPr>
        <w:t xml:space="preserve"> (padres, tutores, curadores, etc.).</w:t>
      </w:r>
    </w:p>
    <w:p w14:paraId="6EC3EAAA" w14:textId="77777777" w:rsidR="005B6B98" w:rsidRPr="005B6B98" w:rsidRDefault="00000000" w:rsidP="005B6B98">
      <w:pPr>
        <w:spacing w:after="0" w:line="245" w:lineRule="auto"/>
        <w:jc w:val="both"/>
        <w:rPr>
          <w:lang w:val="es-MX"/>
        </w:rPr>
      </w:pPr>
      <w:r>
        <w:rPr>
          <w:lang w:val="es-MX"/>
        </w:rPr>
        <w:pict w14:anchorId="5CC67F52">
          <v:rect id="_x0000_i1118" style="width:0;height:1.5pt" o:hralign="center" o:hrstd="t" o:hr="t" fillcolor="#a0a0a0" stroked="f"/>
        </w:pict>
      </w:r>
    </w:p>
    <w:p w14:paraId="6D0E6E3F" w14:textId="77777777" w:rsidR="005B6B98" w:rsidRPr="005B6B98" w:rsidRDefault="005B6B98" w:rsidP="005B6B98">
      <w:pPr>
        <w:spacing w:after="0" w:line="245" w:lineRule="auto"/>
        <w:jc w:val="both"/>
        <w:rPr>
          <w:b/>
          <w:bCs/>
          <w:lang w:val="es-MX"/>
        </w:rPr>
      </w:pPr>
      <w:r w:rsidRPr="005B6B98">
        <w:rPr>
          <w:b/>
          <w:bCs/>
          <w:lang w:val="es-MX"/>
        </w:rPr>
        <w:t>En resumen: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2"/>
        <w:gridCol w:w="3268"/>
        <w:gridCol w:w="3918"/>
      </w:tblGrid>
      <w:tr w:rsidR="005B6B98" w:rsidRPr="005B6B98" w14:paraId="3813F1E6" w14:textId="77777777" w:rsidTr="005B6B98">
        <w:trPr>
          <w:tblHeader/>
          <w:tblCellSpacing w:w="15" w:type="dxa"/>
        </w:trPr>
        <w:tc>
          <w:tcPr>
            <w:tcW w:w="0" w:type="auto"/>
            <w:vAlign w:val="center"/>
            <w:hideMark/>
          </w:tcPr>
          <w:p w14:paraId="5DA855B4" w14:textId="77777777" w:rsidR="005B6B98" w:rsidRPr="005B6B98" w:rsidRDefault="005B6B98" w:rsidP="005B6B98">
            <w:pPr>
              <w:spacing w:after="0" w:line="245" w:lineRule="auto"/>
              <w:jc w:val="both"/>
              <w:rPr>
                <w:b/>
                <w:bCs/>
                <w:lang w:val="es-MX"/>
              </w:rPr>
            </w:pPr>
            <w:r w:rsidRPr="005B6B98">
              <w:rPr>
                <w:b/>
                <w:bCs/>
                <w:lang w:val="es-MX"/>
              </w:rPr>
              <w:t>Tipo de capacidad</w:t>
            </w:r>
          </w:p>
        </w:tc>
        <w:tc>
          <w:tcPr>
            <w:tcW w:w="0" w:type="auto"/>
            <w:vAlign w:val="center"/>
            <w:hideMark/>
          </w:tcPr>
          <w:p w14:paraId="1DECCD1C" w14:textId="77777777" w:rsidR="005B6B98" w:rsidRPr="005B6B98" w:rsidRDefault="005B6B98" w:rsidP="005B6B98">
            <w:pPr>
              <w:spacing w:after="0" w:line="245" w:lineRule="auto"/>
              <w:jc w:val="both"/>
              <w:rPr>
                <w:b/>
                <w:bCs/>
                <w:lang w:val="es-MX"/>
              </w:rPr>
            </w:pPr>
            <w:r w:rsidRPr="005B6B98">
              <w:rPr>
                <w:b/>
                <w:bCs/>
                <w:lang w:val="es-MX"/>
              </w:rPr>
              <w:t>¿Qué permite?</w:t>
            </w:r>
          </w:p>
        </w:tc>
        <w:tc>
          <w:tcPr>
            <w:tcW w:w="0" w:type="auto"/>
            <w:vAlign w:val="center"/>
            <w:hideMark/>
          </w:tcPr>
          <w:p w14:paraId="2085622C" w14:textId="77777777" w:rsidR="005B6B98" w:rsidRPr="005B6B98" w:rsidRDefault="005B6B98" w:rsidP="005B6B98">
            <w:pPr>
              <w:spacing w:after="0" w:line="245" w:lineRule="auto"/>
              <w:jc w:val="both"/>
              <w:rPr>
                <w:b/>
                <w:bCs/>
                <w:lang w:val="es-MX"/>
              </w:rPr>
            </w:pPr>
            <w:r w:rsidRPr="005B6B98">
              <w:rPr>
                <w:b/>
                <w:bCs/>
                <w:lang w:val="es-MX"/>
              </w:rPr>
              <w:t>¿Quién la tiene?</w:t>
            </w:r>
          </w:p>
        </w:tc>
      </w:tr>
      <w:tr w:rsidR="005B6B98" w:rsidRPr="005B6B98" w14:paraId="2FF3A529" w14:textId="77777777" w:rsidTr="005B6B98">
        <w:trPr>
          <w:tblCellSpacing w:w="15" w:type="dxa"/>
        </w:trPr>
        <w:tc>
          <w:tcPr>
            <w:tcW w:w="0" w:type="auto"/>
            <w:vAlign w:val="center"/>
            <w:hideMark/>
          </w:tcPr>
          <w:p w14:paraId="7033DC11" w14:textId="77777777" w:rsidR="005B6B98" w:rsidRPr="005B6B98" w:rsidRDefault="005B6B98" w:rsidP="005B6B98">
            <w:pPr>
              <w:spacing w:after="0" w:line="245" w:lineRule="auto"/>
              <w:jc w:val="both"/>
              <w:rPr>
                <w:lang w:val="es-MX"/>
              </w:rPr>
            </w:pPr>
            <w:r w:rsidRPr="005B6B98">
              <w:rPr>
                <w:b/>
                <w:bCs/>
                <w:lang w:val="es-MX"/>
              </w:rPr>
              <w:t>Capacidad de goce</w:t>
            </w:r>
          </w:p>
        </w:tc>
        <w:tc>
          <w:tcPr>
            <w:tcW w:w="0" w:type="auto"/>
            <w:vAlign w:val="center"/>
            <w:hideMark/>
          </w:tcPr>
          <w:p w14:paraId="108E7E60" w14:textId="77777777" w:rsidR="005B6B98" w:rsidRPr="005B6B98" w:rsidRDefault="005B6B98" w:rsidP="005B6B98">
            <w:pPr>
              <w:spacing w:after="0" w:line="245" w:lineRule="auto"/>
              <w:jc w:val="both"/>
              <w:rPr>
                <w:lang w:val="es-MX"/>
              </w:rPr>
            </w:pPr>
            <w:r w:rsidRPr="005B6B98">
              <w:rPr>
                <w:lang w:val="es-MX"/>
              </w:rPr>
              <w:t>Ser titular de derechos y obligaciones</w:t>
            </w:r>
          </w:p>
        </w:tc>
        <w:tc>
          <w:tcPr>
            <w:tcW w:w="0" w:type="auto"/>
            <w:vAlign w:val="center"/>
            <w:hideMark/>
          </w:tcPr>
          <w:p w14:paraId="4592E8A4" w14:textId="77777777" w:rsidR="005B6B98" w:rsidRPr="005B6B98" w:rsidRDefault="005B6B98" w:rsidP="005B6B98">
            <w:pPr>
              <w:spacing w:after="0" w:line="245" w:lineRule="auto"/>
              <w:jc w:val="both"/>
              <w:rPr>
                <w:lang w:val="es-MX"/>
              </w:rPr>
            </w:pPr>
            <w:r w:rsidRPr="005B6B98">
              <w:rPr>
                <w:lang w:val="es-MX"/>
              </w:rPr>
              <w:t>Todas las personas desde el nacimiento</w:t>
            </w:r>
          </w:p>
        </w:tc>
      </w:tr>
      <w:tr w:rsidR="005B6B98" w:rsidRPr="005B6B98" w14:paraId="20D2E8FC" w14:textId="77777777" w:rsidTr="005B6B98">
        <w:trPr>
          <w:tblCellSpacing w:w="15" w:type="dxa"/>
        </w:trPr>
        <w:tc>
          <w:tcPr>
            <w:tcW w:w="0" w:type="auto"/>
            <w:vAlign w:val="center"/>
            <w:hideMark/>
          </w:tcPr>
          <w:p w14:paraId="3113D79C" w14:textId="77777777" w:rsidR="005B6B98" w:rsidRPr="005B6B98" w:rsidRDefault="005B6B98" w:rsidP="005B6B98">
            <w:pPr>
              <w:spacing w:after="0" w:line="245" w:lineRule="auto"/>
              <w:jc w:val="both"/>
              <w:rPr>
                <w:lang w:val="es-MX"/>
              </w:rPr>
            </w:pPr>
            <w:r w:rsidRPr="005B6B98">
              <w:rPr>
                <w:b/>
                <w:bCs/>
                <w:lang w:val="es-MX"/>
              </w:rPr>
              <w:t>Capacidad de ejercicio</w:t>
            </w:r>
          </w:p>
        </w:tc>
        <w:tc>
          <w:tcPr>
            <w:tcW w:w="0" w:type="auto"/>
            <w:vAlign w:val="center"/>
            <w:hideMark/>
          </w:tcPr>
          <w:p w14:paraId="61433A9C" w14:textId="77777777" w:rsidR="005B6B98" w:rsidRPr="005B6B98" w:rsidRDefault="005B6B98" w:rsidP="005B6B98">
            <w:pPr>
              <w:spacing w:after="0" w:line="245" w:lineRule="auto"/>
              <w:jc w:val="both"/>
              <w:rPr>
                <w:lang w:val="es-MX"/>
              </w:rPr>
            </w:pPr>
            <w:r w:rsidRPr="005B6B98">
              <w:rPr>
                <w:lang w:val="es-MX"/>
              </w:rPr>
              <w:t>Ejercer derechos y cumplir obligaciones por sí mismo</w:t>
            </w:r>
          </w:p>
        </w:tc>
        <w:tc>
          <w:tcPr>
            <w:tcW w:w="0" w:type="auto"/>
            <w:vAlign w:val="center"/>
            <w:hideMark/>
          </w:tcPr>
          <w:p w14:paraId="6B2C62B0" w14:textId="77777777" w:rsidR="005B6B98" w:rsidRPr="005B6B98" w:rsidRDefault="005B6B98" w:rsidP="005B6B98">
            <w:pPr>
              <w:spacing w:after="0" w:line="245" w:lineRule="auto"/>
              <w:jc w:val="both"/>
              <w:rPr>
                <w:lang w:val="es-MX"/>
              </w:rPr>
            </w:pPr>
            <w:r w:rsidRPr="005B6B98">
              <w:rPr>
                <w:lang w:val="es-MX"/>
              </w:rPr>
              <w:t>Generalmente personas mayores de edad y sanas mentalmente</w:t>
            </w:r>
          </w:p>
        </w:tc>
      </w:tr>
    </w:tbl>
    <w:p w14:paraId="5640C684" w14:textId="77777777" w:rsidR="005B6B98" w:rsidRPr="005B6B98" w:rsidRDefault="00000000" w:rsidP="005B6B98">
      <w:pPr>
        <w:spacing w:after="0" w:line="245" w:lineRule="auto"/>
        <w:jc w:val="both"/>
        <w:rPr>
          <w:lang w:val="es-MX"/>
        </w:rPr>
      </w:pPr>
      <w:r>
        <w:rPr>
          <w:lang w:val="es-MX"/>
        </w:rPr>
        <w:pict w14:anchorId="460F50BF">
          <v:rect id="_x0000_i1119" style="width:0;height:1.5pt" o:hralign="center" o:hrstd="t" o:hr="t" fillcolor="#a0a0a0" stroked="f"/>
        </w:pict>
      </w:r>
    </w:p>
    <w:p w14:paraId="0E0C8DEC" w14:textId="77777777" w:rsidR="005B6B98" w:rsidRPr="005B6B98" w:rsidRDefault="005B6B98" w:rsidP="005B6B98">
      <w:pPr>
        <w:spacing w:after="0" w:line="245" w:lineRule="auto"/>
        <w:jc w:val="both"/>
        <w:rPr>
          <w:lang w:val="es-MX"/>
        </w:rPr>
      </w:pPr>
      <w:r w:rsidRPr="005B6B98">
        <w:rPr>
          <w:lang w:val="es-MX"/>
        </w:rPr>
        <w:t xml:space="preserve">La capacidad legal es clave para determinar la </w:t>
      </w:r>
      <w:r w:rsidRPr="005B6B98">
        <w:rPr>
          <w:b/>
          <w:bCs/>
          <w:lang w:val="es-MX"/>
        </w:rPr>
        <w:t>validez de los actos jurídicos</w:t>
      </w:r>
      <w:r w:rsidRPr="005B6B98">
        <w:rPr>
          <w:lang w:val="es-MX"/>
        </w:rPr>
        <w:t xml:space="preserve"> y proteger a quienes no están en condiciones de tomar decisiones plenamente responsables.</w:t>
      </w:r>
    </w:p>
    <w:p w14:paraId="7126B2A9" w14:textId="24F87D13" w:rsidR="00931F19" w:rsidRPr="005B6B98" w:rsidRDefault="00931F19" w:rsidP="00931F19">
      <w:pPr>
        <w:spacing w:after="0" w:line="245" w:lineRule="auto"/>
        <w:jc w:val="both"/>
        <w:rPr>
          <w:lang w:val="es-MX"/>
        </w:rPr>
      </w:pPr>
    </w:p>
    <w:p w14:paraId="74A0FA5F" w14:textId="77777777" w:rsidR="00931F19" w:rsidRDefault="00931F19" w:rsidP="00931F19">
      <w:pPr>
        <w:spacing w:after="0" w:line="245" w:lineRule="auto"/>
        <w:jc w:val="both"/>
        <w:rPr>
          <w:sz w:val="32"/>
          <w:szCs w:val="32"/>
        </w:rPr>
      </w:pPr>
    </w:p>
    <w:p w14:paraId="06BE1EBE" w14:textId="77777777" w:rsidR="00931F19" w:rsidRDefault="00931F19" w:rsidP="00931F19">
      <w:pPr>
        <w:spacing w:after="0" w:line="245" w:lineRule="auto"/>
        <w:jc w:val="both"/>
      </w:pPr>
    </w:p>
    <w:p w14:paraId="46AE24C8" w14:textId="77777777" w:rsidR="00931F19" w:rsidRPr="000351D9" w:rsidRDefault="00931F19" w:rsidP="00931F19">
      <w:pPr>
        <w:spacing w:after="0" w:line="245" w:lineRule="auto"/>
        <w:jc w:val="both"/>
        <w:rPr>
          <w:lang w:val="es-MX"/>
        </w:rPr>
      </w:pPr>
      <w:proofErr w:type="spellStart"/>
      <w:r w:rsidRPr="004B2401">
        <w:rPr>
          <w:b/>
          <w:bCs/>
          <w:sz w:val="32"/>
          <w:szCs w:val="32"/>
          <w:highlight w:val="yellow"/>
        </w:rPr>
        <w:t>DeepSeek</w:t>
      </w:r>
      <w:proofErr w:type="spellEnd"/>
      <w:r w:rsidRPr="004B2401">
        <w:rPr>
          <w:b/>
          <w:bCs/>
          <w:sz w:val="32"/>
          <w:szCs w:val="32"/>
          <w:highlight w:val="yellow"/>
        </w:rPr>
        <w:t xml:space="preserve"> Chat V3</w:t>
      </w:r>
    </w:p>
    <w:p w14:paraId="61EA5A79" w14:textId="77777777" w:rsidR="005B6B98" w:rsidRPr="005B6B98" w:rsidRDefault="005B6B98" w:rsidP="005B6B98">
      <w:pPr>
        <w:spacing w:after="0" w:line="245" w:lineRule="auto"/>
        <w:jc w:val="both"/>
        <w:rPr>
          <w:lang w:val="es-MX"/>
        </w:rPr>
      </w:pPr>
      <w:r w:rsidRPr="005B6B98">
        <w:rPr>
          <w:b/>
          <w:bCs/>
          <w:lang w:val="es-MX"/>
        </w:rPr>
        <w:t>Capacidad Legal: Definición y Tipos</w:t>
      </w:r>
    </w:p>
    <w:p w14:paraId="769DD1AF" w14:textId="77777777" w:rsidR="005B6B98" w:rsidRPr="005B6B98" w:rsidRDefault="005B6B98" w:rsidP="005B6B98">
      <w:pPr>
        <w:spacing w:after="0" w:line="245" w:lineRule="auto"/>
        <w:jc w:val="both"/>
        <w:rPr>
          <w:lang w:val="es-MX"/>
        </w:rPr>
      </w:pPr>
      <w:r w:rsidRPr="005B6B98">
        <w:rPr>
          <w:lang w:val="es-MX"/>
        </w:rPr>
        <w:t>La </w:t>
      </w:r>
      <w:r w:rsidRPr="005B6B98">
        <w:rPr>
          <w:b/>
          <w:bCs/>
          <w:lang w:val="es-MX"/>
        </w:rPr>
        <w:t>capacidad legal</w:t>
      </w:r>
      <w:r w:rsidRPr="005B6B98">
        <w:rPr>
          <w:lang w:val="es-MX"/>
        </w:rPr>
        <w:t> es la aptitud de una persona para </w:t>
      </w:r>
      <w:r w:rsidRPr="005B6B98">
        <w:rPr>
          <w:b/>
          <w:bCs/>
          <w:lang w:val="es-MX"/>
        </w:rPr>
        <w:t>ejercer derechos y contraer obligaciones</w:t>
      </w:r>
      <w:r w:rsidRPr="005B6B98">
        <w:rPr>
          <w:lang w:val="es-MX"/>
        </w:rPr>
        <w:t> dentro del marco jurídico. Se divide en dos aspectos clave:</w:t>
      </w:r>
    </w:p>
    <w:p w14:paraId="1F821ED6" w14:textId="77777777" w:rsidR="005B6B98" w:rsidRPr="005B6B98" w:rsidRDefault="005B6B98" w:rsidP="005B6B98">
      <w:pPr>
        <w:spacing w:after="0" w:line="245" w:lineRule="auto"/>
        <w:jc w:val="both"/>
        <w:rPr>
          <w:lang w:val="es-MX"/>
        </w:rPr>
      </w:pPr>
      <w:r w:rsidRPr="005B6B98">
        <w:rPr>
          <w:b/>
          <w:bCs/>
          <w:lang w:val="es-MX"/>
        </w:rPr>
        <w:t>1. Capacidad Jurídica (de Derecho)</w:t>
      </w:r>
    </w:p>
    <w:p w14:paraId="5DE5BFBF" w14:textId="77777777" w:rsidR="005B6B98" w:rsidRPr="005B6B98" w:rsidRDefault="005B6B98" w:rsidP="005B6B98">
      <w:pPr>
        <w:numPr>
          <w:ilvl w:val="0"/>
          <w:numId w:val="212"/>
        </w:numPr>
        <w:spacing w:after="0" w:line="245" w:lineRule="auto"/>
        <w:jc w:val="both"/>
        <w:rPr>
          <w:lang w:val="es-MX"/>
        </w:rPr>
      </w:pPr>
      <w:r w:rsidRPr="005B6B98">
        <w:rPr>
          <w:lang w:val="es-MX"/>
        </w:rPr>
        <w:t>Es la </w:t>
      </w:r>
      <w:r w:rsidRPr="005B6B98">
        <w:rPr>
          <w:b/>
          <w:bCs/>
          <w:lang w:val="es-MX"/>
        </w:rPr>
        <w:t>aptitud para ser titular de derechos y obligaciones</w:t>
      </w:r>
      <w:r w:rsidRPr="005B6B98">
        <w:rPr>
          <w:lang w:val="es-MX"/>
        </w:rPr>
        <w:t>.</w:t>
      </w:r>
    </w:p>
    <w:p w14:paraId="51F9F194" w14:textId="77777777" w:rsidR="005B6B98" w:rsidRPr="005B6B98" w:rsidRDefault="005B6B98" w:rsidP="005B6B98">
      <w:pPr>
        <w:numPr>
          <w:ilvl w:val="0"/>
          <w:numId w:val="212"/>
        </w:numPr>
        <w:spacing w:after="0" w:line="245" w:lineRule="auto"/>
        <w:jc w:val="both"/>
        <w:rPr>
          <w:lang w:val="es-MX"/>
        </w:rPr>
      </w:pPr>
      <w:r w:rsidRPr="005B6B98">
        <w:rPr>
          <w:b/>
          <w:bCs/>
          <w:lang w:val="es-MX"/>
        </w:rPr>
        <w:t>Todas las personas la tienen</w:t>
      </w:r>
      <w:r w:rsidRPr="005B6B98">
        <w:rPr>
          <w:lang w:val="es-MX"/>
        </w:rPr>
        <w:t> por el solo hecho de existir (desde el nacimiento hasta la muerte).</w:t>
      </w:r>
    </w:p>
    <w:p w14:paraId="7CB5A9E2" w14:textId="77777777" w:rsidR="005B6B98" w:rsidRPr="005B6B98" w:rsidRDefault="005B6B98" w:rsidP="005B6B98">
      <w:pPr>
        <w:numPr>
          <w:ilvl w:val="0"/>
          <w:numId w:val="212"/>
        </w:numPr>
        <w:spacing w:after="0" w:line="245" w:lineRule="auto"/>
        <w:jc w:val="both"/>
        <w:rPr>
          <w:lang w:val="es-MX"/>
        </w:rPr>
      </w:pPr>
      <w:r w:rsidRPr="005B6B98">
        <w:rPr>
          <w:b/>
          <w:bCs/>
          <w:lang w:val="es-MX"/>
        </w:rPr>
        <w:t>Ejemplo</w:t>
      </w:r>
      <w:r w:rsidRPr="005B6B98">
        <w:rPr>
          <w:lang w:val="es-MX"/>
        </w:rPr>
        <w:t>: Un recién nacido puede heredar bienes (tiene derechos), aunque no pueda administrarlos por sí mismo.</w:t>
      </w:r>
    </w:p>
    <w:p w14:paraId="60432B40" w14:textId="77777777" w:rsidR="005B6B98" w:rsidRPr="005B6B98" w:rsidRDefault="005B6B98" w:rsidP="005B6B98">
      <w:pPr>
        <w:spacing w:after="0" w:line="245" w:lineRule="auto"/>
        <w:jc w:val="both"/>
        <w:rPr>
          <w:lang w:val="es-MX"/>
        </w:rPr>
      </w:pPr>
      <w:r w:rsidRPr="005B6B98">
        <w:rPr>
          <w:b/>
          <w:bCs/>
          <w:lang w:val="es-MX"/>
        </w:rPr>
        <w:t>2. Capacidad de Obrar (de Hecho)</w:t>
      </w:r>
    </w:p>
    <w:p w14:paraId="0BDF22AD" w14:textId="77777777" w:rsidR="005B6B98" w:rsidRPr="005B6B98" w:rsidRDefault="005B6B98" w:rsidP="005B6B98">
      <w:pPr>
        <w:numPr>
          <w:ilvl w:val="0"/>
          <w:numId w:val="213"/>
        </w:numPr>
        <w:spacing w:after="0" w:line="245" w:lineRule="auto"/>
        <w:jc w:val="both"/>
        <w:rPr>
          <w:lang w:val="es-MX"/>
        </w:rPr>
      </w:pPr>
      <w:r w:rsidRPr="005B6B98">
        <w:rPr>
          <w:lang w:val="es-MX"/>
        </w:rPr>
        <w:t>Es la </w:t>
      </w:r>
      <w:r w:rsidRPr="005B6B98">
        <w:rPr>
          <w:b/>
          <w:bCs/>
          <w:lang w:val="es-MX"/>
        </w:rPr>
        <w:t>aptitud para ejercer derechos y obligaciones por sí mismo</w:t>
      </w:r>
      <w:r w:rsidRPr="005B6B98">
        <w:rPr>
          <w:lang w:val="es-MX"/>
        </w:rPr>
        <w:t> (actuar en la vida jurídica).</w:t>
      </w:r>
    </w:p>
    <w:p w14:paraId="0A41F3F5" w14:textId="77777777" w:rsidR="005B6B98" w:rsidRPr="005B6B98" w:rsidRDefault="005B6B98" w:rsidP="005B6B98">
      <w:pPr>
        <w:numPr>
          <w:ilvl w:val="0"/>
          <w:numId w:val="213"/>
        </w:numPr>
        <w:spacing w:after="0" w:line="245" w:lineRule="auto"/>
        <w:jc w:val="both"/>
        <w:rPr>
          <w:lang w:val="es-MX"/>
        </w:rPr>
      </w:pPr>
      <w:r w:rsidRPr="005B6B98">
        <w:rPr>
          <w:b/>
          <w:bCs/>
          <w:lang w:val="es-MX"/>
        </w:rPr>
        <w:t>Depende de la edad, madurez y condiciones legales</w:t>
      </w:r>
      <w:r w:rsidRPr="005B6B98">
        <w:rPr>
          <w:lang w:val="es-MX"/>
        </w:rPr>
        <w:t>:</w:t>
      </w:r>
    </w:p>
    <w:p w14:paraId="1F38BED2" w14:textId="77777777" w:rsidR="005B6B98" w:rsidRPr="005B6B98" w:rsidRDefault="005B6B98" w:rsidP="005B6B98">
      <w:pPr>
        <w:numPr>
          <w:ilvl w:val="1"/>
          <w:numId w:val="213"/>
        </w:numPr>
        <w:spacing w:after="0" w:line="245" w:lineRule="auto"/>
        <w:jc w:val="both"/>
        <w:rPr>
          <w:lang w:val="es-MX"/>
        </w:rPr>
      </w:pPr>
      <w:r w:rsidRPr="005B6B98">
        <w:rPr>
          <w:b/>
          <w:bCs/>
          <w:lang w:val="es-MX"/>
        </w:rPr>
        <w:t>Mayores de edad</w:t>
      </w:r>
      <w:r w:rsidRPr="005B6B98">
        <w:rPr>
          <w:lang w:val="es-MX"/>
        </w:rPr>
        <w:t> (18 años en la mayoría de países): Plena capacidad, salvo inhabilitación judicial.</w:t>
      </w:r>
    </w:p>
    <w:p w14:paraId="5EFD3655" w14:textId="77777777" w:rsidR="005B6B98" w:rsidRPr="005B6B98" w:rsidRDefault="005B6B98" w:rsidP="005B6B98">
      <w:pPr>
        <w:numPr>
          <w:ilvl w:val="1"/>
          <w:numId w:val="213"/>
        </w:numPr>
        <w:spacing w:after="0" w:line="245" w:lineRule="auto"/>
        <w:jc w:val="both"/>
        <w:rPr>
          <w:lang w:val="es-MX"/>
        </w:rPr>
      </w:pPr>
      <w:r w:rsidRPr="005B6B98">
        <w:rPr>
          <w:b/>
          <w:bCs/>
          <w:lang w:val="es-MX"/>
        </w:rPr>
        <w:t>Menores de edad e incapaces</w:t>
      </w:r>
      <w:r w:rsidRPr="005B6B98">
        <w:rPr>
          <w:lang w:val="es-MX"/>
        </w:rPr>
        <w:t>: Requieren representación (padres, tutores).</w:t>
      </w:r>
    </w:p>
    <w:p w14:paraId="331A55FD" w14:textId="77777777" w:rsidR="005B6B98" w:rsidRPr="005B6B98" w:rsidRDefault="005B6B98" w:rsidP="005B6B98">
      <w:pPr>
        <w:numPr>
          <w:ilvl w:val="1"/>
          <w:numId w:val="213"/>
        </w:numPr>
        <w:spacing w:after="0" w:line="245" w:lineRule="auto"/>
        <w:jc w:val="both"/>
        <w:rPr>
          <w:lang w:val="es-MX"/>
        </w:rPr>
      </w:pPr>
      <w:r w:rsidRPr="005B6B98">
        <w:rPr>
          <w:b/>
          <w:bCs/>
          <w:lang w:val="es-MX"/>
        </w:rPr>
        <w:t>Personas con discapacidad intelectual o mental</w:t>
      </w:r>
      <w:r w:rsidRPr="005B6B98">
        <w:rPr>
          <w:lang w:val="es-MX"/>
        </w:rPr>
        <w:t>: Pueden tener capacidad restringida (no anulada) bajo apoyo judicial.</w:t>
      </w:r>
    </w:p>
    <w:p w14:paraId="14618F19" w14:textId="77777777" w:rsidR="005B6B98" w:rsidRPr="005B6B98" w:rsidRDefault="00000000" w:rsidP="005B6B98">
      <w:pPr>
        <w:spacing w:after="0" w:line="245" w:lineRule="auto"/>
        <w:jc w:val="both"/>
        <w:rPr>
          <w:lang w:val="es-MX"/>
        </w:rPr>
      </w:pPr>
      <w:r>
        <w:rPr>
          <w:lang w:val="es-MX"/>
        </w:rPr>
        <w:pict w14:anchorId="06ED9024">
          <v:rect id="_x0000_i1120" style="width:0;height:.75pt" o:hralign="center" o:hrstd="t" o:hrnoshade="t" o:hr="t" fillcolor="#404040" stroked="f"/>
        </w:pict>
      </w:r>
    </w:p>
    <w:p w14:paraId="7DBB70CB" w14:textId="77777777" w:rsidR="005B6B98" w:rsidRPr="005B6B98" w:rsidRDefault="005B6B98" w:rsidP="005B6B98">
      <w:pPr>
        <w:spacing w:after="0" w:line="245" w:lineRule="auto"/>
        <w:jc w:val="both"/>
        <w:rPr>
          <w:lang w:val="es-MX"/>
        </w:rPr>
      </w:pPr>
      <w:r w:rsidRPr="005B6B98">
        <w:rPr>
          <w:b/>
          <w:bCs/>
          <w:lang w:val="es-MX"/>
        </w:rPr>
        <w:t>Casos Especiales</w:t>
      </w:r>
    </w:p>
    <w:p w14:paraId="1AE31D3A" w14:textId="77777777" w:rsidR="005B6B98" w:rsidRPr="005B6B98" w:rsidRDefault="005B6B98" w:rsidP="005B6B98">
      <w:pPr>
        <w:numPr>
          <w:ilvl w:val="0"/>
          <w:numId w:val="214"/>
        </w:numPr>
        <w:spacing w:after="0" w:line="245" w:lineRule="auto"/>
        <w:jc w:val="both"/>
        <w:rPr>
          <w:lang w:val="es-MX"/>
        </w:rPr>
      </w:pPr>
      <w:r w:rsidRPr="005B6B98">
        <w:rPr>
          <w:b/>
          <w:bCs/>
          <w:lang w:val="es-MX"/>
        </w:rPr>
        <w:t>Incapacidad legal</w:t>
      </w:r>
      <w:r w:rsidRPr="005B6B98">
        <w:rPr>
          <w:lang w:val="es-MX"/>
        </w:rPr>
        <w:t>: Declarada judicialmente (ej.: demencia grave).</w:t>
      </w:r>
    </w:p>
    <w:p w14:paraId="15E4E8C1" w14:textId="77777777" w:rsidR="005B6B98" w:rsidRPr="005B6B98" w:rsidRDefault="005B6B98" w:rsidP="005B6B98">
      <w:pPr>
        <w:numPr>
          <w:ilvl w:val="0"/>
          <w:numId w:val="214"/>
        </w:numPr>
        <w:spacing w:after="0" w:line="245" w:lineRule="auto"/>
        <w:jc w:val="both"/>
        <w:rPr>
          <w:lang w:val="es-MX"/>
        </w:rPr>
      </w:pPr>
      <w:r w:rsidRPr="005B6B98">
        <w:rPr>
          <w:b/>
          <w:bCs/>
          <w:lang w:val="es-MX"/>
        </w:rPr>
        <w:t>Capacidad limitada</w:t>
      </w:r>
      <w:r w:rsidRPr="005B6B98">
        <w:rPr>
          <w:lang w:val="es-MX"/>
        </w:rPr>
        <w:t>: Para ciertos actos (ej.: menores emancipados pueden trabajar pero no vender propiedades).</w:t>
      </w:r>
    </w:p>
    <w:p w14:paraId="09C1EDD0" w14:textId="77777777" w:rsidR="005B6B98" w:rsidRPr="005B6B98" w:rsidRDefault="005B6B98" w:rsidP="005B6B98">
      <w:pPr>
        <w:numPr>
          <w:ilvl w:val="0"/>
          <w:numId w:val="214"/>
        </w:numPr>
        <w:spacing w:after="0" w:line="245" w:lineRule="auto"/>
        <w:jc w:val="both"/>
        <w:rPr>
          <w:lang w:val="es-MX"/>
        </w:rPr>
      </w:pPr>
      <w:r w:rsidRPr="005B6B98">
        <w:rPr>
          <w:b/>
          <w:bCs/>
          <w:lang w:val="es-MX"/>
        </w:rPr>
        <w:t>Capacidad procesal</w:t>
      </w:r>
      <w:r w:rsidRPr="005B6B98">
        <w:rPr>
          <w:lang w:val="es-MX"/>
        </w:rPr>
        <w:t>: Aptitud para comparecer en juicio (mayores de edad o representados).</w:t>
      </w:r>
    </w:p>
    <w:p w14:paraId="6FCCF2CA" w14:textId="77777777" w:rsidR="005B6B98" w:rsidRPr="005B6B98" w:rsidRDefault="00000000" w:rsidP="005B6B98">
      <w:pPr>
        <w:spacing w:after="0" w:line="245" w:lineRule="auto"/>
        <w:jc w:val="both"/>
        <w:rPr>
          <w:lang w:val="es-MX"/>
        </w:rPr>
      </w:pPr>
      <w:r>
        <w:rPr>
          <w:lang w:val="es-MX"/>
        </w:rPr>
        <w:pict w14:anchorId="62BF59F1">
          <v:rect id="_x0000_i1121" style="width:0;height:.75pt" o:hralign="center" o:hrstd="t" o:hrnoshade="t" o:hr="t" fillcolor="#404040" stroked="f"/>
        </w:pict>
      </w:r>
    </w:p>
    <w:p w14:paraId="248B325C" w14:textId="77777777" w:rsidR="005B6B98" w:rsidRPr="005B6B98" w:rsidRDefault="005B6B98" w:rsidP="005B6B98">
      <w:pPr>
        <w:spacing w:after="0" w:line="245" w:lineRule="auto"/>
        <w:jc w:val="both"/>
        <w:rPr>
          <w:lang w:val="es-MX"/>
        </w:rPr>
      </w:pPr>
      <w:r w:rsidRPr="005B6B98">
        <w:rPr>
          <w:b/>
          <w:bCs/>
          <w:lang w:val="es-MX"/>
        </w:rPr>
        <w:t>Base Legal</w:t>
      </w:r>
    </w:p>
    <w:p w14:paraId="0B17BA62" w14:textId="77777777" w:rsidR="005B6B98" w:rsidRPr="005B6B98" w:rsidRDefault="005B6B98" w:rsidP="005B6B98">
      <w:pPr>
        <w:numPr>
          <w:ilvl w:val="0"/>
          <w:numId w:val="215"/>
        </w:numPr>
        <w:spacing w:after="0" w:line="245" w:lineRule="auto"/>
        <w:jc w:val="both"/>
        <w:rPr>
          <w:lang w:val="es-MX"/>
        </w:rPr>
      </w:pPr>
      <w:r w:rsidRPr="005B6B98">
        <w:rPr>
          <w:b/>
          <w:bCs/>
          <w:lang w:val="es-MX"/>
        </w:rPr>
        <w:lastRenderedPageBreak/>
        <w:t>Códigos Civiles</w:t>
      </w:r>
      <w:r w:rsidRPr="005B6B98">
        <w:rPr>
          <w:lang w:val="es-MX"/>
        </w:rPr>
        <w:t> (ej.: Art. 322 del Código Civil peruano, Art. 12 del Código Civil español).</w:t>
      </w:r>
    </w:p>
    <w:p w14:paraId="2855F59B" w14:textId="77777777" w:rsidR="005B6B98" w:rsidRPr="005B6B98" w:rsidRDefault="005B6B98" w:rsidP="005B6B98">
      <w:pPr>
        <w:numPr>
          <w:ilvl w:val="0"/>
          <w:numId w:val="215"/>
        </w:numPr>
        <w:spacing w:after="0" w:line="245" w:lineRule="auto"/>
        <w:jc w:val="both"/>
        <w:rPr>
          <w:lang w:val="es-MX"/>
        </w:rPr>
      </w:pPr>
      <w:r w:rsidRPr="005B6B98">
        <w:rPr>
          <w:b/>
          <w:bCs/>
          <w:lang w:val="es-MX"/>
        </w:rPr>
        <w:t>Convención sobre Derechos de las Personas con Discapacidad</w:t>
      </w:r>
      <w:r w:rsidRPr="005B6B98">
        <w:rPr>
          <w:lang w:val="es-MX"/>
        </w:rPr>
        <w:t> (ONU): Rechaza la incapacitación absoluta y promueve apoyos para la autonomía.</w:t>
      </w:r>
    </w:p>
    <w:p w14:paraId="04BBF109" w14:textId="77777777" w:rsidR="005B6B98" w:rsidRPr="005B6B98" w:rsidRDefault="005B6B98" w:rsidP="005B6B98">
      <w:pPr>
        <w:spacing w:after="0" w:line="245" w:lineRule="auto"/>
        <w:jc w:val="both"/>
        <w:rPr>
          <w:lang w:val="es-MX"/>
        </w:rPr>
      </w:pPr>
      <w:r w:rsidRPr="005B6B98">
        <w:rPr>
          <w:b/>
          <w:bCs/>
          <w:lang w:val="es-MX"/>
        </w:rPr>
        <w:t>¿Necesitas ejemplos concretos o diferencias entre países?</w:t>
      </w:r>
    </w:p>
    <w:p w14:paraId="21C5EA9E" w14:textId="48232274" w:rsidR="00931F19" w:rsidRPr="005B6B98" w:rsidRDefault="00931F19" w:rsidP="00931F19">
      <w:pPr>
        <w:spacing w:after="0" w:line="245" w:lineRule="auto"/>
        <w:jc w:val="both"/>
        <w:rPr>
          <w:lang w:val="es-MX"/>
        </w:rPr>
      </w:pPr>
    </w:p>
    <w:p w14:paraId="3F87E970" w14:textId="77777777" w:rsidR="00931F19" w:rsidRDefault="00931F19" w:rsidP="00931F19">
      <w:pPr>
        <w:spacing w:after="0" w:line="245" w:lineRule="auto"/>
        <w:jc w:val="both"/>
      </w:pPr>
    </w:p>
    <w:p w14:paraId="3C77180F" w14:textId="77777777" w:rsidR="00931F19" w:rsidRPr="007C0540" w:rsidRDefault="00931F19" w:rsidP="00931F19">
      <w:pPr>
        <w:spacing w:after="0" w:line="245" w:lineRule="auto"/>
        <w:jc w:val="both"/>
      </w:pPr>
    </w:p>
    <w:p w14:paraId="05CAD8DA" w14:textId="54BA9DB3" w:rsidR="005729B7" w:rsidRPr="007C0540" w:rsidRDefault="005729B7" w:rsidP="008D744E">
      <w:pPr>
        <w:pStyle w:val="Prrafodelista"/>
        <w:numPr>
          <w:ilvl w:val="0"/>
          <w:numId w:val="1"/>
        </w:numPr>
        <w:spacing w:after="0" w:line="245" w:lineRule="auto"/>
        <w:jc w:val="both"/>
      </w:pPr>
      <w:r w:rsidRPr="007C0540">
        <w:t>¿Qué es un daño fisiológico</w:t>
      </w:r>
      <w:r w:rsidR="00FD74B5">
        <w:t xml:space="preserve"> </w:t>
      </w:r>
      <w:r w:rsidRPr="007C0540">
        <w:t>y un daño en relación?</w:t>
      </w:r>
    </w:p>
    <w:p w14:paraId="53934CB9" w14:textId="49996070" w:rsidR="005729B7" w:rsidRPr="007C0540" w:rsidRDefault="005729B7" w:rsidP="008D744E">
      <w:pPr>
        <w:pStyle w:val="Prrafodelista"/>
        <w:numPr>
          <w:ilvl w:val="0"/>
          <w:numId w:val="1"/>
        </w:numPr>
        <w:spacing w:after="0" w:line="245" w:lineRule="auto"/>
        <w:jc w:val="both"/>
      </w:pPr>
      <w:r w:rsidRPr="007C0540">
        <w:t>¿Qué es el daño emergente y el lucro cesante?</w:t>
      </w:r>
    </w:p>
    <w:p w14:paraId="12225279" w14:textId="0216C145" w:rsidR="005729B7" w:rsidRPr="007C0540" w:rsidRDefault="005729B7" w:rsidP="008D744E">
      <w:pPr>
        <w:pStyle w:val="Prrafodelista"/>
        <w:numPr>
          <w:ilvl w:val="0"/>
          <w:numId w:val="1"/>
        </w:numPr>
        <w:spacing w:after="0" w:line="245" w:lineRule="auto"/>
        <w:jc w:val="both"/>
      </w:pPr>
      <w:r w:rsidRPr="007C0540">
        <w:t>¿A qué se le conoce como la patria potestad?</w:t>
      </w:r>
    </w:p>
    <w:p w14:paraId="7CAB9065" w14:textId="0268C97C" w:rsidR="005729B7" w:rsidRPr="007C0540" w:rsidRDefault="005729B7" w:rsidP="008D744E">
      <w:pPr>
        <w:pStyle w:val="Prrafodelista"/>
        <w:numPr>
          <w:ilvl w:val="0"/>
          <w:numId w:val="1"/>
        </w:numPr>
        <w:spacing w:after="0" w:line="245" w:lineRule="auto"/>
        <w:jc w:val="both"/>
      </w:pPr>
      <w:r w:rsidRPr="007C0540">
        <w:t>¿Qué es un derecho fundamental?</w:t>
      </w:r>
    </w:p>
    <w:p w14:paraId="09063C25" w14:textId="371F0D45" w:rsidR="005729B7" w:rsidRPr="007C0540" w:rsidRDefault="005729B7" w:rsidP="008D744E">
      <w:pPr>
        <w:pStyle w:val="Prrafodelista"/>
        <w:numPr>
          <w:ilvl w:val="0"/>
          <w:numId w:val="1"/>
        </w:numPr>
        <w:spacing w:after="0" w:line="245" w:lineRule="auto"/>
        <w:jc w:val="both"/>
      </w:pPr>
      <w:r w:rsidRPr="007C0540">
        <w:t>La e</w:t>
      </w:r>
      <w:r w:rsidR="00F81AB0" w:rsidRPr="007C0540">
        <w:t>xpresión “nexo causal” ¿a qué hace relación?</w:t>
      </w:r>
    </w:p>
    <w:p w14:paraId="16AAC89A" w14:textId="0218E9DF" w:rsidR="00F81AB0" w:rsidRPr="007C0540" w:rsidRDefault="00F81AB0" w:rsidP="008D744E">
      <w:pPr>
        <w:pStyle w:val="Prrafodelista"/>
        <w:numPr>
          <w:ilvl w:val="0"/>
          <w:numId w:val="1"/>
        </w:numPr>
        <w:spacing w:after="0" w:line="245" w:lineRule="auto"/>
        <w:jc w:val="both"/>
      </w:pPr>
      <w:r w:rsidRPr="007C0540">
        <w:t xml:space="preserve">Defina: culpa, culpa leve, culpa levísima, dolo. </w:t>
      </w:r>
    </w:p>
    <w:p w14:paraId="10D0C8D0" w14:textId="32ABB1A0" w:rsidR="00B81D05" w:rsidRPr="007C0540" w:rsidRDefault="00B81D05" w:rsidP="008D744E">
      <w:pPr>
        <w:pStyle w:val="Prrafodelista"/>
        <w:numPr>
          <w:ilvl w:val="0"/>
          <w:numId w:val="1"/>
        </w:numPr>
        <w:spacing w:after="0" w:line="245" w:lineRule="auto"/>
        <w:jc w:val="both"/>
      </w:pPr>
      <w:r w:rsidRPr="007C0540">
        <w:t>¿Cuál es el parentesco de consanguinidad y el civil?</w:t>
      </w:r>
    </w:p>
    <w:p w14:paraId="7FCA1F89" w14:textId="40458795" w:rsidR="00B81D05" w:rsidRPr="007C0540" w:rsidRDefault="004839C2" w:rsidP="008D744E">
      <w:pPr>
        <w:pStyle w:val="Prrafodelista"/>
        <w:numPr>
          <w:ilvl w:val="0"/>
          <w:numId w:val="1"/>
        </w:numPr>
        <w:spacing w:after="0" w:line="245" w:lineRule="auto"/>
        <w:jc w:val="both"/>
      </w:pPr>
      <w:r w:rsidRPr="007C0540">
        <w:t>¿Qué es una historia clínica?</w:t>
      </w:r>
    </w:p>
    <w:p w14:paraId="466F3692" w14:textId="44FEA620" w:rsidR="004839C2" w:rsidRPr="007C0540" w:rsidRDefault="004839C2" w:rsidP="008D744E">
      <w:pPr>
        <w:pStyle w:val="Prrafodelista"/>
        <w:numPr>
          <w:ilvl w:val="0"/>
          <w:numId w:val="1"/>
        </w:numPr>
        <w:spacing w:after="0" w:line="245" w:lineRule="auto"/>
        <w:jc w:val="both"/>
      </w:pPr>
      <w:r w:rsidRPr="007C0540">
        <w:t>¿Qué es una relación de consumo?</w:t>
      </w:r>
    </w:p>
    <w:p w14:paraId="78380166" w14:textId="605C35EA" w:rsidR="004839C2" w:rsidRPr="007C0540" w:rsidRDefault="004839C2" w:rsidP="008D744E">
      <w:pPr>
        <w:pStyle w:val="Prrafodelista"/>
        <w:numPr>
          <w:ilvl w:val="0"/>
          <w:numId w:val="1"/>
        </w:numPr>
        <w:spacing w:after="0" w:line="245" w:lineRule="auto"/>
        <w:jc w:val="both"/>
      </w:pPr>
      <w:r w:rsidRPr="007C0540">
        <w:t>¿A qué se le conoce como mortinato?</w:t>
      </w:r>
    </w:p>
    <w:p w14:paraId="4C8D2EEB" w14:textId="30EB001F" w:rsidR="004839C2" w:rsidRPr="007C0540" w:rsidRDefault="004839C2" w:rsidP="008D744E">
      <w:pPr>
        <w:pStyle w:val="Prrafodelista"/>
        <w:numPr>
          <w:ilvl w:val="0"/>
          <w:numId w:val="1"/>
        </w:numPr>
        <w:spacing w:after="0" w:line="245" w:lineRule="auto"/>
        <w:jc w:val="both"/>
      </w:pPr>
      <w:r w:rsidRPr="007C0540">
        <w:t>¿Qué es una preexistencia en salud?</w:t>
      </w:r>
    </w:p>
    <w:p w14:paraId="427071C4" w14:textId="589A5EB2" w:rsidR="004839C2" w:rsidRPr="007C0540" w:rsidRDefault="00B03F74" w:rsidP="008D744E">
      <w:pPr>
        <w:pStyle w:val="Prrafodelista"/>
        <w:numPr>
          <w:ilvl w:val="0"/>
          <w:numId w:val="1"/>
        </w:numPr>
        <w:spacing w:after="0" w:line="245" w:lineRule="auto"/>
        <w:jc w:val="both"/>
      </w:pPr>
      <w:r w:rsidRPr="007C0540">
        <w:t>En el sistema de salud colombiano, quién o quiénes pueden tener la condición de “profesional adscrito”?</w:t>
      </w:r>
    </w:p>
    <w:p w14:paraId="352FB831" w14:textId="7689228D" w:rsidR="00B03F74" w:rsidRPr="007C0540" w:rsidRDefault="009E43BE" w:rsidP="008D744E">
      <w:pPr>
        <w:pStyle w:val="Prrafodelista"/>
        <w:numPr>
          <w:ilvl w:val="0"/>
          <w:numId w:val="1"/>
        </w:numPr>
        <w:spacing w:after="0" w:line="245" w:lineRule="auto"/>
        <w:jc w:val="both"/>
      </w:pPr>
      <w:r w:rsidRPr="007C0540">
        <w:t>¿A qué se le conoce como “prexistencia” en un plan prepagado de salud?</w:t>
      </w:r>
    </w:p>
    <w:p w14:paraId="05FF77AF" w14:textId="2A5B165F" w:rsidR="009E43BE" w:rsidRPr="007C0540" w:rsidRDefault="00421008" w:rsidP="008D744E">
      <w:pPr>
        <w:pStyle w:val="Prrafodelista"/>
        <w:numPr>
          <w:ilvl w:val="0"/>
          <w:numId w:val="1"/>
        </w:numPr>
        <w:spacing w:after="0" w:line="245" w:lineRule="auto"/>
        <w:jc w:val="both"/>
      </w:pPr>
      <w:r w:rsidRPr="007C0540">
        <w:t>¿Qué es un dictamen pericial?</w:t>
      </w:r>
    </w:p>
    <w:p w14:paraId="0376146E" w14:textId="6E9B1124" w:rsidR="00421008" w:rsidRPr="007C0540" w:rsidRDefault="00421008" w:rsidP="008D744E">
      <w:pPr>
        <w:pStyle w:val="Prrafodelista"/>
        <w:numPr>
          <w:ilvl w:val="0"/>
          <w:numId w:val="1"/>
        </w:numPr>
        <w:spacing w:after="0" w:line="245" w:lineRule="auto"/>
        <w:jc w:val="both"/>
      </w:pPr>
      <w:r w:rsidRPr="007C0540">
        <w:t>¿A qué se le conoce como “</w:t>
      </w:r>
      <w:r w:rsidR="00161C3F" w:rsidRPr="007C0540">
        <w:t xml:space="preserve">responsabilidad </w:t>
      </w:r>
      <w:r w:rsidRPr="007C0540">
        <w:t>solidaridad” entre aseguradores de salud y prestadores de servicios de salud?</w:t>
      </w:r>
    </w:p>
    <w:p w14:paraId="1F3D2F06" w14:textId="73D22924" w:rsidR="00421008" w:rsidRPr="007C0540" w:rsidRDefault="00D80426" w:rsidP="008D744E">
      <w:pPr>
        <w:pStyle w:val="Prrafodelista"/>
        <w:numPr>
          <w:ilvl w:val="0"/>
          <w:numId w:val="1"/>
        </w:numPr>
        <w:spacing w:after="0" w:line="245" w:lineRule="auto"/>
        <w:jc w:val="both"/>
      </w:pPr>
      <w:r w:rsidRPr="007C0540">
        <w:t>¿Qué es el Sistema Único de Habilitación, en el sector salud colombiano?</w:t>
      </w:r>
    </w:p>
    <w:p w14:paraId="608149C1" w14:textId="31EFBA48" w:rsidR="00D80426" w:rsidRPr="007C0540" w:rsidRDefault="00D80426" w:rsidP="008D744E">
      <w:pPr>
        <w:pStyle w:val="Prrafodelista"/>
        <w:numPr>
          <w:ilvl w:val="0"/>
          <w:numId w:val="1"/>
        </w:numPr>
        <w:spacing w:after="0" w:line="245" w:lineRule="auto"/>
        <w:jc w:val="both"/>
      </w:pPr>
      <w:r w:rsidRPr="007C0540">
        <w:t>¿Qué es una atención inicial de urgencias, y cuál es la diferencia con una urgencia?</w:t>
      </w:r>
    </w:p>
    <w:p w14:paraId="0FD521E6" w14:textId="12EAA1A6" w:rsidR="00D80426" w:rsidRPr="007C0540" w:rsidRDefault="004C30AC" w:rsidP="008D744E">
      <w:pPr>
        <w:pStyle w:val="Prrafodelista"/>
        <w:numPr>
          <w:ilvl w:val="0"/>
          <w:numId w:val="1"/>
        </w:numPr>
        <w:spacing w:after="0" w:line="245" w:lineRule="auto"/>
        <w:jc w:val="both"/>
      </w:pPr>
      <w:r w:rsidRPr="007C0540">
        <w:t>¿A qué se le denomina como delegación de una función pública?</w:t>
      </w:r>
    </w:p>
    <w:p w14:paraId="4E481DAB" w14:textId="0B076AF6" w:rsidR="004C30AC" w:rsidRPr="007C0540" w:rsidRDefault="000B2857" w:rsidP="008D744E">
      <w:pPr>
        <w:pStyle w:val="Prrafodelista"/>
        <w:numPr>
          <w:ilvl w:val="0"/>
          <w:numId w:val="1"/>
        </w:numPr>
        <w:spacing w:after="0" w:line="245" w:lineRule="auto"/>
        <w:jc w:val="both"/>
      </w:pPr>
      <w:r w:rsidRPr="007C0540">
        <w:t>En los servicios de salud, ¿qué se entiende como “grados de complejidad?</w:t>
      </w:r>
    </w:p>
    <w:p w14:paraId="35FDD4CF" w14:textId="77777777" w:rsidR="00324252" w:rsidRPr="007C0540" w:rsidRDefault="000B2857" w:rsidP="008D744E">
      <w:pPr>
        <w:pStyle w:val="Prrafodelista"/>
        <w:numPr>
          <w:ilvl w:val="0"/>
          <w:numId w:val="1"/>
        </w:numPr>
        <w:spacing w:after="0" w:line="245" w:lineRule="auto"/>
        <w:jc w:val="both"/>
      </w:pPr>
      <w:r w:rsidRPr="007C0540">
        <w:t>¿Es lo mismo protocolo médico que, guía de atención médica?</w:t>
      </w:r>
    </w:p>
    <w:p w14:paraId="7514B472" w14:textId="77777777" w:rsidR="00B76DA8" w:rsidRPr="007C0540" w:rsidRDefault="00B76DA8" w:rsidP="008D744E">
      <w:pPr>
        <w:pStyle w:val="Prrafodelista"/>
        <w:numPr>
          <w:ilvl w:val="0"/>
          <w:numId w:val="1"/>
        </w:numPr>
        <w:spacing w:after="0" w:line="245" w:lineRule="auto"/>
        <w:jc w:val="both"/>
      </w:pPr>
      <w:r w:rsidRPr="007C0540">
        <w:t>¿A quiénes se les denomina como “prestadores de servicios de salud”?</w:t>
      </w:r>
    </w:p>
    <w:p w14:paraId="65CA46FE" w14:textId="77777777" w:rsidR="00D44E6F" w:rsidRPr="007C0540" w:rsidRDefault="00725D0A" w:rsidP="008D744E">
      <w:pPr>
        <w:pStyle w:val="Prrafodelista"/>
        <w:numPr>
          <w:ilvl w:val="0"/>
          <w:numId w:val="1"/>
        </w:numPr>
        <w:spacing w:after="0" w:line="245" w:lineRule="auto"/>
        <w:jc w:val="both"/>
      </w:pPr>
      <w:r w:rsidRPr="007C0540">
        <w:t>Diferencias entre distribución y dispensación de medicamentos.</w:t>
      </w:r>
    </w:p>
    <w:p w14:paraId="24F7532F" w14:textId="7E50077B" w:rsidR="00725D0A" w:rsidRPr="007C0540" w:rsidRDefault="00D44E6F" w:rsidP="008D744E">
      <w:pPr>
        <w:pStyle w:val="Prrafodelista"/>
        <w:numPr>
          <w:ilvl w:val="0"/>
          <w:numId w:val="1"/>
        </w:numPr>
        <w:spacing w:after="0" w:line="245" w:lineRule="auto"/>
        <w:jc w:val="both"/>
      </w:pPr>
      <w:r w:rsidRPr="007C0540">
        <w:t>Diferencia entre servicio farmacéutico dependiente e independiente.</w:t>
      </w:r>
    </w:p>
    <w:p w14:paraId="5F3BE5F4" w14:textId="4C97EB9A" w:rsidR="00D44E6F" w:rsidRPr="007C0540" w:rsidRDefault="000D4F7B" w:rsidP="008D744E">
      <w:pPr>
        <w:pStyle w:val="Prrafodelista"/>
        <w:numPr>
          <w:ilvl w:val="0"/>
          <w:numId w:val="1"/>
        </w:numPr>
        <w:spacing w:after="0" w:line="245" w:lineRule="auto"/>
        <w:jc w:val="both"/>
      </w:pPr>
      <w:r w:rsidRPr="007C0540">
        <w:t>¿Cuáles son las facultades de un Tribunal de Ética Médica?</w:t>
      </w:r>
    </w:p>
    <w:p w14:paraId="7B36594B" w14:textId="653019BE" w:rsidR="000D4F7B" w:rsidRPr="007C0540" w:rsidRDefault="000D4F7B" w:rsidP="008D744E">
      <w:pPr>
        <w:pStyle w:val="Prrafodelista"/>
        <w:numPr>
          <w:ilvl w:val="0"/>
          <w:numId w:val="1"/>
        </w:numPr>
        <w:spacing w:after="0" w:line="245" w:lineRule="auto"/>
        <w:jc w:val="both"/>
      </w:pPr>
      <w:r w:rsidRPr="007C0540">
        <w:t>¿A qué hacen referencia los mecanismos de amigable composición?</w:t>
      </w:r>
    </w:p>
    <w:p w14:paraId="01586E16" w14:textId="16A7884F" w:rsidR="000D4F7B" w:rsidRPr="007C0540" w:rsidRDefault="000D4F7B" w:rsidP="008D744E">
      <w:pPr>
        <w:pStyle w:val="Prrafodelista"/>
        <w:numPr>
          <w:ilvl w:val="0"/>
          <w:numId w:val="1"/>
        </w:numPr>
        <w:spacing w:after="0" w:line="245" w:lineRule="auto"/>
        <w:jc w:val="both"/>
      </w:pPr>
      <w:r w:rsidRPr="007C0540">
        <w:t xml:space="preserve">¿Qué </w:t>
      </w:r>
      <w:r w:rsidR="003844C7" w:rsidRPr="007C0540">
        <w:t xml:space="preserve">efectos jurídicos produce </w:t>
      </w:r>
      <w:r w:rsidRPr="007C0540">
        <w:t>un contrato de transacción como medio de resolución de conflictos?</w:t>
      </w:r>
    </w:p>
    <w:p w14:paraId="55A439B7" w14:textId="70F2075B" w:rsidR="000D4F7B" w:rsidRPr="007C0540" w:rsidRDefault="00AF012D" w:rsidP="008D744E">
      <w:pPr>
        <w:pStyle w:val="Prrafodelista"/>
        <w:numPr>
          <w:ilvl w:val="0"/>
          <w:numId w:val="1"/>
        </w:numPr>
        <w:spacing w:after="0" w:line="245" w:lineRule="auto"/>
        <w:jc w:val="both"/>
      </w:pPr>
      <w:r w:rsidRPr="007C0540">
        <w:t xml:space="preserve">¿Qué es </w:t>
      </w:r>
      <w:r w:rsidR="003844C7" w:rsidRPr="007C0540">
        <w:t xml:space="preserve">la lex </w:t>
      </w:r>
      <w:proofErr w:type="spellStart"/>
      <w:r w:rsidR="003844C7" w:rsidRPr="007C0540">
        <w:t>artis</w:t>
      </w:r>
      <w:proofErr w:type="spellEnd"/>
      <w:r w:rsidRPr="007C0540">
        <w:t>?</w:t>
      </w:r>
    </w:p>
    <w:p w14:paraId="2E230EF7" w14:textId="179FD5C9" w:rsidR="00AF012D" w:rsidRPr="007C0540" w:rsidRDefault="001C51AE" w:rsidP="008D744E">
      <w:pPr>
        <w:pStyle w:val="Prrafodelista"/>
        <w:numPr>
          <w:ilvl w:val="0"/>
          <w:numId w:val="1"/>
        </w:numPr>
        <w:spacing w:after="0" w:line="245" w:lineRule="auto"/>
        <w:jc w:val="both"/>
      </w:pPr>
      <w:r w:rsidRPr="007C0540">
        <w:t>¿Qué es el amparo de pobreza en el código general del proceso colombiano?</w:t>
      </w:r>
    </w:p>
    <w:p w14:paraId="57746B88" w14:textId="7E583173" w:rsidR="001C51AE" w:rsidRPr="007C0540" w:rsidRDefault="001C51AE" w:rsidP="008D744E">
      <w:pPr>
        <w:pStyle w:val="Prrafodelista"/>
        <w:numPr>
          <w:ilvl w:val="0"/>
          <w:numId w:val="1"/>
        </w:numPr>
        <w:spacing w:after="0" w:line="245" w:lineRule="auto"/>
        <w:jc w:val="both"/>
      </w:pPr>
      <w:r w:rsidRPr="007C0540">
        <w:t>¿Qué es una excepción de mérito y una excepción previa en el régimen procesal civil colombiano?</w:t>
      </w:r>
    </w:p>
    <w:p w14:paraId="24E63071" w14:textId="46043E31" w:rsidR="001C51AE" w:rsidRPr="007C0540" w:rsidRDefault="00410421" w:rsidP="008D744E">
      <w:pPr>
        <w:pStyle w:val="Prrafodelista"/>
        <w:numPr>
          <w:ilvl w:val="0"/>
          <w:numId w:val="1"/>
        </w:numPr>
        <w:spacing w:after="0" w:line="245" w:lineRule="auto"/>
        <w:jc w:val="both"/>
      </w:pPr>
      <w:r w:rsidRPr="007C0540">
        <w:t>¿Qué es la legitimación en la causa y qué tipo hay?</w:t>
      </w:r>
    </w:p>
    <w:p w14:paraId="2BD2A954" w14:textId="367DFC83" w:rsidR="00410421" w:rsidRPr="007C0540" w:rsidRDefault="00410421" w:rsidP="008D744E">
      <w:pPr>
        <w:pStyle w:val="Prrafodelista"/>
        <w:numPr>
          <w:ilvl w:val="0"/>
          <w:numId w:val="1"/>
        </w:numPr>
        <w:spacing w:after="0" w:line="245" w:lineRule="auto"/>
        <w:jc w:val="both"/>
      </w:pPr>
      <w:r w:rsidRPr="007C0540">
        <w:t>¿Qué es un litisconsorcio necesario?</w:t>
      </w:r>
    </w:p>
    <w:p w14:paraId="49A98830" w14:textId="77777777" w:rsidR="00410421" w:rsidRPr="007C0540" w:rsidRDefault="00410421" w:rsidP="008D744E">
      <w:pPr>
        <w:pStyle w:val="Prrafodelista"/>
        <w:numPr>
          <w:ilvl w:val="0"/>
          <w:numId w:val="1"/>
        </w:numPr>
        <w:spacing w:after="0" w:line="245" w:lineRule="auto"/>
        <w:jc w:val="both"/>
      </w:pPr>
      <w:r w:rsidRPr="007C0540">
        <w:t>¿Cuál es el proceso verbal de mayor cuantía y cuál el de menor cuantía?</w:t>
      </w:r>
    </w:p>
    <w:p w14:paraId="1C5BB5EE" w14:textId="77777777" w:rsidR="009E5609" w:rsidRPr="007C0540" w:rsidRDefault="009E5609" w:rsidP="008D744E">
      <w:pPr>
        <w:pStyle w:val="Prrafodelista"/>
        <w:numPr>
          <w:ilvl w:val="0"/>
          <w:numId w:val="1"/>
        </w:numPr>
        <w:spacing w:after="0" w:line="245" w:lineRule="auto"/>
        <w:jc w:val="both"/>
      </w:pPr>
      <w:r w:rsidRPr="007C0540">
        <w:t>¿Cuál es la diferencia entre un proceso verbal y un proceso verbal sumario?</w:t>
      </w:r>
    </w:p>
    <w:p w14:paraId="4EE62E97" w14:textId="77777777" w:rsidR="009E5609" w:rsidRPr="007C0540" w:rsidRDefault="009E5609" w:rsidP="008D744E">
      <w:pPr>
        <w:pStyle w:val="Prrafodelista"/>
        <w:numPr>
          <w:ilvl w:val="0"/>
          <w:numId w:val="1"/>
        </w:numPr>
        <w:spacing w:after="0" w:line="245" w:lineRule="auto"/>
        <w:jc w:val="both"/>
      </w:pPr>
      <w:r w:rsidRPr="007C0540">
        <w:t>¿Qué es una demanda de reconvención?</w:t>
      </w:r>
    </w:p>
    <w:p w14:paraId="1E1AE219" w14:textId="77777777" w:rsidR="009E5609" w:rsidRPr="007C0540" w:rsidRDefault="009E5609" w:rsidP="008D744E">
      <w:pPr>
        <w:pStyle w:val="Prrafodelista"/>
        <w:numPr>
          <w:ilvl w:val="0"/>
          <w:numId w:val="1"/>
        </w:numPr>
        <w:spacing w:after="0" w:line="245" w:lineRule="auto"/>
        <w:jc w:val="both"/>
      </w:pPr>
      <w:r w:rsidRPr="007C0540">
        <w:t>¿Qué es la tacha de falsedad?</w:t>
      </w:r>
    </w:p>
    <w:p w14:paraId="00FF31AB" w14:textId="77777777" w:rsidR="00F955AB" w:rsidRPr="007C0540" w:rsidRDefault="00F955AB" w:rsidP="008D744E">
      <w:pPr>
        <w:pStyle w:val="Prrafodelista"/>
        <w:numPr>
          <w:ilvl w:val="0"/>
          <w:numId w:val="1"/>
        </w:numPr>
        <w:spacing w:after="0" w:line="245" w:lineRule="auto"/>
        <w:jc w:val="both"/>
      </w:pPr>
      <w:r w:rsidRPr="007C0540">
        <w:t>¿Cuál es el recurso de casación en materia civil?</w:t>
      </w:r>
    </w:p>
    <w:p w14:paraId="0D275C76" w14:textId="77777777" w:rsidR="00F955AB" w:rsidRPr="007C0540" w:rsidRDefault="00F955AB" w:rsidP="008D744E">
      <w:pPr>
        <w:pStyle w:val="Prrafodelista"/>
        <w:numPr>
          <w:ilvl w:val="0"/>
          <w:numId w:val="1"/>
        </w:numPr>
        <w:spacing w:after="0" w:line="245" w:lineRule="auto"/>
        <w:jc w:val="both"/>
      </w:pPr>
      <w:r w:rsidRPr="007C0540">
        <w:lastRenderedPageBreak/>
        <w:t>¿Qué es una acción de cumplimiento?</w:t>
      </w:r>
    </w:p>
    <w:p w14:paraId="6A0CC8C4" w14:textId="0C6B64E7" w:rsidR="00F955AB" w:rsidRPr="007C0540" w:rsidRDefault="00F955AB" w:rsidP="008D744E">
      <w:pPr>
        <w:pStyle w:val="Prrafodelista"/>
        <w:numPr>
          <w:ilvl w:val="0"/>
          <w:numId w:val="1"/>
        </w:numPr>
        <w:spacing w:after="0" w:line="245" w:lineRule="auto"/>
        <w:jc w:val="both"/>
      </w:pPr>
      <w:r w:rsidRPr="007C0540">
        <w:t>¿</w:t>
      </w:r>
      <w:r w:rsidR="00133A44" w:rsidRPr="007C0540">
        <w:t>Defina los conceptos de negligencia, imprudencia e impericia en la prestación de los servicios de salud</w:t>
      </w:r>
      <w:r w:rsidRPr="007C0540">
        <w:t>?</w:t>
      </w:r>
    </w:p>
    <w:p w14:paraId="1169C391" w14:textId="77777777" w:rsidR="00F955AB" w:rsidRPr="007C0540" w:rsidRDefault="00F955AB" w:rsidP="008D744E">
      <w:pPr>
        <w:spacing w:after="0" w:line="245" w:lineRule="auto"/>
        <w:jc w:val="both"/>
      </w:pPr>
    </w:p>
    <w:p w14:paraId="4EE73CAA" w14:textId="1FF5285E" w:rsidR="00FB54E0" w:rsidRDefault="00FB54E0" w:rsidP="008D744E">
      <w:pPr>
        <w:spacing w:after="0" w:line="245" w:lineRule="auto"/>
        <w:jc w:val="both"/>
        <w:rPr>
          <w:b/>
          <w:bCs/>
        </w:rPr>
      </w:pPr>
      <w:r w:rsidRPr="007C0540">
        <w:rPr>
          <w:b/>
          <w:bCs/>
        </w:rPr>
        <w:t xml:space="preserve">SEGUNDA PARTE – </w:t>
      </w:r>
    </w:p>
    <w:p w14:paraId="473A3AF8" w14:textId="06AF75A4" w:rsidR="00535FED" w:rsidRDefault="00535FED" w:rsidP="008D744E">
      <w:pPr>
        <w:spacing w:after="0" w:line="245" w:lineRule="auto"/>
        <w:jc w:val="both"/>
        <w:rPr>
          <w:b/>
          <w:bCs/>
        </w:rPr>
      </w:pPr>
      <w:r>
        <w:rPr>
          <w:b/>
          <w:bCs/>
        </w:rPr>
        <w:t>Interpretación y comprensión de textos:</w:t>
      </w:r>
    </w:p>
    <w:p w14:paraId="1440D4CB" w14:textId="77777777" w:rsidR="00535FED" w:rsidRPr="007C0540" w:rsidRDefault="00535FED" w:rsidP="008D744E">
      <w:pPr>
        <w:spacing w:after="0" w:line="245" w:lineRule="auto"/>
        <w:jc w:val="both"/>
        <w:rPr>
          <w:b/>
          <w:bCs/>
        </w:rPr>
      </w:pPr>
    </w:p>
    <w:p w14:paraId="13D773B9" w14:textId="6337ABA8" w:rsidR="005411B4" w:rsidRPr="007C0540" w:rsidRDefault="005411B4" w:rsidP="008D744E">
      <w:pPr>
        <w:pStyle w:val="Prrafodelista"/>
        <w:numPr>
          <w:ilvl w:val="0"/>
          <w:numId w:val="2"/>
        </w:numPr>
        <w:spacing w:after="0" w:line="245" w:lineRule="auto"/>
        <w:jc w:val="both"/>
      </w:pPr>
      <w:r w:rsidRPr="007C0540">
        <w:t>El artículo 322 en concordancia con el artículo 327, ambos del código general del proceso, prevén disposiciones sobre el recurso de apelación contra sentencias judiciales, en los siguientes términos:</w:t>
      </w:r>
    </w:p>
    <w:p w14:paraId="69C13634" w14:textId="3449517E" w:rsidR="00337B35" w:rsidRPr="007C0540" w:rsidRDefault="00337B35" w:rsidP="008D744E">
      <w:pPr>
        <w:pStyle w:val="Prrafodelista"/>
        <w:spacing w:after="0" w:line="245" w:lineRule="auto"/>
        <w:ind w:left="360"/>
        <w:jc w:val="both"/>
      </w:pPr>
    </w:p>
    <w:p w14:paraId="7BC81820" w14:textId="2C8C6E87" w:rsidR="00337B35" w:rsidRPr="007C0540" w:rsidRDefault="00337B35" w:rsidP="008D744E">
      <w:pPr>
        <w:pStyle w:val="Prrafodelista"/>
        <w:spacing w:after="0" w:line="245" w:lineRule="auto"/>
        <w:ind w:left="360"/>
        <w:jc w:val="both"/>
      </w:pPr>
      <w:r w:rsidRPr="007C0540">
        <w:t>Textos:</w:t>
      </w:r>
    </w:p>
    <w:p w14:paraId="68AC2387" w14:textId="77777777" w:rsidR="00F51BE7" w:rsidRPr="007C0540" w:rsidRDefault="00F51BE7" w:rsidP="008D744E">
      <w:pPr>
        <w:pStyle w:val="Ttulo1"/>
        <w:spacing w:before="0" w:beforeAutospacing="0" w:after="0" w:afterAutospacing="0" w:line="245" w:lineRule="auto"/>
        <w:ind w:left="708" w:right="75"/>
        <w:jc w:val="both"/>
        <w:textAlignment w:val="baseline"/>
        <w:rPr>
          <w:rFonts w:asciiTheme="minorHAnsi" w:hAnsiTheme="minorHAnsi" w:cstheme="minorHAnsi"/>
          <w:b w:val="0"/>
          <w:bCs w:val="0"/>
          <w:i/>
          <w:iCs/>
          <w:sz w:val="22"/>
          <w:szCs w:val="22"/>
        </w:rPr>
      </w:pPr>
      <w:r w:rsidRPr="007C0540">
        <w:rPr>
          <w:rFonts w:asciiTheme="minorHAnsi" w:hAnsiTheme="minorHAnsi" w:cstheme="minorHAnsi"/>
          <w:b w:val="0"/>
          <w:bCs w:val="0"/>
          <w:i/>
          <w:iCs/>
          <w:sz w:val="22"/>
          <w:szCs w:val="22"/>
        </w:rPr>
        <w:t>“Artículo 322. Oportunidad y requisitos. El recurso de apelación se propondrá de acuerdo con las siguientes reglas:</w:t>
      </w:r>
    </w:p>
    <w:p w14:paraId="161C8EE0" w14:textId="77777777" w:rsidR="00337B35" w:rsidRPr="007C0540" w:rsidRDefault="00F51BE7" w:rsidP="008D744E">
      <w:pPr>
        <w:pStyle w:val="Ttulo1"/>
        <w:numPr>
          <w:ilvl w:val="0"/>
          <w:numId w:val="3"/>
        </w:numPr>
        <w:spacing w:before="0" w:beforeAutospacing="0" w:after="0" w:afterAutospacing="0" w:line="245" w:lineRule="auto"/>
        <w:ind w:left="1068" w:right="75"/>
        <w:jc w:val="both"/>
        <w:textAlignment w:val="baseline"/>
        <w:rPr>
          <w:rFonts w:asciiTheme="minorHAnsi" w:hAnsiTheme="minorHAnsi" w:cstheme="minorHAnsi"/>
          <w:b w:val="0"/>
          <w:bCs w:val="0"/>
          <w:i/>
          <w:iCs/>
          <w:sz w:val="22"/>
          <w:szCs w:val="22"/>
        </w:rPr>
      </w:pPr>
      <w:r w:rsidRPr="007C0540">
        <w:rPr>
          <w:rFonts w:asciiTheme="minorHAnsi" w:hAnsiTheme="minorHAnsi" w:cstheme="minorHAnsi"/>
          <w:b w:val="0"/>
          <w:bCs w:val="0"/>
          <w:i/>
          <w:iCs/>
          <w:sz w:val="22"/>
          <w:szCs w:val="22"/>
        </w:rPr>
        <w:t>El recurso de apelación contra cualquier providencia que se emita en el curso de una audiencia o diligencia, deberá interponerse en forma verbal inmediatamente después de pronunciada. El juez resolverá sobre la procedencia de todas las apelaciones al finalizar la audiencia inicial o la de instrucción y juzgamiento, según corresponda, así no hayan sido sustentados los recursos.</w:t>
      </w:r>
    </w:p>
    <w:p w14:paraId="185EC31E" w14:textId="60A1E0EB" w:rsidR="00F51BE7" w:rsidRPr="007C0540" w:rsidRDefault="00F51BE7" w:rsidP="008D744E">
      <w:pPr>
        <w:pStyle w:val="Ttulo1"/>
        <w:spacing w:before="0" w:beforeAutospacing="0" w:after="0" w:afterAutospacing="0" w:line="245" w:lineRule="auto"/>
        <w:ind w:left="1068" w:right="75"/>
        <w:jc w:val="both"/>
        <w:textAlignment w:val="baseline"/>
        <w:rPr>
          <w:rFonts w:asciiTheme="minorHAnsi" w:hAnsiTheme="minorHAnsi" w:cstheme="minorHAnsi"/>
          <w:b w:val="0"/>
          <w:bCs w:val="0"/>
          <w:i/>
          <w:iCs/>
          <w:sz w:val="22"/>
          <w:szCs w:val="22"/>
        </w:rPr>
      </w:pPr>
      <w:r w:rsidRPr="007C0540">
        <w:rPr>
          <w:rFonts w:asciiTheme="minorHAnsi" w:hAnsiTheme="minorHAnsi" w:cstheme="minorHAnsi"/>
          <w:b w:val="0"/>
          <w:bCs w:val="0"/>
          <w:i/>
          <w:iCs/>
          <w:sz w:val="22"/>
          <w:szCs w:val="22"/>
        </w:rPr>
        <w:t>La apelación contra la providencia que se dicte fuera de audiencia deberá interponerse ante el juez que la dictó, en el acto de su notificación personal o por escrito dentro de los tres (3) días siguientes a su notificación por estado.</w:t>
      </w:r>
    </w:p>
    <w:p w14:paraId="56888630" w14:textId="77777777" w:rsidR="00F51BE7" w:rsidRPr="007C0540" w:rsidRDefault="00F51BE7" w:rsidP="008D744E">
      <w:pPr>
        <w:pStyle w:val="Ttulo1"/>
        <w:numPr>
          <w:ilvl w:val="0"/>
          <w:numId w:val="3"/>
        </w:numPr>
        <w:spacing w:before="0" w:beforeAutospacing="0" w:after="0" w:afterAutospacing="0" w:line="245" w:lineRule="auto"/>
        <w:ind w:left="1068" w:right="75"/>
        <w:jc w:val="both"/>
        <w:textAlignment w:val="baseline"/>
        <w:rPr>
          <w:rFonts w:asciiTheme="minorHAnsi" w:hAnsiTheme="minorHAnsi" w:cstheme="minorHAnsi"/>
          <w:b w:val="0"/>
          <w:bCs w:val="0"/>
          <w:i/>
          <w:iCs/>
          <w:sz w:val="22"/>
          <w:szCs w:val="22"/>
        </w:rPr>
      </w:pPr>
      <w:r w:rsidRPr="007C0540">
        <w:rPr>
          <w:rFonts w:asciiTheme="minorHAnsi" w:hAnsiTheme="minorHAnsi" w:cstheme="minorHAnsi"/>
          <w:b w:val="0"/>
          <w:bCs w:val="0"/>
          <w:i/>
          <w:iCs/>
          <w:sz w:val="22"/>
          <w:szCs w:val="22"/>
        </w:rPr>
        <w:t>La apelación contra autos podrá interponerse directamente o en subsidio de la reposición. Cuando se acceda a la reposición interpuesta por una de las partes, la otra podrá apelar del nuevo auto si fuere susceptible de este recurso.</w:t>
      </w:r>
      <w:r w:rsidRPr="007C0540">
        <w:rPr>
          <w:rFonts w:asciiTheme="minorHAnsi" w:hAnsiTheme="minorHAnsi" w:cstheme="minorHAnsi"/>
          <w:b w:val="0"/>
          <w:bCs w:val="0"/>
          <w:i/>
          <w:iCs/>
          <w:sz w:val="22"/>
          <w:szCs w:val="22"/>
        </w:rPr>
        <w:br/>
        <w:t>Proferida una providencia complementaria o que niegue la adición solicitada, dentro del término de ejecutoria de esta también se podrá apelar de la principal. La apelación contra una providencia comprende la de aquella que resolvió sobre la complementación.</w:t>
      </w:r>
      <w:r w:rsidRPr="007C0540">
        <w:rPr>
          <w:rFonts w:asciiTheme="minorHAnsi" w:hAnsiTheme="minorHAnsi" w:cstheme="minorHAnsi"/>
          <w:b w:val="0"/>
          <w:bCs w:val="0"/>
          <w:i/>
          <w:iCs/>
          <w:sz w:val="22"/>
          <w:szCs w:val="22"/>
        </w:rPr>
        <w:br/>
        <w:t>Si antes de resolverse sobre la adición o aclaración de una providencia se hubiere interpuesto apelación contra esta, en el auto que decida aquella se resolverá sobre la concesión de dicha apelación.</w:t>
      </w:r>
    </w:p>
    <w:p w14:paraId="7AEA7387" w14:textId="77777777" w:rsidR="00F51BE7" w:rsidRPr="007C0540" w:rsidRDefault="00F51BE7" w:rsidP="008D744E">
      <w:pPr>
        <w:pStyle w:val="Ttulo1"/>
        <w:numPr>
          <w:ilvl w:val="0"/>
          <w:numId w:val="3"/>
        </w:numPr>
        <w:spacing w:before="0" w:beforeAutospacing="0" w:after="0" w:afterAutospacing="0" w:line="245" w:lineRule="auto"/>
        <w:ind w:left="1068" w:right="75"/>
        <w:jc w:val="both"/>
        <w:textAlignment w:val="baseline"/>
        <w:rPr>
          <w:rFonts w:asciiTheme="minorHAnsi" w:hAnsiTheme="minorHAnsi" w:cstheme="minorHAnsi"/>
          <w:b w:val="0"/>
          <w:bCs w:val="0"/>
          <w:i/>
          <w:iCs/>
          <w:sz w:val="22"/>
          <w:szCs w:val="22"/>
        </w:rPr>
      </w:pPr>
      <w:r w:rsidRPr="007C0540">
        <w:rPr>
          <w:rFonts w:asciiTheme="minorHAnsi" w:hAnsiTheme="minorHAnsi" w:cstheme="minorHAnsi"/>
          <w:b w:val="0"/>
          <w:bCs w:val="0"/>
          <w:i/>
          <w:iCs/>
          <w:sz w:val="22"/>
          <w:szCs w:val="22"/>
        </w:rPr>
        <w:t>En el caso de la apelación de autos, el apelante deberá sustentar el recurso ante el juez que dictó la providencia, dentro de los tres (3) días siguientes a su notificación, o a la del auto que niega la reposición. Sin embargo, cuando la decisión apelada haya sido pronunciada en una audiencia o diligencia, el recurso podrá sustentarse al momento de su interposición. Resuelta la reposición y concedida la apelación, el apelante, si lo considera necesario, podrá agregar nuevos argumentos a su impugnación, dentro del plazo señalado en este numeral.</w:t>
      </w:r>
    </w:p>
    <w:p w14:paraId="531A9401" w14:textId="77777777" w:rsidR="00F51BE7" w:rsidRPr="007C0540" w:rsidRDefault="00F51BE7" w:rsidP="008D744E">
      <w:pPr>
        <w:pStyle w:val="Ttulo1"/>
        <w:spacing w:before="0" w:beforeAutospacing="0" w:after="0" w:afterAutospacing="0" w:line="245" w:lineRule="auto"/>
        <w:ind w:left="1068" w:right="75"/>
        <w:jc w:val="both"/>
        <w:textAlignment w:val="baseline"/>
        <w:rPr>
          <w:rFonts w:asciiTheme="minorHAnsi" w:hAnsiTheme="minorHAnsi" w:cstheme="minorHAnsi"/>
          <w:b w:val="0"/>
          <w:bCs w:val="0"/>
          <w:i/>
          <w:iCs/>
          <w:sz w:val="22"/>
          <w:szCs w:val="22"/>
        </w:rPr>
      </w:pPr>
      <w:r w:rsidRPr="007C0540">
        <w:rPr>
          <w:rFonts w:asciiTheme="minorHAnsi" w:hAnsiTheme="minorHAnsi" w:cstheme="minorHAnsi"/>
          <w:b w:val="0"/>
          <w:bCs w:val="0"/>
          <w:i/>
          <w:iCs/>
          <w:sz w:val="22"/>
          <w:szCs w:val="22"/>
        </w:rPr>
        <w:t>Cuando se apele una sentencia, el apelante, al momento de interponer el recurso en la audiencia, si hubiere sido proferida en ella, o dentro de los tres (3) días siguientes a su finalización o a la notificación de la que hubiere sido dictada por fuera de audiencia, deberá precisar, de manera breve, los reparos concretos que le hace a la decisión, sobre los cuales versará la sustentación que hará ante el superior.</w:t>
      </w:r>
      <w:r w:rsidRPr="007C0540">
        <w:rPr>
          <w:rFonts w:asciiTheme="minorHAnsi" w:hAnsiTheme="minorHAnsi" w:cstheme="minorHAnsi"/>
          <w:b w:val="0"/>
          <w:bCs w:val="0"/>
          <w:i/>
          <w:iCs/>
          <w:sz w:val="22"/>
          <w:szCs w:val="22"/>
        </w:rPr>
        <w:br/>
        <w:t>Para la sustentación del recurso será suficiente que el recurrente exprese las razones de su inconformidad con la providencia apelada.</w:t>
      </w:r>
    </w:p>
    <w:p w14:paraId="500045FD" w14:textId="77777777" w:rsidR="00F51BE7" w:rsidRPr="007C0540" w:rsidRDefault="00F51BE7" w:rsidP="008D744E">
      <w:pPr>
        <w:pStyle w:val="Ttulo1"/>
        <w:spacing w:before="0" w:beforeAutospacing="0" w:after="0" w:afterAutospacing="0" w:line="245" w:lineRule="auto"/>
        <w:ind w:left="1068" w:right="75"/>
        <w:jc w:val="both"/>
        <w:textAlignment w:val="baseline"/>
        <w:rPr>
          <w:rFonts w:asciiTheme="minorHAnsi" w:hAnsiTheme="minorHAnsi" w:cstheme="minorHAnsi"/>
          <w:b w:val="0"/>
          <w:bCs w:val="0"/>
          <w:i/>
          <w:iCs/>
          <w:sz w:val="22"/>
          <w:szCs w:val="22"/>
        </w:rPr>
      </w:pPr>
      <w:r w:rsidRPr="007C0540">
        <w:rPr>
          <w:rFonts w:asciiTheme="minorHAnsi" w:hAnsiTheme="minorHAnsi" w:cstheme="minorHAnsi"/>
          <w:b w:val="0"/>
          <w:bCs w:val="0"/>
          <w:i/>
          <w:iCs/>
          <w:sz w:val="22"/>
          <w:szCs w:val="22"/>
        </w:rPr>
        <w:lastRenderedPageBreak/>
        <w:t>Si el apelante de un auto no sustenta el recurso en debida forma y de manera oportuna, el juez de primera instancia lo declarará desierto. La misma decisión adoptará cuando no se precisen los reparos a la sentencia apelada, en la forma prevista en este numeral. El juez de segunda instancia declarara desierto el recurso de apelación contra una sentencia que no hubiere sido sustentado.</w:t>
      </w:r>
    </w:p>
    <w:p w14:paraId="764C8D36" w14:textId="77777777" w:rsidR="00F51BE7" w:rsidRPr="007C0540" w:rsidRDefault="00F51BE7" w:rsidP="008D744E">
      <w:pPr>
        <w:pStyle w:val="Ttulo1"/>
        <w:spacing w:before="0" w:beforeAutospacing="0" w:after="0" w:afterAutospacing="0" w:line="245" w:lineRule="auto"/>
        <w:ind w:left="1068" w:right="75"/>
        <w:jc w:val="both"/>
        <w:textAlignment w:val="baseline"/>
        <w:rPr>
          <w:rFonts w:asciiTheme="minorHAnsi" w:hAnsiTheme="minorHAnsi" w:cstheme="minorHAnsi"/>
          <w:b w:val="0"/>
          <w:bCs w:val="0"/>
          <w:i/>
          <w:iCs/>
          <w:sz w:val="22"/>
          <w:szCs w:val="22"/>
        </w:rPr>
      </w:pPr>
      <w:r w:rsidRPr="007C0540">
        <w:rPr>
          <w:rFonts w:asciiTheme="minorHAnsi" w:hAnsiTheme="minorHAnsi" w:cstheme="minorHAnsi"/>
          <w:b w:val="0"/>
          <w:bCs w:val="0"/>
          <w:i/>
          <w:iCs/>
          <w:sz w:val="22"/>
          <w:szCs w:val="22"/>
        </w:rPr>
        <w:t>PARÁGRAFO. La parte que no apeló podrá adherir al recurso interpuesto por otra de las partes, en lo que la providencia apelada le fuere desfavorable. El escrito de adhesión podrá presentarse ante el juez que lo profirió mientras el expediente se encuentre en su despacho, o ante el superior hasta el vencimiento del término de ejecutoria del auto que admite apelación de la sentencia. El escrito de adhesión deberá sujetarse a lo previsto en el numeral 3 de este artículo.</w:t>
      </w:r>
    </w:p>
    <w:p w14:paraId="05EE8B26" w14:textId="54AA591B" w:rsidR="005411B4" w:rsidRPr="007C0540" w:rsidRDefault="00F51BE7" w:rsidP="008D744E">
      <w:pPr>
        <w:pStyle w:val="Ttulo1"/>
        <w:spacing w:before="0" w:beforeAutospacing="0" w:after="0" w:afterAutospacing="0" w:line="245" w:lineRule="auto"/>
        <w:ind w:left="1068" w:right="75"/>
        <w:jc w:val="both"/>
        <w:textAlignment w:val="baseline"/>
        <w:rPr>
          <w:rFonts w:asciiTheme="minorHAnsi" w:hAnsiTheme="minorHAnsi" w:cstheme="minorHAnsi"/>
          <w:b w:val="0"/>
          <w:bCs w:val="0"/>
          <w:i/>
          <w:iCs/>
          <w:sz w:val="22"/>
          <w:szCs w:val="22"/>
        </w:rPr>
      </w:pPr>
      <w:r w:rsidRPr="007C0540">
        <w:rPr>
          <w:rFonts w:asciiTheme="minorHAnsi" w:hAnsiTheme="minorHAnsi" w:cstheme="minorHAnsi"/>
          <w:b w:val="0"/>
          <w:bCs w:val="0"/>
          <w:i/>
          <w:iCs/>
          <w:sz w:val="22"/>
          <w:szCs w:val="22"/>
        </w:rPr>
        <w:t>La adhesión quedará sin efecto si se produce el desistimiento del apelante principal.”</w:t>
      </w:r>
    </w:p>
    <w:p w14:paraId="0BA5C5B0" w14:textId="19F5DDDD" w:rsidR="005411B4" w:rsidRPr="007C0540" w:rsidRDefault="005411B4" w:rsidP="008D744E">
      <w:pPr>
        <w:pStyle w:val="Ttulo1"/>
        <w:spacing w:before="0" w:beforeAutospacing="0" w:after="0" w:afterAutospacing="0" w:line="245" w:lineRule="auto"/>
        <w:ind w:left="1068" w:right="75"/>
        <w:jc w:val="both"/>
        <w:textAlignment w:val="baseline"/>
        <w:rPr>
          <w:rFonts w:asciiTheme="minorHAnsi" w:hAnsiTheme="minorHAnsi" w:cstheme="minorHAnsi"/>
          <w:b w:val="0"/>
          <w:bCs w:val="0"/>
          <w:i/>
          <w:iCs/>
          <w:sz w:val="22"/>
          <w:szCs w:val="22"/>
        </w:rPr>
      </w:pPr>
    </w:p>
    <w:p w14:paraId="04AEFD50" w14:textId="54DEFB2E" w:rsidR="00F51BE7" w:rsidRPr="007C0540" w:rsidRDefault="007C0540" w:rsidP="008D744E">
      <w:pPr>
        <w:pStyle w:val="Ttulo1"/>
        <w:spacing w:before="0" w:beforeAutospacing="0" w:after="0" w:afterAutospacing="0" w:line="245" w:lineRule="auto"/>
        <w:ind w:left="1068" w:right="75"/>
        <w:jc w:val="both"/>
        <w:textAlignment w:val="baseline"/>
        <w:rPr>
          <w:rFonts w:asciiTheme="minorHAnsi" w:hAnsiTheme="minorHAnsi" w:cstheme="minorHAnsi"/>
          <w:b w:val="0"/>
          <w:bCs w:val="0"/>
          <w:i/>
          <w:iCs/>
          <w:sz w:val="22"/>
          <w:szCs w:val="22"/>
        </w:rPr>
      </w:pPr>
      <w:r>
        <w:rPr>
          <w:rFonts w:asciiTheme="minorHAnsi" w:hAnsiTheme="minorHAnsi" w:cstheme="minorHAnsi"/>
          <w:b w:val="0"/>
          <w:bCs w:val="0"/>
          <w:i/>
          <w:iCs/>
          <w:sz w:val="22"/>
          <w:szCs w:val="22"/>
        </w:rPr>
        <w:t>“</w:t>
      </w:r>
      <w:r w:rsidR="00F51BE7" w:rsidRPr="00F51BE7">
        <w:rPr>
          <w:rFonts w:asciiTheme="minorHAnsi" w:hAnsiTheme="minorHAnsi" w:cstheme="minorHAnsi"/>
          <w:b w:val="0"/>
          <w:bCs w:val="0"/>
          <w:i/>
          <w:iCs/>
          <w:sz w:val="22"/>
          <w:szCs w:val="22"/>
        </w:rPr>
        <w:t>Artículo 327. Trámite de la apelación de sentencias</w:t>
      </w:r>
      <w:r w:rsidR="00F51BE7" w:rsidRPr="007C0540">
        <w:rPr>
          <w:rFonts w:asciiTheme="minorHAnsi" w:hAnsiTheme="minorHAnsi" w:cstheme="minorHAnsi"/>
          <w:b w:val="0"/>
          <w:bCs w:val="0"/>
          <w:i/>
          <w:iCs/>
          <w:sz w:val="22"/>
          <w:szCs w:val="22"/>
        </w:rPr>
        <w:t>. Sin perjuicio de la facultad oficiosa de decretar pruebas, cuando se trate de apelación de sentencia, dentro del término de ejecutoria del auto que admite la apelación, las partes podrán pedir la práctica de pruebas y el juez las decretará únicamente en los siguientes casos:</w:t>
      </w:r>
    </w:p>
    <w:p w14:paraId="786DCA11" w14:textId="4838957E" w:rsidR="00F51BE7" w:rsidRPr="007C0540" w:rsidRDefault="00F51BE7" w:rsidP="008D744E">
      <w:pPr>
        <w:pStyle w:val="Ttulo1"/>
        <w:spacing w:before="0" w:beforeAutospacing="0" w:after="0" w:afterAutospacing="0" w:line="245" w:lineRule="auto"/>
        <w:ind w:left="1068" w:right="75"/>
        <w:jc w:val="both"/>
        <w:textAlignment w:val="baseline"/>
        <w:rPr>
          <w:rFonts w:asciiTheme="minorHAnsi" w:hAnsiTheme="minorHAnsi" w:cstheme="minorHAnsi"/>
          <w:b w:val="0"/>
          <w:bCs w:val="0"/>
          <w:i/>
          <w:iCs/>
          <w:sz w:val="22"/>
          <w:szCs w:val="22"/>
        </w:rPr>
      </w:pPr>
      <w:r w:rsidRPr="007C0540">
        <w:rPr>
          <w:rFonts w:asciiTheme="minorHAnsi" w:hAnsiTheme="minorHAnsi" w:cstheme="minorHAnsi"/>
          <w:b w:val="0"/>
          <w:bCs w:val="0"/>
          <w:i/>
          <w:iCs/>
          <w:sz w:val="22"/>
          <w:szCs w:val="22"/>
        </w:rPr>
        <w:t>1. Cuando las partes las pidan de común acuerdo. 2. Cuando decretadas en primera instancia, se dejaron de practicar sin culpa de la parte que las pidió. 3. Cuando versen sobre hechos ocurridos después de transcurrida la oportunidad para pedir pruebas en primera instancia, pero solamente para demostrarlos o desvirtuarlos. 4. Cuando se trate de documentos que no pudieron aducirse en la primera instancia por fuerza mayor o caso fortuito, o por obra de la parte contraria. 5. Si con ellas se persigue desvirtuar los documentos de que trata el ordinal anterior.</w:t>
      </w:r>
    </w:p>
    <w:p w14:paraId="0E2CFF1D" w14:textId="77777777" w:rsidR="00F51BE7" w:rsidRPr="007C0540" w:rsidRDefault="00F51BE7" w:rsidP="008D744E">
      <w:pPr>
        <w:pStyle w:val="Ttulo1"/>
        <w:spacing w:before="0" w:beforeAutospacing="0" w:after="0" w:afterAutospacing="0" w:line="245" w:lineRule="auto"/>
        <w:ind w:left="1068" w:right="75"/>
        <w:jc w:val="both"/>
        <w:textAlignment w:val="baseline"/>
        <w:rPr>
          <w:rFonts w:asciiTheme="minorHAnsi" w:hAnsiTheme="minorHAnsi" w:cstheme="minorHAnsi"/>
          <w:b w:val="0"/>
          <w:bCs w:val="0"/>
          <w:i/>
          <w:iCs/>
          <w:sz w:val="22"/>
          <w:szCs w:val="22"/>
        </w:rPr>
      </w:pPr>
      <w:r w:rsidRPr="007C0540">
        <w:rPr>
          <w:rFonts w:asciiTheme="minorHAnsi" w:hAnsiTheme="minorHAnsi" w:cstheme="minorHAnsi"/>
          <w:b w:val="0"/>
          <w:bCs w:val="0"/>
          <w:i/>
          <w:iCs/>
          <w:sz w:val="22"/>
          <w:szCs w:val="22"/>
        </w:rPr>
        <w:t>Ejecutoriado el auto que admite la apelación, el juez convocará a la audiencia de sustentación y fallo. Si decreta pruebas, estas se practicarán en la misma audiencia, y a continuación se oirán las alegaciones de las partes y se dictará sentencia de conformidad con la regla general prevista en este código.</w:t>
      </w:r>
    </w:p>
    <w:p w14:paraId="2D58671D" w14:textId="322C60BA" w:rsidR="00337B35" w:rsidRPr="007C0540" w:rsidRDefault="00F51BE7" w:rsidP="008D744E">
      <w:pPr>
        <w:pStyle w:val="Ttulo1"/>
        <w:spacing w:before="0" w:beforeAutospacing="0" w:after="0" w:afterAutospacing="0" w:line="245" w:lineRule="auto"/>
        <w:ind w:left="1068" w:right="75"/>
        <w:jc w:val="both"/>
        <w:textAlignment w:val="baseline"/>
        <w:rPr>
          <w:rFonts w:asciiTheme="minorHAnsi" w:hAnsiTheme="minorHAnsi" w:cstheme="minorHAnsi"/>
          <w:b w:val="0"/>
          <w:bCs w:val="0"/>
          <w:i/>
          <w:iCs/>
          <w:sz w:val="22"/>
          <w:szCs w:val="22"/>
        </w:rPr>
      </w:pPr>
      <w:r w:rsidRPr="007C0540">
        <w:rPr>
          <w:rFonts w:asciiTheme="minorHAnsi" w:hAnsiTheme="minorHAnsi" w:cstheme="minorHAnsi"/>
          <w:b w:val="0"/>
          <w:bCs w:val="0"/>
          <w:i/>
          <w:iCs/>
          <w:sz w:val="22"/>
          <w:szCs w:val="22"/>
        </w:rPr>
        <w:t>El apelante deberá sujetar su alegación a desarrollar los argumentos expuestos ante el juez de primera instancia.”</w:t>
      </w:r>
    </w:p>
    <w:p w14:paraId="6B877AFC" w14:textId="77777777" w:rsidR="00337B35" w:rsidRPr="007C0540" w:rsidRDefault="00337B35" w:rsidP="008D744E">
      <w:pPr>
        <w:pStyle w:val="Ttulo1"/>
        <w:spacing w:before="0" w:beforeAutospacing="0" w:after="0" w:afterAutospacing="0" w:line="245" w:lineRule="auto"/>
        <w:ind w:left="1068" w:right="75"/>
        <w:jc w:val="both"/>
        <w:textAlignment w:val="baseline"/>
        <w:rPr>
          <w:rFonts w:asciiTheme="minorHAnsi" w:hAnsiTheme="minorHAnsi" w:cstheme="minorHAnsi"/>
          <w:b w:val="0"/>
          <w:bCs w:val="0"/>
          <w:i/>
          <w:iCs/>
          <w:sz w:val="22"/>
          <w:szCs w:val="22"/>
        </w:rPr>
      </w:pPr>
    </w:p>
    <w:p w14:paraId="43895386" w14:textId="635AB277" w:rsidR="006D614C" w:rsidRDefault="00F51BE7" w:rsidP="006D614C">
      <w:pPr>
        <w:pStyle w:val="Ttulo1"/>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7C0540">
        <w:rPr>
          <w:rFonts w:asciiTheme="minorHAnsi" w:hAnsiTheme="minorHAnsi" w:cstheme="minorHAnsi"/>
          <w:sz w:val="22"/>
          <w:szCs w:val="22"/>
        </w:rPr>
        <w:t>Se pregunta:</w:t>
      </w:r>
      <w:r w:rsidRPr="007C0540">
        <w:rPr>
          <w:rFonts w:asciiTheme="minorHAnsi" w:hAnsiTheme="minorHAnsi" w:cstheme="minorHAnsi"/>
          <w:b w:val="0"/>
          <w:bCs w:val="0"/>
          <w:sz w:val="22"/>
          <w:szCs w:val="22"/>
        </w:rPr>
        <w:t xml:space="preserve"> ¿Cuáles son las cargas procesales que tiene el recurrente, y los momentos específicos que debe tener en consideración el juzgador</w:t>
      </w:r>
      <w:r w:rsidR="007C0540">
        <w:rPr>
          <w:rFonts w:asciiTheme="minorHAnsi" w:hAnsiTheme="minorHAnsi" w:cstheme="minorHAnsi"/>
          <w:b w:val="0"/>
          <w:bCs w:val="0"/>
          <w:sz w:val="22"/>
          <w:szCs w:val="22"/>
        </w:rPr>
        <w:t>, a instancias de una apelación contra sentencia</w:t>
      </w:r>
      <w:r w:rsidRPr="007C0540">
        <w:rPr>
          <w:rFonts w:asciiTheme="minorHAnsi" w:hAnsiTheme="minorHAnsi" w:cstheme="minorHAnsi"/>
          <w:b w:val="0"/>
          <w:bCs w:val="0"/>
          <w:sz w:val="22"/>
          <w:szCs w:val="22"/>
        </w:rPr>
        <w:t>?</w:t>
      </w:r>
    </w:p>
    <w:p w14:paraId="49C04E59" w14:textId="77777777" w:rsidR="006D614C" w:rsidRDefault="006D614C" w:rsidP="006D614C">
      <w:pPr>
        <w:pStyle w:val="Ttulo1"/>
        <w:spacing w:before="0" w:beforeAutospacing="0" w:after="0" w:afterAutospacing="0" w:line="245" w:lineRule="auto"/>
        <w:ind w:right="75"/>
        <w:jc w:val="both"/>
        <w:textAlignment w:val="baseline"/>
        <w:rPr>
          <w:rFonts w:asciiTheme="minorHAnsi" w:hAnsiTheme="minorHAnsi" w:cstheme="minorHAnsi"/>
          <w:b w:val="0"/>
          <w:bCs w:val="0"/>
          <w:sz w:val="22"/>
          <w:szCs w:val="22"/>
        </w:rPr>
      </w:pPr>
    </w:p>
    <w:p w14:paraId="334BBB1F" w14:textId="77777777" w:rsidR="006D614C" w:rsidRPr="00BC3F93" w:rsidRDefault="006D614C" w:rsidP="006D614C">
      <w:pPr>
        <w:spacing w:after="0" w:line="245" w:lineRule="auto"/>
        <w:jc w:val="both"/>
        <w:rPr>
          <w:b/>
          <w:bCs/>
          <w:sz w:val="32"/>
          <w:szCs w:val="32"/>
        </w:rPr>
      </w:pPr>
      <w:r w:rsidRPr="00BC3F93">
        <w:rPr>
          <w:b/>
          <w:bCs/>
          <w:sz w:val="32"/>
          <w:szCs w:val="32"/>
          <w:highlight w:val="yellow"/>
        </w:rPr>
        <w:t>Gemini 2.0 Flash:</w:t>
      </w:r>
      <w:r w:rsidRPr="00BC3F93">
        <w:rPr>
          <w:b/>
          <w:bCs/>
          <w:sz w:val="32"/>
          <w:szCs w:val="32"/>
        </w:rPr>
        <w:t xml:space="preserve"> </w:t>
      </w:r>
    </w:p>
    <w:p w14:paraId="57C3A3A0" w14:textId="77777777" w:rsidR="006D614C" w:rsidRPr="006D614C" w:rsidRDefault="006D614C" w:rsidP="006D614C">
      <w:pPr>
        <w:pStyle w:val="Ttulo1"/>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¡Hola! Con gusto te ayudo a desglosar las cargas procesales del recurrente y los momentos clave para el juzgador en una apelación contra sentencia, según los artículos 322 y 327 del Código General del Proceso colombiano.</w:t>
      </w:r>
    </w:p>
    <w:p w14:paraId="07691682" w14:textId="77777777" w:rsidR="006D614C" w:rsidRPr="006D614C" w:rsidRDefault="006D614C" w:rsidP="006D614C">
      <w:pPr>
        <w:pStyle w:val="Ttulo1"/>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Cargas Procesales del Recurrente en la Apelación de Sentencia:</w:t>
      </w:r>
    </w:p>
    <w:p w14:paraId="6591237C" w14:textId="77777777" w:rsidR="006D614C" w:rsidRPr="006D614C" w:rsidRDefault="006D614C" w:rsidP="006D614C">
      <w:pPr>
        <w:pStyle w:val="Ttulo1"/>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El apelante tiene las siguientes obligaciones procesales:</w:t>
      </w:r>
    </w:p>
    <w:p w14:paraId="0C0B36F9" w14:textId="77777777" w:rsidR="006D614C" w:rsidRPr="006D614C" w:rsidRDefault="006D614C" w:rsidP="006D614C">
      <w:pPr>
        <w:pStyle w:val="Ttulo1"/>
        <w:numPr>
          <w:ilvl w:val="0"/>
          <w:numId w:val="14"/>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Interposición Oportuna del Recurso:</w:t>
      </w:r>
    </w:p>
    <w:p w14:paraId="2548A9A7" w14:textId="77777777" w:rsidR="006D614C" w:rsidRPr="006D614C" w:rsidRDefault="006D614C" w:rsidP="006D614C">
      <w:pPr>
        <w:pStyle w:val="Ttulo1"/>
        <w:numPr>
          <w:ilvl w:val="1"/>
          <w:numId w:val="14"/>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Sentencia proferida en audiencia: Debe interponer el recurso de apelación verbalmente e inmediatamente después de su pronunciamiento.</w:t>
      </w:r>
    </w:p>
    <w:p w14:paraId="6FA1322C" w14:textId="77777777" w:rsidR="006D614C" w:rsidRPr="006D614C" w:rsidRDefault="006D614C" w:rsidP="006D614C">
      <w:pPr>
        <w:pStyle w:val="Ttulo1"/>
        <w:numPr>
          <w:ilvl w:val="1"/>
          <w:numId w:val="14"/>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Sentencia proferida fuera de audiencia: Debe interponer el recurso por escrito dentro de los tres (3) días siguientes a la notificación por estado o en el acto de la notificación personal.</w:t>
      </w:r>
    </w:p>
    <w:p w14:paraId="160EBF44" w14:textId="77777777" w:rsidR="006D614C" w:rsidRPr="006D614C" w:rsidRDefault="006D614C" w:rsidP="006D614C">
      <w:pPr>
        <w:pStyle w:val="Ttulo1"/>
        <w:numPr>
          <w:ilvl w:val="0"/>
          <w:numId w:val="14"/>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Precisión de los Reparos Concretos:</w:t>
      </w:r>
    </w:p>
    <w:p w14:paraId="4ECC6227" w14:textId="77777777" w:rsidR="006D614C" w:rsidRPr="006D614C" w:rsidRDefault="006D614C" w:rsidP="006D614C">
      <w:pPr>
        <w:pStyle w:val="Ttulo1"/>
        <w:numPr>
          <w:ilvl w:val="1"/>
          <w:numId w:val="14"/>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lastRenderedPageBreak/>
        <w:t>Al momento de interponer el recurso (verbalmente en audiencia o por escrito dentro del término), el apelante debe precisar, de manera breve, los reparos concretos que le hace a la decisión. Estos reparos delimitarán el alcance de la sustentación ante el superior.</w:t>
      </w:r>
    </w:p>
    <w:p w14:paraId="11DE52D4" w14:textId="77777777" w:rsidR="006D614C" w:rsidRPr="006D614C" w:rsidRDefault="006D614C" w:rsidP="006D614C">
      <w:pPr>
        <w:pStyle w:val="Ttulo1"/>
        <w:numPr>
          <w:ilvl w:val="0"/>
          <w:numId w:val="14"/>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Sustentación del Recurso:</w:t>
      </w:r>
    </w:p>
    <w:p w14:paraId="191C4EA2" w14:textId="77777777" w:rsidR="006D614C" w:rsidRPr="006D614C" w:rsidRDefault="006D614C" w:rsidP="006D614C">
      <w:pPr>
        <w:pStyle w:val="Ttulo1"/>
        <w:numPr>
          <w:ilvl w:val="1"/>
          <w:numId w:val="14"/>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Debe sustentar el recurso ante el juez de segunda instancia.</w:t>
      </w:r>
    </w:p>
    <w:p w14:paraId="6E01587E" w14:textId="77777777" w:rsidR="006D614C" w:rsidRPr="006D614C" w:rsidRDefault="006D614C" w:rsidP="006D614C">
      <w:pPr>
        <w:pStyle w:val="Ttulo1"/>
        <w:numPr>
          <w:ilvl w:val="1"/>
          <w:numId w:val="14"/>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El plazo para sustentar es dentro de los tres (3) días siguientes a la finalización de la audiencia en que se profirió la sentencia, o dentro de los tres (3) días siguientes a la notificación de la sentencia dictada fuera de audiencia.</w:t>
      </w:r>
    </w:p>
    <w:p w14:paraId="44ACCA17" w14:textId="77777777" w:rsidR="006D614C" w:rsidRPr="006D614C" w:rsidRDefault="006D614C" w:rsidP="006D614C">
      <w:pPr>
        <w:pStyle w:val="Ttulo1"/>
        <w:numPr>
          <w:ilvl w:val="1"/>
          <w:numId w:val="14"/>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Para la sustentación, es suficiente que el recurrente exprese las razones de su inconformidad con la providencia apelada.</w:t>
      </w:r>
    </w:p>
    <w:p w14:paraId="33D1B8FC" w14:textId="77777777" w:rsidR="006D614C" w:rsidRPr="006D614C" w:rsidRDefault="006D614C" w:rsidP="006D614C">
      <w:pPr>
        <w:pStyle w:val="Ttulo1"/>
        <w:numPr>
          <w:ilvl w:val="0"/>
          <w:numId w:val="14"/>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Eventual Solicitud de Pruebas en Segunda Instancia:</w:t>
      </w:r>
    </w:p>
    <w:p w14:paraId="0FB27337" w14:textId="77777777" w:rsidR="006D614C" w:rsidRPr="006D614C" w:rsidRDefault="006D614C" w:rsidP="006D614C">
      <w:pPr>
        <w:pStyle w:val="Ttulo1"/>
        <w:numPr>
          <w:ilvl w:val="1"/>
          <w:numId w:val="14"/>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Dentro del término de ejecutoria del auto que admite la apelación, el apelante (y la otra parte) pueden pedir la práctica de pruebas en segunda instancia, pero solo en los casos taxativamente señalados en el artículo 327 del CGP (acuerdo de las partes, pruebas no practicadas en primera instancia sin culpa, hechos nuevos, documentos no aducidos por fuerza mayor o caso fortuito o por obra de la contraparte, o para desvirtuar estos documentos).</w:t>
      </w:r>
    </w:p>
    <w:p w14:paraId="4BFACC63" w14:textId="77777777" w:rsidR="006D614C" w:rsidRPr="006D614C" w:rsidRDefault="006D614C" w:rsidP="006D614C">
      <w:pPr>
        <w:pStyle w:val="Ttulo1"/>
        <w:numPr>
          <w:ilvl w:val="0"/>
          <w:numId w:val="14"/>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Desarrollo de los Argumentos en la Audiencia de Sustentación y Fallo:</w:t>
      </w:r>
    </w:p>
    <w:p w14:paraId="6F7FCFC6" w14:textId="77777777" w:rsidR="006D614C" w:rsidRPr="006D614C" w:rsidRDefault="006D614C" w:rsidP="006D614C">
      <w:pPr>
        <w:pStyle w:val="Ttulo1"/>
        <w:numPr>
          <w:ilvl w:val="1"/>
          <w:numId w:val="14"/>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En la audiencia de sustentación y fallo, el apelante deberá sujetar su alegación a desarrollar los argumentos expuestos ante el juez de primera instancia en el escrito de sustentación.</w:t>
      </w:r>
    </w:p>
    <w:p w14:paraId="1552C8A8" w14:textId="77777777" w:rsidR="006D614C" w:rsidRPr="006D614C" w:rsidRDefault="006D614C" w:rsidP="006D614C">
      <w:pPr>
        <w:pStyle w:val="Ttulo1"/>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Momentos Específicos que el Juzgador Debe Tener en Consideración a Instancias de una Apelación Contra Sentencia:</w:t>
      </w:r>
    </w:p>
    <w:p w14:paraId="23E893E6" w14:textId="77777777" w:rsidR="006D614C" w:rsidRPr="006D614C" w:rsidRDefault="006D614C" w:rsidP="006D614C">
      <w:pPr>
        <w:pStyle w:val="Ttulo1"/>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El juez de primera y segunda instancia deben observar los siguientes momentos y actuaciones:</w:t>
      </w:r>
    </w:p>
    <w:p w14:paraId="2C7EA13E" w14:textId="77777777" w:rsidR="006D614C" w:rsidRPr="006D614C" w:rsidRDefault="006D614C" w:rsidP="006D614C">
      <w:pPr>
        <w:pStyle w:val="Ttulo1"/>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Juez de Primera Instancia:</w:t>
      </w:r>
    </w:p>
    <w:p w14:paraId="10FC9454" w14:textId="77777777" w:rsidR="006D614C" w:rsidRPr="006D614C" w:rsidRDefault="006D614C" w:rsidP="006D614C">
      <w:pPr>
        <w:pStyle w:val="Ttulo1"/>
        <w:numPr>
          <w:ilvl w:val="0"/>
          <w:numId w:val="15"/>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En Audiencia:</w:t>
      </w:r>
    </w:p>
    <w:p w14:paraId="44D314F6" w14:textId="77777777" w:rsidR="006D614C" w:rsidRPr="006D614C" w:rsidRDefault="006D614C" w:rsidP="006D614C">
      <w:pPr>
        <w:pStyle w:val="Ttulo1"/>
        <w:numPr>
          <w:ilvl w:val="1"/>
          <w:numId w:val="15"/>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Debe recibir la interposición verbal inmediata del recurso de apelación contra la sentencia proferida en audiencia.</w:t>
      </w:r>
    </w:p>
    <w:p w14:paraId="70D7EEEA" w14:textId="77777777" w:rsidR="006D614C" w:rsidRPr="006D614C" w:rsidRDefault="006D614C" w:rsidP="006D614C">
      <w:pPr>
        <w:pStyle w:val="Ttulo1"/>
        <w:numPr>
          <w:ilvl w:val="1"/>
          <w:numId w:val="15"/>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Al finalizar la audiencia inicial o la de instrucción y juzgamiento, debe resolver sobre la procedencia de todas las apelaciones interpuestas verbalmente, aunque no hayan sido sustentadas en ese momento.</w:t>
      </w:r>
    </w:p>
    <w:p w14:paraId="26F58723" w14:textId="77777777" w:rsidR="006D614C" w:rsidRPr="006D614C" w:rsidRDefault="006D614C" w:rsidP="006D614C">
      <w:pPr>
        <w:pStyle w:val="Ttulo1"/>
        <w:numPr>
          <w:ilvl w:val="0"/>
          <w:numId w:val="15"/>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Fuera de Audiencia:</w:t>
      </w:r>
    </w:p>
    <w:p w14:paraId="344E1492" w14:textId="77777777" w:rsidR="006D614C" w:rsidRPr="006D614C" w:rsidRDefault="006D614C" w:rsidP="006D614C">
      <w:pPr>
        <w:pStyle w:val="Ttulo1"/>
        <w:numPr>
          <w:ilvl w:val="1"/>
          <w:numId w:val="15"/>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Debe recibir la interposición escrita del recurso de apelación contra la sentencia dictada fuera de audiencia, dentro de los tres (3) días siguientes a la notificación.</w:t>
      </w:r>
    </w:p>
    <w:p w14:paraId="3277EA20" w14:textId="77777777" w:rsidR="006D614C" w:rsidRPr="006D614C" w:rsidRDefault="006D614C" w:rsidP="006D614C">
      <w:pPr>
        <w:pStyle w:val="Ttulo1"/>
        <w:numPr>
          <w:ilvl w:val="0"/>
          <w:numId w:val="15"/>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Verificación de la Precisión de los Reparos:</w:t>
      </w:r>
    </w:p>
    <w:p w14:paraId="3D5D933C" w14:textId="77777777" w:rsidR="006D614C" w:rsidRPr="006D614C" w:rsidRDefault="006D614C" w:rsidP="006D614C">
      <w:pPr>
        <w:pStyle w:val="Ttulo1"/>
        <w:numPr>
          <w:ilvl w:val="1"/>
          <w:numId w:val="15"/>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Debe verificar que el apelante haya precisado, de manera breve, los reparos concretos al momento de interponer el recurso (verbalmente o por escrito).</w:t>
      </w:r>
    </w:p>
    <w:p w14:paraId="49E634D2" w14:textId="77777777" w:rsidR="006D614C" w:rsidRPr="006D614C" w:rsidRDefault="006D614C" w:rsidP="006D614C">
      <w:pPr>
        <w:pStyle w:val="Ttulo1"/>
        <w:numPr>
          <w:ilvl w:val="0"/>
          <w:numId w:val="15"/>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Declaración de Deserción (Eventual):</w:t>
      </w:r>
    </w:p>
    <w:p w14:paraId="1F8535D5" w14:textId="77777777" w:rsidR="006D614C" w:rsidRPr="006D614C" w:rsidRDefault="006D614C" w:rsidP="006D614C">
      <w:pPr>
        <w:pStyle w:val="Ttulo1"/>
        <w:numPr>
          <w:ilvl w:val="1"/>
          <w:numId w:val="15"/>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Si el apelante no precisa los reparos a la sentencia en la forma prevista en el numeral 3 del artículo 322, el juez de primera instancia declarará desierto el recurso.</w:t>
      </w:r>
    </w:p>
    <w:p w14:paraId="546EE22D" w14:textId="77777777" w:rsidR="006D614C" w:rsidRPr="006D614C" w:rsidRDefault="006D614C" w:rsidP="006D614C">
      <w:pPr>
        <w:pStyle w:val="Ttulo1"/>
        <w:numPr>
          <w:ilvl w:val="0"/>
          <w:numId w:val="15"/>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Remisión del Expediente al Superior:</w:t>
      </w:r>
    </w:p>
    <w:p w14:paraId="3CE7C239" w14:textId="77777777" w:rsidR="006D614C" w:rsidRPr="006D614C" w:rsidRDefault="006D614C" w:rsidP="006D614C">
      <w:pPr>
        <w:pStyle w:val="Ttulo1"/>
        <w:numPr>
          <w:ilvl w:val="1"/>
          <w:numId w:val="15"/>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Una vez concedida la apelación y vencido el término para la sustentación (sin que se haya declarado desierto), el juez de primera instancia debe remitir el expediente al juez de segunda instancia.</w:t>
      </w:r>
    </w:p>
    <w:p w14:paraId="2212D170" w14:textId="77777777" w:rsidR="006D614C" w:rsidRPr="006D614C" w:rsidRDefault="006D614C" w:rsidP="006D614C">
      <w:pPr>
        <w:pStyle w:val="Ttulo1"/>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Juez de Segunda Instancia:</w:t>
      </w:r>
    </w:p>
    <w:p w14:paraId="46F9692A" w14:textId="77777777" w:rsidR="006D614C" w:rsidRPr="006D614C" w:rsidRDefault="006D614C" w:rsidP="006D614C">
      <w:pPr>
        <w:pStyle w:val="Ttulo1"/>
        <w:numPr>
          <w:ilvl w:val="0"/>
          <w:numId w:val="16"/>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lastRenderedPageBreak/>
        <w:t>Admisión del Recurso:</w:t>
      </w:r>
    </w:p>
    <w:p w14:paraId="694441ED" w14:textId="77777777" w:rsidR="006D614C" w:rsidRPr="006D614C" w:rsidRDefault="006D614C" w:rsidP="006D614C">
      <w:pPr>
        <w:pStyle w:val="Ttulo1"/>
        <w:numPr>
          <w:ilvl w:val="1"/>
          <w:numId w:val="16"/>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Al recibir el expediente, el juez de segunda instancia debe analizar si el recurso fue interpuesto en tiempo y forma y si cumple con los requisitos legales para su admisión.</w:t>
      </w:r>
    </w:p>
    <w:p w14:paraId="7AA220D9" w14:textId="77777777" w:rsidR="006D614C" w:rsidRPr="006D614C" w:rsidRDefault="006D614C" w:rsidP="006D614C">
      <w:pPr>
        <w:pStyle w:val="Ttulo1"/>
        <w:numPr>
          <w:ilvl w:val="0"/>
          <w:numId w:val="16"/>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Trámite de Pruebas en Segunda Instancia (Eventual):</w:t>
      </w:r>
    </w:p>
    <w:p w14:paraId="38D3196C" w14:textId="77777777" w:rsidR="006D614C" w:rsidRPr="006D614C" w:rsidRDefault="006D614C" w:rsidP="006D614C">
      <w:pPr>
        <w:pStyle w:val="Ttulo1"/>
        <w:numPr>
          <w:ilvl w:val="1"/>
          <w:numId w:val="16"/>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Dentro del término de ejecutoria del auto que admite la apelación, debe recibir y decidir sobre las solicitudes de pruebas presentadas por las partes, verificando que se ajusten a los casos taxativos del artículo 327 del CGP.</w:t>
      </w:r>
    </w:p>
    <w:p w14:paraId="15830FFD" w14:textId="77777777" w:rsidR="006D614C" w:rsidRPr="006D614C" w:rsidRDefault="006D614C" w:rsidP="006D614C">
      <w:pPr>
        <w:pStyle w:val="Ttulo1"/>
        <w:numPr>
          <w:ilvl w:val="0"/>
          <w:numId w:val="16"/>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Convocatoria a Audiencia de Sustentación y Fallo:</w:t>
      </w:r>
    </w:p>
    <w:p w14:paraId="600928E3" w14:textId="77777777" w:rsidR="006D614C" w:rsidRPr="006D614C" w:rsidRDefault="006D614C" w:rsidP="006D614C">
      <w:pPr>
        <w:pStyle w:val="Ttulo1"/>
        <w:numPr>
          <w:ilvl w:val="1"/>
          <w:numId w:val="16"/>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Una vez ejecutoriado el auto que admite la apelación (y practicadas las pruebas decretadas, si las hubo), el juez de segunda instancia debe convocar a la audiencia de sustentación y fallo.</w:t>
      </w:r>
    </w:p>
    <w:p w14:paraId="5A726D59" w14:textId="77777777" w:rsidR="006D614C" w:rsidRPr="006D614C" w:rsidRDefault="006D614C" w:rsidP="006D614C">
      <w:pPr>
        <w:pStyle w:val="Ttulo1"/>
        <w:numPr>
          <w:ilvl w:val="0"/>
          <w:numId w:val="16"/>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Dirección de la Audiencia:</w:t>
      </w:r>
    </w:p>
    <w:p w14:paraId="72D9C3D9" w14:textId="77777777" w:rsidR="006D614C" w:rsidRPr="006D614C" w:rsidRDefault="006D614C" w:rsidP="006D614C">
      <w:pPr>
        <w:pStyle w:val="Ttulo1"/>
        <w:numPr>
          <w:ilvl w:val="1"/>
          <w:numId w:val="16"/>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Debe dirigir la audiencia, permitiendo al apelante sustentar su recurso, desarrollando los argumentos expuestos ante el juez de primera instancia. También debe dar la oportunidad a la parte apelada para presentar sus alegatos.</w:t>
      </w:r>
    </w:p>
    <w:p w14:paraId="273B57D7" w14:textId="77777777" w:rsidR="006D614C" w:rsidRPr="006D614C" w:rsidRDefault="006D614C" w:rsidP="006D614C">
      <w:pPr>
        <w:pStyle w:val="Ttulo1"/>
        <w:numPr>
          <w:ilvl w:val="0"/>
          <w:numId w:val="16"/>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Declaración de Deserción (Eventual):</w:t>
      </w:r>
    </w:p>
    <w:p w14:paraId="2AA59E43" w14:textId="77777777" w:rsidR="006D614C" w:rsidRPr="006D614C" w:rsidRDefault="006D614C" w:rsidP="006D614C">
      <w:pPr>
        <w:pStyle w:val="Ttulo1"/>
        <w:numPr>
          <w:ilvl w:val="1"/>
          <w:numId w:val="16"/>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Si el apelante no sustenta el recurso de apelación contra la sentencia ante el juez de segunda instancia, este declarará desierto el recurso.</w:t>
      </w:r>
    </w:p>
    <w:p w14:paraId="2EB52AEF" w14:textId="77777777" w:rsidR="006D614C" w:rsidRPr="006D614C" w:rsidRDefault="006D614C" w:rsidP="006D614C">
      <w:pPr>
        <w:pStyle w:val="Ttulo1"/>
        <w:numPr>
          <w:ilvl w:val="0"/>
          <w:numId w:val="16"/>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Pronunciamiento de la Sentencia de Segunda Instancia:</w:t>
      </w:r>
    </w:p>
    <w:p w14:paraId="773CEE4F" w14:textId="77777777" w:rsidR="006D614C" w:rsidRPr="006D614C" w:rsidRDefault="006D614C" w:rsidP="006D614C">
      <w:pPr>
        <w:pStyle w:val="Ttulo1"/>
        <w:numPr>
          <w:ilvl w:val="1"/>
          <w:numId w:val="16"/>
        </w:numPr>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Después de escuchar las alegaciones de las partes, el juez de segunda instancia proferirá la sentencia correspondiente, confirmando, revocando o modificando la decisión de primera instancia.</w:t>
      </w:r>
    </w:p>
    <w:p w14:paraId="778F4495" w14:textId="77777777" w:rsidR="006D614C" w:rsidRPr="006D614C" w:rsidRDefault="006D614C" w:rsidP="006D614C">
      <w:pPr>
        <w:pStyle w:val="Ttulo1"/>
        <w:spacing w:before="0" w:beforeAutospacing="0" w:after="0" w:afterAutospacing="0" w:line="245" w:lineRule="auto"/>
        <w:ind w:right="75"/>
        <w:jc w:val="both"/>
        <w:textAlignment w:val="baseline"/>
        <w:rPr>
          <w:rFonts w:asciiTheme="minorHAnsi" w:hAnsiTheme="minorHAnsi" w:cstheme="minorHAnsi"/>
          <w:b w:val="0"/>
          <w:bCs w:val="0"/>
          <w:sz w:val="22"/>
          <w:szCs w:val="22"/>
        </w:rPr>
      </w:pPr>
      <w:r w:rsidRPr="006D614C">
        <w:rPr>
          <w:rFonts w:asciiTheme="minorHAnsi" w:hAnsiTheme="minorHAnsi" w:cstheme="minorHAnsi"/>
          <w:b w:val="0"/>
          <w:bCs w:val="0"/>
          <w:sz w:val="22"/>
          <w:szCs w:val="22"/>
        </w:rPr>
        <w:t>Espero que esta explicación detallada te sea de gran utilidad. ¡No dudes en preguntar si tienes alguna otra inquietud!</w:t>
      </w:r>
    </w:p>
    <w:p w14:paraId="70D6A912" w14:textId="77777777" w:rsidR="006D614C" w:rsidRPr="006D614C" w:rsidRDefault="006D614C" w:rsidP="006D614C">
      <w:pPr>
        <w:pStyle w:val="Ttulo1"/>
        <w:spacing w:before="0" w:beforeAutospacing="0" w:after="0" w:afterAutospacing="0" w:line="245" w:lineRule="auto"/>
        <w:ind w:right="75"/>
        <w:jc w:val="both"/>
        <w:textAlignment w:val="baseline"/>
        <w:rPr>
          <w:rFonts w:asciiTheme="minorHAnsi" w:hAnsiTheme="minorHAnsi" w:cstheme="minorHAnsi"/>
          <w:b w:val="0"/>
          <w:bCs w:val="0"/>
          <w:sz w:val="22"/>
          <w:szCs w:val="22"/>
          <w:lang w:val="es-MX"/>
        </w:rPr>
      </w:pPr>
    </w:p>
    <w:p w14:paraId="3D54D26C" w14:textId="77777777" w:rsidR="006D614C" w:rsidRPr="00BC3F93" w:rsidRDefault="006D614C" w:rsidP="006D614C">
      <w:pPr>
        <w:spacing w:after="0" w:line="245" w:lineRule="auto"/>
        <w:jc w:val="both"/>
        <w:rPr>
          <w:b/>
          <w:bCs/>
          <w:sz w:val="32"/>
          <w:szCs w:val="32"/>
        </w:rPr>
      </w:pPr>
      <w:proofErr w:type="spellStart"/>
      <w:r w:rsidRPr="00BC3F93">
        <w:rPr>
          <w:b/>
          <w:bCs/>
          <w:sz w:val="32"/>
          <w:szCs w:val="32"/>
          <w:highlight w:val="yellow"/>
        </w:rPr>
        <w:t>ChatGPT</w:t>
      </w:r>
      <w:proofErr w:type="spellEnd"/>
      <w:r w:rsidRPr="00BC3F93">
        <w:rPr>
          <w:b/>
          <w:bCs/>
          <w:sz w:val="32"/>
          <w:szCs w:val="32"/>
          <w:highlight w:val="yellow"/>
        </w:rPr>
        <w:t xml:space="preserve"> con el modelo GPT-4-turbo</w:t>
      </w:r>
    </w:p>
    <w:p w14:paraId="6B4F0A26" w14:textId="77777777" w:rsidR="006D614C" w:rsidRPr="006D614C" w:rsidRDefault="006D614C" w:rsidP="006D614C">
      <w:pPr>
        <w:pStyle w:val="Prrafodelista"/>
        <w:spacing w:after="0" w:line="245" w:lineRule="auto"/>
        <w:ind w:left="0"/>
        <w:jc w:val="both"/>
      </w:pPr>
      <w:r w:rsidRPr="006D614C">
        <w:t>En el marco de los artículos 322 y 327 del Código General del Proceso colombiano (CGP), las cargas procesales del recurrente y los momentos que debe tener en cuenta el juez cuando se interpone una apelación contra sentencia se articulan en torno a una estructura procesal muy específica. A continuación, se analizan:</w:t>
      </w:r>
    </w:p>
    <w:p w14:paraId="524555A8" w14:textId="77777777" w:rsidR="006D614C" w:rsidRPr="006D614C" w:rsidRDefault="00000000" w:rsidP="006D614C">
      <w:pPr>
        <w:pStyle w:val="Prrafodelista"/>
        <w:spacing w:after="0" w:line="245" w:lineRule="auto"/>
        <w:ind w:left="0"/>
        <w:jc w:val="both"/>
      </w:pPr>
      <w:r>
        <w:pict w14:anchorId="395A54A1">
          <v:rect id="_x0000_i1122" style="width:0;height:1.5pt" o:hralign="center" o:hrstd="t" o:hr="t" fillcolor="#a0a0a0" stroked="f"/>
        </w:pict>
      </w:r>
    </w:p>
    <w:p w14:paraId="48F3DFA1" w14:textId="77777777" w:rsidR="006D614C" w:rsidRPr="006D614C" w:rsidRDefault="006D614C" w:rsidP="006D614C">
      <w:pPr>
        <w:pStyle w:val="Prrafodelista"/>
        <w:spacing w:after="0" w:line="245" w:lineRule="auto"/>
        <w:ind w:left="0"/>
        <w:jc w:val="both"/>
      </w:pPr>
      <w:r w:rsidRPr="006D614C">
        <w:rPr>
          <w:rFonts w:ascii="Segoe UI Emoji" w:hAnsi="Segoe UI Emoji" w:cs="Segoe UI Emoji"/>
        </w:rPr>
        <w:t>✅</w:t>
      </w:r>
      <w:r w:rsidRPr="006D614C">
        <w:t xml:space="preserve"> CARGAS PROCESALES DEL RECURRENTE (QUIEN APELA)</w:t>
      </w:r>
    </w:p>
    <w:p w14:paraId="4ED6F5E9" w14:textId="77777777" w:rsidR="006D614C" w:rsidRPr="006D614C" w:rsidRDefault="006D614C" w:rsidP="006D614C">
      <w:pPr>
        <w:pStyle w:val="Prrafodelista"/>
        <w:spacing w:after="0" w:line="245" w:lineRule="auto"/>
        <w:ind w:left="0"/>
        <w:jc w:val="both"/>
      </w:pPr>
      <w:r w:rsidRPr="006D614C">
        <w:t>El apelante tiene varias obligaciones o cargas procesales que debe cumplir para que el recurso de apelación sea válido y eficaz:</w:t>
      </w:r>
    </w:p>
    <w:p w14:paraId="27A4BDFE" w14:textId="77777777" w:rsidR="006D614C" w:rsidRPr="006D614C" w:rsidRDefault="006D614C" w:rsidP="006D614C">
      <w:pPr>
        <w:pStyle w:val="Prrafodelista"/>
        <w:spacing w:after="0" w:line="245" w:lineRule="auto"/>
        <w:ind w:left="0"/>
        <w:jc w:val="both"/>
      </w:pPr>
      <w:r w:rsidRPr="006D614C">
        <w:t>1. Interposición oportuna del recurso:</w:t>
      </w:r>
    </w:p>
    <w:p w14:paraId="761984A6" w14:textId="77777777" w:rsidR="006D614C" w:rsidRPr="006D614C" w:rsidRDefault="006D614C" w:rsidP="006D614C">
      <w:pPr>
        <w:pStyle w:val="Prrafodelista"/>
        <w:spacing w:after="0" w:line="245" w:lineRule="auto"/>
        <w:ind w:left="0"/>
        <w:jc w:val="both"/>
      </w:pPr>
      <w:r w:rsidRPr="006D614C">
        <w:t>Si la sentencia fue dictada en audiencia, debe interponerse verbalmente en el momento en que se dicta.</w:t>
      </w:r>
    </w:p>
    <w:p w14:paraId="4C02CA2B" w14:textId="77777777" w:rsidR="006D614C" w:rsidRPr="006D614C" w:rsidRDefault="006D614C" w:rsidP="006D614C">
      <w:pPr>
        <w:pStyle w:val="Prrafodelista"/>
        <w:spacing w:after="0" w:line="245" w:lineRule="auto"/>
        <w:ind w:left="0"/>
        <w:jc w:val="both"/>
      </w:pPr>
      <w:r w:rsidRPr="006D614C">
        <w:t>Si la sentencia fue dictada por fuera de audiencia, debe interponerse por escrito dentro de los tres (3) días siguientes a su notificación por estado.</w:t>
      </w:r>
    </w:p>
    <w:p w14:paraId="2212A2D3" w14:textId="77777777" w:rsidR="006D614C" w:rsidRPr="006D614C" w:rsidRDefault="006D614C" w:rsidP="006D614C">
      <w:pPr>
        <w:pStyle w:val="Prrafodelista"/>
        <w:spacing w:after="0" w:line="245" w:lineRule="auto"/>
        <w:ind w:left="0"/>
        <w:jc w:val="both"/>
      </w:pPr>
      <w:r w:rsidRPr="006D614C">
        <w:t>2. Precisión de los reparos concretos a la sentencia:</w:t>
      </w:r>
    </w:p>
    <w:p w14:paraId="3FFD2BE7" w14:textId="77777777" w:rsidR="006D614C" w:rsidRPr="006D614C" w:rsidRDefault="006D614C" w:rsidP="006D614C">
      <w:pPr>
        <w:pStyle w:val="Prrafodelista"/>
        <w:spacing w:after="0" w:line="245" w:lineRule="auto"/>
        <w:ind w:left="0"/>
        <w:jc w:val="both"/>
      </w:pPr>
      <w:r w:rsidRPr="006D614C">
        <w:t>Al interponer el recurso (ya sea en audiencia o dentro de los tres días siguientes a la notificación), el apelante debe:</w:t>
      </w:r>
    </w:p>
    <w:p w14:paraId="6E8A200C" w14:textId="77777777" w:rsidR="006D614C" w:rsidRPr="006D614C" w:rsidRDefault="006D614C" w:rsidP="006D614C">
      <w:pPr>
        <w:pStyle w:val="Prrafodelista"/>
        <w:spacing w:after="0" w:line="245" w:lineRule="auto"/>
        <w:ind w:left="0"/>
        <w:jc w:val="both"/>
      </w:pPr>
      <w:r w:rsidRPr="006D614C">
        <w:t>Precisar de manera breve los reparos concretos que le formula a la decisión.</w:t>
      </w:r>
    </w:p>
    <w:p w14:paraId="43FC521D" w14:textId="77777777" w:rsidR="006D614C" w:rsidRPr="006D614C" w:rsidRDefault="006D614C" w:rsidP="006D614C">
      <w:pPr>
        <w:pStyle w:val="Prrafodelista"/>
        <w:spacing w:after="0" w:line="245" w:lineRule="auto"/>
        <w:ind w:left="0"/>
        <w:jc w:val="both"/>
      </w:pPr>
      <w:r w:rsidRPr="006D614C">
        <w:t>Estos reparos son el marco sobre el cual versará la sustentación del recurso ante el superior.</w:t>
      </w:r>
    </w:p>
    <w:p w14:paraId="41E6EFC9" w14:textId="77777777" w:rsidR="006D614C" w:rsidRPr="006D614C" w:rsidRDefault="006D614C" w:rsidP="006D614C">
      <w:pPr>
        <w:pStyle w:val="Prrafodelista"/>
        <w:spacing w:after="0" w:line="245" w:lineRule="auto"/>
        <w:ind w:left="0"/>
        <w:jc w:val="both"/>
      </w:pPr>
      <w:r w:rsidRPr="006D614C">
        <w:t>3. Sustentación del recurso:</w:t>
      </w:r>
    </w:p>
    <w:p w14:paraId="5389D646" w14:textId="77777777" w:rsidR="006D614C" w:rsidRPr="006D614C" w:rsidRDefault="006D614C" w:rsidP="006D614C">
      <w:pPr>
        <w:pStyle w:val="Prrafodelista"/>
        <w:spacing w:after="0" w:line="245" w:lineRule="auto"/>
        <w:ind w:left="0"/>
        <w:jc w:val="both"/>
      </w:pPr>
      <w:r w:rsidRPr="006D614C">
        <w:lastRenderedPageBreak/>
        <w:t>La sustentación del recurso debe limitarse a expresar las razones de inconformidad con la providencia apelada.</w:t>
      </w:r>
    </w:p>
    <w:p w14:paraId="69EE169D" w14:textId="77777777" w:rsidR="006D614C" w:rsidRPr="006D614C" w:rsidRDefault="006D614C" w:rsidP="006D614C">
      <w:pPr>
        <w:pStyle w:val="Prrafodelista"/>
        <w:spacing w:after="0" w:line="245" w:lineRule="auto"/>
        <w:ind w:left="0"/>
        <w:jc w:val="both"/>
      </w:pPr>
      <w:r w:rsidRPr="006D614C">
        <w:t>No sustentar debidamente (es decir, no indicar reparos concretos) o no hacerlo oportunamente, conlleva que:</w:t>
      </w:r>
    </w:p>
    <w:p w14:paraId="6DE68768" w14:textId="77777777" w:rsidR="006D614C" w:rsidRPr="006D614C" w:rsidRDefault="006D614C" w:rsidP="006D614C">
      <w:pPr>
        <w:pStyle w:val="Prrafodelista"/>
        <w:spacing w:after="0" w:line="245" w:lineRule="auto"/>
        <w:ind w:left="0"/>
        <w:jc w:val="both"/>
      </w:pPr>
      <w:r w:rsidRPr="006D614C">
        <w:t>El juez de primera instancia declare desierto el recurso.</w:t>
      </w:r>
    </w:p>
    <w:p w14:paraId="3FE5A315" w14:textId="77777777" w:rsidR="006D614C" w:rsidRPr="006D614C" w:rsidRDefault="006D614C" w:rsidP="006D614C">
      <w:pPr>
        <w:pStyle w:val="Prrafodelista"/>
        <w:spacing w:after="0" w:line="245" w:lineRule="auto"/>
        <w:ind w:left="0"/>
        <w:jc w:val="both"/>
      </w:pPr>
      <w:r w:rsidRPr="006D614C">
        <w:t>El juez de segunda instancia también podrá declarar desierto el recurso si no fue sustentado como lo exige la ley.</w:t>
      </w:r>
    </w:p>
    <w:p w14:paraId="67AE31AC" w14:textId="77777777" w:rsidR="006D614C" w:rsidRPr="006D614C" w:rsidRDefault="006D614C" w:rsidP="006D614C">
      <w:pPr>
        <w:pStyle w:val="Prrafodelista"/>
        <w:spacing w:after="0" w:line="245" w:lineRule="auto"/>
        <w:ind w:left="0"/>
        <w:jc w:val="both"/>
      </w:pPr>
      <w:r w:rsidRPr="006D614C">
        <w:t>4. Adhesión al recurso (si no apeló directamente):</w:t>
      </w:r>
    </w:p>
    <w:p w14:paraId="20B4738B" w14:textId="77777777" w:rsidR="006D614C" w:rsidRPr="006D614C" w:rsidRDefault="006D614C" w:rsidP="006D614C">
      <w:pPr>
        <w:pStyle w:val="Prrafodelista"/>
        <w:spacing w:after="0" w:line="245" w:lineRule="auto"/>
        <w:ind w:left="0"/>
        <w:jc w:val="both"/>
      </w:pPr>
      <w:r w:rsidRPr="006D614C">
        <w:t>La parte que no apeló puede adherirse al recurso interpuesto por otra parte si la decisión le resulta desfavorable.</w:t>
      </w:r>
    </w:p>
    <w:p w14:paraId="45C17017" w14:textId="77777777" w:rsidR="006D614C" w:rsidRPr="006D614C" w:rsidRDefault="006D614C" w:rsidP="006D614C">
      <w:pPr>
        <w:pStyle w:val="Prrafodelista"/>
        <w:spacing w:after="0" w:line="245" w:lineRule="auto"/>
        <w:ind w:left="0"/>
        <w:jc w:val="both"/>
      </w:pPr>
      <w:r w:rsidRPr="006D614C">
        <w:t>La adhesión:</w:t>
      </w:r>
    </w:p>
    <w:p w14:paraId="28F5FEF8" w14:textId="77777777" w:rsidR="006D614C" w:rsidRPr="006D614C" w:rsidRDefault="006D614C" w:rsidP="006D614C">
      <w:pPr>
        <w:pStyle w:val="Prrafodelista"/>
        <w:spacing w:after="0" w:line="245" w:lineRule="auto"/>
        <w:ind w:left="0"/>
        <w:jc w:val="both"/>
      </w:pPr>
      <w:r w:rsidRPr="006D614C">
        <w:t>Debe presentarse antes del vencimiento del término de ejecutoria del auto que admite la apelación.</w:t>
      </w:r>
    </w:p>
    <w:p w14:paraId="0043370E" w14:textId="77777777" w:rsidR="006D614C" w:rsidRPr="006D614C" w:rsidRDefault="006D614C" w:rsidP="006D614C">
      <w:pPr>
        <w:pStyle w:val="Prrafodelista"/>
        <w:spacing w:after="0" w:line="245" w:lineRule="auto"/>
        <w:ind w:left="0"/>
        <w:jc w:val="both"/>
      </w:pPr>
      <w:r w:rsidRPr="006D614C">
        <w:t>Debe cumplir con los mismos requisitos del numeral 3 del artículo 322 (precisar reparos, sustentación).</w:t>
      </w:r>
    </w:p>
    <w:p w14:paraId="2DA3C816" w14:textId="77777777" w:rsidR="006D614C" w:rsidRPr="006D614C" w:rsidRDefault="00000000" w:rsidP="006D614C">
      <w:pPr>
        <w:pStyle w:val="Prrafodelista"/>
        <w:spacing w:after="0" w:line="245" w:lineRule="auto"/>
        <w:ind w:left="0"/>
        <w:jc w:val="both"/>
      </w:pPr>
      <w:r>
        <w:pict w14:anchorId="596D794E">
          <v:rect id="_x0000_i1123" style="width:0;height:1.5pt" o:hralign="center" o:hrstd="t" o:hr="t" fillcolor="#a0a0a0" stroked="f"/>
        </w:pict>
      </w:r>
    </w:p>
    <w:p w14:paraId="7F3FD014" w14:textId="77777777" w:rsidR="006D614C" w:rsidRPr="006D614C" w:rsidRDefault="006D614C" w:rsidP="006D614C">
      <w:pPr>
        <w:pStyle w:val="Prrafodelista"/>
        <w:spacing w:after="0" w:line="245" w:lineRule="auto"/>
        <w:ind w:left="0"/>
        <w:jc w:val="both"/>
      </w:pPr>
      <w:r w:rsidRPr="006D614C">
        <w:rPr>
          <w:rFonts w:ascii="Segoe UI Emoji" w:hAnsi="Segoe UI Emoji" w:cs="Segoe UI Emoji"/>
        </w:rPr>
        <w:t>✅</w:t>
      </w:r>
      <w:r w:rsidRPr="006D614C">
        <w:t xml:space="preserve"> MOMENTOS PROCESALES CLAVES QUE DEBE CONSIDERAR EL JUEZ</w:t>
      </w:r>
    </w:p>
    <w:p w14:paraId="4E1E808F" w14:textId="77777777" w:rsidR="006D614C" w:rsidRPr="006D614C" w:rsidRDefault="006D614C" w:rsidP="006D614C">
      <w:pPr>
        <w:pStyle w:val="Prrafodelista"/>
        <w:spacing w:after="0" w:line="245" w:lineRule="auto"/>
        <w:ind w:left="0"/>
        <w:jc w:val="both"/>
      </w:pPr>
      <w:r w:rsidRPr="006D614C">
        <w:t>El juez, tanto de primera como de segunda instancia, debe observar cuidadosamente momentos clave dentro del trámite de apelación contra sentencia:</w:t>
      </w:r>
    </w:p>
    <w:p w14:paraId="0336BA01" w14:textId="77777777" w:rsidR="006D614C" w:rsidRPr="006D614C" w:rsidRDefault="006D614C" w:rsidP="006D614C">
      <w:pPr>
        <w:pStyle w:val="Prrafodelista"/>
        <w:spacing w:after="0" w:line="245" w:lineRule="auto"/>
        <w:ind w:left="0"/>
        <w:jc w:val="both"/>
      </w:pPr>
      <w:r w:rsidRPr="006D614C">
        <w:t>1. Verificación de la interposición del recurso en tiempo y forma:</w:t>
      </w:r>
    </w:p>
    <w:p w14:paraId="658A79D9" w14:textId="77777777" w:rsidR="006D614C" w:rsidRPr="006D614C" w:rsidRDefault="006D614C" w:rsidP="006D614C">
      <w:pPr>
        <w:pStyle w:val="Prrafodelista"/>
        <w:spacing w:after="0" w:line="245" w:lineRule="auto"/>
        <w:ind w:left="0"/>
        <w:jc w:val="both"/>
      </w:pPr>
      <w:r w:rsidRPr="006D614C">
        <w:t>El juez debe verificar que el recurso fue interpuesto dentro de los términos (inmediato en audiencia, o dentro de 3 días si fue por fuera).</w:t>
      </w:r>
    </w:p>
    <w:p w14:paraId="0C717099" w14:textId="77777777" w:rsidR="006D614C" w:rsidRPr="006D614C" w:rsidRDefault="006D614C" w:rsidP="006D614C">
      <w:pPr>
        <w:pStyle w:val="Prrafodelista"/>
        <w:spacing w:after="0" w:line="245" w:lineRule="auto"/>
        <w:ind w:left="0"/>
        <w:jc w:val="both"/>
      </w:pPr>
      <w:r w:rsidRPr="006D614C">
        <w:t>También debe constatar que se hayan precisado los reparos, en caso contrario, declarará desierto el recurso.</w:t>
      </w:r>
    </w:p>
    <w:p w14:paraId="76F9643D" w14:textId="77777777" w:rsidR="006D614C" w:rsidRPr="006D614C" w:rsidRDefault="006D614C" w:rsidP="006D614C">
      <w:pPr>
        <w:pStyle w:val="Prrafodelista"/>
        <w:spacing w:after="0" w:line="245" w:lineRule="auto"/>
        <w:ind w:left="0"/>
        <w:jc w:val="both"/>
      </w:pPr>
      <w:r w:rsidRPr="006D614C">
        <w:t>2. Admisión del recurso de apelación:</w:t>
      </w:r>
    </w:p>
    <w:p w14:paraId="58875D03" w14:textId="77777777" w:rsidR="006D614C" w:rsidRPr="006D614C" w:rsidRDefault="006D614C" w:rsidP="006D614C">
      <w:pPr>
        <w:pStyle w:val="Prrafodelista"/>
        <w:spacing w:after="0" w:line="245" w:lineRule="auto"/>
        <w:ind w:left="0"/>
        <w:jc w:val="both"/>
      </w:pPr>
      <w:r w:rsidRPr="006D614C">
        <w:t>Una vez verificado que cumple los requisitos de procedencia, debe proferir el auto que admite el recurso.</w:t>
      </w:r>
    </w:p>
    <w:p w14:paraId="5C0828CF" w14:textId="77777777" w:rsidR="006D614C" w:rsidRPr="006D614C" w:rsidRDefault="006D614C" w:rsidP="006D614C">
      <w:pPr>
        <w:pStyle w:val="Prrafodelista"/>
        <w:spacing w:after="0" w:line="245" w:lineRule="auto"/>
        <w:ind w:left="0"/>
        <w:jc w:val="both"/>
      </w:pPr>
      <w:r w:rsidRPr="006D614C">
        <w:t>Este auto se puede impugnar y tiene un término de ejecutoria, durante el cual las partes pueden solicitar pruebas ante el juez de segunda instancia (art. 327).</w:t>
      </w:r>
    </w:p>
    <w:p w14:paraId="40127C8B" w14:textId="77777777" w:rsidR="006D614C" w:rsidRPr="006D614C" w:rsidRDefault="006D614C" w:rsidP="006D614C">
      <w:pPr>
        <w:pStyle w:val="Prrafodelista"/>
        <w:spacing w:after="0" w:line="245" w:lineRule="auto"/>
        <w:ind w:left="0"/>
        <w:jc w:val="both"/>
      </w:pPr>
      <w:r w:rsidRPr="006D614C">
        <w:t>3. Recepción de solicitudes probatorias en segunda instancia (Art. 327):</w:t>
      </w:r>
    </w:p>
    <w:p w14:paraId="2040B731" w14:textId="77777777" w:rsidR="006D614C" w:rsidRPr="006D614C" w:rsidRDefault="006D614C" w:rsidP="006D614C">
      <w:pPr>
        <w:pStyle w:val="Prrafodelista"/>
        <w:spacing w:after="0" w:line="245" w:lineRule="auto"/>
        <w:ind w:left="0"/>
        <w:jc w:val="both"/>
      </w:pPr>
      <w:r w:rsidRPr="006D614C">
        <w:t>El juez de segunda instancia puede decretar pruebas, si se ajustan a los siguientes eventos:</w:t>
      </w:r>
    </w:p>
    <w:p w14:paraId="6DC08C58" w14:textId="77777777" w:rsidR="006D614C" w:rsidRPr="006D614C" w:rsidRDefault="006D614C" w:rsidP="006D614C">
      <w:pPr>
        <w:pStyle w:val="Prrafodelista"/>
        <w:spacing w:after="0" w:line="245" w:lineRule="auto"/>
        <w:ind w:left="0"/>
        <w:jc w:val="both"/>
      </w:pPr>
      <w:r w:rsidRPr="006D614C">
        <w:t>Solicitadas de común acuerdo por las partes.</w:t>
      </w:r>
    </w:p>
    <w:p w14:paraId="0ED4F8FE" w14:textId="77777777" w:rsidR="006D614C" w:rsidRPr="006D614C" w:rsidRDefault="006D614C" w:rsidP="006D614C">
      <w:pPr>
        <w:pStyle w:val="Prrafodelista"/>
        <w:spacing w:after="0" w:line="245" w:lineRule="auto"/>
        <w:ind w:left="0"/>
        <w:jc w:val="both"/>
      </w:pPr>
      <w:r w:rsidRPr="006D614C">
        <w:t>Decretadas en primera instancia y no practicadas sin culpa del solicitante.</w:t>
      </w:r>
    </w:p>
    <w:p w14:paraId="1B60E6D7" w14:textId="77777777" w:rsidR="006D614C" w:rsidRPr="006D614C" w:rsidRDefault="006D614C" w:rsidP="006D614C">
      <w:pPr>
        <w:pStyle w:val="Prrafodelista"/>
        <w:spacing w:after="0" w:line="245" w:lineRule="auto"/>
        <w:ind w:left="0"/>
        <w:jc w:val="both"/>
      </w:pPr>
      <w:r w:rsidRPr="006D614C">
        <w:t>Sobre hechos ocurridos después de vencido el término probatorio de primera instancia.</w:t>
      </w:r>
    </w:p>
    <w:p w14:paraId="6F849347" w14:textId="77777777" w:rsidR="006D614C" w:rsidRPr="006D614C" w:rsidRDefault="006D614C" w:rsidP="006D614C">
      <w:pPr>
        <w:pStyle w:val="Prrafodelista"/>
        <w:spacing w:after="0" w:line="245" w:lineRule="auto"/>
        <w:ind w:left="0"/>
        <w:jc w:val="both"/>
      </w:pPr>
      <w:r w:rsidRPr="006D614C">
        <w:t>Documentos que no pudieron ser presentados por caso fortuito, fuerza mayor, o conducta de la contraparte.</w:t>
      </w:r>
    </w:p>
    <w:p w14:paraId="4C130E71" w14:textId="77777777" w:rsidR="006D614C" w:rsidRPr="006D614C" w:rsidRDefault="006D614C" w:rsidP="006D614C">
      <w:pPr>
        <w:pStyle w:val="Prrafodelista"/>
        <w:spacing w:after="0" w:line="245" w:lineRule="auto"/>
        <w:ind w:left="0"/>
        <w:jc w:val="both"/>
      </w:pPr>
      <w:r w:rsidRPr="006D614C">
        <w:t>Pruebas dirigidas a desvirtuar los documentos antes referidos.</w:t>
      </w:r>
    </w:p>
    <w:p w14:paraId="121DE470" w14:textId="77777777" w:rsidR="006D614C" w:rsidRPr="006D614C" w:rsidRDefault="006D614C" w:rsidP="006D614C">
      <w:pPr>
        <w:pStyle w:val="Prrafodelista"/>
        <w:spacing w:after="0" w:line="245" w:lineRule="auto"/>
        <w:ind w:left="0"/>
        <w:jc w:val="both"/>
      </w:pPr>
      <w:r w:rsidRPr="006D614C">
        <w:t>4. Audiencia de sustentación y fallo en segunda instancia:</w:t>
      </w:r>
    </w:p>
    <w:p w14:paraId="1FD158EF" w14:textId="77777777" w:rsidR="006D614C" w:rsidRPr="006D614C" w:rsidRDefault="006D614C" w:rsidP="006D614C">
      <w:pPr>
        <w:pStyle w:val="Prrafodelista"/>
        <w:spacing w:after="0" w:line="245" w:lineRule="auto"/>
        <w:ind w:left="0"/>
        <w:jc w:val="both"/>
      </w:pPr>
      <w:r w:rsidRPr="006D614C">
        <w:t>Una vez ejecutoriado el auto que admite la apelación, el juez de segunda instancia:</w:t>
      </w:r>
    </w:p>
    <w:p w14:paraId="3D4D7DCD" w14:textId="77777777" w:rsidR="006D614C" w:rsidRPr="006D614C" w:rsidRDefault="006D614C" w:rsidP="006D614C">
      <w:pPr>
        <w:pStyle w:val="Prrafodelista"/>
        <w:spacing w:after="0" w:line="245" w:lineRule="auto"/>
        <w:ind w:left="0"/>
        <w:jc w:val="both"/>
      </w:pPr>
      <w:r w:rsidRPr="006D614C">
        <w:t>Convoca a audiencia para:</w:t>
      </w:r>
    </w:p>
    <w:p w14:paraId="60DFE50E" w14:textId="77777777" w:rsidR="006D614C" w:rsidRPr="006D614C" w:rsidRDefault="006D614C" w:rsidP="006D614C">
      <w:pPr>
        <w:pStyle w:val="Prrafodelista"/>
        <w:spacing w:after="0" w:line="245" w:lineRule="auto"/>
        <w:ind w:left="0"/>
        <w:jc w:val="both"/>
      </w:pPr>
      <w:r w:rsidRPr="006D614C">
        <w:t>Practicar pruebas decretadas (si las hay).</w:t>
      </w:r>
    </w:p>
    <w:p w14:paraId="08634426" w14:textId="77777777" w:rsidR="006D614C" w:rsidRPr="006D614C" w:rsidRDefault="006D614C" w:rsidP="006D614C">
      <w:pPr>
        <w:pStyle w:val="Prrafodelista"/>
        <w:spacing w:after="0" w:line="245" w:lineRule="auto"/>
        <w:ind w:left="0"/>
        <w:jc w:val="both"/>
      </w:pPr>
      <w:r w:rsidRPr="006D614C">
        <w:t>Oír los alegatos de las partes (limitados a los argumentos ya expuestos en primera instancia).</w:t>
      </w:r>
    </w:p>
    <w:p w14:paraId="633A1528" w14:textId="77777777" w:rsidR="006D614C" w:rsidRPr="006D614C" w:rsidRDefault="006D614C" w:rsidP="006D614C">
      <w:pPr>
        <w:pStyle w:val="Prrafodelista"/>
        <w:spacing w:after="0" w:line="245" w:lineRule="auto"/>
        <w:ind w:left="0"/>
        <w:jc w:val="both"/>
      </w:pPr>
      <w:r w:rsidRPr="006D614C">
        <w:t>Dictar sentencia, salvo que se deba suspender o posponer por razones legales.</w:t>
      </w:r>
    </w:p>
    <w:p w14:paraId="464A97F1" w14:textId="77777777" w:rsidR="006D614C" w:rsidRPr="006D614C" w:rsidRDefault="00000000" w:rsidP="006D614C">
      <w:pPr>
        <w:pStyle w:val="Prrafodelista"/>
        <w:spacing w:after="0" w:line="245" w:lineRule="auto"/>
        <w:ind w:left="0"/>
        <w:jc w:val="both"/>
      </w:pPr>
      <w:r>
        <w:pict w14:anchorId="57D396DA">
          <v:rect id="_x0000_i1124" style="width:0;height:1.5pt" o:hralign="center" o:hrstd="t" o:hr="t" fillcolor="#a0a0a0" stroked="f"/>
        </w:pict>
      </w:r>
    </w:p>
    <w:p w14:paraId="36B3CE6B" w14:textId="77777777" w:rsidR="006D614C" w:rsidRPr="006D614C" w:rsidRDefault="006D614C" w:rsidP="006D614C">
      <w:pPr>
        <w:pStyle w:val="Prrafodelista"/>
        <w:spacing w:after="0" w:line="245" w:lineRule="auto"/>
        <w:ind w:left="0"/>
        <w:jc w:val="both"/>
      </w:pPr>
      <w:r w:rsidRPr="006D614C">
        <w:rPr>
          <w:rFonts w:ascii="Segoe UI Emoji" w:hAnsi="Segoe UI Emoji" w:cs="Segoe UI Emoji"/>
        </w:rPr>
        <w:t>✅</w:t>
      </w:r>
      <w:r w:rsidRPr="006D614C">
        <w:t xml:space="preserve"> CONCLUSIÓN</w:t>
      </w:r>
    </w:p>
    <w:p w14:paraId="2B02BEDB" w14:textId="77777777" w:rsidR="006D614C" w:rsidRPr="006D614C" w:rsidRDefault="006D614C" w:rsidP="006D614C">
      <w:pPr>
        <w:pStyle w:val="Prrafodelista"/>
        <w:spacing w:after="0" w:line="245" w:lineRule="auto"/>
        <w:ind w:left="0"/>
        <w:jc w:val="both"/>
      </w:pPr>
      <w:r w:rsidRPr="006D614C">
        <w:t>En síntesis, el apelante debe cumplir con tres cargas esenciales:</w:t>
      </w:r>
    </w:p>
    <w:p w14:paraId="2360A530" w14:textId="77777777" w:rsidR="006D614C" w:rsidRPr="006D614C" w:rsidRDefault="006D614C" w:rsidP="006D614C">
      <w:pPr>
        <w:pStyle w:val="Prrafodelista"/>
        <w:spacing w:after="0" w:line="245" w:lineRule="auto"/>
        <w:ind w:left="0"/>
        <w:jc w:val="both"/>
      </w:pPr>
      <w:r w:rsidRPr="006D614C">
        <w:t>Interponer el recurso dentro del término.</w:t>
      </w:r>
    </w:p>
    <w:p w14:paraId="4DADDCCE" w14:textId="77777777" w:rsidR="006D614C" w:rsidRPr="006D614C" w:rsidRDefault="006D614C" w:rsidP="006D614C">
      <w:pPr>
        <w:pStyle w:val="Prrafodelista"/>
        <w:spacing w:after="0" w:line="245" w:lineRule="auto"/>
        <w:ind w:left="0"/>
        <w:jc w:val="both"/>
      </w:pPr>
      <w:r w:rsidRPr="006D614C">
        <w:t>Precisar de forma concreta los reparos a la sentencia.</w:t>
      </w:r>
    </w:p>
    <w:p w14:paraId="21FCB7C9" w14:textId="77777777" w:rsidR="006D614C" w:rsidRPr="006D614C" w:rsidRDefault="006D614C" w:rsidP="006D614C">
      <w:pPr>
        <w:pStyle w:val="Prrafodelista"/>
        <w:spacing w:after="0" w:line="245" w:lineRule="auto"/>
        <w:ind w:left="0"/>
        <w:jc w:val="both"/>
      </w:pPr>
      <w:r w:rsidRPr="006D614C">
        <w:lastRenderedPageBreak/>
        <w:t>Sustentar debidamente el recurso.</w:t>
      </w:r>
    </w:p>
    <w:p w14:paraId="7723518A" w14:textId="77777777" w:rsidR="006D614C" w:rsidRPr="006D614C" w:rsidRDefault="006D614C" w:rsidP="006D614C">
      <w:pPr>
        <w:pStyle w:val="Prrafodelista"/>
        <w:spacing w:after="0" w:line="245" w:lineRule="auto"/>
        <w:ind w:left="0"/>
        <w:jc w:val="both"/>
      </w:pPr>
      <w:r w:rsidRPr="006D614C">
        <w:t>El juez, por su parte, debe:</w:t>
      </w:r>
    </w:p>
    <w:p w14:paraId="20FC0BD4" w14:textId="77777777" w:rsidR="006D614C" w:rsidRPr="006D614C" w:rsidRDefault="006D614C" w:rsidP="006D614C">
      <w:pPr>
        <w:pStyle w:val="Prrafodelista"/>
        <w:spacing w:after="0" w:line="245" w:lineRule="auto"/>
        <w:ind w:left="0"/>
        <w:jc w:val="both"/>
      </w:pPr>
      <w:r w:rsidRPr="006D614C">
        <w:t>Controlar la admisibilidad formal del recurso.</w:t>
      </w:r>
    </w:p>
    <w:p w14:paraId="005E7EB0" w14:textId="77777777" w:rsidR="006D614C" w:rsidRPr="006D614C" w:rsidRDefault="006D614C" w:rsidP="006D614C">
      <w:pPr>
        <w:pStyle w:val="Prrafodelista"/>
        <w:spacing w:after="0" w:line="245" w:lineRule="auto"/>
        <w:ind w:left="0"/>
        <w:jc w:val="both"/>
      </w:pPr>
      <w:r w:rsidRPr="006D614C">
        <w:t>Garantizar el trámite adecuado del recurso conforme al art. 327.</w:t>
      </w:r>
    </w:p>
    <w:p w14:paraId="442EE208" w14:textId="77777777" w:rsidR="006D614C" w:rsidRPr="006D614C" w:rsidRDefault="006D614C" w:rsidP="006D614C">
      <w:pPr>
        <w:pStyle w:val="Prrafodelista"/>
        <w:spacing w:after="0" w:line="245" w:lineRule="auto"/>
        <w:ind w:left="0"/>
        <w:jc w:val="both"/>
      </w:pPr>
      <w:r w:rsidRPr="006D614C">
        <w:t>Dictar sentencia en segunda instancia, respetando los límites de la apelación.</w:t>
      </w:r>
    </w:p>
    <w:p w14:paraId="2A089631" w14:textId="77777777" w:rsidR="006D614C" w:rsidRDefault="006D614C" w:rsidP="006D614C">
      <w:pPr>
        <w:pStyle w:val="Prrafodelista"/>
        <w:spacing w:after="0" w:line="245" w:lineRule="auto"/>
        <w:ind w:left="0"/>
        <w:jc w:val="both"/>
      </w:pPr>
      <w:r w:rsidRPr="006D614C">
        <w:t>¿Deseas un esquema gráfico o resumen tipo cuadro comparativo para facilitar el estudio?</w:t>
      </w:r>
    </w:p>
    <w:p w14:paraId="517ED076" w14:textId="77777777" w:rsidR="00D5642C" w:rsidRDefault="00D5642C" w:rsidP="006D614C">
      <w:pPr>
        <w:pStyle w:val="Prrafodelista"/>
        <w:spacing w:after="0" w:line="245" w:lineRule="auto"/>
        <w:ind w:left="0"/>
        <w:jc w:val="both"/>
      </w:pPr>
    </w:p>
    <w:p w14:paraId="4C4E09DF" w14:textId="14B6909D" w:rsidR="00D5642C" w:rsidRDefault="00D5642C" w:rsidP="006D614C">
      <w:pPr>
        <w:pStyle w:val="Prrafodelista"/>
        <w:spacing w:after="0" w:line="245" w:lineRule="auto"/>
        <w:ind w:left="0"/>
        <w:jc w:val="both"/>
      </w:pPr>
      <w:r>
        <w:rPr>
          <w:noProof/>
        </w:rPr>
        <w:drawing>
          <wp:inline distT="0" distB="0" distL="0" distR="0" wp14:anchorId="3AD69381" wp14:editId="707B0CED">
            <wp:extent cx="5612130" cy="5612130"/>
            <wp:effectExtent l="0" t="0" r="7620" b="7620"/>
            <wp:docPr id="1494625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25624" name="Imagen 1494625624"/>
                    <pic:cNvPicPr/>
                  </pic:nvPicPr>
                  <pic:blipFill>
                    <a:blip r:embed="rId10"/>
                    <a:stretch>
                      <a:fillRect/>
                    </a:stretch>
                  </pic:blipFill>
                  <pic:spPr>
                    <a:xfrm>
                      <a:off x="0" y="0"/>
                      <a:ext cx="5612130" cy="5612130"/>
                    </a:xfrm>
                    <a:prstGeom prst="rect">
                      <a:avLst/>
                    </a:prstGeom>
                  </pic:spPr>
                </pic:pic>
              </a:graphicData>
            </a:graphic>
          </wp:inline>
        </w:drawing>
      </w:r>
    </w:p>
    <w:p w14:paraId="2CEA758D" w14:textId="77777777" w:rsidR="006D614C" w:rsidRDefault="006D614C" w:rsidP="006D614C">
      <w:pPr>
        <w:pStyle w:val="Prrafodelista"/>
        <w:spacing w:after="0" w:line="245" w:lineRule="auto"/>
        <w:ind w:left="0"/>
        <w:jc w:val="both"/>
      </w:pPr>
    </w:p>
    <w:p w14:paraId="006EC92F" w14:textId="77777777" w:rsidR="004B2401" w:rsidRDefault="004B2401" w:rsidP="00D5642C">
      <w:pPr>
        <w:pStyle w:val="Prrafodelista"/>
        <w:spacing w:line="245" w:lineRule="auto"/>
        <w:ind w:left="0"/>
        <w:jc w:val="both"/>
        <w:rPr>
          <w:lang w:val="es-MX"/>
        </w:rPr>
      </w:pPr>
    </w:p>
    <w:p w14:paraId="6200DAAF" w14:textId="77777777" w:rsidR="004B2401" w:rsidRPr="000351D9" w:rsidRDefault="004B2401" w:rsidP="004B2401">
      <w:pPr>
        <w:spacing w:after="0" w:line="245" w:lineRule="auto"/>
        <w:jc w:val="both"/>
        <w:rPr>
          <w:lang w:val="es-MX"/>
        </w:rPr>
      </w:pPr>
      <w:proofErr w:type="spellStart"/>
      <w:r w:rsidRPr="004B2401">
        <w:rPr>
          <w:b/>
          <w:bCs/>
          <w:sz w:val="32"/>
          <w:szCs w:val="32"/>
          <w:highlight w:val="yellow"/>
        </w:rPr>
        <w:t>DeepSeek</w:t>
      </w:r>
      <w:proofErr w:type="spellEnd"/>
      <w:r w:rsidRPr="004B2401">
        <w:rPr>
          <w:b/>
          <w:bCs/>
          <w:sz w:val="32"/>
          <w:szCs w:val="32"/>
          <w:highlight w:val="yellow"/>
        </w:rPr>
        <w:t xml:space="preserve"> Chat V3</w:t>
      </w:r>
    </w:p>
    <w:p w14:paraId="7A19106A" w14:textId="77777777" w:rsidR="004B2401" w:rsidRDefault="004B2401" w:rsidP="00D5642C">
      <w:pPr>
        <w:pStyle w:val="Prrafodelista"/>
        <w:spacing w:line="245" w:lineRule="auto"/>
        <w:ind w:left="0"/>
        <w:jc w:val="both"/>
        <w:rPr>
          <w:lang w:val="es-MX"/>
        </w:rPr>
      </w:pPr>
    </w:p>
    <w:p w14:paraId="21E889A9" w14:textId="77777777" w:rsidR="004B2401" w:rsidRPr="004B2401" w:rsidRDefault="004B2401" w:rsidP="004B2401">
      <w:pPr>
        <w:pStyle w:val="Prrafodelista"/>
        <w:spacing w:line="245" w:lineRule="auto"/>
        <w:jc w:val="both"/>
        <w:rPr>
          <w:lang w:val="es-MX"/>
        </w:rPr>
      </w:pPr>
      <w:r w:rsidRPr="004B2401">
        <w:rPr>
          <w:b/>
          <w:bCs/>
          <w:lang w:val="es-MX"/>
        </w:rPr>
        <w:t>Cargas Procesales del Recurrente en la Apelación contra Sentencia</w:t>
      </w:r>
    </w:p>
    <w:p w14:paraId="70F5ED10" w14:textId="77777777" w:rsidR="004B2401" w:rsidRPr="004B2401" w:rsidRDefault="004B2401" w:rsidP="004B2401">
      <w:pPr>
        <w:pStyle w:val="Prrafodelista"/>
        <w:spacing w:line="245" w:lineRule="auto"/>
        <w:jc w:val="both"/>
        <w:rPr>
          <w:lang w:val="es-MX"/>
        </w:rPr>
      </w:pPr>
      <w:r w:rsidRPr="004B2401">
        <w:rPr>
          <w:lang w:val="es-MX"/>
        </w:rPr>
        <w:t>De acuerdo con los artículos </w:t>
      </w:r>
      <w:r w:rsidRPr="004B2401">
        <w:rPr>
          <w:b/>
          <w:bCs/>
          <w:lang w:val="es-MX"/>
        </w:rPr>
        <w:t>322 y 327 del Código General del Proceso (CGP)</w:t>
      </w:r>
      <w:r w:rsidRPr="004B2401">
        <w:rPr>
          <w:lang w:val="es-MX"/>
        </w:rPr>
        <w:t>, el recurrente (apelante) tiene las siguientes </w:t>
      </w:r>
      <w:r w:rsidRPr="004B2401">
        <w:rPr>
          <w:b/>
          <w:bCs/>
          <w:lang w:val="es-MX"/>
        </w:rPr>
        <w:t>cargas procesales</w:t>
      </w:r>
      <w:r w:rsidRPr="004B2401">
        <w:rPr>
          <w:lang w:val="es-MX"/>
        </w:rPr>
        <w:t> al impugnar una sentencia:</w:t>
      </w:r>
    </w:p>
    <w:p w14:paraId="25946265" w14:textId="77777777" w:rsidR="004B2401" w:rsidRPr="004B2401" w:rsidRDefault="004B2401" w:rsidP="004B2401">
      <w:pPr>
        <w:pStyle w:val="Prrafodelista"/>
        <w:spacing w:line="245" w:lineRule="auto"/>
        <w:jc w:val="both"/>
        <w:rPr>
          <w:lang w:val="es-MX"/>
        </w:rPr>
      </w:pPr>
      <w:r w:rsidRPr="004B2401">
        <w:rPr>
          <w:b/>
          <w:bCs/>
          <w:lang w:val="es-MX"/>
        </w:rPr>
        <w:lastRenderedPageBreak/>
        <w:t>1. Interposición del Recurso</w:t>
      </w:r>
    </w:p>
    <w:p w14:paraId="488F7F9A" w14:textId="77777777" w:rsidR="004B2401" w:rsidRPr="004B2401" w:rsidRDefault="004B2401" w:rsidP="004B2401">
      <w:pPr>
        <w:pStyle w:val="Prrafodelista"/>
        <w:numPr>
          <w:ilvl w:val="0"/>
          <w:numId w:val="40"/>
        </w:numPr>
        <w:spacing w:line="245" w:lineRule="auto"/>
        <w:jc w:val="both"/>
        <w:rPr>
          <w:lang w:val="es-MX"/>
        </w:rPr>
      </w:pPr>
      <w:r w:rsidRPr="004B2401">
        <w:rPr>
          <w:b/>
          <w:bCs/>
          <w:lang w:val="es-MX"/>
        </w:rPr>
        <w:t>Si la sentencia se profirió en audiencia:</w:t>
      </w:r>
    </w:p>
    <w:p w14:paraId="441F18A7" w14:textId="77777777" w:rsidR="004B2401" w:rsidRPr="004B2401" w:rsidRDefault="004B2401" w:rsidP="004B2401">
      <w:pPr>
        <w:pStyle w:val="Prrafodelista"/>
        <w:numPr>
          <w:ilvl w:val="1"/>
          <w:numId w:val="40"/>
        </w:numPr>
        <w:spacing w:line="245" w:lineRule="auto"/>
        <w:jc w:val="both"/>
        <w:rPr>
          <w:lang w:val="es-MX"/>
        </w:rPr>
      </w:pPr>
      <w:r w:rsidRPr="004B2401">
        <w:rPr>
          <w:lang w:val="es-MX"/>
        </w:rPr>
        <w:t>Debe interponerse </w:t>
      </w:r>
      <w:r w:rsidRPr="004B2401">
        <w:rPr>
          <w:b/>
          <w:bCs/>
          <w:lang w:val="es-MX"/>
        </w:rPr>
        <w:t>verbal e inmediatamente</w:t>
      </w:r>
      <w:r w:rsidRPr="004B2401">
        <w:rPr>
          <w:lang w:val="es-MX"/>
        </w:rPr>
        <w:t> después de su pronunciamiento (Art. 322.1).</w:t>
      </w:r>
    </w:p>
    <w:p w14:paraId="7801931C" w14:textId="77777777" w:rsidR="004B2401" w:rsidRPr="004B2401" w:rsidRDefault="004B2401" w:rsidP="004B2401">
      <w:pPr>
        <w:pStyle w:val="Prrafodelista"/>
        <w:numPr>
          <w:ilvl w:val="0"/>
          <w:numId w:val="40"/>
        </w:numPr>
        <w:spacing w:line="245" w:lineRule="auto"/>
        <w:jc w:val="both"/>
        <w:rPr>
          <w:lang w:val="es-MX"/>
        </w:rPr>
      </w:pPr>
      <w:r w:rsidRPr="004B2401">
        <w:rPr>
          <w:b/>
          <w:bCs/>
          <w:lang w:val="es-MX"/>
        </w:rPr>
        <w:t>Si la sentencia se dictó fuera de audiencia:</w:t>
      </w:r>
    </w:p>
    <w:p w14:paraId="6F758E35" w14:textId="77777777" w:rsidR="004B2401" w:rsidRPr="004B2401" w:rsidRDefault="004B2401" w:rsidP="004B2401">
      <w:pPr>
        <w:pStyle w:val="Prrafodelista"/>
        <w:numPr>
          <w:ilvl w:val="1"/>
          <w:numId w:val="40"/>
        </w:numPr>
        <w:spacing w:line="245" w:lineRule="auto"/>
        <w:jc w:val="both"/>
        <w:rPr>
          <w:lang w:val="es-MX"/>
        </w:rPr>
      </w:pPr>
      <w:r w:rsidRPr="004B2401">
        <w:rPr>
          <w:lang w:val="es-MX"/>
        </w:rPr>
        <w:t>Debe presentarse </w:t>
      </w:r>
      <w:r w:rsidRPr="004B2401">
        <w:rPr>
          <w:b/>
          <w:bCs/>
          <w:lang w:val="es-MX"/>
        </w:rPr>
        <w:t>por escrito dentro de los 3 días siguientes a su notificación</w:t>
      </w:r>
      <w:r w:rsidRPr="004B2401">
        <w:rPr>
          <w:lang w:val="es-MX"/>
        </w:rPr>
        <w:t> (Art. 322.1).</w:t>
      </w:r>
    </w:p>
    <w:p w14:paraId="0BDD7CF8" w14:textId="77777777" w:rsidR="004B2401" w:rsidRPr="004B2401" w:rsidRDefault="004B2401" w:rsidP="004B2401">
      <w:pPr>
        <w:pStyle w:val="Prrafodelista"/>
        <w:spacing w:line="245" w:lineRule="auto"/>
        <w:jc w:val="both"/>
        <w:rPr>
          <w:lang w:val="es-MX"/>
        </w:rPr>
      </w:pPr>
      <w:r w:rsidRPr="004B2401">
        <w:rPr>
          <w:b/>
          <w:bCs/>
          <w:lang w:val="es-MX"/>
        </w:rPr>
        <w:t>2. Precisión de los Reparos</w:t>
      </w:r>
    </w:p>
    <w:p w14:paraId="4B0FF75B" w14:textId="77777777" w:rsidR="004B2401" w:rsidRPr="004B2401" w:rsidRDefault="004B2401" w:rsidP="004B2401">
      <w:pPr>
        <w:pStyle w:val="Prrafodelista"/>
        <w:numPr>
          <w:ilvl w:val="0"/>
          <w:numId w:val="41"/>
        </w:numPr>
        <w:spacing w:line="245" w:lineRule="auto"/>
        <w:jc w:val="both"/>
        <w:rPr>
          <w:lang w:val="es-MX"/>
        </w:rPr>
      </w:pPr>
      <w:r w:rsidRPr="004B2401">
        <w:rPr>
          <w:lang w:val="es-MX"/>
        </w:rPr>
        <w:t>Al interponer el recurso, el apelante debe </w:t>
      </w:r>
      <w:r w:rsidRPr="004B2401">
        <w:rPr>
          <w:b/>
          <w:bCs/>
          <w:lang w:val="es-MX"/>
        </w:rPr>
        <w:t>señalar de manera breve y concreta los motivos de inconformidad</w:t>
      </w:r>
      <w:r w:rsidRPr="004B2401">
        <w:rPr>
          <w:lang w:val="es-MX"/>
        </w:rPr>
        <w:t> con la sentencia (Art. 322.3).</w:t>
      </w:r>
    </w:p>
    <w:p w14:paraId="3E913FEA" w14:textId="77777777" w:rsidR="004B2401" w:rsidRPr="004B2401" w:rsidRDefault="004B2401" w:rsidP="004B2401">
      <w:pPr>
        <w:pStyle w:val="Prrafodelista"/>
        <w:numPr>
          <w:ilvl w:val="1"/>
          <w:numId w:val="41"/>
        </w:numPr>
        <w:spacing w:line="245" w:lineRule="auto"/>
        <w:jc w:val="both"/>
        <w:rPr>
          <w:lang w:val="es-MX"/>
        </w:rPr>
      </w:pPr>
      <w:r w:rsidRPr="004B2401">
        <w:rPr>
          <w:lang w:val="es-MX"/>
        </w:rPr>
        <w:t>Estos reparos delimitan los argumentos que podrá desarrollar en la sustentación.</w:t>
      </w:r>
    </w:p>
    <w:p w14:paraId="654DD663" w14:textId="77777777" w:rsidR="004B2401" w:rsidRPr="004B2401" w:rsidRDefault="004B2401" w:rsidP="004B2401">
      <w:pPr>
        <w:pStyle w:val="Prrafodelista"/>
        <w:spacing w:line="245" w:lineRule="auto"/>
        <w:jc w:val="both"/>
        <w:rPr>
          <w:lang w:val="es-MX"/>
        </w:rPr>
      </w:pPr>
      <w:r w:rsidRPr="004B2401">
        <w:rPr>
          <w:b/>
          <w:bCs/>
          <w:lang w:val="es-MX"/>
        </w:rPr>
        <w:t>3. Sustentación del Recurso</w:t>
      </w:r>
    </w:p>
    <w:p w14:paraId="762680C2" w14:textId="77777777" w:rsidR="004B2401" w:rsidRPr="004B2401" w:rsidRDefault="004B2401" w:rsidP="004B2401">
      <w:pPr>
        <w:pStyle w:val="Prrafodelista"/>
        <w:numPr>
          <w:ilvl w:val="0"/>
          <w:numId w:val="42"/>
        </w:numPr>
        <w:spacing w:line="245" w:lineRule="auto"/>
        <w:jc w:val="both"/>
        <w:rPr>
          <w:lang w:val="es-MX"/>
        </w:rPr>
      </w:pPr>
      <w:r w:rsidRPr="004B2401">
        <w:rPr>
          <w:b/>
          <w:bCs/>
          <w:lang w:val="es-MX"/>
        </w:rPr>
        <w:t>Si la sentencia se profirió en audiencia:</w:t>
      </w:r>
    </w:p>
    <w:p w14:paraId="3E2688CA" w14:textId="77777777" w:rsidR="004B2401" w:rsidRPr="004B2401" w:rsidRDefault="004B2401" w:rsidP="004B2401">
      <w:pPr>
        <w:pStyle w:val="Prrafodelista"/>
        <w:numPr>
          <w:ilvl w:val="1"/>
          <w:numId w:val="42"/>
        </w:numPr>
        <w:spacing w:line="245" w:lineRule="auto"/>
        <w:jc w:val="both"/>
        <w:rPr>
          <w:lang w:val="es-MX"/>
        </w:rPr>
      </w:pPr>
      <w:r w:rsidRPr="004B2401">
        <w:rPr>
          <w:lang w:val="es-MX"/>
        </w:rPr>
        <w:t>La sustentación puede hacerse </w:t>
      </w:r>
      <w:r w:rsidRPr="004B2401">
        <w:rPr>
          <w:b/>
          <w:bCs/>
          <w:lang w:val="es-MX"/>
        </w:rPr>
        <w:t>en el mismo momento de la interposición verbal</w:t>
      </w:r>
      <w:r w:rsidRPr="004B2401">
        <w:rPr>
          <w:lang w:val="es-MX"/>
        </w:rPr>
        <w:t>.</w:t>
      </w:r>
    </w:p>
    <w:p w14:paraId="675A8007" w14:textId="77777777" w:rsidR="004B2401" w:rsidRPr="004B2401" w:rsidRDefault="004B2401" w:rsidP="004B2401">
      <w:pPr>
        <w:pStyle w:val="Prrafodelista"/>
        <w:numPr>
          <w:ilvl w:val="0"/>
          <w:numId w:val="42"/>
        </w:numPr>
        <w:spacing w:line="245" w:lineRule="auto"/>
        <w:jc w:val="both"/>
        <w:rPr>
          <w:lang w:val="es-MX"/>
        </w:rPr>
      </w:pPr>
      <w:r w:rsidRPr="004B2401">
        <w:rPr>
          <w:b/>
          <w:bCs/>
          <w:lang w:val="es-MX"/>
        </w:rPr>
        <w:t>Si la sentencia se dictó fuera de audiencia:</w:t>
      </w:r>
    </w:p>
    <w:p w14:paraId="15EE73CC" w14:textId="77777777" w:rsidR="004B2401" w:rsidRPr="004B2401" w:rsidRDefault="004B2401" w:rsidP="004B2401">
      <w:pPr>
        <w:pStyle w:val="Prrafodelista"/>
        <w:numPr>
          <w:ilvl w:val="1"/>
          <w:numId w:val="42"/>
        </w:numPr>
        <w:spacing w:line="245" w:lineRule="auto"/>
        <w:jc w:val="both"/>
        <w:rPr>
          <w:lang w:val="es-MX"/>
        </w:rPr>
      </w:pPr>
      <w:r w:rsidRPr="004B2401">
        <w:rPr>
          <w:lang w:val="es-MX"/>
        </w:rPr>
        <w:t>Debe sustentarse </w:t>
      </w:r>
      <w:r w:rsidRPr="004B2401">
        <w:rPr>
          <w:b/>
          <w:bCs/>
          <w:lang w:val="es-MX"/>
        </w:rPr>
        <w:t>dentro de los 3 días siguientes</w:t>
      </w:r>
      <w:r w:rsidRPr="004B2401">
        <w:rPr>
          <w:lang w:val="es-MX"/>
        </w:rPr>
        <w:t> a la notificación o a la finalización de la audiencia (Art. 322.3).</w:t>
      </w:r>
    </w:p>
    <w:p w14:paraId="77DD181F" w14:textId="77777777" w:rsidR="004B2401" w:rsidRPr="004B2401" w:rsidRDefault="004B2401" w:rsidP="004B2401">
      <w:pPr>
        <w:pStyle w:val="Prrafodelista"/>
        <w:numPr>
          <w:ilvl w:val="0"/>
          <w:numId w:val="42"/>
        </w:numPr>
        <w:spacing w:line="245" w:lineRule="auto"/>
        <w:jc w:val="both"/>
        <w:rPr>
          <w:lang w:val="es-MX"/>
        </w:rPr>
      </w:pPr>
      <w:r w:rsidRPr="004B2401">
        <w:rPr>
          <w:b/>
          <w:bCs/>
          <w:lang w:val="es-MX"/>
        </w:rPr>
        <w:t>Contenido de la sustentación:</w:t>
      </w:r>
    </w:p>
    <w:p w14:paraId="77F3543F" w14:textId="77777777" w:rsidR="004B2401" w:rsidRPr="004B2401" w:rsidRDefault="004B2401" w:rsidP="004B2401">
      <w:pPr>
        <w:pStyle w:val="Prrafodelista"/>
        <w:numPr>
          <w:ilvl w:val="1"/>
          <w:numId w:val="42"/>
        </w:numPr>
        <w:spacing w:line="245" w:lineRule="auto"/>
        <w:jc w:val="both"/>
        <w:rPr>
          <w:lang w:val="es-MX"/>
        </w:rPr>
      </w:pPr>
      <w:r w:rsidRPr="004B2401">
        <w:rPr>
          <w:lang w:val="es-MX"/>
        </w:rPr>
        <w:t>Basta con expresar las razones de inconformidad, sin necesidad de un desarrollo exhaustivo (Art. 322.3).</w:t>
      </w:r>
    </w:p>
    <w:p w14:paraId="4CF3DFCF" w14:textId="77777777" w:rsidR="004B2401" w:rsidRPr="004B2401" w:rsidRDefault="004B2401" w:rsidP="004B2401">
      <w:pPr>
        <w:pStyle w:val="Prrafodelista"/>
        <w:numPr>
          <w:ilvl w:val="1"/>
          <w:numId w:val="42"/>
        </w:numPr>
        <w:spacing w:line="245" w:lineRule="auto"/>
        <w:jc w:val="both"/>
        <w:rPr>
          <w:lang w:val="es-MX"/>
        </w:rPr>
      </w:pPr>
      <w:r w:rsidRPr="004B2401">
        <w:rPr>
          <w:lang w:val="es-MX"/>
        </w:rPr>
        <w:t>Si no se sustenta en tiempo y forma, el juez </w:t>
      </w:r>
      <w:r w:rsidRPr="004B2401">
        <w:rPr>
          <w:b/>
          <w:bCs/>
          <w:lang w:val="es-MX"/>
        </w:rPr>
        <w:t>declarará desierto el recurso</w:t>
      </w:r>
      <w:r w:rsidRPr="004B2401">
        <w:rPr>
          <w:lang w:val="es-MX"/>
        </w:rPr>
        <w:t> (Art. 322.3).</w:t>
      </w:r>
    </w:p>
    <w:p w14:paraId="42DDE9D5" w14:textId="77777777" w:rsidR="004B2401" w:rsidRPr="004B2401" w:rsidRDefault="004B2401" w:rsidP="004B2401">
      <w:pPr>
        <w:pStyle w:val="Prrafodelista"/>
        <w:spacing w:line="245" w:lineRule="auto"/>
        <w:jc w:val="both"/>
        <w:rPr>
          <w:lang w:val="es-MX"/>
        </w:rPr>
      </w:pPr>
      <w:r w:rsidRPr="004B2401">
        <w:rPr>
          <w:b/>
          <w:bCs/>
          <w:lang w:val="es-MX"/>
        </w:rPr>
        <w:t>4. Adhesión al Recurso (para la parte no apelante)</w:t>
      </w:r>
    </w:p>
    <w:p w14:paraId="56605DDB" w14:textId="77777777" w:rsidR="004B2401" w:rsidRPr="004B2401" w:rsidRDefault="004B2401" w:rsidP="004B2401">
      <w:pPr>
        <w:pStyle w:val="Prrafodelista"/>
        <w:numPr>
          <w:ilvl w:val="0"/>
          <w:numId w:val="43"/>
        </w:numPr>
        <w:spacing w:line="245" w:lineRule="auto"/>
        <w:jc w:val="both"/>
        <w:rPr>
          <w:lang w:val="es-MX"/>
        </w:rPr>
      </w:pPr>
      <w:r w:rsidRPr="004B2401">
        <w:rPr>
          <w:lang w:val="es-MX"/>
        </w:rPr>
        <w:t>La parte que no apeló puede </w:t>
      </w:r>
      <w:r w:rsidRPr="004B2401">
        <w:rPr>
          <w:b/>
          <w:bCs/>
          <w:lang w:val="es-MX"/>
        </w:rPr>
        <w:t>adherirse al recurso</w:t>
      </w:r>
      <w:r w:rsidRPr="004B2401">
        <w:rPr>
          <w:lang w:val="es-MX"/>
        </w:rPr>
        <w:t> si la sentencia le es desfavorable (Art. 322, párrafo).</w:t>
      </w:r>
    </w:p>
    <w:p w14:paraId="49FD6D5B" w14:textId="77777777" w:rsidR="004B2401" w:rsidRPr="004B2401" w:rsidRDefault="004B2401" w:rsidP="004B2401">
      <w:pPr>
        <w:pStyle w:val="Prrafodelista"/>
        <w:numPr>
          <w:ilvl w:val="1"/>
          <w:numId w:val="43"/>
        </w:numPr>
        <w:spacing w:line="245" w:lineRule="auto"/>
        <w:jc w:val="both"/>
        <w:rPr>
          <w:lang w:val="es-MX"/>
        </w:rPr>
      </w:pPr>
      <w:r w:rsidRPr="004B2401">
        <w:rPr>
          <w:lang w:val="es-MX"/>
        </w:rPr>
        <w:t>Debe presentarse </w:t>
      </w:r>
      <w:r w:rsidRPr="004B2401">
        <w:rPr>
          <w:b/>
          <w:bCs/>
          <w:lang w:val="es-MX"/>
        </w:rPr>
        <w:t>antes de que el expediente sea remitido al superior</w:t>
      </w:r>
      <w:r w:rsidRPr="004B2401">
        <w:rPr>
          <w:lang w:val="es-MX"/>
        </w:rPr>
        <w:t> o hasta el vencimiento del término de ejecutoria del auto que admite la apelación.</w:t>
      </w:r>
    </w:p>
    <w:p w14:paraId="1A590AE3" w14:textId="77777777" w:rsidR="004B2401" w:rsidRPr="004B2401" w:rsidRDefault="004B2401" w:rsidP="004B2401">
      <w:pPr>
        <w:pStyle w:val="Prrafodelista"/>
        <w:spacing w:line="245" w:lineRule="auto"/>
        <w:jc w:val="both"/>
        <w:rPr>
          <w:lang w:val="es-MX"/>
        </w:rPr>
      </w:pPr>
      <w:r w:rsidRPr="004B2401">
        <w:rPr>
          <w:b/>
          <w:bCs/>
          <w:lang w:val="es-MX"/>
        </w:rPr>
        <w:t>5. Pruebas en Segunda Instancia (Art. 327)</w:t>
      </w:r>
    </w:p>
    <w:p w14:paraId="65035D3C" w14:textId="77777777" w:rsidR="004B2401" w:rsidRPr="004B2401" w:rsidRDefault="004B2401" w:rsidP="004B2401">
      <w:pPr>
        <w:pStyle w:val="Prrafodelista"/>
        <w:numPr>
          <w:ilvl w:val="0"/>
          <w:numId w:val="44"/>
        </w:numPr>
        <w:spacing w:line="245" w:lineRule="auto"/>
        <w:jc w:val="both"/>
        <w:rPr>
          <w:lang w:val="es-MX"/>
        </w:rPr>
      </w:pPr>
      <w:r w:rsidRPr="004B2401">
        <w:rPr>
          <w:lang w:val="es-MX"/>
        </w:rPr>
        <w:t>El apelante puede solicitar pruebas </w:t>
      </w:r>
      <w:r w:rsidRPr="004B2401">
        <w:rPr>
          <w:b/>
          <w:bCs/>
          <w:lang w:val="es-MX"/>
        </w:rPr>
        <w:t>dentro del término de ejecutoria del auto que admite la apelación</w:t>
      </w:r>
      <w:r w:rsidRPr="004B2401">
        <w:rPr>
          <w:lang w:val="es-MX"/>
        </w:rPr>
        <w:t>, pero solo en los casos taxativos del Art. 327:</w:t>
      </w:r>
    </w:p>
    <w:p w14:paraId="4D1CBE88" w14:textId="77777777" w:rsidR="004B2401" w:rsidRPr="004B2401" w:rsidRDefault="004B2401" w:rsidP="004B2401">
      <w:pPr>
        <w:pStyle w:val="Prrafodelista"/>
        <w:numPr>
          <w:ilvl w:val="1"/>
          <w:numId w:val="44"/>
        </w:numPr>
        <w:spacing w:line="245" w:lineRule="auto"/>
        <w:jc w:val="both"/>
        <w:rPr>
          <w:lang w:val="es-MX"/>
        </w:rPr>
      </w:pPr>
      <w:r w:rsidRPr="004B2401">
        <w:rPr>
          <w:b/>
          <w:bCs/>
          <w:lang w:val="es-MX"/>
        </w:rPr>
        <w:t>De común acuerdo</w:t>
      </w:r>
      <w:r w:rsidRPr="004B2401">
        <w:rPr>
          <w:lang w:val="es-MX"/>
        </w:rPr>
        <w:t> entre las partes.</w:t>
      </w:r>
    </w:p>
    <w:p w14:paraId="62C64B49" w14:textId="77777777" w:rsidR="004B2401" w:rsidRPr="004B2401" w:rsidRDefault="004B2401" w:rsidP="004B2401">
      <w:pPr>
        <w:pStyle w:val="Prrafodelista"/>
        <w:numPr>
          <w:ilvl w:val="1"/>
          <w:numId w:val="44"/>
        </w:numPr>
        <w:spacing w:line="245" w:lineRule="auto"/>
        <w:jc w:val="both"/>
        <w:rPr>
          <w:lang w:val="es-MX"/>
        </w:rPr>
      </w:pPr>
      <w:r w:rsidRPr="004B2401">
        <w:rPr>
          <w:b/>
          <w:bCs/>
          <w:lang w:val="es-MX"/>
        </w:rPr>
        <w:t>Pruebas no practicadas en primera instancia sin culpa del solicitante</w:t>
      </w:r>
      <w:r w:rsidRPr="004B2401">
        <w:rPr>
          <w:lang w:val="es-MX"/>
        </w:rPr>
        <w:t>.</w:t>
      </w:r>
    </w:p>
    <w:p w14:paraId="6C430E3A" w14:textId="77777777" w:rsidR="004B2401" w:rsidRPr="004B2401" w:rsidRDefault="004B2401" w:rsidP="004B2401">
      <w:pPr>
        <w:pStyle w:val="Prrafodelista"/>
        <w:numPr>
          <w:ilvl w:val="1"/>
          <w:numId w:val="44"/>
        </w:numPr>
        <w:spacing w:line="245" w:lineRule="auto"/>
        <w:jc w:val="both"/>
        <w:rPr>
          <w:lang w:val="es-MX"/>
        </w:rPr>
      </w:pPr>
      <w:r w:rsidRPr="004B2401">
        <w:rPr>
          <w:b/>
          <w:bCs/>
          <w:lang w:val="es-MX"/>
        </w:rPr>
        <w:t>Hechos nuevos ocurridos después de la oportunidad probatoria en primera instancia</w:t>
      </w:r>
      <w:r w:rsidRPr="004B2401">
        <w:rPr>
          <w:lang w:val="es-MX"/>
        </w:rPr>
        <w:t>.</w:t>
      </w:r>
    </w:p>
    <w:p w14:paraId="6385B7B0" w14:textId="77777777" w:rsidR="004B2401" w:rsidRPr="004B2401" w:rsidRDefault="004B2401" w:rsidP="004B2401">
      <w:pPr>
        <w:pStyle w:val="Prrafodelista"/>
        <w:numPr>
          <w:ilvl w:val="1"/>
          <w:numId w:val="44"/>
        </w:numPr>
        <w:spacing w:line="245" w:lineRule="auto"/>
        <w:jc w:val="both"/>
        <w:rPr>
          <w:lang w:val="es-MX"/>
        </w:rPr>
      </w:pPr>
      <w:r w:rsidRPr="004B2401">
        <w:rPr>
          <w:b/>
          <w:bCs/>
          <w:lang w:val="es-MX"/>
        </w:rPr>
        <w:t xml:space="preserve">Documentos no presentados antes por fuerza mayor, caso fortuito </w:t>
      </w:r>
      <w:proofErr w:type="spellStart"/>
      <w:r w:rsidRPr="004B2401">
        <w:rPr>
          <w:b/>
          <w:bCs/>
          <w:lang w:val="es-MX"/>
        </w:rPr>
        <w:t>o</w:t>
      </w:r>
      <w:proofErr w:type="spellEnd"/>
      <w:r w:rsidRPr="004B2401">
        <w:rPr>
          <w:b/>
          <w:bCs/>
          <w:lang w:val="es-MX"/>
        </w:rPr>
        <w:t xml:space="preserve"> obra de la contraparte</w:t>
      </w:r>
      <w:r w:rsidRPr="004B2401">
        <w:rPr>
          <w:lang w:val="es-MX"/>
        </w:rPr>
        <w:t>.</w:t>
      </w:r>
    </w:p>
    <w:p w14:paraId="1BE4B514" w14:textId="77777777" w:rsidR="004B2401" w:rsidRPr="004B2401" w:rsidRDefault="004B2401" w:rsidP="004B2401">
      <w:pPr>
        <w:pStyle w:val="Prrafodelista"/>
        <w:numPr>
          <w:ilvl w:val="1"/>
          <w:numId w:val="44"/>
        </w:numPr>
        <w:spacing w:line="245" w:lineRule="auto"/>
        <w:jc w:val="both"/>
        <w:rPr>
          <w:lang w:val="es-MX"/>
        </w:rPr>
      </w:pPr>
      <w:r w:rsidRPr="004B2401">
        <w:rPr>
          <w:b/>
          <w:bCs/>
          <w:lang w:val="es-MX"/>
        </w:rPr>
        <w:t>Pruebas para desvirtuar documentos del numeral anterior</w:t>
      </w:r>
      <w:r w:rsidRPr="004B2401">
        <w:rPr>
          <w:lang w:val="es-MX"/>
        </w:rPr>
        <w:t>.</w:t>
      </w:r>
    </w:p>
    <w:p w14:paraId="30038773" w14:textId="77777777" w:rsidR="004B2401" w:rsidRPr="004B2401" w:rsidRDefault="004B2401" w:rsidP="004B2401">
      <w:pPr>
        <w:pStyle w:val="Prrafodelista"/>
        <w:spacing w:line="245" w:lineRule="auto"/>
        <w:jc w:val="both"/>
        <w:rPr>
          <w:lang w:val="es-MX"/>
        </w:rPr>
      </w:pPr>
      <w:r w:rsidRPr="004B2401">
        <w:rPr>
          <w:b/>
          <w:bCs/>
          <w:lang w:val="es-MX"/>
        </w:rPr>
        <w:t>Momentos Clave que el Juzgador debe Considerar</w:t>
      </w:r>
    </w:p>
    <w:p w14:paraId="12700FB0" w14:textId="77777777" w:rsidR="004B2401" w:rsidRPr="004B2401" w:rsidRDefault="004B2401" w:rsidP="004B2401">
      <w:pPr>
        <w:pStyle w:val="Prrafodelista"/>
        <w:numPr>
          <w:ilvl w:val="0"/>
          <w:numId w:val="45"/>
        </w:numPr>
        <w:spacing w:line="245" w:lineRule="auto"/>
        <w:jc w:val="both"/>
        <w:rPr>
          <w:lang w:val="es-MX"/>
        </w:rPr>
      </w:pPr>
      <w:r w:rsidRPr="004B2401">
        <w:rPr>
          <w:b/>
          <w:bCs/>
          <w:lang w:val="es-MX"/>
        </w:rPr>
        <w:t>Al admitir la apelación:</w:t>
      </w:r>
    </w:p>
    <w:p w14:paraId="70167C4C" w14:textId="77777777" w:rsidR="004B2401" w:rsidRPr="004B2401" w:rsidRDefault="004B2401" w:rsidP="004B2401">
      <w:pPr>
        <w:pStyle w:val="Prrafodelista"/>
        <w:numPr>
          <w:ilvl w:val="1"/>
          <w:numId w:val="45"/>
        </w:numPr>
        <w:spacing w:line="245" w:lineRule="auto"/>
        <w:jc w:val="both"/>
        <w:rPr>
          <w:lang w:val="es-MX"/>
        </w:rPr>
      </w:pPr>
      <w:r w:rsidRPr="004B2401">
        <w:rPr>
          <w:lang w:val="es-MX"/>
        </w:rPr>
        <w:t>Verificar que el recurso cumpla los requisitos de interposición y precisión de reparos.</w:t>
      </w:r>
    </w:p>
    <w:p w14:paraId="29AB53A4" w14:textId="77777777" w:rsidR="004B2401" w:rsidRPr="004B2401" w:rsidRDefault="004B2401" w:rsidP="004B2401">
      <w:pPr>
        <w:pStyle w:val="Prrafodelista"/>
        <w:numPr>
          <w:ilvl w:val="1"/>
          <w:numId w:val="45"/>
        </w:numPr>
        <w:spacing w:line="245" w:lineRule="auto"/>
        <w:jc w:val="both"/>
        <w:rPr>
          <w:lang w:val="es-MX"/>
        </w:rPr>
      </w:pPr>
      <w:r w:rsidRPr="004B2401">
        <w:rPr>
          <w:lang w:val="es-MX"/>
        </w:rPr>
        <w:t>Resolver sobre la procedencia de pruebas solicitadas (solo si encajan en los supuestos del Art. 327).</w:t>
      </w:r>
    </w:p>
    <w:p w14:paraId="2CB480F0" w14:textId="77777777" w:rsidR="004B2401" w:rsidRPr="004B2401" w:rsidRDefault="004B2401" w:rsidP="004B2401">
      <w:pPr>
        <w:pStyle w:val="Prrafodelista"/>
        <w:numPr>
          <w:ilvl w:val="0"/>
          <w:numId w:val="45"/>
        </w:numPr>
        <w:spacing w:line="245" w:lineRule="auto"/>
        <w:jc w:val="both"/>
        <w:rPr>
          <w:lang w:val="es-MX"/>
        </w:rPr>
      </w:pPr>
      <w:r w:rsidRPr="004B2401">
        <w:rPr>
          <w:b/>
          <w:bCs/>
          <w:lang w:val="es-MX"/>
        </w:rPr>
        <w:t>En la audiencia de sustentación y fallo:</w:t>
      </w:r>
    </w:p>
    <w:p w14:paraId="23C3402B" w14:textId="77777777" w:rsidR="004B2401" w:rsidRPr="004B2401" w:rsidRDefault="004B2401" w:rsidP="004B2401">
      <w:pPr>
        <w:pStyle w:val="Prrafodelista"/>
        <w:numPr>
          <w:ilvl w:val="1"/>
          <w:numId w:val="45"/>
        </w:numPr>
        <w:spacing w:line="245" w:lineRule="auto"/>
        <w:jc w:val="both"/>
        <w:rPr>
          <w:lang w:val="es-MX"/>
        </w:rPr>
      </w:pPr>
      <w:r w:rsidRPr="004B2401">
        <w:rPr>
          <w:lang w:val="es-MX"/>
        </w:rPr>
        <w:t>Convocar a las partes para alegaciones, previa práctica de pruebas (si se decretaron).</w:t>
      </w:r>
    </w:p>
    <w:p w14:paraId="14818851" w14:textId="77777777" w:rsidR="004B2401" w:rsidRPr="004B2401" w:rsidRDefault="004B2401" w:rsidP="004B2401">
      <w:pPr>
        <w:pStyle w:val="Prrafodelista"/>
        <w:numPr>
          <w:ilvl w:val="1"/>
          <w:numId w:val="45"/>
        </w:numPr>
        <w:spacing w:line="245" w:lineRule="auto"/>
        <w:jc w:val="both"/>
        <w:rPr>
          <w:lang w:val="es-MX"/>
        </w:rPr>
      </w:pPr>
      <w:r w:rsidRPr="004B2401">
        <w:rPr>
          <w:lang w:val="es-MX"/>
        </w:rPr>
        <w:lastRenderedPageBreak/>
        <w:t>Asegurarse de que el apelante desarrolle </w:t>
      </w:r>
      <w:r w:rsidRPr="004B2401">
        <w:rPr>
          <w:b/>
          <w:bCs/>
          <w:lang w:val="es-MX"/>
        </w:rPr>
        <w:t>únicamente los argumentos expuestos inicialmente</w:t>
      </w:r>
      <w:r w:rsidRPr="004B2401">
        <w:rPr>
          <w:lang w:val="es-MX"/>
        </w:rPr>
        <w:t> (Art. 327, último inciso).</w:t>
      </w:r>
    </w:p>
    <w:p w14:paraId="485744F8" w14:textId="77777777" w:rsidR="004B2401" w:rsidRPr="004B2401" w:rsidRDefault="004B2401" w:rsidP="004B2401">
      <w:pPr>
        <w:pStyle w:val="Prrafodelista"/>
        <w:numPr>
          <w:ilvl w:val="0"/>
          <w:numId w:val="45"/>
        </w:numPr>
        <w:spacing w:line="245" w:lineRule="auto"/>
        <w:jc w:val="both"/>
        <w:rPr>
          <w:lang w:val="es-MX"/>
        </w:rPr>
      </w:pPr>
      <w:r w:rsidRPr="004B2401">
        <w:rPr>
          <w:b/>
          <w:bCs/>
          <w:lang w:val="es-MX"/>
        </w:rPr>
        <w:t>Al decidir sobre el recurso:</w:t>
      </w:r>
    </w:p>
    <w:p w14:paraId="56FDCB1D" w14:textId="77777777" w:rsidR="004B2401" w:rsidRPr="004B2401" w:rsidRDefault="004B2401" w:rsidP="004B2401">
      <w:pPr>
        <w:pStyle w:val="Prrafodelista"/>
        <w:numPr>
          <w:ilvl w:val="1"/>
          <w:numId w:val="45"/>
        </w:numPr>
        <w:spacing w:line="245" w:lineRule="auto"/>
        <w:jc w:val="both"/>
        <w:rPr>
          <w:lang w:val="es-MX"/>
        </w:rPr>
      </w:pPr>
      <w:r w:rsidRPr="004B2401">
        <w:rPr>
          <w:lang w:val="es-MX"/>
        </w:rPr>
        <w:t>Declarar desierto el recurso si no se sustentó correctamente (Art. 322.3).</w:t>
      </w:r>
    </w:p>
    <w:p w14:paraId="6165FC63" w14:textId="77777777" w:rsidR="004B2401" w:rsidRPr="004B2401" w:rsidRDefault="004B2401" w:rsidP="004B2401">
      <w:pPr>
        <w:pStyle w:val="Prrafodelista"/>
        <w:numPr>
          <w:ilvl w:val="1"/>
          <w:numId w:val="45"/>
        </w:numPr>
        <w:spacing w:line="245" w:lineRule="auto"/>
        <w:jc w:val="both"/>
        <w:rPr>
          <w:lang w:val="es-MX"/>
        </w:rPr>
      </w:pPr>
      <w:r w:rsidRPr="004B2401">
        <w:rPr>
          <w:lang w:val="es-MX"/>
        </w:rPr>
        <w:t>Evaluar si las pruebas aportadas en segunda instancia son admisibles.</w:t>
      </w:r>
    </w:p>
    <w:p w14:paraId="20904E8A" w14:textId="77777777" w:rsidR="004B2401" w:rsidRPr="004B2401" w:rsidRDefault="004B2401" w:rsidP="004B2401">
      <w:pPr>
        <w:pStyle w:val="Prrafodelista"/>
        <w:spacing w:line="245" w:lineRule="auto"/>
        <w:jc w:val="both"/>
        <w:rPr>
          <w:lang w:val="es-MX"/>
        </w:rPr>
      </w:pPr>
      <w:r w:rsidRPr="004B2401">
        <w:rPr>
          <w:b/>
          <w:bCs/>
          <w:lang w:val="es-MX"/>
        </w:rPr>
        <w:t>Conclusión</w:t>
      </w:r>
    </w:p>
    <w:p w14:paraId="5B21BF2D" w14:textId="77777777" w:rsidR="004B2401" w:rsidRPr="004B2401" w:rsidRDefault="004B2401" w:rsidP="004B2401">
      <w:pPr>
        <w:pStyle w:val="Prrafodelista"/>
        <w:spacing w:line="245" w:lineRule="auto"/>
        <w:jc w:val="both"/>
        <w:rPr>
          <w:lang w:val="es-MX"/>
        </w:rPr>
      </w:pPr>
      <w:r w:rsidRPr="004B2401">
        <w:rPr>
          <w:lang w:val="es-MX"/>
        </w:rPr>
        <w:t>El recurrente debe:</w:t>
      </w:r>
      <w:r w:rsidRPr="004B2401">
        <w:rPr>
          <w:lang w:val="es-MX"/>
        </w:rPr>
        <w:br/>
      </w:r>
      <w:r w:rsidRPr="004B2401">
        <w:rPr>
          <w:rFonts w:ascii="Segoe UI Emoji" w:hAnsi="Segoe UI Emoji" w:cs="Segoe UI Emoji"/>
          <w:lang w:val="es-MX"/>
        </w:rPr>
        <w:t>✅</w:t>
      </w:r>
      <w:r w:rsidRPr="004B2401">
        <w:rPr>
          <w:lang w:val="es-MX"/>
        </w:rPr>
        <w:t xml:space="preserve"> Interponer el recurso en tiempo y forma.</w:t>
      </w:r>
      <w:r w:rsidRPr="004B2401">
        <w:rPr>
          <w:lang w:val="es-MX"/>
        </w:rPr>
        <w:br/>
      </w:r>
      <w:r w:rsidRPr="004B2401">
        <w:rPr>
          <w:rFonts w:ascii="Segoe UI Emoji" w:hAnsi="Segoe UI Emoji" w:cs="Segoe UI Emoji"/>
          <w:lang w:val="es-MX"/>
        </w:rPr>
        <w:t>✅</w:t>
      </w:r>
      <w:r w:rsidRPr="004B2401">
        <w:rPr>
          <w:lang w:val="es-MX"/>
        </w:rPr>
        <w:t xml:space="preserve"> Precisar claramente los motivos de impugnaci</w:t>
      </w:r>
      <w:r w:rsidRPr="004B2401">
        <w:rPr>
          <w:rFonts w:ascii="Calibri" w:hAnsi="Calibri" w:cs="Calibri"/>
          <w:lang w:val="es-MX"/>
        </w:rPr>
        <w:t>ó</w:t>
      </w:r>
      <w:r w:rsidRPr="004B2401">
        <w:rPr>
          <w:lang w:val="es-MX"/>
        </w:rPr>
        <w:t>n.</w:t>
      </w:r>
      <w:r w:rsidRPr="004B2401">
        <w:rPr>
          <w:lang w:val="es-MX"/>
        </w:rPr>
        <w:br/>
      </w:r>
      <w:r w:rsidRPr="004B2401">
        <w:rPr>
          <w:rFonts w:ascii="Segoe UI Emoji" w:hAnsi="Segoe UI Emoji" w:cs="Segoe UI Emoji"/>
          <w:lang w:val="es-MX"/>
        </w:rPr>
        <w:t>✅</w:t>
      </w:r>
      <w:r w:rsidRPr="004B2401">
        <w:rPr>
          <w:lang w:val="es-MX"/>
        </w:rPr>
        <w:t xml:space="preserve"> Sustentarlo ante el juez de primera instancia.</w:t>
      </w:r>
      <w:r w:rsidRPr="004B2401">
        <w:rPr>
          <w:lang w:val="es-MX"/>
        </w:rPr>
        <w:br/>
      </w:r>
      <w:r w:rsidRPr="004B2401">
        <w:rPr>
          <w:rFonts w:ascii="Segoe UI Emoji" w:hAnsi="Segoe UI Emoji" w:cs="Segoe UI Emoji"/>
          <w:lang w:val="es-MX"/>
        </w:rPr>
        <w:t>✅</w:t>
      </w:r>
      <w:r w:rsidRPr="004B2401">
        <w:rPr>
          <w:lang w:val="es-MX"/>
        </w:rPr>
        <w:t xml:space="preserve"> Solicitar pruebas solo en los casos permitidos.</w:t>
      </w:r>
    </w:p>
    <w:p w14:paraId="38B00048" w14:textId="77777777" w:rsidR="004B2401" w:rsidRPr="004B2401" w:rsidRDefault="004B2401" w:rsidP="004B2401">
      <w:pPr>
        <w:pStyle w:val="Prrafodelista"/>
        <w:spacing w:line="245" w:lineRule="auto"/>
        <w:jc w:val="both"/>
        <w:rPr>
          <w:lang w:val="es-MX"/>
        </w:rPr>
      </w:pPr>
      <w:r w:rsidRPr="004B2401">
        <w:rPr>
          <w:lang w:val="es-MX"/>
        </w:rPr>
        <w:t>El juez, por su parte, debe vigilar el cumplimiento de estos requisitos y garantizar que el trámite se ajuste a las normas del CGP.</w:t>
      </w:r>
    </w:p>
    <w:p w14:paraId="5307A950" w14:textId="77777777" w:rsidR="004B2401" w:rsidRPr="004B2401" w:rsidRDefault="004B2401" w:rsidP="004B2401">
      <w:pPr>
        <w:pStyle w:val="Prrafodelista"/>
        <w:spacing w:line="245" w:lineRule="auto"/>
        <w:jc w:val="both"/>
        <w:rPr>
          <w:lang w:val="es-MX"/>
        </w:rPr>
      </w:pPr>
      <w:r w:rsidRPr="004B2401">
        <w:rPr>
          <w:lang w:val="es-MX"/>
        </w:rPr>
        <w:t>¿Necesitas un análisis más detallado de algún aspecto?</w:t>
      </w:r>
    </w:p>
    <w:p w14:paraId="0D69297D" w14:textId="77777777" w:rsidR="004B2401" w:rsidRDefault="004B2401" w:rsidP="00D5642C">
      <w:pPr>
        <w:pStyle w:val="Prrafodelista"/>
        <w:spacing w:line="245" w:lineRule="auto"/>
        <w:ind w:left="0"/>
        <w:jc w:val="both"/>
        <w:rPr>
          <w:lang w:val="es-MX"/>
        </w:rPr>
      </w:pPr>
    </w:p>
    <w:p w14:paraId="62A1532D" w14:textId="77777777" w:rsidR="004B2401" w:rsidRPr="00D5642C" w:rsidRDefault="004B2401" w:rsidP="00D5642C">
      <w:pPr>
        <w:pStyle w:val="Prrafodelista"/>
        <w:spacing w:line="245" w:lineRule="auto"/>
        <w:ind w:left="0"/>
        <w:jc w:val="both"/>
        <w:rPr>
          <w:lang w:val="es-MX"/>
        </w:rPr>
      </w:pPr>
    </w:p>
    <w:p w14:paraId="04666F71" w14:textId="3BABC121" w:rsidR="006D614C" w:rsidRPr="006D614C" w:rsidRDefault="006D614C" w:rsidP="006D614C">
      <w:pPr>
        <w:pStyle w:val="Prrafodelista"/>
        <w:spacing w:after="0" w:line="245" w:lineRule="auto"/>
        <w:ind w:left="0"/>
        <w:jc w:val="both"/>
      </w:pPr>
    </w:p>
    <w:p w14:paraId="7ED6D509" w14:textId="77777777" w:rsidR="006D614C" w:rsidRPr="006D614C" w:rsidRDefault="006D614C" w:rsidP="006D614C">
      <w:pPr>
        <w:pStyle w:val="Ttulo1"/>
        <w:spacing w:before="0" w:beforeAutospacing="0" w:after="0" w:afterAutospacing="0" w:line="245" w:lineRule="auto"/>
        <w:ind w:right="75"/>
        <w:jc w:val="both"/>
        <w:textAlignment w:val="baseline"/>
        <w:rPr>
          <w:rFonts w:asciiTheme="minorHAnsi" w:hAnsiTheme="minorHAnsi" w:cstheme="minorHAnsi"/>
          <w:b w:val="0"/>
          <w:bCs w:val="0"/>
          <w:sz w:val="22"/>
          <w:szCs w:val="22"/>
          <w:lang w:val="es-MX"/>
        </w:rPr>
      </w:pPr>
    </w:p>
    <w:p w14:paraId="3AD85608" w14:textId="35D07151" w:rsidR="008D744E" w:rsidRDefault="00A7570B" w:rsidP="008D744E">
      <w:pPr>
        <w:pStyle w:val="Prrafodelista"/>
        <w:numPr>
          <w:ilvl w:val="0"/>
          <w:numId w:val="2"/>
        </w:numPr>
        <w:spacing w:after="0" w:line="245" w:lineRule="auto"/>
        <w:jc w:val="both"/>
      </w:pPr>
      <w:r w:rsidRPr="007C0540">
        <w:t xml:space="preserve">Basado en </w:t>
      </w:r>
      <w:r w:rsidR="009E1E6E" w:rsidRPr="007C0540">
        <w:t xml:space="preserve">el siguiente texto de la </w:t>
      </w:r>
      <w:r w:rsidRPr="007C0540">
        <w:t xml:space="preserve">sentencia </w:t>
      </w:r>
      <w:r w:rsidR="009E1E6E" w:rsidRPr="007C0540">
        <w:t>SC616- 2024 de la CSJ,</w:t>
      </w:r>
    </w:p>
    <w:p w14:paraId="1897FD01" w14:textId="07042D4B" w:rsidR="005730CC" w:rsidRDefault="005730CC" w:rsidP="005730CC">
      <w:pPr>
        <w:spacing w:after="0" w:line="245" w:lineRule="auto"/>
        <w:jc w:val="both"/>
      </w:pPr>
    </w:p>
    <w:p w14:paraId="464A4587" w14:textId="64AC8C40" w:rsidR="005730CC" w:rsidRPr="005730CC" w:rsidRDefault="005730CC" w:rsidP="005730CC">
      <w:pPr>
        <w:spacing w:after="0" w:line="245" w:lineRule="auto"/>
        <w:jc w:val="both"/>
        <w:rPr>
          <w:b/>
          <w:bCs/>
        </w:rPr>
      </w:pPr>
      <w:r>
        <w:rPr>
          <w:b/>
          <w:bCs/>
        </w:rPr>
        <w:t>Se pregunta:</w:t>
      </w:r>
    </w:p>
    <w:p w14:paraId="185A2A99" w14:textId="77777777" w:rsidR="008D744E" w:rsidRDefault="008D744E" w:rsidP="008D744E">
      <w:pPr>
        <w:pStyle w:val="Prrafodelista"/>
        <w:spacing w:after="0" w:line="245" w:lineRule="auto"/>
        <w:ind w:left="360"/>
        <w:jc w:val="both"/>
      </w:pPr>
    </w:p>
    <w:p w14:paraId="7954BD65" w14:textId="5620F7BD" w:rsidR="009E1E6E" w:rsidRPr="007C0540" w:rsidRDefault="009E1E6E" w:rsidP="005730CC">
      <w:pPr>
        <w:pStyle w:val="Prrafodelista"/>
        <w:spacing w:after="0" w:line="245" w:lineRule="auto"/>
        <w:ind w:left="0"/>
        <w:jc w:val="both"/>
      </w:pPr>
      <w:r w:rsidRPr="007C0540">
        <w:t xml:space="preserve">¿Cuáles son los elementos que deben estar presentes para que emerja a la vida jurídica la obligación de indemnizar a </w:t>
      </w:r>
      <w:r w:rsidR="00A7570B" w:rsidRPr="007C0540">
        <w:t>l</w:t>
      </w:r>
      <w:r w:rsidRPr="007C0540">
        <w:t>a víctima de una responsabilidad civil médic</w:t>
      </w:r>
      <w:r w:rsidR="00A7570B" w:rsidRPr="007C0540">
        <w:t>a</w:t>
      </w:r>
      <w:r w:rsidRPr="007C0540">
        <w:t>?</w:t>
      </w:r>
    </w:p>
    <w:p w14:paraId="1A1DC9C2" w14:textId="03D1EA34" w:rsidR="00215F06" w:rsidRPr="007C0540" w:rsidRDefault="00215F06" w:rsidP="008D744E">
      <w:pPr>
        <w:pStyle w:val="Prrafodelista"/>
        <w:spacing w:after="0" w:line="245" w:lineRule="auto"/>
        <w:ind w:left="360"/>
        <w:jc w:val="both"/>
      </w:pPr>
    </w:p>
    <w:p w14:paraId="27126E63" w14:textId="775E5EF2" w:rsidR="00215F06" w:rsidRDefault="00215F06" w:rsidP="008D744E">
      <w:pPr>
        <w:pStyle w:val="Prrafodelista"/>
        <w:spacing w:after="0" w:line="245" w:lineRule="auto"/>
        <w:ind w:left="360"/>
        <w:jc w:val="both"/>
      </w:pPr>
      <w:r w:rsidRPr="007C0540">
        <w:t>Texto:</w:t>
      </w:r>
    </w:p>
    <w:p w14:paraId="7A6D5EA6" w14:textId="77777777" w:rsidR="008D744E" w:rsidRPr="007C0540" w:rsidRDefault="008D744E" w:rsidP="008D744E">
      <w:pPr>
        <w:pStyle w:val="Prrafodelista"/>
        <w:spacing w:after="0" w:line="245" w:lineRule="auto"/>
        <w:ind w:left="360"/>
        <w:jc w:val="both"/>
      </w:pPr>
    </w:p>
    <w:p w14:paraId="7044BB08" w14:textId="50D50682" w:rsidR="009E1E6E" w:rsidRDefault="009E1E6E" w:rsidP="008D744E">
      <w:pPr>
        <w:spacing w:after="0" w:line="245" w:lineRule="auto"/>
        <w:ind w:left="708"/>
        <w:jc w:val="both"/>
      </w:pPr>
      <w:r w:rsidRPr="007C0540">
        <w:t>“</w:t>
      </w:r>
      <w:r w:rsidRPr="007C0540">
        <w:rPr>
          <w:i/>
          <w:iCs/>
        </w:rPr>
        <w:t>La responsabilidad civil, entendida como la obligación que una persona tiene de indemnizar el perjuicio sufrido por otra, se asienta en la triada consistente en el daño material o inmaterial, con sus características de directo, cierto, determinado o determinable y antijurídico, amén de previsible (contractual); el hecho jurídico, humano o no, incluidas las omisiones, imputable a título de culpa o dolo, elementos subjetivos que modernamente son matizados por factores como el riesgo creado, el ejercicio de actividades peligrosas, e incluso, la mera objetividad; y el nexo de causalidad, es decir, el vínculo jurídico entre los dos supuestos anteriores</w:t>
      </w:r>
      <w:r w:rsidRPr="007C0540">
        <w:t>”</w:t>
      </w:r>
    </w:p>
    <w:p w14:paraId="17677AFA" w14:textId="77777777" w:rsidR="008D744E" w:rsidRPr="007C0540" w:rsidRDefault="008D744E" w:rsidP="008D744E">
      <w:pPr>
        <w:spacing w:after="0" w:line="245" w:lineRule="auto"/>
        <w:ind w:left="708"/>
        <w:jc w:val="both"/>
      </w:pPr>
    </w:p>
    <w:p w14:paraId="54641079" w14:textId="77777777" w:rsidR="008D744E" w:rsidRDefault="003E7065" w:rsidP="008D744E">
      <w:pPr>
        <w:pStyle w:val="Prrafodelista"/>
        <w:numPr>
          <w:ilvl w:val="0"/>
          <w:numId w:val="2"/>
        </w:numPr>
        <w:spacing w:after="0" w:line="245" w:lineRule="auto"/>
        <w:jc w:val="both"/>
      </w:pPr>
      <w:r w:rsidRPr="007C0540">
        <w:t>Con base en l</w:t>
      </w:r>
      <w:r w:rsidR="00882838" w:rsidRPr="007C0540">
        <w:t>os</w:t>
      </w:r>
      <w:r w:rsidRPr="007C0540">
        <w:t xml:space="preserve"> siguiente</w:t>
      </w:r>
      <w:r w:rsidR="00882838" w:rsidRPr="007C0540">
        <w:t>s</w:t>
      </w:r>
      <w:r w:rsidRPr="007C0540">
        <w:t xml:space="preserve"> texto</w:t>
      </w:r>
      <w:r w:rsidR="00882838" w:rsidRPr="007C0540">
        <w:t>s</w:t>
      </w:r>
      <w:r w:rsidRPr="007C0540">
        <w:t>,</w:t>
      </w:r>
    </w:p>
    <w:p w14:paraId="3AFD14AE" w14:textId="32FF7653" w:rsidR="005730CC" w:rsidRDefault="005730CC" w:rsidP="005730CC">
      <w:pPr>
        <w:spacing w:after="0" w:line="245" w:lineRule="auto"/>
        <w:jc w:val="both"/>
      </w:pPr>
    </w:p>
    <w:p w14:paraId="61DEB8F9" w14:textId="77777777" w:rsidR="005730CC" w:rsidRPr="005730CC" w:rsidRDefault="005730CC" w:rsidP="005730CC">
      <w:pPr>
        <w:spacing w:after="0" w:line="245" w:lineRule="auto"/>
        <w:jc w:val="both"/>
        <w:rPr>
          <w:b/>
          <w:bCs/>
        </w:rPr>
      </w:pPr>
      <w:r>
        <w:rPr>
          <w:b/>
          <w:bCs/>
        </w:rPr>
        <w:t>Se pregunta:</w:t>
      </w:r>
    </w:p>
    <w:p w14:paraId="0D6B2107" w14:textId="77777777" w:rsidR="005730CC" w:rsidRDefault="005730CC" w:rsidP="005730CC">
      <w:pPr>
        <w:spacing w:after="0" w:line="245" w:lineRule="auto"/>
        <w:jc w:val="both"/>
      </w:pPr>
    </w:p>
    <w:p w14:paraId="160555F9" w14:textId="71FF5011" w:rsidR="003E7065" w:rsidRPr="007C0540" w:rsidRDefault="003E7065" w:rsidP="005730CC">
      <w:pPr>
        <w:spacing w:after="0" w:line="245" w:lineRule="auto"/>
        <w:jc w:val="both"/>
      </w:pPr>
      <w:r w:rsidRPr="007C0540">
        <w:t>¿A qué</w:t>
      </w:r>
      <w:r w:rsidR="00882838" w:rsidRPr="007C0540">
        <w:t xml:space="preserve"> y entre quienes,</w:t>
      </w:r>
      <w:r w:rsidRPr="007C0540">
        <w:t xml:space="preserve"> se atribuye </w:t>
      </w:r>
      <w:r w:rsidR="00882838" w:rsidRPr="007C0540">
        <w:t>el concepto de la</w:t>
      </w:r>
      <w:r w:rsidRPr="007C0540">
        <w:t xml:space="preserve"> responsabilidad </w:t>
      </w:r>
      <w:r w:rsidR="00882838" w:rsidRPr="007C0540">
        <w:t>solidaria?</w:t>
      </w:r>
    </w:p>
    <w:p w14:paraId="0184DD46" w14:textId="77777777" w:rsidR="00882838" w:rsidRPr="007C0540" w:rsidRDefault="00882838" w:rsidP="008D744E">
      <w:pPr>
        <w:pStyle w:val="Prrafodelista"/>
        <w:spacing w:after="0" w:line="245" w:lineRule="auto"/>
        <w:ind w:left="360"/>
        <w:jc w:val="both"/>
      </w:pPr>
    </w:p>
    <w:p w14:paraId="0DF683FA" w14:textId="0C736AC6" w:rsidR="003E7065" w:rsidRPr="007C0540" w:rsidRDefault="003E7065" w:rsidP="008D744E">
      <w:pPr>
        <w:pStyle w:val="Prrafodelista"/>
        <w:spacing w:after="0" w:line="245" w:lineRule="auto"/>
        <w:ind w:left="360"/>
        <w:jc w:val="both"/>
      </w:pPr>
      <w:r w:rsidRPr="007C0540">
        <w:t>Texto</w:t>
      </w:r>
      <w:r w:rsidR="00882838" w:rsidRPr="007C0540">
        <w:t>s</w:t>
      </w:r>
      <w:r w:rsidRPr="007C0540">
        <w:t>:</w:t>
      </w:r>
    </w:p>
    <w:p w14:paraId="22FA4256" w14:textId="77777777" w:rsidR="003E7065" w:rsidRPr="007C0540" w:rsidRDefault="003E7065" w:rsidP="008D744E">
      <w:pPr>
        <w:pStyle w:val="Prrafodelista"/>
        <w:spacing w:after="0" w:line="245" w:lineRule="auto"/>
        <w:ind w:left="360"/>
        <w:jc w:val="both"/>
        <w:rPr>
          <w:i/>
          <w:iCs/>
        </w:rPr>
      </w:pPr>
    </w:p>
    <w:p w14:paraId="013F5A09" w14:textId="1DC3819B" w:rsidR="00882838" w:rsidRPr="007C0540" w:rsidRDefault="003E7065" w:rsidP="008D744E">
      <w:pPr>
        <w:pStyle w:val="Prrafodelista"/>
        <w:spacing w:after="0" w:line="245" w:lineRule="auto"/>
        <w:ind w:left="708"/>
        <w:jc w:val="both"/>
        <w:rPr>
          <w:i/>
          <w:iCs/>
        </w:rPr>
      </w:pPr>
      <w:r w:rsidRPr="007C0540">
        <w:rPr>
          <w:i/>
          <w:iCs/>
        </w:rPr>
        <w:t xml:space="preserve">“La cultura de calidad total del servicio de salud y seguridad del paciente tiene repercusiones directas en el derecho de la responsabilidad civil, pues en el entorno del sistema obligatorio de calidad de la atención en salud las demoras en la prestación del servicio; el uso de </w:t>
      </w:r>
      <w:r w:rsidRPr="007C0540">
        <w:rPr>
          <w:i/>
          <w:iCs/>
        </w:rPr>
        <w:lastRenderedPageBreak/>
        <w:t xml:space="preserve">tecnología obsoleta; la ausencia de tratamientos y medicamentos de utilidad comprobada por la medicina </w:t>
      </w:r>
      <w:proofErr w:type="spellStart"/>
      <w:r w:rsidRPr="007C0540">
        <w:rPr>
          <w:i/>
          <w:iCs/>
        </w:rPr>
        <w:t>evidencial</w:t>
      </w:r>
      <w:proofErr w:type="spellEnd"/>
      <w:r w:rsidRPr="007C0540">
        <w:rPr>
          <w:i/>
          <w:iCs/>
        </w:rPr>
        <w:t>; la despreocupación por la satisfacción del cliente y la falta de atención de sus necesidades asistenciales; la falta de disciplina en el acatamiento de reglamentos tales como guías, normas técnicas y reglas de diligenciamiento de la historia clínica; la insuficiencia de continuidad e integralidad del servicio; la complacencia frente a malas prácticas y su ocultamiento; y en fin, la carencia de un pensamiento orientado al proceso y desarrollo de estrategias que aseguren un mejoramiento continuo e interminable del servicio de salud que involucre a todas las personas de los distintos niveles de la jerarquía, son circunstancias constitutivas de responsabilidad organizacional por deficiente prestación del servicio cuando lesionan con culpa la integridad personal del paciente; lo que afecta la sostenibilidad económica del sistema por mayores costos de tratamientos de eventos adversos y pagos de indemnizaciones por daños ocasionados a los usuarios.</w:t>
      </w:r>
      <w:r w:rsidR="00882838" w:rsidRPr="007C0540">
        <w:rPr>
          <w:i/>
          <w:iCs/>
        </w:rPr>
        <w:t>”</w:t>
      </w:r>
    </w:p>
    <w:p w14:paraId="44CEF4E0" w14:textId="2B62B3B4" w:rsidR="003E7065" w:rsidRPr="007C0540" w:rsidRDefault="00882838" w:rsidP="008D744E">
      <w:pPr>
        <w:pStyle w:val="Prrafodelista"/>
        <w:spacing w:after="0" w:line="245" w:lineRule="auto"/>
        <w:ind w:left="708"/>
        <w:jc w:val="both"/>
        <w:rPr>
          <w:i/>
          <w:iCs/>
        </w:rPr>
      </w:pPr>
      <w:r w:rsidRPr="007C0540">
        <w:rPr>
          <w:i/>
          <w:iCs/>
        </w:rPr>
        <w:t>“Según el juicio de imputación que corresponde hacer en este caso, los artículos 177, 178, 179 y 180 de la Ley 100 de 1993 imponen a las empresas promotoras de salud la obligación de «organizar y garantizar, directa o indirectamente, la prestación del plan de salud obligatorio a los afiliados». De igual modo, las EPS tienen el deber jurídico de garantizar la prestación integral, oportuna, eficiente y de calidad del servicio de salud a sus afiliados. Por esa posición de garante que les otorga la ley, las entidades promotoras asumen “como suyos” y están civilmente llamadas a indemnizar los daños que sufren sus afiliados siempre y cuando éstos puedan correlacionarse con la conducta omisiva o negligente del personal médico, asistencial o administrativo de la organización. Esa correlación de imputación puede establecerse en términos de probabilidad lógica:</w:t>
      </w:r>
    </w:p>
    <w:p w14:paraId="6724399F" w14:textId="27C634B3" w:rsidR="00882838" w:rsidRPr="007C0540" w:rsidRDefault="00882838" w:rsidP="008D744E">
      <w:pPr>
        <w:pStyle w:val="Prrafodelista"/>
        <w:spacing w:after="0" w:line="245" w:lineRule="auto"/>
        <w:ind w:left="708"/>
        <w:jc w:val="both"/>
        <w:rPr>
          <w:i/>
          <w:iCs/>
        </w:rPr>
      </w:pPr>
      <w:r w:rsidRPr="007C0540">
        <w:rPr>
          <w:i/>
          <w:iCs/>
        </w:rPr>
        <w:t>Si la entidad demandada tiene el deber legal de brindar un servicio de salud de calidad porque de lo contrario podría afectarse o ponerse en riesgo la integridad psicofísica de los pacientes, entonces hay razones para suponer que los eventos adversos que sufrió la paciente estuvieron relacionados con el incumplimiento de ese deber jurídico al estar probada la deficiente prestación del servicio.”</w:t>
      </w:r>
    </w:p>
    <w:p w14:paraId="7DF99CB3" w14:textId="6BFD71D1" w:rsidR="00882838" w:rsidRPr="007C0540" w:rsidRDefault="00882838" w:rsidP="008D744E">
      <w:pPr>
        <w:pStyle w:val="Prrafodelista"/>
        <w:spacing w:after="0" w:line="245" w:lineRule="auto"/>
        <w:ind w:left="708"/>
        <w:jc w:val="both"/>
        <w:rPr>
          <w:i/>
          <w:iCs/>
        </w:rPr>
      </w:pPr>
    </w:p>
    <w:p w14:paraId="75044340" w14:textId="03EA1A98" w:rsidR="00882838" w:rsidRPr="007C0540" w:rsidRDefault="00882838" w:rsidP="008D744E">
      <w:pPr>
        <w:pStyle w:val="Prrafodelista"/>
        <w:spacing w:after="0" w:line="245" w:lineRule="auto"/>
        <w:ind w:left="708"/>
        <w:jc w:val="both"/>
        <w:rPr>
          <w:i/>
          <w:iCs/>
        </w:rPr>
      </w:pPr>
      <w:r w:rsidRPr="007C0540">
        <w:rPr>
          <w:i/>
          <w:iCs/>
        </w:rPr>
        <w:t>“De conformidad con el artículo 177 de la Ley 100 de 1993, las Entidades Promotoras de Salud -EPS- son las «responsables de la afiliación, y el registro de los afiliados y del recaudo de sus cotizaciones, por delegación del Fondo de Solidaridad y Garantía», siendo su función básica «organizar y garantizar, directa o indirectamente, la prestación del Plan de Salud Obligatorio a los afiliados». De ahí, que tengan el deber legal de garantizar la calidad y eficiencia de los servicios de salud, los cuales pueden prestar de manera directa o mediante contratos con las Instituciones Prestadoras de Salud –IPS- y/o con los profesionales respectivos, tal y como lo autoriza el artículo 179 de la misma normatividad.”</w:t>
      </w:r>
    </w:p>
    <w:p w14:paraId="43A55613" w14:textId="38E3DDB6" w:rsidR="00882838" w:rsidRPr="007C0540" w:rsidRDefault="00882838" w:rsidP="008D744E">
      <w:pPr>
        <w:pStyle w:val="Prrafodelista"/>
        <w:spacing w:after="0" w:line="245" w:lineRule="auto"/>
        <w:ind w:left="708"/>
        <w:jc w:val="both"/>
        <w:rPr>
          <w:i/>
          <w:iCs/>
        </w:rPr>
      </w:pPr>
    </w:p>
    <w:p w14:paraId="18BD5B8C" w14:textId="5BA76761" w:rsidR="00882838" w:rsidRPr="007C0540" w:rsidRDefault="00882838" w:rsidP="008D744E">
      <w:pPr>
        <w:pStyle w:val="Prrafodelista"/>
        <w:spacing w:after="0" w:line="245" w:lineRule="auto"/>
        <w:ind w:left="708"/>
        <w:jc w:val="both"/>
        <w:rPr>
          <w:i/>
          <w:iCs/>
        </w:rPr>
      </w:pPr>
      <w:r w:rsidRPr="007C0540">
        <w:rPr>
          <w:i/>
          <w:iCs/>
        </w:rPr>
        <w:t>“Naturalmente, el cumplimiento de esos deberes debe estar orientado, entre otros, por el principio de eficiencia que irradia todo lo relacionado con las prestaciones inherentes a la garantía del derecho a seguridad social en general, entendido como «la mejor utilización social y económica de los recursos administrativos, técnicos y financieros disponibles para que los beneficios a que da derecho la seguridad social sean prestados en forma adecuada, oportuna y suficiente.”</w:t>
      </w:r>
    </w:p>
    <w:p w14:paraId="2B3CED83" w14:textId="5B7092A1" w:rsidR="00882838" w:rsidRPr="007C0540" w:rsidRDefault="00882838" w:rsidP="008D744E">
      <w:pPr>
        <w:pStyle w:val="Prrafodelista"/>
        <w:spacing w:after="0" w:line="245" w:lineRule="auto"/>
        <w:ind w:left="708"/>
        <w:jc w:val="both"/>
      </w:pPr>
    </w:p>
    <w:p w14:paraId="6C1ADD7C" w14:textId="72E418F9" w:rsidR="008D744E" w:rsidRDefault="002A1002" w:rsidP="00013881">
      <w:pPr>
        <w:pStyle w:val="Prrafodelista"/>
        <w:numPr>
          <w:ilvl w:val="0"/>
          <w:numId w:val="2"/>
        </w:numPr>
        <w:spacing w:after="0" w:line="245" w:lineRule="auto"/>
        <w:jc w:val="both"/>
      </w:pPr>
      <w:r w:rsidRPr="007C0540">
        <w:t xml:space="preserve">De acuerdo con el siguiente texto transcrito, </w:t>
      </w:r>
    </w:p>
    <w:p w14:paraId="339F0391" w14:textId="77777777" w:rsidR="005730CC" w:rsidRDefault="005730CC" w:rsidP="005730CC">
      <w:pPr>
        <w:pStyle w:val="Prrafodelista"/>
        <w:spacing w:after="0" w:line="245" w:lineRule="auto"/>
        <w:ind w:left="360"/>
        <w:jc w:val="both"/>
      </w:pPr>
    </w:p>
    <w:p w14:paraId="2BAD6187" w14:textId="6AAF8F57" w:rsidR="00161C3F" w:rsidRPr="004F1499" w:rsidRDefault="00161C3F" w:rsidP="008D744E">
      <w:pPr>
        <w:spacing w:after="0" w:line="245" w:lineRule="auto"/>
        <w:ind w:left="360"/>
        <w:jc w:val="both"/>
        <w:rPr>
          <w:i/>
          <w:iCs/>
        </w:rPr>
      </w:pPr>
      <w:r w:rsidRPr="007C0540">
        <w:t>Texto:</w:t>
      </w:r>
    </w:p>
    <w:p w14:paraId="3E21F81B" w14:textId="77777777" w:rsidR="008D744E" w:rsidRDefault="008D744E" w:rsidP="008D744E">
      <w:pPr>
        <w:spacing w:after="0" w:line="245" w:lineRule="auto"/>
        <w:ind w:left="708"/>
        <w:jc w:val="both"/>
        <w:rPr>
          <w:i/>
          <w:iCs/>
        </w:rPr>
      </w:pPr>
    </w:p>
    <w:p w14:paraId="28378533" w14:textId="5DAFD8EE" w:rsidR="00161C3F" w:rsidRPr="004F1499" w:rsidRDefault="00161C3F" w:rsidP="008D744E">
      <w:pPr>
        <w:spacing w:after="0" w:line="245" w:lineRule="auto"/>
        <w:ind w:left="708"/>
        <w:jc w:val="both"/>
        <w:rPr>
          <w:i/>
          <w:iCs/>
        </w:rPr>
      </w:pPr>
      <w:r w:rsidRPr="004F1499">
        <w:rPr>
          <w:i/>
          <w:iCs/>
        </w:rPr>
        <w:t>“</w:t>
      </w:r>
      <w:r w:rsidR="00FA2FE2" w:rsidRPr="004F1499">
        <w:rPr>
          <w:i/>
          <w:iCs/>
        </w:rPr>
        <w:t>[E]l daño moral, aún en la hipótesis de provenir de la lesión concurrente de otros intereses, por ejemplo, los derechos de la personalidad, la salud e integridad, es una entidad separada e independiente, cuyo resarcimiento es diferente, al tratarse recta y exclusivamente, del detrimento experimentado por el sujeto en su espectro interior, afectivo y sentimental, sin comprender su órbita exterior, proyecto, calidad de vida, actividad o desarrollo vivencial. En sentido análogo, su reparación es singular e individual y no se contiene en la de otros daños, respecto de los cuales se distingue por su especificidad al recaer únicamente en los sentimientos y afectos, a consecuencia del quebranto de derechos, intereses o valores de naturaleza, ya patrimonial, bien no patrimonial, con los cuales no se confunde.”</w:t>
      </w:r>
    </w:p>
    <w:p w14:paraId="6B9A2776" w14:textId="6E2B41CA" w:rsidR="00FA2FE2" w:rsidRPr="004F1499" w:rsidRDefault="00FA2FE2" w:rsidP="008D744E">
      <w:pPr>
        <w:spacing w:after="0" w:line="245" w:lineRule="auto"/>
        <w:ind w:left="708"/>
        <w:jc w:val="both"/>
        <w:rPr>
          <w:i/>
          <w:iCs/>
        </w:rPr>
      </w:pPr>
      <w:r w:rsidRPr="004F1499">
        <w:rPr>
          <w:i/>
          <w:iCs/>
        </w:rPr>
        <w:t xml:space="preserve">“En relación con la prueba (del daño moral), ha dicho esta Corporación… [que] están exonerados de demostrarlos, [pero] hay allí un gran equivoco que, justamente, proviene del significado o alcance que se le debe dar al término presunción… En relación con la prueba (del daño moral), ha dicho esta Corporación… [que] están exonerados de demostrarlos, [pero] hay allí un gran equivoco que, justamente, proviene del significado o alcance que se le debe dar al término presunción… </w:t>
      </w:r>
    </w:p>
    <w:p w14:paraId="10EB0D7B" w14:textId="134CA2C7" w:rsidR="00FA2FE2" w:rsidRPr="004F1499" w:rsidRDefault="00301ECE" w:rsidP="008D744E">
      <w:pPr>
        <w:spacing w:after="0" w:line="245" w:lineRule="auto"/>
        <w:ind w:left="708"/>
        <w:jc w:val="both"/>
        <w:rPr>
          <w:i/>
          <w:iCs/>
        </w:rPr>
      </w:pPr>
      <w:r w:rsidRPr="004F1499">
        <w:rPr>
          <w:i/>
          <w:iCs/>
        </w:rPr>
        <w:t>[C]</w:t>
      </w:r>
      <w:proofErr w:type="spellStart"/>
      <w:r w:rsidRPr="004F1499">
        <w:rPr>
          <w:i/>
          <w:iCs/>
        </w:rPr>
        <w:t>uando</w:t>
      </w:r>
      <w:proofErr w:type="spellEnd"/>
      <w:r w:rsidRPr="004F1499">
        <w:rPr>
          <w:i/>
          <w:iCs/>
        </w:rPr>
        <w:t xml:space="preserve"> la jurisprudencia de la Corte ha hablado de presunción, ha querido decir que esta es judicial o de hombre. O sea, que la prueba dimana del razonamiento o inferencia que el juez lleva a cabo. Las bases de ese razonamiento o inferencia no son desconocidas, ocultas o arbitrarias. Por el contrario, se trata de una deducción cuya fuerza demostrativa entronca con clarísimas reglas o máximas de la experiencia de carácter antropológico y sociológico, reglas que permiten dar por sentado el afecto que los seres humanos, cualquiera sea su raza y condición social, experimentan por su padres, hijos, hermanos o cónyuge. Sin embargo, para salirle al paso a un eventual desbordamiento o distorsión que en el punto pueda aflorar, conviene añadir que esas regias o máximas de la experiencia -como todo lo que tiene que ver con la conducta humana- no son de carácter absoluto. De ahí que sería necio negar que hay casos en los que el cariño o el amor no existe entre los miembros de una familia; o no surge con la misma intensidad que otra, o con respecto a alguno o algunos de los integrantes del núcleo. Mas cuando esto suceda, la prueba que tienda a establecerlo, o, por lo menos, a cuestionar las bases factuales sobre las que el sentimiento al que se alude suele desarrollarse y, por consiguiente, a desvirtuar la inferencia que de otra manera llevaría a cabo el juez-, no sería difícil, y si de hecho se incorpora al proceso, el juez, en su discreta soberanía, la evaluará y decidirá si en el caso particular sigue teniendo cabida la presunción, o si, por el contrario, ésta ha quedado desvanecida. De todo lo anterior se sigue, en conclusión, que, no obstante que sean tales, los perjuicios morales subjetivos están sujetos a prueba, prueba que, cuando la indemnización es reclamada por los parientes cercanos del muerto, las más de las veces, puede residir en una presunción judicial. Y que nada obsta para que ésta se desvirtúe por el llamado a indemnizar poniéndole de presente al fallador datos que, en su sentir, evidencia una falta o una menor inclinación entre los parientes.”</w:t>
      </w:r>
    </w:p>
    <w:p w14:paraId="1468DC80" w14:textId="0A22649E" w:rsidR="00301ECE" w:rsidRPr="004F1499" w:rsidRDefault="00301ECE" w:rsidP="008D744E">
      <w:pPr>
        <w:spacing w:after="0" w:line="245" w:lineRule="auto"/>
        <w:ind w:left="708"/>
        <w:jc w:val="both"/>
        <w:rPr>
          <w:i/>
          <w:iCs/>
        </w:rPr>
      </w:pPr>
      <w:r w:rsidRPr="004F1499">
        <w:rPr>
          <w:i/>
          <w:iCs/>
        </w:rPr>
        <w:t xml:space="preserve">“Los perjuicios extrapatrimoniales, dado «que recaen sobre intereses, bienes o derechos [de] naturaleza extrapatrimonial o inmaterial», «resultan inasibles e inconmensurables», pero esto «no impide que, como medida de satisfacción, el ordenamiento jurídico permita el reconocimiento de una determinada cantidad de dinero, a través del llamado </w:t>
      </w:r>
      <w:proofErr w:type="spellStart"/>
      <w:r w:rsidRPr="004F1499">
        <w:rPr>
          <w:i/>
          <w:iCs/>
        </w:rPr>
        <w:t>arbitrium</w:t>
      </w:r>
      <w:proofErr w:type="spellEnd"/>
      <w:r w:rsidRPr="004F1499">
        <w:rPr>
          <w:i/>
          <w:iCs/>
        </w:rPr>
        <w:t xml:space="preserve"> </w:t>
      </w:r>
      <w:proofErr w:type="spellStart"/>
      <w:r w:rsidRPr="004F1499">
        <w:rPr>
          <w:i/>
          <w:iCs/>
        </w:rPr>
        <w:t>judicis</w:t>
      </w:r>
      <w:proofErr w:type="spellEnd"/>
      <w:r w:rsidRPr="004F1499">
        <w:rPr>
          <w:i/>
          <w:iCs/>
        </w:rPr>
        <w:t>, encaminada, desde luego, más que a obtener una reparación económica exacta, a mitigar, paliar o atenuar, en la medida de lo posible, las secuelas y padecimientos que afectan a la víctima»”</w:t>
      </w:r>
    </w:p>
    <w:p w14:paraId="647AA4C4" w14:textId="7DC8FCF2" w:rsidR="00301ECE" w:rsidRPr="004F1499" w:rsidRDefault="00301ECE" w:rsidP="008D744E">
      <w:pPr>
        <w:spacing w:after="0" w:line="245" w:lineRule="auto"/>
        <w:ind w:left="708"/>
        <w:jc w:val="both"/>
        <w:rPr>
          <w:i/>
          <w:iCs/>
        </w:rPr>
      </w:pPr>
      <w:r w:rsidRPr="004F1499">
        <w:rPr>
          <w:i/>
          <w:iCs/>
        </w:rPr>
        <w:lastRenderedPageBreak/>
        <w:t xml:space="preserve">“El prudente o libre juicio es un mandato para el sentenciador con el fin de que adopte una decisión considerando su propio juicio, según lo que es justo y razonable en el caso, a partir de la ponderación de las circunstancias que inciden en el ánimo o psiquis de la víctima, o en su interacción con el entorno. Dicho de otra forma, «se trata de una potestad especial que supone, de una parte, la prueba del daño… y, de la otra, la aplicación supletoria de las reglas directas de la equidad con fundamento en las características propias del daño, repercusiones intrínsecas, posibilidad de satisfacciones indirectas, </w:t>
      </w:r>
      <w:proofErr w:type="spellStart"/>
      <w:r w:rsidRPr="004F1499">
        <w:rPr>
          <w:i/>
          <w:iCs/>
        </w:rPr>
        <w:t>etc</w:t>
      </w:r>
      <w:proofErr w:type="spellEnd"/>
      <w:r w:rsidRPr="004F1499">
        <w:rPr>
          <w:i/>
          <w:iCs/>
        </w:rPr>
        <w:t>… [A]</w:t>
      </w:r>
      <w:proofErr w:type="spellStart"/>
      <w:r w:rsidRPr="004F1499">
        <w:rPr>
          <w:i/>
          <w:iCs/>
        </w:rPr>
        <w:t>rbitrium</w:t>
      </w:r>
      <w:proofErr w:type="spellEnd"/>
      <w:r w:rsidRPr="004F1499">
        <w:rPr>
          <w:i/>
          <w:iCs/>
        </w:rPr>
        <w:t xml:space="preserve"> </w:t>
      </w:r>
      <w:proofErr w:type="spellStart"/>
      <w:r w:rsidRPr="004F1499">
        <w:rPr>
          <w:i/>
          <w:iCs/>
        </w:rPr>
        <w:t>iudicis</w:t>
      </w:r>
      <w:proofErr w:type="spellEnd"/>
      <w:r w:rsidRPr="004F1499">
        <w:rPr>
          <w:i/>
          <w:iCs/>
        </w:rPr>
        <w:t xml:space="preserve">, naturalmente, ponderado, razonado y coherente según la singularidad, especificación, individuación y magnitud del impacto, por supuesto que las características del daño, su gravedad, incidencia en la persona, el grado de intensidad del golpe y dolor, la sensibilidad y capacidad de sufrir de cada sujeto, son variables y el quantum </w:t>
      </w:r>
      <w:proofErr w:type="spellStart"/>
      <w:r w:rsidRPr="004F1499">
        <w:rPr>
          <w:i/>
          <w:iCs/>
        </w:rPr>
        <w:t>debeatur</w:t>
      </w:r>
      <w:proofErr w:type="spellEnd"/>
      <w:r w:rsidRPr="004F1499">
        <w:rPr>
          <w:i/>
          <w:iCs/>
        </w:rPr>
        <w:t xml:space="preserve"> se remite a la valoración del juez.”</w:t>
      </w:r>
      <w:r w:rsidR="00F14C3E" w:rsidRPr="004F1499">
        <w:rPr>
          <w:i/>
          <w:iCs/>
        </w:rPr>
        <w:t xml:space="preserve"> En desarrollo de este deber el juez debe señalar una suma líquida satisfactoria para la víctima, y/o prever reparaciones simbólicas, según su discrecionalidad reflexiva, pero sin perder de vista la ponderación, pues debe evitar que la condena se «constituya [en] una ‘fuente de enriquecimiento para el indemnizado [o una] desventaja ridícula o mediocre para el responsable.</w:t>
      </w:r>
      <w:r w:rsidR="00D937DC" w:rsidRPr="004F1499">
        <w:rPr>
          <w:i/>
          <w:iCs/>
        </w:rPr>
        <w:t>”</w:t>
      </w:r>
    </w:p>
    <w:p w14:paraId="7D2785BD" w14:textId="725B6D14" w:rsidR="00F14C3E" w:rsidRPr="004F1499" w:rsidRDefault="00D937DC" w:rsidP="008D744E">
      <w:pPr>
        <w:spacing w:after="0" w:line="245" w:lineRule="auto"/>
        <w:ind w:left="708"/>
        <w:jc w:val="both"/>
        <w:rPr>
          <w:i/>
          <w:iCs/>
        </w:rPr>
      </w:pPr>
      <w:r w:rsidRPr="004F1499">
        <w:rPr>
          <w:i/>
          <w:iCs/>
        </w:rPr>
        <w:t>“En lo que hace a la cuantificación del daño moral, esta Corporación, en cumplimiento de su misión unificadora de la jurisprudencia, ha fijado unos montos que reajusta periódicamente en sus pronunciamientos, los cuales amén de concretar, en sede extraordinaria, las condenas donde procede la indemnización de esa ofensa, satisfacen la finalidad de servir de derrotero para las autoridades judiciales de grado inferior, en la fijación de los importes cuyo pago deban ordenar por este concepto, en las controversias sometidas a su conocimiento…</w:t>
      </w:r>
      <w:r w:rsidR="00BA1E07" w:rsidRPr="004F1499">
        <w:rPr>
          <w:i/>
          <w:iCs/>
        </w:rPr>
        <w:t xml:space="preserve"> La debida observancia de los valores máximos fijados por la Sala de Casación se extiende al justiprecio de otros perjuicios de orden extrapatrimonial como el daño a la vida de relación, donde los falladores deben atender la orientación proporcionada en los precedentes sobre la materia, en tanto su cuantificación también se encuentra deferida al </w:t>
      </w:r>
      <w:proofErr w:type="spellStart"/>
      <w:r w:rsidR="00BA1E07" w:rsidRPr="004F1499">
        <w:rPr>
          <w:i/>
          <w:iCs/>
        </w:rPr>
        <w:t>arbitrium</w:t>
      </w:r>
      <w:proofErr w:type="spellEnd"/>
      <w:r w:rsidR="00BA1E07" w:rsidRPr="004F1499">
        <w:rPr>
          <w:i/>
          <w:iCs/>
        </w:rPr>
        <w:t xml:space="preserve"> </w:t>
      </w:r>
      <w:proofErr w:type="spellStart"/>
      <w:r w:rsidR="00BA1E07" w:rsidRPr="004F1499">
        <w:rPr>
          <w:i/>
          <w:iCs/>
        </w:rPr>
        <w:t>iudicis</w:t>
      </w:r>
      <w:proofErr w:type="spellEnd"/>
      <w:r w:rsidR="00BA1E07" w:rsidRPr="004F1499">
        <w:rPr>
          <w:i/>
          <w:iCs/>
        </w:rPr>
        <w:t>.”</w:t>
      </w:r>
    </w:p>
    <w:p w14:paraId="38747FD1" w14:textId="71DD4BE8" w:rsidR="00BA1E07" w:rsidRPr="004F1499" w:rsidRDefault="00BA1E07" w:rsidP="008D744E">
      <w:pPr>
        <w:spacing w:after="0" w:line="245" w:lineRule="auto"/>
        <w:ind w:left="708"/>
        <w:jc w:val="both"/>
        <w:rPr>
          <w:i/>
          <w:iCs/>
        </w:rPr>
      </w:pPr>
      <w:r w:rsidRPr="004F1499">
        <w:rPr>
          <w:i/>
          <w:iCs/>
        </w:rPr>
        <w:t xml:space="preserve">“El parentesco ha servido para definir el monto dinerario de la indemnización, considerando la línea y el grado en que se encuentra el reclamante respecto a la persona afectada en su salud. En concreto, frente al fallecimiento, se ha concedido a los padres, hijos, cónyuge y compañero o compañera permanente el 100% de la reparación más alta reconocida en la jurisprudencia para ese momento o (SC, 9 jul. 2012, SC, 8 </w:t>
      </w:r>
      <w:proofErr w:type="spellStart"/>
      <w:r w:rsidRPr="004F1499">
        <w:rPr>
          <w:i/>
          <w:iCs/>
        </w:rPr>
        <w:t>ag</w:t>
      </w:r>
      <w:proofErr w:type="spellEnd"/>
      <w:r w:rsidRPr="004F1499">
        <w:rPr>
          <w:i/>
          <w:iCs/>
        </w:rPr>
        <w:t>. 2013, SC13925-2016, SC15996-2016, SC5686-2018 y SC665-2019); para los nietos el 70% de aquéllos y para los hermanos el 50% (SC5686-2018). En materia de daños graves a la integridad física o mental de menores de edad, los padres han sido indemnizados con el quantum más elevado (SC9193-2017, SC562-2020, SC3728-2021 y SC3919-2021), mientras que los abuelos y hermanos con la mitad de éste (SC9193-2017 y SC562-2020). Otro tipo de afectaciones irrogadas a los progenitores, ha dado lugar a reconocer en favor del hijo un 33%.”</w:t>
      </w:r>
    </w:p>
    <w:p w14:paraId="41D2969A" w14:textId="0634B251" w:rsidR="00BA1E07" w:rsidRPr="004F1499" w:rsidRDefault="00BA1E07" w:rsidP="008D744E">
      <w:pPr>
        <w:spacing w:after="0" w:line="245" w:lineRule="auto"/>
        <w:ind w:left="708"/>
        <w:jc w:val="both"/>
        <w:rPr>
          <w:i/>
          <w:iCs/>
        </w:rPr>
      </w:pPr>
      <w:r w:rsidRPr="004F1499">
        <w:rPr>
          <w:i/>
          <w:iCs/>
        </w:rPr>
        <w:t>“(I) El último pronunciamiento en que la Sala estableció una condena por daño moral data del año 2021, fijándolo en $60.000.000 (SC3728-2021), en observancia de la guía definida en el año 2016 (SC13925-2016 y SC15996-2016). Desde aquel momento no se ha tenido la oportunidad de volver sobre el parámetro y su cuantía, haciendo imperativo que se haga en este momento para mantener su capacidad indemnizatoria, en el sentido de que la reparación económica sea suficiente para que los afectados puedan realizar actividades gratificantes o satisfactorias que renueven su sentido de vida y, por esta senda, contrarresten los efectos del dolor y del desasosiego.”</w:t>
      </w:r>
    </w:p>
    <w:p w14:paraId="2EA98087" w14:textId="108A78B0" w:rsidR="00BA1E07" w:rsidRPr="004F1499" w:rsidRDefault="00BA1E07" w:rsidP="008D744E">
      <w:pPr>
        <w:spacing w:after="0" w:line="245" w:lineRule="auto"/>
        <w:ind w:left="708"/>
        <w:jc w:val="both"/>
        <w:rPr>
          <w:i/>
          <w:iCs/>
        </w:rPr>
      </w:pPr>
      <w:r w:rsidRPr="004F1499">
        <w:rPr>
          <w:i/>
          <w:iCs/>
        </w:rPr>
        <w:t xml:space="preserve">“Y es que, por el lapso transcurrido desde que se fijó la mesura empleada por la Sala, es notoria la reducción del poder adquisitivo del peso colombiano, en tanto la tendencia </w:t>
      </w:r>
      <w:r w:rsidRPr="004F1499">
        <w:rPr>
          <w:i/>
          <w:iCs/>
        </w:rPr>
        <w:lastRenderedPageBreak/>
        <w:t>decreciente de la inflación, que se mantuvo hasta el año 2020, se revirtió para el 2021, pues del 1.61% subió a 5.62%, incrementado al 13.12% para el 2022, 9.28% para el 2023 y 5.2% para el 2024. Significa que, mientras la inflación acumulada del 2016 a 2020 era del 18.43%, para el interregno 2021 a 2024 subió a 33.22%, lo que conjuntado alcanza un 51.65%. Por sabido se tiene que «la pérdida del poder adquisitivo propiciada por la inflación que ha estado presente en la economía mundial durante siglos, pero que se ha hecho sentir con mayor fuerza especialmente desde hace varias décadas», «erosiona cualquier suma de dinero, independientemente del concepto que la genera, todavía más si se tiene en cuenta que el fenómeno de la inflación sigue estando presente en la economía contemporánea, de tal suerte que modifica de forma significativa el valor del dinero en el mercado, ya que este se deprecia con el paso del tiempo.”</w:t>
      </w:r>
    </w:p>
    <w:p w14:paraId="2B44B861" w14:textId="46C55550" w:rsidR="00BA1E07" w:rsidRPr="004F1499" w:rsidRDefault="00E82B21" w:rsidP="008D744E">
      <w:pPr>
        <w:spacing w:after="0" w:line="245" w:lineRule="auto"/>
        <w:ind w:left="708"/>
        <w:jc w:val="both"/>
        <w:rPr>
          <w:i/>
          <w:iCs/>
        </w:rPr>
      </w:pPr>
      <w:r w:rsidRPr="004F1499">
        <w:rPr>
          <w:i/>
          <w:iCs/>
        </w:rPr>
        <w:t xml:space="preserve">“(II) La actualización que ahora se realiza se hará con base en el salario mínimo legal mensual vigente, por variadas razones: a) Garantiza la conservación del poder adquisitivo de la indemnización, pues la remuneración mínima laboral debe reajustarse anualmente por fuerza del principio de movilidad salarial (cfr. Corte Constitucional, C-408/21). </w:t>
      </w:r>
      <w:r w:rsidR="004F1499" w:rsidRPr="004F1499">
        <w:rPr>
          <w:i/>
          <w:iCs/>
        </w:rPr>
        <w:t xml:space="preserve">b) El salario mínimo se ajusta teniendo en cuenta, entre otros aspectos, el índice de precios al consumidor, que es el indicador al que acude la Corporación para actualizar la pérdida de poder adquisitivo. c) Es pacífico en la jurisprudencia que, «en todas las hipótesis en las cuales el ordenamiento no consagre explícita y expresamente la aplicación imperativa de un parámetro de corrección monetaria, el juzgador podrá aplicar el que mejor se ajuste a la naturaleza de la relación obligatoria, tipo negocial celebrado por las partes, el designio de éstas, la función práctica o económica social del acto dispositivo, la equidad y simetría prestacional, naturalmente dentro con un ponderado, razonable y prudente análisis d) Facilita a los usuarios de la administración de justicia, y al público en general, entender y predecir las condenas que normalmente impone esta Corporación por daño moral. e) Se aliviana la actividad judicial, pues se evita que deban aplicar fórmulas de indexación adicionales para mantener las condenas actualizadas. f) Se unifica el patrón empleado para la indemnización de los daños, con independencia de la especialidad o jurisdicción, pues los salarios mínimos se utilizan tanto en materia penal (cfr. artículo 297 de la ley 599 de 2000), como en asuntos contencioso administrativos (cfr. CE, Sec. 3ª, Sala Plena, 28 </w:t>
      </w:r>
      <w:proofErr w:type="spellStart"/>
      <w:r w:rsidR="004F1499" w:rsidRPr="004F1499">
        <w:rPr>
          <w:i/>
          <w:iCs/>
        </w:rPr>
        <w:t>ag</w:t>
      </w:r>
      <w:proofErr w:type="spellEnd"/>
      <w:r w:rsidR="004F1499" w:rsidRPr="004F1499">
        <w:rPr>
          <w:i/>
          <w:iCs/>
        </w:rPr>
        <w:t xml:space="preserve">. 2014, rad. </w:t>
      </w:r>
      <w:proofErr w:type="spellStart"/>
      <w:r w:rsidR="004F1499" w:rsidRPr="004F1499">
        <w:rPr>
          <w:i/>
          <w:iCs/>
        </w:rPr>
        <w:t>n.°</w:t>
      </w:r>
      <w:proofErr w:type="spellEnd"/>
      <w:r w:rsidR="004F1499" w:rsidRPr="004F1499">
        <w:rPr>
          <w:i/>
          <w:iCs/>
        </w:rPr>
        <w:t xml:space="preserve"> 1999-00326-01); y g) Se sigue el precedente de la Sala contenido en la sentencia SC456-2024, para establecer los daños derivados de una desatención médica, en el que se condenó en salarios mínimos legales mensuales.”</w:t>
      </w:r>
    </w:p>
    <w:p w14:paraId="2AAF2C15" w14:textId="765895EF" w:rsidR="00BA1E07" w:rsidRDefault="00BA1E07" w:rsidP="008D744E">
      <w:pPr>
        <w:spacing w:after="0" w:line="245" w:lineRule="auto"/>
        <w:ind w:left="708"/>
        <w:jc w:val="both"/>
      </w:pPr>
    </w:p>
    <w:p w14:paraId="0EFD49CF" w14:textId="297AFFCE" w:rsidR="005730CC" w:rsidRPr="005730CC" w:rsidRDefault="005730CC" w:rsidP="005730CC">
      <w:pPr>
        <w:spacing w:after="0" w:line="245" w:lineRule="auto"/>
        <w:jc w:val="both"/>
        <w:rPr>
          <w:b/>
        </w:rPr>
      </w:pPr>
      <w:r>
        <w:rPr>
          <w:b/>
        </w:rPr>
        <w:t>Se pregunta:</w:t>
      </w:r>
    </w:p>
    <w:p w14:paraId="33CB141F" w14:textId="77777777" w:rsidR="005730CC" w:rsidRDefault="005730CC" w:rsidP="005730CC">
      <w:pPr>
        <w:spacing w:after="0" w:line="245" w:lineRule="auto"/>
        <w:jc w:val="both"/>
      </w:pPr>
    </w:p>
    <w:p w14:paraId="27548A64" w14:textId="05781F14" w:rsidR="005730CC" w:rsidRPr="007C0540" w:rsidRDefault="005730CC" w:rsidP="005730CC">
      <w:pPr>
        <w:spacing w:after="0" w:line="245" w:lineRule="auto"/>
        <w:jc w:val="both"/>
      </w:pPr>
      <w:r>
        <w:t>¿C</w:t>
      </w:r>
      <w:r w:rsidRPr="007C0540">
        <w:t>uál es el criterio jurisprudencial contenido en la Sentencia SC072-2025 del 27 de marzo de 2025 de la Sala Civil de la Corte Suprema de Justicia para la tasación de los perjuicios por daño moral</w:t>
      </w:r>
      <w:r>
        <w:t>?</w:t>
      </w:r>
    </w:p>
    <w:p w14:paraId="3F7CDDDF" w14:textId="65D4FAF9" w:rsidR="005730CC" w:rsidRDefault="005730CC" w:rsidP="005730CC">
      <w:pPr>
        <w:spacing w:after="0" w:line="245" w:lineRule="auto"/>
        <w:jc w:val="both"/>
      </w:pPr>
    </w:p>
    <w:p w14:paraId="36AD098F" w14:textId="77777777" w:rsidR="005730CC" w:rsidRDefault="005730CC" w:rsidP="005730CC">
      <w:pPr>
        <w:spacing w:after="0" w:line="245" w:lineRule="auto"/>
        <w:jc w:val="both"/>
      </w:pPr>
    </w:p>
    <w:p w14:paraId="43DF3A86" w14:textId="77777777" w:rsidR="005730CC" w:rsidRDefault="005730CC" w:rsidP="008D744E">
      <w:pPr>
        <w:spacing w:after="0" w:line="245" w:lineRule="auto"/>
        <w:ind w:left="708"/>
        <w:jc w:val="both"/>
      </w:pPr>
    </w:p>
    <w:p w14:paraId="5E7CDEE0" w14:textId="540854E9" w:rsidR="00535FED" w:rsidRDefault="00535FED" w:rsidP="008D744E">
      <w:pPr>
        <w:spacing w:after="0" w:line="245" w:lineRule="auto"/>
        <w:jc w:val="both"/>
        <w:rPr>
          <w:b/>
          <w:bCs/>
        </w:rPr>
      </w:pPr>
      <w:r>
        <w:rPr>
          <w:b/>
          <w:bCs/>
        </w:rPr>
        <w:t>TERCERA</w:t>
      </w:r>
      <w:r w:rsidRPr="007C0540">
        <w:rPr>
          <w:b/>
          <w:bCs/>
        </w:rPr>
        <w:t xml:space="preserve"> PARTE – </w:t>
      </w:r>
    </w:p>
    <w:p w14:paraId="5EAE6195" w14:textId="0375C434" w:rsidR="00535FED" w:rsidRDefault="00EF141D" w:rsidP="008D744E">
      <w:pPr>
        <w:spacing w:after="0" w:line="245" w:lineRule="auto"/>
        <w:jc w:val="both"/>
        <w:rPr>
          <w:b/>
          <w:bCs/>
        </w:rPr>
      </w:pPr>
      <w:r>
        <w:rPr>
          <w:b/>
          <w:bCs/>
        </w:rPr>
        <w:t>Comprensión sobre el contexto legal:</w:t>
      </w:r>
    </w:p>
    <w:p w14:paraId="57F4B31D" w14:textId="61885086" w:rsidR="00EF141D" w:rsidRDefault="00EF141D" w:rsidP="008D744E">
      <w:pPr>
        <w:spacing w:after="0" w:line="245" w:lineRule="auto"/>
        <w:jc w:val="both"/>
        <w:rPr>
          <w:b/>
          <w:bCs/>
        </w:rPr>
      </w:pPr>
    </w:p>
    <w:p w14:paraId="61CF50EC" w14:textId="3BAEE3FC" w:rsidR="005730CC" w:rsidRPr="005730CC" w:rsidRDefault="005730CC" w:rsidP="005730CC">
      <w:pPr>
        <w:pStyle w:val="Prrafodelista"/>
        <w:numPr>
          <w:ilvl w:val="0"/>
          <w:numId w:val="10"/>
        </w:numPr>
        <w:spacing w:after="0" w:line="245" w:lineRule="auto"/>
        <w:jc w:val="both"/>
        <w:rPr>
          <w:rFonts w:cstheme="minorHAnsi"/>
        </w:rPr>
      </w:pPr>
      <w:r>
        <w:rPr>
          <w:rFonts w:cstheme="minorHAnsi"/>
        </w:rPr>
        <w:t>Texto:</w:t>
      </w:r>
    </w:p>
    <w:p w14:paraId="31FC3228" w14:textId="77777777" w:rsidR="005730CC" w:rsidRDefault="005730CC" w:rsidP="008D744E">
      <w:pPr>
        <w:spacing w:after="0" w:line="245" w:lineRule="auto"/>
        <w:jc w:val="both"/>
        <w:rPr>
          <w:rFonts w:cstheme="minorHAnsi"/>
        </w:rPr>
      </w:pPr>
    </w:p>
    <w:p w14:paraId="1D009FF8" w14:textId="6960647E" w:rsidR="00665ED5" w:rsidRDefault="00F97F5D" w:rsidP="008D744E">
      <w:pPr>
        <w:spacing w:after="0" w:line="245" w:lineRule="auto"/>
        <w:jc w:val="both"/>
        <w:rPr>
          <w:rFonts w:cstheme="minorHAnsi"/>
        </w:rPr>
      </w:pPr>
      <w:r>
        <w:rPr>
          <w:rFonts w:cstheme="minorHAnsi"/>
        </w:rPr>
        <w:lastRenderedPageBreak/>
        <w:t>El Estado Colombiano está en el deber de garantizar los derechos humanos y con ellos el derecho fundamental a la salud en conexidad con la vida a través de leyes y decretos con fuerza de ley, que, junto con otras disposiciones dentro de su ordenamiento jurídico, adopte medidas para prevenir su violación o vulneración, sancionando las conductas que los desconozcan o amenacen con su desconocimiento.</w:t>
      </w:r>
      <w:r w:rsidR="0076731F">
        <w:rPr>
          <w:rFonts w:cstheme="minorHAnsi"/>
        </w:rPr>
        <w:t xml:space="preserve"> Sin embargo,</w:t>
      </w:r>
      <w:r w:rsidR="00665ED5">
        <w:rPr>
          <w:rFonts w:cstheme="minorHAnsi"/>
        </w:rPr>
        <w:t xml:space="preserve"> el Estado</w:t>
      </w:r>
      <w:r w:rsidR="0076731F">
        <w:rPr>
          <w:rFonts w:cstheme="minorHAnsi"/>
        </w:rPr>
        <w:t xml:space="preserve"> no puede desconocer </w:t>
      </w:r>
      <w:r w:rsidR="00665ED5">
        <w:rPr>
          <w:rFonts w:cstheme="minorHAnsi"/>
        </w:rPr>
        <w:t xml:space="preserve">dos </w:t>
      </w:r>
      <w:r w:rsidR="0076731F">
        <w:rPr>
          <w:rFonts w:cstheme="minorHAnsi"/>
        </w:rPr>
        <w:t>derecho</w:t>
      </w:r>
      <w:r w:rsidR="00665ED5">
        <w:rPr>
          <w:rFonts w:cstheme="minorHAnsi"/>
        </w:rPr>
        <w:t>s:</w:t>
      </w:r>
    </w:p>
    <w:p w14:paraId="45862196" w14:textId="0783BD2C" w:rsidR="00EF141D" w:rsidRPr="00665ED5" w:rsidRDefault="00665ED5" w:rsidP="008D744E">
      <w:pPr>
        <w:pStyle w:val="Prrafodelista"/>
        <w:numPr>
          <w:ilvl w:val="0"/>
          <w:numId w:val="6"/>
        </w:numPr>
        <w:spacing w:after="0" w:line="245" w:lineRule="auto"/>
        <w:jc w:val="both"/>
        <w:rPr>
          <w:i/>
          <w:iCs/>
        </w:rPr>
      </w:pPr>
      <w:r>
        <w:rPr>
          <w:rFonts w:cstheme="minorHAnsi"/>
        </w:rPr>
        <w:t>el</w:t>
      </w:r>
      <w:r w:rsidR="0076731F" w:rsidRPr="00665ED5">
        <w:rPr>
          <w:rFonts w:cstheme="minorHAnsi"/>
        </w:rPr>
        <w:t xml:space="preserve"> que le asiste a los profesionales de la salud, en su autonomía profesional, </w:t>
      </w:r>
      <w:r w:rsidR="00B77AFA" w:rsidRPr="00665ED5">
        <w:rPr>
          <w:rFonts w:cstheme="minorHAnsi"/>
        </w:rPr>
        <w:t xml:space="preserve">-Ley Estatutaria de Salud 1751 de 2015, artículo 17, </w:t>
      </w:r>
      <w:r w:rsidR="00B77AFA" w:rsidRPr="00665ED5">
        <w:rPr>
          <w:i/>
          <w:iCs/>
        </w:rPr>
        <w:t xml:space="preserve">para adoptar decisiones en el marco de esquemas de autorregulación, ética, la racionalidad y evidencia científica; encontrándose prohibido toda forma de constreñimiento, presión o restricción al ejercicio profesional, o, abuso en el ejercicio profesional que atente contra la seguridad del paciente-, </w:t>
      </w:r>
      <w:r w:rsidR="00B77AFA" w:rsidRPr="00665ED5">
        <w:rPr>
          <w:rFonts w:cstheme="minorHAnsi"/>
        </w:rPr>
        <w:t xml:space="preserve">para ejercer la </w:t>
      </w:r>
      <w:r w:rsidR="0076731F" w:rsidRPr="00665ED5">
        <w:rPr>
          <w:rFonts w:cstheme="minorHAnsi"/>
        </w:rPr>
        <w:t>objeción de conciencia</w:t>
      </w:r>
      <w:r w:rsidR="00C26429" w:rsidRPr="00665ED5">
        <w:rPr>
          <w:rFonts w:cstheme="minorHAnsi"/>
        </w:rPr>
        <w:t xml:space="preserve"> como excepción a un deber jurídicamente tutelado -</w:t>
      </w:r>
      <w:r w:rsidR="00C26429" w:rsidRPr="00665ED5">
        <w:rPr>
          <w:i/>
          <w:iCs/>
        </w:rPr>
        <w:t xml:space="preserve"> derecho que tiene toda</w:t>
      </w:r>
      <w:r w:rsidR="00C26429" w:rsidRPr="00665ED5">
        <w:rPr>
          <w:i/>
          <w:iCs/>
          <w:spacing w:val="1"/>
        </w:rPr>
        <w:t xml:space="preserve"> </w:t>
      </w:r>
      <w:r w:rsidR="00C26429" w:rsidRPr="00665ED5">
        <w:rPr>
          <w:i/>
          <w:iCs/>
        </w:rPr>
        <w:t>persona natural de oponerse en cualquier momento a un deber jurídico determinado,</w:t>
      </w:r>
      <w:r w:rsidR="00C26429" w:rsidRPr="00665ED5">
        <w:rPr>
          <w:i/>
          <w:iCs/>
          <w:spacing w:val="1"/>
        </w:rPr>
        <w:t xml:space="preserve"> </w:t>
      </w:r>
      <w:r w:rsidR="00C26429" w:rsidRPr="00665ED5">
        <w:rPr>
          <w:i/>
          <w:iCs/>
        </w:rPr>
        <w:t>cuando su cumplimiento entra en conflicto con sus convicciones o creencias de orden</w:t>
      </w:r>
      <w:r w:rsidR="00C26429" w:rsidRPr="00665ED5">
        <w:rPr>
          <w:i/>
          <w:iCs/>
          <w:spacing w:val="1"/>
        </w:rPr>
        <w:t xml:space="preserve"> </w:t>
      </w:r>
      <w:r w:rsidR="00C26429" w:rsidRPr="00665ED5">
        <w:rPr>
          <w:i/>
          <w:iCs/>
        </w:rPr>
        <w:t>religioso,</w:t>
      </w:r>
      <w:r w:rsidR="00C26429" w:rsidRPr="00665ED5">
        <w:rPr>
          <w:i/>
          <w:iCs/>
          <w:spacing w:val="-1"/>
        </w:rPr>
        <w:t xml:space="preserve"> </w:t>
      </w:r>
      <w:r w:rsidR="00C26429" w:rsidRPr="00665ED5">
        <w:rPr>
          <w:i/>
          <w:iCs/>
        </w:rPr>
        <w:t>filosófico, ético</w:t>
      </w:r>
      <w:r w:rsidR="00C26429" w:rsidRPr="00665ED5">
        <w:rPr>
          <w:i/>
          <w:iCs/>
          <w:spacing w:val="-2"/>
        </w:rPr>
        <w:t xml:space="preserve"> </w:t>
      </w:r>
      <w:r w:rsidR="00C26429" w:rsidRPr="00665ED5">
        <w:rPr>
          <w:i/>
          <w:iCs/>
        </w:rPr>
        <w:t>o</w:t>
      </w:r>
      <w:r w:rsidR="00C26429" w:rsidRPr="00665ED5">
        <w:rPr>
          <w:i/>
          <w:iCs/>
          <w:spacing w:val="-2"/>
        </w:rPr>
        <w:t xml:space="preserve"> </w:t>
      </w:r>
      <w:r w:rsidR="00C26429" w:rsidRPr="00665ED5">
        <w:rPr>
          <w:i/>
          <w:iCs/>
        </w:rPr>
        <w:t>moral-</w:t>
      </w:r>
      <w:r w:rsidR="00406E77" w:rsidRPr="00665ED5">
        <w:rPr>
          <w:i/>
          <w:iCs/>
        </w:rPr>
        <w:t>.</w:t>
      </w:r>
    </w:p>
    <w:p w14:paraId="3621E668" w14:textId="6BC0459D" w:rsidR="00665ED5" w:rsidRPr="00665ED5" w:rsidRDefault="00665ED5" w:rsidP="008D744E">
      <w:pPr>
        <w:pStyle w:val="Prrafodelista"/>
        <w:numPr>
          <w:ilvl w:val="0"/>
          <w:numId w:val="6"/>
        </w:numPr>
        <w:spacing w:after="0" w:line="245" w:lineRule="auto"/>
        <w:jc w:val="both"/>
        <w:rPr>
          <w:i/>
          <w:iCs/>
        </w:rPr>
      </w:pPr>
      <w:r w:rsidRPr="00665ED5">
        <w:rPr>
          <w:rFonts w:cstheme="minorHAnsi"/>
        </w:rPr>
        <w:t xml:space="preserve">El que le asiste al paciente, para el ejercicio de su autonomía privada, - Ley Estatutaria de Salud No. 1751 de 2015 que en su artículo 10º, </w:t>
      </w:r>
      <w:r w:rsidRPr="00665ED5">
        <w:rPr>
          <w:rFonts w:cstheme="minorHAnsi"/>
          <w:i/>
          <w:iCs/>
        </w:rPr>
        <w:t>relacionados con la prestación del servicio de salud. Las personas tienen los siguientes derechos relacionados con la prestación del servicio de salud: (…).</w:t>
      </w:r>
      <w:r w:rsidR="00137273">
        <w:rPr>
          <w:rFonts w:cstheme="minorHAnsi"/>
          <w:i/>
          <w:iCs/>
        </w:rPr>
        <w:t xml:space="preserve"> </w:t>
      </w:r>
      <w:r w:rsidRPr="00665ED5">
        <w:rPr>
          <w:rFonts w:cstheme="minorHAnsi"/>
          <w:i/>
          <w:iCs/>
        </w:rPr>
        <w:t>o) A no ser sometidos en ningún caso a tratos crueles o inhumanos que afecten su dignidad, ni a ser obligados a soportar sufrimiento evitable, ni obligados a padecer enfermedades que pueden recibir tratamiento</w:t>
      </w:r>
      <w:r>
        <w:rPr>
          <w:rFonts w:cstheme="minorHAnsi"/>
          <w:i/>
          <w:iCs/>
        </w:rPr>
        <w:t>-.</w:t>
      </w:r>
    </w:p>
    <w:p w14:paraId="26E9306E" w14:textId="5AF3BC0F" w:rsidR="00406E77" w:rsidRDefault="00406E77" w:rsidP="008D744E">
      <w:pPr>
        <w:spacing w:after="0" w:line="245" w:lineRule="auto"/>
        <w:jc w:val="both"/>
        <w:rPr>
          <w:i/>
          <w:iCs/>
        </w:rPr>
      </w:pPr>
    </w:p>
    <w:p w14:paraId="53826BF5" w14:textId="266AADC4" w:rsidR="00406E77" w:rsidRPr="00406E77" w:rsidRDefault="00406E77" w:rsidP="008D744E">
      <w:pPr>
        <w:spacing w:after="0" w:line="245" w:lineRule="auto"/>
        <w:jc w:val="both"/>
        <w:rPr>
          <w:b/>
          <w:bCs/>
        </w:rPr>
      </w:pPr>
      <w:r w:rsidRPr="00406E77">
        <w:rPr>
          <w:b/>
          <w:bCs/>
        </w:rPr>
        <w:t>Se pregunta:</w:t>
      </w:r>
    </w:p>
    <w:p w14:paraId="6598EFCC" w14:textId="37345CC5" w:rsidR="00406E77" w:rsidRDefault="00406E77" w:rsidP="008D744E">
      <w:pPr>
        <w:spacing w:after="0" w:line="245" w:lineRule="auto"/>
        <w:jc w:val="both"/>
      </w:pPr>
    </w:p>
    <w:p w14:paraId="19B8FAD4" w14:textId="266240B0" w:rsidR="00A80726" w:rsidRDefault="00406E77" w:rsidP="008D744E">
      <w:pPr>
        <w:spacing w:after="0" w:line="245" w:lineRule="auto"/>
        <w:jc w:val="both"/>
      </w:pPr>
      <w:r>
        <w:t xml:space="preserve">Contrastando estos </w:t>
      </w:r>
      <w:r w:rsidR="00665ED5">
        <w:t xml:space="preserve">dos </w:t>
      </w:r>
      <w:r>
        <w:t xml:space="preserve">derechos </w:t>
      </w:r>
      <w:r w:rsidR="008D744E">
        <w:t>- el</w:t>
      </w:r>
      <w:r w:rsidR="00665ED5">
        <w:t xml:space="preserve"> del profesional de la salud y el del paciente</w:t>
      </w:r>
      <w:r w:rsidR="008D744E">
        <w:t>-</w:t>
      </w:r>
      <w:r w:rsidR="00A80726">
        <w:t>.</w:t>
      </w:r>
    </w:p>
    <w:p w14:paraId="5D8F2DD0" w14:textId="77777777" w:rsidR="00A80726" w:rsidRDefault="00A80726" w:rsidP="008D744E">
      <w:pPr>
        <w:spacing w:after="0" w:line="245" w:lineRule="auto"/>
        <w:jc w:val="both"/>
      </w:pPr>
    </w:p>
    <w:p w14:paraId="6DC67455" w14:textId="77777777" w:rsidR="00A80726" w:rsidRDefault="00406E77" w:rsidP="008D744E">
      <w:pPr>
        <w:spacing w:after="0" w:line="245" w:lineRule="auto"/>
        <w:jc w:val="both"/>
      </w:pPr>
      <w:r>
        <w:t>¿qué se entiende por “ética profesional</w:t>
      </w:r>
      <w:r w:rsidR="00665ED5">
        <w:t xml:space="preserve"> en el profesional de la salud</w:t>
      </w:r>
      <w:r>
        <w:t>”?</w:t>
      </w:r>
    </w:p>
    <w:p w14:paraId="31A9E627" w14:textId="77777777" w:rsidR="00A80726" w:rsidRDefault="00FF3A02" w:rsidP="008D744E">
      <w:pPr>
        <w:spacing w:after="0" w:line="245" w:lineRule="auto"/>
        <w:jc w:val="both"/>
      </w:pPr>
      <w:r>
        <w:t xml:space="preserve">¿Hay un dilema ético en este caso? </w:t>
      </w:r>
    </w:p>
    <w:p w14:paraId="6250CC5F" w14:textId="3BB15E58" w:rsidR="00406E77" w:rsidRDefault="00FF3A02" w:rsidP="008D744E">
      <w:pPr>
        <w:spacing w:after="0" w:line="245" w:lineRule="auto"/>
        <w:jc w:val="both"/>
      </w:pPr>
      <w:r>
        <w:t>¿</w:t>
      </w:r>
      <w:r w:rsidR="00A80726">
        <w:t>C</w:t>
      </w:r>
      <w:r>
        <w:t>ómo resolver el conflicto normativo?</w:t>
      </w:r>
    </w:p>
    <w:p w14:paraId="1E1EA1B1" w14:textId="77777777" w:rsidR="00B61CDF" w:rsidRDefault="00B61CDF" w:rsidP="008D744E">
      <w:pPr>
        <w:spacing w:after="0" w:line="245" w:lineRule="auto"/>
        <w:jc w:val="both"/>
      </w:pPr>
    </w:p>
    <w:p w14:paraId="182DB5A8" w14:textId="77777777" w:rsidR="00B61CDF" w:rsidRPr="00BC3F93" w:rsidRDefault="00B61CDF" w:rsidP="00B61CDF">
      <w:pPr>
        <w:spacing w:after="0" w:line="245" w:lineRule="auto"/>
        <w:jc w:val="both"/>
        <w:rPr>
          <w:b/>
          <w:bCs/>
          <w:sz w:val="32"/>
          <w:szCs w:val="32"/>
        </w:rPr>
      </w:pPr>
      <w:r w:rsidRPr="00BC3F93">
        <w:rPr>
          <w:b/>
          <w:bCs/>
          <w:sz w:val="32"/>
          <w:szCs w:val="32"/>
          <w:highlight w:val="yellow"/>
        </w:rPr>
        <w:t>Gemini 2.0 Flash:</w:t>
      </w:r>
      <w:r w:rsidRPr="00BC3F93">
        <w:rPr>
          <w:b/>
          <w:bCs/>
          <w:sz w:val="32"/>
          <w:szCs w:val="32"/>
        </w:rPr>
        <w:t xml:space="preserve"> </w:t>
      </w:r>
    </w:p>
    <w:p w14:paraId="5D02C5C2" w14:textId="77777777" w:rsidR="00B61CDF" w:rsidRDefault="00B61CDF" w:rsidP="008D744E">
      <w:pPr>
        <w:spacing w:after="0" w:line="245" w:lineRule="auto"/>
        <w:jc w:val="both"/>
      </w:pPr>
    </w:p>
    <w:p w14:paraId="0849361A" w14:textId="77777777" w:rsidR="00B61CDF" w:rsidRPr="00B61CDF" w:rsidRDefault="00B61CDF" w:rsidP="00B61CDF">
      <w:pPr>
        <w:spacing w:after="0" w:line="245" w:lineRule="auto"/>
        <w:jc w:val="both"/>
        <w:rPr>
          <w:lang w:val="es-MX"/>
        </w:rPr>
      </w:pPr>
      <w:r w:rsidRPr="00B61CDF">
        <w:rPr>
          <w:lang w:val="es-MX"/>
        </w:rPr>
        <w:t>Es una pregunta muy interesante que toca puntos sensibles en la práctica de la salud y los derechos fundamentales en Colombia. Vamos a desglosarla:</w:t>
      </w:r>
    </w:p>
    <w:p w14:paraId="7BAD4933" w14:textId="77777777" w:rsidR="00B61CDF" w:rsidRPr="00B61CDF" w:rsidRDefault="00B61CDF" w:rsidP="00B61CDF">
      <w:pPr>
        <w:spacing w:after="0" w:line="245" w:lineRule="auto"/>
        <w:jc w:val="both"/>
        <w:rPr>
          <w:lang w:val="es-MX"/>
        </w:rPr>
      </w:pPr>
      <w:r w:rsidRPr="00B61CDF">
        <w:rPr>
          <w:b/>
          <w:bCs/>
          <w:lang w:val="es-MX"/>
        </w:rPr>
        <w:t>¿Qué se entiende por “ética profesional en el profesional de la salud”?</w:t>
      </w:r>
    </w:p>
    <w:p w14:paraId="41DE2DDA" w14:textId="77777777" w:rsidR="00B61CDF" w:rsidRPr="00B61CDF" w:rsidRDefault="00B61CDF" w:rsidP="00B61CDF">
      <w:pPr>
        <w:spacing w:after="0" w:line="245" w:lineRule="auto"/>
        <w:jc w:val="both"/>
        <w:rPr>
          <w:lang w:val="es-MX"/>
        </w:rPr>
      </w:pPr>
      <w:r w:rsidRPr="00B61CDF">
        <w:rPr>
          <w:lang w:val="es-MX"/>
        </w:rPr>
        <w:t xml:space="preserve">La ética profesional en el profesional de la salud se refiere al conjunto de principios y valores morales que deben guiar su conducta y toma de decisiones en el ejercicio de su labor. Implica actuar con </w:t>
      </w:r>
      <w:r w:rsidRPr="00B61CDF">
        <w:rPr>
          <w:b/>
          <w:bCs/>
          <w:lang w:val="es-MX"/>
        </w:rPr>
        <w:t>integridad, responsabilidad, respeto, diligencia y justicia</w:t>
      </w:r>
      <w:r w:rsidRPr="00B61CDF">
        <w:rPr>
          <w:lang w:val="es-MX"/>
        </w:rPr>
        <w:t xml:space="preserve"> hacia los pacientes, sus colegas y la sociedad en general.</w:t>
      </w:r>
    </w:p>
    <w:p w14:paraId="0391D5A5" w14:textId="77777777" w:rsidR="00B61CDF" w:rsidRPr="00B61CDF" w:rsidRDefault="00B61CDF" w:rsidP="00B61CDF">
      <w:pPr>
        <w:spacing w:after="0" w:line="245" w:lineRule="auto"/>
        <w:jc w:val="both"/>
        <w:rPr>
          <w:lang w:val="es-MX"/>
        </w:rPr>
      </w:pPr>
      <w:r w:rsidRPr="00B61CDF">
        <w:rPr>
          <w:lang w:val="es-MX"/>
        </w:rPr>
        <w:t>En el contexto específico que planteas, la ética profesional se manifiesta en varios aspectos:</w:t>
      </w:r>
    </w:p>
    <w:p w14:paraId="0CBDDF6E" w14:textId="77777777" w:rsidR="00B61CDF" w:rsidRPr="00B61CDF" w:rsidRDefault="00B61CDF" w:rsidP="00B61CDF">
      <w:pPr>
        <w:numPr>
          <w:ilvl w:val="0"/>
          <w:numId w:val="29"/>
        </w:numPr>
        <w:spacing w:after="0" w:line="245" w:lineRule="auto"/>
        <w:jc w:val="both"/>
        <w:rPr>
          <w:lang w:val="es-MX"/>
        </w:rPr>
      </w:pPr>
      <w:r w:rsidRPr="00B61CDF">
        <w:rPr>
          <w:b/>
          <w:bCs/>
          <w:lang w:val="es-MX"/>
        </w:rPr>
        <w:t>Autonomía profesional:</w:t>
      </w:r>
      <w:r w:rsidRPr="00B61CDF">
        <w:rPr>
          <w:lang w:val="es-MX"/>
        </w:rPr>
        <w:t xml:space="preserve"> El profesional tiene la libertad de tomar decisiones clínicas basadas en su conocimiento científico, experiencia y juicio profesional, dentro de los esquemas de autorregulación y las guías éticas establecidas. Esto implica no ceder ante presiones o restricciones indebidas que puedan comprometer la seguridad del paciente.</w:t>
      </w:r>
    </w:p>
    <w:p w14:paraId="6B31332F" w14:textId="77777777" w:rsidR="00B61CDF" w:rsidRPr="00B61CDF" w:rsidRDefault="00B61CDF" w:rsidP="00B61CDF">
      <w:pPr>
        <w:numPr>
          <w:ilvl w:val="0"/>
          <w:numId w:val="29"/>
        </w:numPr>
        <w:spacing w:after="0" w:line="245" w:lineRule="auto"/>
        <w:jc w:val="both"/>
        <w:rPr>
          <w:lang w:val="es-MX"/>
        </w:rPr>
      </w:pPr>
      <w:r w:rsidRPr="00B61CDF">
        <w:rPr>
          <w:b/>
          <w:bCs/>
          <w:lang w:val="es-MX"/>
        </w:rPr>
        <w:t>Racionalidad y evidencia científica:</w:t>
      </w:r>
      <w:r w:rsidRPr="00B61CDF">
        <w:rPr>
          <w:lang w:val="es-MX"/>
        </w:rPr>
        <w:t xml:space="preserve"> Las decisiones clínicas deben fundamentarse en la mejor evidencia científica disponible y en un análisis racional de la situación del paciente.</w:t>
      </w:r>
    </w:p>
    <w:p w14:paraId="59858311" w14:textId="77777777" w:rsidR="00B61CDF" w:rsidRPr="00B61CDF" w:rsidRDefault="00B61CDF" w:rsidP="00B61CDF">
      <w:pPr>
        <w:numPr>
          <w:ilvl w:val="0"/>
          <w:numId w:val="29"/>
        </w:numPr>
        <w:spacing w:after="0" w:line="245" w:lineRule="auto"/>
        <w:jc w:val="both"/>
        <w:rPr>
          <w:lang w:val="es-MX"/>
        </w:rPr>
      </w:pPr>
      <w:r w:rsidRPr="00B61CDF">
        <w:rPr>
          <w:b/>
          <w:bCs/>
          <w:lang w:val="es-MX"/>
        </w:rPr>
        <w:lastRenderedPageBreak/>
        <w:t>Respeto por la dignidad del paciente:</w:t>
      </w:r>
      <w:r w:rsidRPr="00B61CDF">
        <w:rPr>
          <w:lang w:val="es-MX"/>
        </w:rPr>
        <w:t xml:space="preserve"> Esto implica tratar al paciente con consideración, escuchar sus inquietudes, informarle adecuadamente sobre su condición y las opciones de tratamiento, y respetar sus decisiones dentro del marco legal.</w:t>
      </w:r>
    </w:p>
    <w:p w14:paraId="7201F9B7" w14:textId="77777777" w:rsidR="00B61CDF" w:rsidRPr="00B61CDF" w:rsidRDefault="00B61CDF" w:rsidP="00B61CDF">
      <w:pPr>
        <w:numPr>
          <w:ilvl w:val="0"/>
          <w:numId w:val="29"/>
        </w:numPr>
        <w:spacing w:after="0" w:line="245" w:lineRule="auto"/>
        <w:jc w:val="both"/>
        <w:rPr>
          <w:lang w:val="es-MX"/>
        </w:rPr>
      </w:pPr>
      <w:r w:rsidRPr="00B61CDF">
        <w:rPr>
          <w:b/>
          <w:bCs/>
          <w:lang w:val="es-MX"/>
        </w:rPr>
        <w:t>Beneficencia y no maleficencia:</w:t>
      </w:r>
      <w:r w:rsidRPr="00B61CDF">
        <w:rPr>
          <w:lang w:val="es-MX"/>
        </w:rPr>
        <w:t xml:space="preserve"> El profesional debe buscar el bienestar del paciente (beneficencia) y evitar causarle daño (no maleficencia).</w:t>
      </w:r>
    </w:p>
    <w:p w14:paraId="50D5D9D1" w14:textId="77777777" w:rsidR="00B61CDF" w:rsidRPr="00B61CDF" w:rsidRDefault="00B61CDF" w:rsidP="00B61CDF">
      <w:pPr>
        <w:numPr>
          <w:ilvl w:val="0"/>
          <w:numId w:val="29"/>
        </w:numPr>
        <w:spacing w:after="0" w:line="245" w:lineRule="auto"/>
        <w:jc w:val="both"/>
        <w:rPr>
          <w:lang w:val="es-MX"/>
        </w:rPr>
      </w:pPr>
      <w:r w:rsidRPr="00B61CDF">
        <w:rPr>
          <w:b/>
          <w:bCs/>
          <w:lang w:val="es-MX"/>
        </w:rPr>
        <w:t>Responsabilidad:</w:t>
      </w:r>
      <w:r w:rsidRPr="00B61CDF">
        <w:rPr>
          <w:lang w:val="es-MX"/>
        </w:rPr>
        <w:t xml:space="preserve"> El profesional es responsable de sus actos y omisiones en la atención del paciente.</w:t>
      </w:r>
    </w:p>
    <w:p w14:paraId="3711F5FA" w14:textId="77777777" w:rsidR="00B61CDF" w:rsidRPr="00B61CDF" w:rsidRDefault="00B61CDF" w:rsidP="00B61CDF">
      <w:pPr>
        <w:numPr>
          <w:ilvl w:val="0"/>
          <w:numId w:val="29"/>
        </w:numPr>
        <w:spacing w:after="0" w:line="245" w:lineRule="auto"/>
        <w:jc w:val="both"/>
        <w:rPr>
          <w:lang w:val="es-MX"/>
        </w:rPr>
      </w:pPr>
      <w:r w:rsidRPr="00B61CDF">
        <w:rPr>
          <w:b/>
          <w:bCs/>
          <w:lang w:val="es-MX"/>
        </w:rPr>
        <w:t>Confidencialidad:</w:t>
      </w:r>
      <w:r w:rsidRPr="00B61CDF">
        <w:rPr>
          <w:lang w:val="es-MX"/>
        </w:rPr>
        <w:t xml:space="preserve"> Debe mantener la privacidad de la información del paciente.</w:t>
      </w:r>
    </w:p>
    <w:p w14:paraId="4716437F" w14:textId="77777777" w:rsidR="00B61CDF" w:rsidRPr="00B61CDF" w:rsidRDefault="00B61CDF" w:rsidP="00B61CDF">
      <w:pPr>
        <w:spacing w:after="0" w:line="245" w:lineRule="auto"/>
        <w:jc w:val="both"/>
        <w:rPr>
          <w:lang w:val="es-MX"/>
        </w:rPr>
      </w:pPr>
      <w:r w:rsidRPr="00B61CDF">
        <w:rPr>
          <w:lang w:val="es-MX"/>
        </w:rPr>
        <w:t xml:space="preserve">En resumen, la ética profesional exige que el profesional de la salud actúe con </w:t>
      </w:r>
      <w:r w:rsidRPr="00B61CDF">
        <w:rPr>
          <w:b/>
          <w:bCs/>
          <w:lang w:val="es-MX"/>
        </w:rPr>
        <w:t>conciencia moral y profesional</w:t>
      </w:r>
      <w:r w:rsidRPr="00B61CDF">
        <w:rPr>
          <w:lang w:val="es-MX"/>
        </w:rPr>
        <w:t>, buscando siempre el mejor interés del paciente dentro de los límites de la ley y la ciencia, y respetando su propia autonomía profesional.</w:t>
      </w:r>
    </w:p>
    <w:p w14:paraId="3C284A82" w14:textId="77777777" w:rsidR="00B61CDF" w:rsidRPr="00B61CDF" w:rsidRDefault="00B61CDF" w:rsidP="00B61CDF">
      <w:pPr>
        <w:spacing w:after="0" w:line="245" w:lineRule="auto"/>
        <w:jc w:val="both"/>
        <w:rPr>
          <w:lang w:val="es-MX"/>
        </w:rPr>
      </w:pPr>
      <w:r w:rsidRPr="00B61CDF">
        <w:rPr>
          <w:b/>
          <w:bCs/>
          <w:lang w:val="es-MX"/>
        </w:rPr>
        <w:t>¿Hay un dilema ético en este caso?</w:t>
      </w:r>
    </w:p>
    <w:p w14:paraId="70BF423A" w14:textId="77777777" w:rsidR="00B61CDF" w:rsidRPr="00B61CDF" w:rsidRDefault="00B61CDF" w:rsidP="00B61CDF">
      <w:pPr>
        <w:spacing w:after="0" w:line="245" w:lineRule="auto"/>
        <w:jc w:val="both"/>
        <w:rPr>
          <w:lang w:val="es-MX"/>
        </w:rPr>
      </w:pPr>
      <w:r w:rsidRPr="00B61CDF">
        <w:rPr>
          <w:lang w:val="es-MX"/>
        </w:rPr>
        <w:t xml:space="preserve">Sí, claramente existe un </w:t>
      </w:r>
      <w:r w:rsidRPr="00B61CDF">
        <w:rPr>
          <w:b/>
          <w:bCs/>
          <w:lang w:val="es-MX"/>
        </w:rPr>
        <w:t>dilema ético</w:t>
      </w:r>
      <w:r w:rsidRPr="00B61CDF">
        <w:rPr>
          <w:lang w:val="es-MX"/>
        </w:rPr>
        <w:t xml:space="preserve"> en la tensión entre el derecho del profesional de la salud a la objeción de conciencia y el derecho del paciente a no ser sometido a sufrimiento evitable o a que se le niegue un tratamiento necesario para su salud y vida.</w:t>
      </w:r>
    </w:p>
    <w:p w14:paraId="745CA593" w14:textId="77777777" w:rsidR="00B61CDF" w:rsidRPr="00B61CDF" w:rsidRDefault="00B61CDF" w:rsidP="00B61CDF">
      <w:pPr>
        <w:spacing w:after="0" w:line="245" w:lineRule="auto"/>
        <w:jc w:val="both"/>
        <w:rPr>
          <w:lang w:val="es-MX"/>
        </w:rPr>
      </w:pPr>
      <w:r w:rsidRPr="00B61CDF">
        <w:rPr>
          <w:lang w:val="es-MX"/>
        </w:rPr>
        <w:t>El dilema surge cuando la convicción moral o ética del profesional (que fundamenta su objeción de conciencia) entra en conflicto con la necesidad del paciente de acceder a un servicio de salud específico. En este punto, se contraponen dos derechos fundamentales que el Estado debe proteger.</w:t>
      </w:r>
    </w:p>
    <w:p w14:paraId="2148F802" w14:textId="77777777" w:rsidR="00B61CDF" w:rsidRPr="00B61CDF" w:rsidRDefault="00B61CDF" w:rsidP="00B61CDF">
      <w:pPr>
        <w:spacing w:after="0" w:line="245" w:lineRule="auto"/>
        <w:jc w:val="both"/>
        <w:rPr>
          <w:lang w:val="es-MX"/>
        </w:rPr>
      </w:pPr>
      <w:r w:rsidRPr="00B61CDF">
        <w:rPr>
          <w:lang w:val="es-MX"/>
        </w:rPr>
        <w:t>La dificultad radica en determinar cómo equilibrar estos derechos de manera que se respete la autonomía del profesional sin menoscabar el derecho a la salud y a la dignidad del paciente.</w:t>
      </w:r>
    </w:p>
    <w:p w14:paraId="075F2518" w14:textId="77777777" w:rsidR="00B61CDF" w:rsidRPr="00B61CDF" w:rsidRDefault="00B61CDF" w:rsidP="00B61CDF">
      <w:pPr>
        <w:spacing w:after="0" w:line="245" w:lineRule="auto"/>
        <w:jc w:val="both"/>
        <w:rPr>
          <w:lang w:val="es-MX"/>
        </w:rPr>
      </w:pPr>
      <w:r w:rsidRPr="00B61CDF">
        <w:rPr>
          <w:b/>
          <w:bCs/>
          <w:lang w:val="es-MX"/>
        </w:rPr>
        <w:t>¿Cómo resolver el conflicto normativo?</w:t>
      </w:r>
    </w:p>
    <w:p w14:paraId="681EBE51" w14:textId="77777777" w:rsidR="00B61CDF" w:rsidRPr="00B61CDF" w:rsidRDefault="00B61CDF" w:rsidP="00B61CDF">
      <w:pPr>
        <w:spacing w:after="0" w:line="245" w:lineRule="auto"/>
        <w:jc w:val="both"/>
        <w:rPr>
          <w:lang w:val="es-MX"/>
        </w:rPr>
      </w:pPr>
      <w:r w:rsidRPr="00B61CDF">
        <w:rPr>
          <w:lang w:val="es-MX"/>
        </w:rPr>
        <w:t>Resolver este conflicto normativo es complejo y requiere una ponderación cuidadosa de los derechos en juego. No existe una solución única y automática, pero se pueden considerar los siguientes elementos y principios:</w:t>
      </w:r>
    </w:p>
    <w:p w14:paraId="7E7816E4" w14:textId="77777777" w:rsidR="00B61CDF" w:rsidRPr="00B61CDF" w:rsidRDefault="00B61CDF" w:rsidP="00B61CDF">
      <w:pPr>
        <w:numPr>
          <w:ilvl w:val="0"/>
          <w:numId w:val="30"/>
        </w:numPr>
        <w:spacing w:after="0" w:line="245" w:lineRule="auto"/>
        <w:jc w:val="both"/>
        <w:rPr>
          <w:lang w:val="es-MX"/>
        </w:rPr>
      </w:pPr>
      <w:r w:rsidRPr="00B61CDF">
        <w:rPr>
          <w:b/>
          <w:bCs/>
          <w:lang w:val="es-MX"/>
        </w:rPr>
        <w:t>Principio de Proporcionalidad:</w:t>
      </w:r>
      <w:r w:rsidRPr="00B61CDF">
        <w:rPr>
          <w:lang w:val="es-MX"/>
        </w:rPr>
        <w:t xml:space="preserve"> Cualquier limitación a un derecho fundamental debe ser proporcional, es decir, debe ser adecuada para alcanzar un fin legítimo, necesaria (no existir otro medio menos lesivo) y ponderada (el beneficio que se obtiene debe ser mayor que el sacrificio que implica).</w:t>
      </w:r>
    </w:p>
    <w:p w14:paraId="6013377D" w14:textId="77777777" w:rsidR="00B61CDF" w:rsidRPr="00B61CDF" w:rsidRDefault="00B61CDF" w:rsidP="00B61CDF">
      <w:pPr>
        <w:numPr>
          <w:ilvl w:val="0"/>
          <w:numId w:val="30"/>
        </w:numPr>
        <w:spacing w:after="0" w:line="245" w:lineRule="auto"/>
        <w:jc w:val="both"/>
        <w:rPr>
          <w:lang w:val="es-MX"/>
        </w:rPr>
      </w:pPr>
      <w:r w:rsidRPr="00B61CDF">
        <w:rPr>
          <w:b/>
          <w:bCs/>
          <w:lang w:val="es-MX"/>
        </w:rPr>
        <w:t>Garantizar el acceso efectivo al servicio:</w:t>
      </w:r>
      <w:r w:rsidRPr="00B61CDF">
        <w:rPr>
          <w:lang w:val="es-MX"/>
        </w:rPr>
        <w:t xml:space="preserve"> Si un profesional objeta conciencia para realizar un procedimiento o tratamiento, el Estado y las instituciones de salud tienen la obligación de garantizar que el paciente pueda acceder a ese servicio de manera oportuna con otro profesional que no objete. Esto implica establecer mecanismos claros para la remisión y la atención sin demoras injustificadas.</w:t>
      </w:r>
    </w:p>
    <w:p w14:paraId="5C44B09E" w14:textId="77777777" w:rsidR="00B61CDF" w:rsidRPr="00B61CDF" w:rsidRDefault="00B61CDF" w:rsidP="00B61CDF">
      <w:pPr>
        <w:numPr>
          <w:ilvl w:val="0"/>
          <w:numId w:val="30"/>
        </w:numPr>
        <w:spacing w:after="0" w:line="245" w:lineRule="auto"/>
        <w:jc w:val="both"/>
        <w:rPr>
          <w:lang w:val="es-MX"/>
        </w:rPr>
      </w:pPr>
      <w:r w:rsidRPr="00B61CDF">
        <w:rPr>
          <w:b/>
          <w:bCs/>
          <w:lang w:val="es-MX"/>
        </w:rPr>
        <w:t>Delimitación clara de la objeción de conciencia:</w:t>
      </w:r>
      <w:r w:rsidRPr="00B61CDF">
        <w:rPr>
          <w:lang w:val="es-MX"/>
        </w:rPr>
        <w:t xml:space="preserve"> La objeción de conciencia no puede ser absoluta ni ilimitada. Debe estar claramente definida en la ley o la jurisprudencia, especificando los casos en los que procede y los límites para evitar que se convierta en una barrera para el acceso a la salud. Por ejemplo, podría no ser admisible en situaciones de emergencia vital.</w:t>
      </w:r>
    </w:p>
    <w:p w14:paraId="5238810D" w14:textId="77777777" w:rsidR="00B61CDF" w:rsidRPr="00B61CDF" w:rsidRDefault="00B61CDF" w:rsidP="00B61CDF">
      <w:pPr>
        <w:numPr>
          <w:ilvl w:val="0"/>
          <w:numId w:val="30"/>
        </w:numPr>
        <w:spacing w:after="0" w:line="245" w:lineRule="auto"/>
        <w:jc w:val="both"/>
        <w:rPr>
          <w:lang w:val="es-MX"/>
        </w:rPr>
      </w:pPr>
      <w:r w:rsidRPr="00B61CDF">
        <w:rPr>
          <w:b/>
          <w:bCs/>
          <w:lang w:val="es-MX"/>
        </w:rPr>
        <w:t>Información y transparencia:</w:t>
      </w:r>
      <w:r w:rsidRPr="00B61CDF">
        <w:rPr>
          <w:lang w:val="es-MX"/>
        </w:rPr>
        <w:t xml:space="preserve"> Los pacientes tienen derecho a ser informados sobre la posibilidad de que un profesional pueda objetar conciencia y sobre los mecanismos disponibles para garantizar su acceso al servicio.</w:t>
      </w:r>
    </w:p>
    <w:p w14:paraId="5CBBBFE4" w14:textId="77777777" w:rsidR="00B61CDF" w:rsidRPr="00B61CDF" w:rsidRDefault="00B61CDF" w:rsidP="00B61CDF">
      <w:pPr>
        <w:numPr>
          <w:ilvl w:val="0"/>
          <w:numId w:val="30"/>
        </w:numPr>
        <w:spacing w:after="0" w:line="245" w:lineRule="auto"/>
        <w:jc w:val="both"/>
        <w:rPr>
          <w:lang w:val="es-MX"/>
        </w:rPr>
      </w:pPr>
      <w:r w:rsidRPr="00B61CDF">
        <w:rPr>
          <w:b/>
          <w:bCs/>
          <w:lang w:val="es-MX"/>
        </w:rPr>
        <w:t>Autorregulación y protocolos institucionales:</w:t>
      </w:r>
      <w:r w:rsidRPr="00B61CDF">
        <w:rPr>
          <w:lang w:val="es-MX"/>
        </w:rPr>
        <w:t xml:space="preserve"> Las instituciones de salud pueden establecer protocolos y comités de ética para abordar situaciones de objeción de conciencia y asegurar que se respeten los derechos de los pacientes.</w:t>
      </w:r>
    </w:p>
    <w:p w14:paraId="29BD6472" w14:textId="77777777" w:rsidR="00B61CDF" w:rsidRPr="00B61CDF" w:rsidRDefault="00B61CDF" w:rsidP="00B61CDF">
      <w:pPr>
        <w:numPr>
          <w:ilvl w:val="0"/>
          <w:numId w:val="30"/>
        </w:numPr>
        <w:spacing w:after="0" w:line="245" w:lineRule="auto"/>
        <w:jc w:val="both"/>
        <w:rPr>
          <w:lang w:val="es-MX"/>
        </w:rPr>
      </w:pPr>
      <w:r w:rsidRPr="00B61CDF">
        <w:rPr>
          <w:b/>
          <w:bCs/>
          <w:lang w:val="es-MX"/>
        </w:rPr>
        <w:t>Jurisprudencia de la Corte Constitucional:</w:t>
      </w:r>
      <w:r w:rsidRPr="00B61CDF">
        <w:rPr>
          <w:lang w:val="es-MX"/>
        </w:rPr>
        <w:t xml:space="preserve"> La Corte Constitucional colombiana ha jugado un papel fundamental en la interpretación y ponderación de los derechos fundamentales. Su </w:t>
      </w:r>
      <w:r w:rsidRPr="00B61CDF">
        <w:rPr>
          <w:lang w:val="es-MX"/>
        </w:rPr>
        <w:lastRenderedPageBreak/>
        <w:t>jurisprudencia sobre el derecho a la salud, la dignidad humana y la objeción de conciencia es un referente importante para resolver este tipo de conflictos. Es crucial analizar las sentencias relevantes para entender los criterios que ha establecido el tribunal.</w:t>
      </w:r>
    </w:p>
    <w:p w14:paraId="61C3425A" w14:textId="77777777" w:rsidR="00B61CDF" w:rsidRPr="00B61CDF" w:rsidRDefault="00B61CDF" w:rsidP="00B61CDF">
      <w:pPr>
        <w:numPr>
          <w:ilvl w:val="0"/>
          <w:numId w:val="30"/>
        </w:numPr>
        <w:spacing w:after="0" w:line="245" w:lineRule="auto"/>
        <w:jc w:val="both"/>
        <w:rPr>
          <w:lang w:val="es-MX"/>
        </w:rPr>
      </w:pPr>
      <w:r w:rsidRPr="00B61CDF">
        <w:rPr>
          <w:b/>
          <w:bCs/>
          <w:lang w:val="es-MX"/>
        </w:rPr>
        <w:t>Consideración del contexto específico:</w:t>
      </w:r>
      <w:r w:rsidRPr="00B61CDF">
        <w:rPr>
          <w:lang w:val="es-MX"/>
        </w:rPr>
        <w:t xml:space="preserve"> La solución puede variar dependiendo del tipo de servicio de salud y la urgencia de la situación. No es lo mismo la objeción de conciencia en un procedimiento electivo que en una situación de emergencia donde la vida del paciente está en riesgo.</w:t>
      </w:r>
    </w:p>
    <w:p w14:paraId="1AD567D7" w14:textId="77777777" w:rsidR="00B61CDF" w:rsidRPr="00B61CDF" w:rsidRDefault="00B61CDF" w:rsidP="00B61CDF">
      <w:pPr>
        <w:spacing w:after="0" w:line="245" w:lineRule="auto"/>
        <w:jc w:val="both"/>
        <w:rPr>
          <w:lang w:val="es-MX"/>
        </w:rPr>
      </w:pPr>
      <w:r w:rsidRPr="00B61CDF">
        <w:rPr>
          <w:lang w:val="es-MX"/>
        </w:rPr>
        <w:t>En conclusión, la resolución de este conflicto normativo exige un equilibrio delicado que proteja tanto la autonomía profesional como el derecho fundamental a la salud y la dignidad de los pacientes. El Estado tiene la responsabilidad de establecer un marco legal y mecanismos que garanticen este equilibrio, asegurando que la objeción de conciencia no se convierta en una barrera para el acceso a servicios de salud esenciales.</w:t>
      </w:r>
    </w:p>
    <w:p w14:paraId="4323F9A1" w14:textId="77777777" w:rsidR="00B61CDF" w:rsidRPr="00B61CDF" w:rsidRDefault="00B61CDF" w:rsidP="008D744E">
      <w:pPr>
        <w:spacing w:after="0" w:line="245" w:lineRule="auto"/>
        <w:jc w:val="both"/>
        <w:rPr>
          <w:lang w:val="es-MX"/>
        </w:rPr>
      </w:pPr>
    </w:p>
    <w:p w14:paraId="4DAC72E2" w14:textId="77777777" w:rsidR="00B61CDF" w:rsidRDefault="00B61CDF" w:rsidP="008D744E">
      <w:pPr>
        <w:spacing w:after="0" w:line="245" w:lineRule="auto"/>
        <w:jc w:val="both"/>
      </w:pPr>
    </w:p>
    <w:p w14:paraId="45E5A095" w14:textId="77777777" w:rsidR="00B61CDF" w:rsidRDefault="00B61CDF" w:rsidP="008D744E">
      <w:pPr>
        <w:spacing w:after="0" w:line="245" w:lineRule="auto"/>
        <w:jc w:val="both"/>
      </w:pPr>
    </w:p>
    <w:p w14:paraId="154E5A42" w14:textId="77777777" w:rsidR="00B61CDF" w:rsidRPr="00BC3F93" w:rsidRDefault="00B61CDF" w:rsidP="00B61CDF">
      <w:pPr>
        <w:spacing w:after="0" w:line="245" w:lineRule="auto"/>
        <w:jc w:val="both"/>
        <w:rPr>
          <w:b/>
          <w:bCs/>
          <w:sz w:val="32"/>
          <w:szCs w:val="32"/>
        </w:rPr>
      </w:pPr>
      <w:proofErr w:type="spellStart"/>
      <w:r w:rsidRPr="00BC3F93">
        <w:rPr>
          <w:b/>
          <w:bCs/>
          <w:sz w:val="32"/>
          <w:szCs w:val="32"/>
          <w:highlight w:val="yellow"/>
        </w:rPr>
        <w:t>ChatGPT</w:t>
      </w:r>
      <w:proofErr w:type="spellEnd"/>
      <w:r w:rsidRPr="00BC3F93">
        <w:rPr>
          <w:b/>
          <w:bCs/>
          <w:sz w:val="32"/>
          <w:szCs w:val="32"/>
          <w:highlight w:val="yellow"/>
        </w:rPr>
        <w:t xml:space="preserve"> con el modelo GPT-4-turbo</w:t>
      </w:r>
    </w:p>
    <w:p w14:paraId="0903B2AA" w14:textId="77777777" w:rsidR="00B61CDF" w:rsidRDefault="00B61CDF" w:rsidP="008D744E">
      <w:pPr>
        <w:spacing w:after="0" w:line="245" w:lineRule="auto"/>
        <w:jc w:val="both"/>
      </w:pPr>
    </w:p>
    <w:p w14:paraId="296B76FF" w14:textId="77777777" w:rsidR="004B2401" w:rsidRPr="004B2401" w:rsidRDefault="004B2401" w:rsidP="004B2401">
      <w:pPr>
        <w:spacing w:after="0" w:line="245" w:lineRule="auto"/>
        <w:jc w:val="both"/>
        <w:rPr>
          <w:lang w:val="es-MX"/>
        </w:rPr>
      </w:pPr>
      <w:r w:rsidRPr="004B2401">
        <w:rPr>
          <w:lang w:val="es-MX"/>
        </w:rPr>
        <w:t xml:space="preserve">Este caso plantea una importante </w:t>
      </w:r>
      <w:r w:rsidRPr="004B2401">
        <w:rPr>
          <w:b/>
          <w:bCs/>
          <w:lang w:val="es-MX"/>
        </w:rPr>
        <w:t>tensión entre dos derechos fundamentales</w:t>
      </w:r>
      <w:r w:rsidRPr="004B2401">
        <w:rPr>
          <w:lang w:val="es-MX"/>
        </w:rPr>
        <w:t xml:space="preserve">: la </w:t>
      </w:r>
      <w:r w:rsidRPr="004B2401">
        <w:rPr>
          <w:b/>
          <w:bCs/>
          <w:lang w:val="es-MX"/>
        </w:rPr>
        <w:t>objeción de conciencia del profesional de la salud</w:t>
      </w:r>
      <w:r w:rsidRPr="004B2401">
        <w:rPr>
          <w:lang w:val="es-MX"/>
        </w:rPr>
        <w:t xml:space="preserve"> y el </w:t>
      </w:r>
      <w:r w:rsidRPr="004B2401">
        <w:rPr>
          <w:b/>
          <w:bCs/>
          <w:lang w:val="es-MX"/>
        </w:rPr>
        <w:t>derecho del paciente a recibir un tratamiento médico adecuado y digno</w:t>
      </w:r>
      <w:r w:rsidRPr="004B2401">
        <w:rPr>
          <w:lang w:val="es-MX"/>
        </w:rPr>
        <w:t>. Veamos paso a paso las respuestas a las preguntas planteadas:</w:t>
      </w:r>
    </w:p>
    <w:p w14:paraId="1AC0EE1B" w14:textId="77777777" w:rsidR="004B2401" w:rsidRPr="004B2401" w:rsidRDefault="00000000" w:rsidP="004B2401">
      <w:pPr>
        <w:spacing w:after="0" w:line="245" w:lineRule="auto"/>
        <w:jc w:val="both"/>
        <w:rPr>
          <w:lang w:val="es-MX"/>
        </w:rPr>
      </w:pPr>
      <w:r>
        <w:rPr>
          <w:lang w:val="es-MX"/>
        </w:rPr>
        <w:pict w14:anchorId="206DED18">
          <v:rect id="_x0000_i1125" style="width:0;height:1.5pt" o:hralign="center" o:hrstd="t" o:hr="t" fillcolor="#a0a0a0" stroked="f"/>
        </w:pict>
      </w:r>
    </w:p>
    <w:p w14:paraId="767B30A3" w14:textId="77777777" w:rsidR="004B2401" w:rsidRPr="004B2401" w:rsidRDefault="004B2401" w:rsidP="004B2401">
      <w:pPr>
        <w:spacing w:after="0" w:line="245" w:lineRule="auto"/>
        <w:jc w:val="both"/>
        <w:rPr>
          <w:b/>
          <w:bCs/>
          <w:lang w:val="es-MX"/>
        </w:rPr>
      </w:pPr>
      <w:r w:rsidRPr="004B2401">
        <w:rPr>
          <w:b/>
          <w:bCs/>
          <w:lang w:val="es-MX"/>
        </w:rPr>
        <w:t>1. ¿Qué se entiende por “ética profesional en el profesional de la salud”?</w:t>
      </w:r>
    </w:p>
    <w:p w14:paraId="6F05CB35" w14:textId="77777777" w:rsidR="004B2401" w:rsidRPr="004B2401" w:rsidRDefault="004B2401" w:rsidP="004B2401">
      <w:pPr>
        <w:spacing w:after="0" w:line="245" w:lineRule="auto"/>
        <w:jc w:val="both"/>
        <w:rPr>
          <w:lang w:val="es-MX"/>
        </w:rPr>
      </w:pPr>
      <w:r w:rsidRPr="004B2401">
        <w:rPr>
          <w:lang w:val="es-MX"/>
        </w:rPr>
        <w:t xml:space="preserve">La </w:t>
      </w:r>
      <w:r w:rsidRPr="004B2401">
        <w:rPr>
          <w:b/>
          <w:bCs/>
          <w:lang w:val="es-MX"/>
        </w:rPr>
        <w:t>ética profesional en el profesional de la salud</w:t>
      </w:r>
      <w:r w:rsidRPr="004B2401">
        <w:rPr>
          <w:lang w:val="es-MX"/>
        </w:rPr>
        <w:t xml:space="preserve"> hace referencia al </w:t>
      </w:r>
      <w:r w:rsidRPr="004B2401">
        <w:rPr>
          <w:b/>
          <w:bCs/>
          <w:lang w:val="es-MX"/>
        </w:rPr>
        <w:t>conjunto de principios, valores y normas</w:t>
      </w:r>
      <w:r w:rsidRPr="004B2401">
        <w:rPr>
          <w:lang w:val="es-MX"/>
        </w:rPr>
        <w:t xml:space="preserve"> que orientan el actuar del personal médico en el ejercicio de su profesión. Estos principios buscan garantizar la atención respetuosa, responsable y humana hacia los pacientes. Los pilares de esta ética suelen incluir:</w:t>
      </w:r>
    </w:p>
    <w:p w14:paraId="4C51A2F8" w14:textId="77777777" w:rsidR="004B2401" w:rsidRPr="004B2401" w:rsidRDefault="004B2401" w:rsidP="004B2401">
      <w:pPr>
        <w:numPr>
          <w:ilvl w:val="0"/>
          <w:numId w:val="31"/>
        </w:numPr>
        <w:spacing w:after="0" w:line="245" w:lineRule="auto"/>
        <w:jc w:val="both"/>
        <w:rPr>
          <w:lang w:val="es-MX"/>
        </w:rPr>
      </w:pPr>
      <w:r w:rsidRPr="004B2401">
        <w:rPr>
          <w:b/>
          <w:bCs/>
          <w:lang w:val="es-MX"/>
        </w:rPr>
        <w:t>Beneficencia:</w:t>
      </w:r>
      <w:r w:rsidRPr="004B2401">
        <w:rPr>
          <w:lang w:val="es-MX"/>
        </w:rPr>
        <w:t xml:space="preserve"> actuar en beneficio del paciente.</w:t>
      </w:r>
    </w:p>
    <w:p w14:paraId="72E5E187" w14:textId="77777777" w:rsidR="004B2401" w:rsidRPr="004B2401" w:rsidRDefault="004B2401" w:rsidP="004B2401">
      <w:pPr>
        <w:numPr>
          <w:ilvl w:val="0"/>
          <w:numId w:val="31"/>
        </w:numPr>
        <w:spacing w:after="0" w:line="245" w:lineRule="auto"/>
        <w:jc w:val="both"/>
        <w:rPr>
          <w:lang w:val="es-MX"/>
        </w:rPr>
      </w:pPr>
      <w:r w:rsidRPr="004B2401">
        <w:rPr>
          <w:b/>
          <w:bCs/>
          <w:lang w:val="es-MX"/>
        </w:rPr>
        <w:t>No maleficencia:</w:t>
      </w:r>
      <w:r w:rsidRPr="004B2401">
        <w:rPr>
          <w:lang w:val="es-MX"/>
        </w:rPr>
        <w:t xml:space="preserve"> evitar causar daño.</w:t>
      </w:r>
    </w:p>
    <w:p w14:paraId="7809E549" w14:textId="77777777" w:rsidR="004B2401" w:rsidRPr="004B2401" w:rsidRDefault="004B2401" w:rsidP="004B2401">
      <w:pPr>
        <w:numPr>
          <w:ilvl w:val="0"/>
          <w:numId w:val="31"/>
        </w:numPr>
        <w:spacing w:after="0" w:line="245" w:lineRule="auto"/>
        <w:jc w:val="both"/>
        <w:rPr>
          <w:lang w:val="es-MX"/>
        </w:rPr>
      </w:pPr>
      <w:r w:rsidRPr="004B2401">
        <w:rPr>
          <w:b/>
          <w:bCs/>
          <w:lang w:val="es-MX"/>
        </w:rPr>
        <w:t>Autonomía:</w:t>
      </w:r>
      <w:r w:rsidRPr="004B2401">
        <w:rPr>
          <w:lang w:val="es-MX"/>
        </w:rPr>
        <w:t xml:space="preserve"> respetar las decisiones informadas del paciente.</w:t>
      </w:r>
    </w:p>
    <w:p w14:paraId="2EAE1B6E" w14:textId="77777777" w:rsidR="004B2401" w:rsidRPr="004B2401" w:rsidRDefault="004B2401" w:rsidP="004B2401">
      <w:pPr>
        <w:numPr>
          <w:ilvl w:val="0"/>
          <w:numId w:val="31"/>
        </w:numPr>
        <w:spacing w:after="0" w:line="245" w:lineRule="auto"/>
        <w:jc w:val="both"/>
        <w:rPr>
          <w:lang w:val="es-MX"/>
        </w:rPr>
      </w:pPr>
      <w:r w:rsidRPr="004B2401">
        <w:rPr>
          <w:b/>
          <w:bCs/>
          <w:lang w:val="es-MX"/>
        </w:rPr>
        <w:t>Justicia:</w:t>
      </w:r>
      <w:r w:rsidRPr="004B2401">
        <w:rPr>
          <w:lang w:val="es-MX"/>
        </w:rPr>
        <w:t xml:space="preserve"> dar a cada quien lo que le corresponde, sin discriminación.</w:t>
      </w:r>
    </w:p>
    <w:p w14:paraId="685F12D1" w14:textId="77777777" w:rsidR="004B2401" w:rsidRPr="004B2401" w:rsidRDefault="004B2401" w:rsidP="004B2401">
      <w:pPr>
        <w:numPr>
          <w:ilvl w:val="0"/>
          <w:numId w:val="31"/>
        </w:numPr>
        <w:spacing w:after="0" w:line="245" w:lineRule="auto"/>
        <w:jc w:val="both"/>
        <w:rPr>
          <w:lang w:val="es-MX"/>
        </w:rPr>
      </w:pPr>
      <w:r w:rsidRPr="004B2401">
        <w:rPr>
          <w:b/>
          <w:bCs/>
          <w:lang w:val="es-MX"/>
        </w:rPr>
        <w:t>Confidencialidad:</w:t>
      </w:r>
      <w:r w:rsidRPr="004B2401">
        <w:rPr>
          <w:lang w:val="es-MX"/>
        </w:rPr>
        <w:t xml:space="preserve"> respetar la privacidad de la información médica.</w:t>
      </w:r>
    </w:p>
    <w:p w14:paraId="2261BD2F" w14:textId="77777777" w:rsidR="004B2401" w:rsidRPr="004B2401" w:rsidRDefault="004B2401" w:rsidP="004B2401">
      <w:pPr>
        <w:numPr>
          <w:ilvl w:val="0"/>
          <w:numId w:val="31"/>
        </w:numPr>
        <w:spacing w:after="0" w:line="245" w:lineRule="auto"/>
        <w:jc w:val="both"/>
        <w:rPr>
          <w:lang w:val="es-MX"/>
        </w:rPr>
      </w:pPr>
      <w:r w:rsidRPr="004B2401">
        <w:rPr>
          <w:b/>
          <w:bCs/>
          <w:lang w:val="es-MX"/>
        </w:rPr>
        <w:t>Responsabilidad profesional:</w:t>
      </w:r>
      <w:r w:rsidRPr="004B2401">
        <w:rPr>
          <w:lang w:val="es-MX"/>
        </w:rPr>
        <w:t xml:space="preserve"> actuar según la evidencia científica y estándares aceptados.</w:t>
      </w:r>
    </w:p>
    <w:p w14:paraId="1AA38513" w14:textId="77777777" w:rsidR="004B2401" w:rsidRPr="004B2401" w:rsidRDefault="004B2401" w:rsidP="004B2401">
      <w:pPr>
        <w:spacing w:after="0" w:line="245" w:lineRule="auto"/>
        <w:jc w:val="both"/>
        <w:rPr>
          <w:lang w:val="es-MX"/>
        </w:rPr>
      </w:pPr>
      <w:r w:rsidRPr="004B2401">
        <w:rPr>
          <w:lang w:val="es-MX"/>
        </w:rPr>
        <w:t xml:space="preserve">La </w:t>
      </w:r>
      <w:r w:rsidRPr="004B2401">
        <w:rPr>
          <w:b/>
          <w:bCs/>
          <w:lang w:val="es-MX"/>
        </w:rPr>
        <w:t>Ley Estatutaria 1751 de 2015 (art. 17)</w:t>
      </w:r>
      <w:r w:rsidRPr="004B2401">
        <w:rPr>
          <w:lang w:val="es-MX"/>
        </w:rPr>
        <w:t xml:space="preserve"> protege esta ética, señalando que el profesional de la salud debe tener </w:t>
      </w:r>
      <w:r w:rsidRPr="004B2401">
        <w:rPr>
          <w:b/>
          <w:bCs/>
          <w:lang w:val="es-MX"/>
        </w:rPr>
        <w:t>autonomía</w:t>
      </w:r>
      <w:r w:rsidRPr="004B2401">
        <w:rPr>
          <w:lang w:val="es-MX"/>
        </w:rPr>
        <w:t xml:space="preserve"> para actuar con base en sus convicciones éticas y la evidencia científica, sin ser presionado o constreñido.</w:t>
      </w:r>
    </w:p>
    <w:p w14:paraId="0E34EAF2" w14:textId="77777777" w:rsidR="004B2401" w:rsidRPr="004B2401" w:rsidRDefault="00000000" w:rsidP="004B2401">
      <w:pPr>
        <w:spacing w:after="0" w:line="245" w:lineRule="auto"/>
        <w:jc w:val="both"/>
        <w:rPr>
          <w:lang w:val="es-MX"/>
        </w:rPr>
      </w:pPr>
      <w:r>
        <w:rPr>
          <w:lang w:val="es-MX"/>
        </w:rPr>
        <w:pict w14:anchorId="342D65B8">
          <v:rect id="_x0000_i1126" style="width:0;height:1.5pt" o:hralign="center" o:hrstd="t" o:hr="t" fillcolor="#a0a0a0" stroked="f"/>
        </w:pict>
      </w:r>
    </w:p>
    <w:p w14:paraId="1F25EC81" w14:textId="77777777" w:rsidR="004B2401" w:rsidRPr="004B2401" w:rsidRDefault="004B2401" w:rsidP="004B2401">
      <w:pPr>
        <w:spacing w:after="0" w:line="245" w:lineRule="auto"/>
        <w:jc w:val="both"/>
        <w:rPr>
          <w:b/>
          <w:bCs/>
          <w:lang w:val="es-MX"/>
        </w:rPr>
      </w:pPr>
      <w:r w:rsidRPr="004B2401">
        <w:rPr>
          <w:b/>
          <w:bCs/>
          <w:lang w:val="es-MX"/>
        </w:rPr>
        <w:t>2. ¿Hay un dilema ético en este caso?</w:t>
      </w:r>
    </w:p>
    <w:p w14:paraId="0CEED93F" w14:textId="77777777" w:rsidR="004B2401" w:rsidRPr="004B2401" w:rsidRDefault="004B2401" w:rsidP="004B2401">
      <w:pPr>
        <w:spacing w:after="0" w:line="245" w:lineRule="auto"/>
        <w:jc w:val="both"/>
        <w:rPr>
          <w:lang w:val="es-MX"/>
        </w:rPr>
      </w:pPr>
      <w:r w:rsidRPr="004B2401">
        <w:rPr>
          <w:lang w:val="es-MX"/>
        </w:rPr>
        <w:t xml:space="preserve">Sí, hay un </w:t>
      </w:r>
      <w:r w:rsidRPr="004B2401">
        <w:rPr>
          <w:b/>
          <w:bCs/>
          <w:lang w:val="es-MX"/>
        </w:rPr>
        <w:t>claro dilema ético y jurídico</w:t>
      </w:r>
      <w:r w:rsidRPr="004B2401">
        <w:rPr>
          <w:lang w:val="es-MX"/>
        </w:rPr>
        <w:t>:</w:t>
      </w:r>
    </w:p>
    <w:p w14:paraId="42110B32" w14:textId="77777777" w:rsidR="004B2401" w:rsidRPr="004B2401" w:rsidRDefault="004B2401" w:rsidP="004B2401">
      <w:pPr>
        <w:numPr>
          <w:ilvl w:val="0"/>
          <w:numId w:val="32"/>
        </w:numPr>
        <w:spacing w:after="0" w:line="245" w:lineRule="auto"/>
        <w:jc w:val="both"/>
        <w:rPr>
          <w:lang w:val="es-MX"/>
        </w:rPr>
      </w:pPr>
      <w:r w:rsidRPr="004B2401">
        <w:rPr>
          <w:lang w:val="es-MX"/>
        </w:rPr>
        <w:t xml:space="preserve">Por un lado, el profesional de la salud </w:t>
      </w:r>
      <w:r w:rsidRPr="004B2401">
        <w:rPr>
          <w:b/>
          <w:bCs/>
          <w:lang w:val="es-MX"/>
        </w:rPr>
        <w:t>invoca su derecho a la objeción de conciencia</w:t>
      </w:r>
      <w:r w:rsidRPr="004B2401">
        <w:rPr>
          <w:lang w:val="es-MX"/>
        </w:rPr>
        <w:t>, amparado en su libertad ética y moral.</w:t>
      </w:r>
    </w:p>
    <w:p w14:paraId="22E757AE" w14:textId="77777777" w:rsidR="004B2401" w:rsidRPr="004B2401" w:rsidRDefault="004B2401" w:rsidP="004B2401">
      <w:pPr>
        <w:numPr>
          <w:ilvl w:val="0"/>
          <w:numId w:val="32"/>
        </w:numPr>
        <w:spacing w:after="0" w:line="245" w:lineRule="auto"/>
        <w:jc w:val="both"/>
        <w:rPr>
          <w:lang w:val="es-MX"/>
        </w:rPr>
      </w:pPr>
      <w:r w:rsidRPr="004B2401">
        <w:rPr>
          <w:lang w:val="es-MX"/>
        </w:rPr>
        <w:t xml:space="preserve">Por otro lado, el paciente </w:t>
      </w:r>
      <w:r w:rsidRPr="004B2401">
        <w:rPr>
          <w:b/>
          <w:bCs/>
          <w:lang w:val="es-MX"/>
        </w:rPr>
        <w:t>exige su derecho a la salud y a no ser sometido a tratos inhumanos</w:t>
      </w:r>
      <w:r w:rsidRPr="004B2401">
        <w:rPr>
          <w:lang w:val="es-MX"/>
        </w:rPr>
        <w:t>, como lo señala el artículo 10º de la Ley Estatutaria 1751 de 2015.</w:t>
      </w:r>
    </w:p>
    <w:p w14:paraId="201B71E0" w14:textId="77777777" w:rsidR="004B2401" w:rsidRPr="004B2401" w:rsidRDefault="004B2401" w:rsidP="004B2401">
      <w:pPr>
        <w:spacing w:after="0" w:line="245" w:lineRule="auto"/>
        <w:jc w:val="both"/>
        <w:rPr>
          <w:lang w:val="es-MX"/>
        </w:rPr>
      </w:pPr>
      <w:r w:rsidRPr="004B2401">
        <w:rPr>
          <w:lang w:val="es-MX"/>
        </w:rPr>
        <w:t xml:space="preserve">El dilema surge cuando </w:t>
      </w:r>
      <w:r w:rsidRPr="004B2401">
        <w:rPr>
          <w:b/>
          <w:bCs/>
          <w:lang w:val="es-MX"/>
        </w:rPr>
        <w:t>la negativa del profesional a actuar (por razones de conciencia)</w:t>
      </w:r>
      <w:r w:rsidRPr="004B2401">
        <w:rPr>
          <w:lang w:val="es-MX"/>
        </w:rPr>
        <w:t xml:space="preserve"> puede significar </w:t>
      </w:r>
      <w:r w:rsidRPr="004B2401">
        <w:rPr>
          <w:b/>
          <w:bCs/>
          <w:lang w:val="es-MX"/>
        </w:rPr>
        <w:t>una vulneración de los derechos fundamentales del paciente</w:t>
      </w:r>
      <w:r w:rsidRPr="004B2401">
        <w:rPr>
          <w:lang w:val="es-MX"/>
        </w:rPr>
        <w:t>, especialmente en casos donde no hay una alternativa rápida o viable.</w:t>
      </w:r>
    </w:p>
    <w:p w14:paraId="57EC52AC" w14:textId="77777777" w:rsidR="004B2401" w:rsidRPr="004B2401" w:rsidRDefault="00000000" w:rsidP="004B2401">
      <w:pPr>
        <w:spacing w:after="0" w:line="245" w:lineRule="auto"/>
        <w:jc w:val="both"/>
        <w:rPr>
          <w:lang w:val="es-MX"/>
        </w:rPr>
      </w:pPr>
      <w:r>
        <w:rPr>
          <w:lang w:val="es-MX"/>
        </w:rPr>
        <w:pict w14:anchorId="4CA41FEE">
          <v:rect id="_x0000_i1127" style="width:0;height:1.5pt" o:hralign="center" o:hrstd="t" o:hr="t" fillcolor="#a0a0a0" stroked="f"/>
        </w:pict>
      </w:r>
    </w:p>
    <w:p w14:paraId="202C8872" w14:textId="77777777" w:rsidR="004B2401" w:rsidRPr="004B2401" w:rsidRDefault="004B2401" w:rsidP="004B2401">
      <w:pPr>
        <w:spacing w:after="0" w:line="245" w:lineRule="auto"/>
        <w:jc w:val="both"/>
        <w:rPr>
          <w:b/>
          <w:bCs/>
          <w:lang w:val="es-MX"/>
        </w:rPr>
      </w:pPr>
      <w:r w:rsidRPr="004B2401">
        <w:rPr>
          <w:b/>
          <w:bCs/>
          <w:lang w:val="es-MX"/>
        </w:rPr>
        <w:t>3. ¿Cómo resolver el conflicto normativo?</w:t>
      </w:r>
    </w:p>
    <w:p w14:paraId="677B4FD5" w14:textId="77777777" w:rsidR="004B2401" w:rsidRPr="004B2401" w:rsidRDefault="004B2401" w:rsidP="004B2401">
      <w:pPr>
        <w:spacing w:after="0" w:line="245" w:lineRule="auto"/>
        <w:jc w:val="both"/>
        <w:rPr>
          <w:lang w:val="es-MX"/>
        </w:rPr>
      </w:pPr>
      <w:r w:rsidRPr="004B2401">
        <w:rPr>
          <w:lang w:val="es-MX"/>
        </w:rPr>
        <w:lastRenderedPageBreak/>
        <w:t>La resolución de este conflicto normativo debe guiarse por los siguientes principios:</w:t>
      </w:r>
    </w:p>
    <w:p w14:paraId="00B29718" w14:textId="77777777" w:rsidR="004B2401" w:rsidRPr="004B2401" w:rsidRDefault="004B2401" w:rsidP="004B2401">
      <w:pPr>
        <w:spacing w:after="0" w:line="245" w:lineRule="auto"/>
        <w:jc w:val="both"/>
        <w:rPr>
          <w:b/>
          <w:bCs/>
          <w:lang w:val="es-MX"/>
        </w:rPr>
      </w:pPr>
      <w:r w:rsidRPr="004B2401">
        <w:rPr>
          <w:b/>
          <w:bCs/>
          <w:lang w:val="es-MX"/>
        </w:rPr>
        <w:t>a. Proporcionalidad y razonabilidad</w:t>
      </w:r>
    </w:p>
    <w:p w14:paraId="5E5B18BB" w14:textId="77777777" w:rsidR="004B2401" w:rsidRPr="004B2401" w:rsidRDefault="004B2401" w:rsidP="004B2401">
      <w:pPr>
        <w:spacing w:after="0" w:line="245" w:lineRule="auto"/>
        <w:jc w:val="both"/>
        <w:rPr>
          <w:lang w:val="es-MX"/>
        </w:rPr>
      </w:pPr>
      <w:r w:rsidRPr="004B2401">
        <w:rPr>
          <w:lang w:val="es-MX"/>
        </w:rPr>
        <w:t xml:space="preserve">La Corte Constitucional Colombiana ha señalado que </w:t>
      </w:r>
      <w:r w:rsidRPr="004B2401">
        <w:rPr>
          <w:b/>
          <w:bCs/>
          <w:lang w:val="es-MX"/>
        </w:rPr>
        <w:t>la objeción de conciencia no es un derecho absoluto</w:t>
      </w:r>
      <w:r w:rsidRPr="004B2401">
        <w:rPr>
          <w:lang w:val="es-MX"/>
        </w:rPr>
        <w:t xml:space="preserve">, y su ejercicio debe estar </w:t>
      </w:r>
      <w:r w:rsidRPr="004B2401">
        <w:rPr>
          <w:b/>
          <w:bCs/>
          <w:lang w:val="es-MX"/>
        </w:rPr>
        <w:t>limitado por el respeto a los derechos de los demás</w:t>
      </w:r>
      <w:r w:rsidRPr="004B2401">
        <w:rPr>
          <w:lang w:val="es-MX"/>
        </w:rPr>
        <w:t xml:space="preserve"> (por ejemplo, Sentencia C-370 de 2006 y C-355 de 2006).</w:t>
      </w:r>
    </w:p>
    <w:p w14:paraId="67D0B3CB" w14:textId="77777777" w:rsidR="004B2401" w:rsidRPr="004B2401" w:rsidRDefault="004B2401" w:rsidP="004B2401">
      <w:pPr>
        <w:spacing w:after="0" w:line="245" w:lineRule="auto"/>
        <w:jc w:val="both"/>
        <w:rPr>
          <w:b/>
          <w:bCs/>
          <w:lang w:val="es-MX"/>
        </w:rPr>
      </w:pPr>
      <w:r w:rsidRPr="004B2401">
        <w:rPr>
          <w:b/>
          <w:bCs/>
          <w:lang w:val="es-MX"/>
        </w:rPr>
        <w:t>b. Condiciones para ejercer la objeción de conciencia</w:t>
      </w:r>
    </w:p>
    <w:p w14:paraId="4C8E73B2" w14:textId="77777777" w:rsidR="004B2401" w:rsidRPr="004B2401" w:rsidRDefault="004B2401" w:rsidP="004B2401">
      <w:pPr>
        <w:spacing w:after="0" w:line="245" w:lineRule="auto"/>
        <w:jc w:val="both"/>
        <w:rPr>
          <w:lang w:val="es-MX"/>
        </w:rPr>
      </w:pPr>
      <w:r w:rsidRPr="004B2401">
        <w:rPr>
          <w:lang w:val="es-MX"/>
        </w:rPr>
        <w:t>El profesional que invoque la objeción de conciencia debe:</w:t>
      </w:r>
    </w:p>
    <w:p w14:paraId="0FF964A9" w14:textId="77777777" w:rsidR="004B2401" w:rsidRPr="004B2401" w:rsidRDefault="004B2401" w:rsidP="004B2401">
      <w:pPr>
        <w:numPr>
          <w:ilvl w:val="0"/>
          <w:numId w:val="33"/>
        </w:numPr>
        <w:spacing w:after="0" w:line="245" w:lineRule="auto"/>
        <w:jc w:val="both"/>
        <w:rPr>
          <w:lang w:val="es-MX"/>
        </w:rPr>
      </w:pPr>
      <w:r w:rsidRPr="004B2401">
        <w:rPr>
          <w:lang w:val="es-MX"/>
        </w:rPr>
        <w:t xml:space="preserve">Hacerlo de manera </w:t>
      </w:r>
      <w:r w:rsidRPr="004B2401">
        <w:rPr>
          <w:b/>
          <w:bCs/>
          <w:lang w:val="es-MX"/>
        </w:rPr>
        <w:t>escrita, clara y anticipada</w:t>
      </w:r>
      <w:r w:rsidRPr="004B2401">
        <w:rPr>
          <w:lang w:val="es-MX"/>
        </w:rPr>
        <w:t>.</w:t>
      </w:r>
    </w:p>
    <w:p w14:paraId="6D975792" w14:textId="77777777" w:rsidR="004B2401" w:rsidRPr="004B2401" w:rsidRDefault="004B2401" w:rsidP="004B2401">
      <w:pPr>
        <w:numPr>
          <w:ilvl w:val="0"/>
          <w:numId w:val="33"/>
        </w:numPr>
        <w:spacing w:after="0" w:line="245" w:lineRule="auto"/>
        <w:jc w:val="both"/>
        <w:rPr>
          <w:lang w:val="es-MX"/>
        </w:rPr>
      </w:pPr>
      <w:r w:rsidRPr="004B2401">
        <w:rPr>
          <w:lang w:val="es-MX"/>
        </w:rPr>
        <w:t xml:space="preserve">Garantizar que el paciente </w:t>
      </w:r>
      <w:r w:rsidRPr="004B2401">
        <w:rPr>
          <w:b/>
          <w:bCs/>
          <w:lang w:val="es-MX"/>
        </w:rPr>
        <w:t>no quede desprotegido</w:t>
      </w:r>
      <w:r w:rsidRPr="004B2401">
        <w:rPr>
          <w:lang w:val="es-MX"/>
        </w:rPr>
        <w:t xml:space="preserve">: es decir, debe existir una </w:t>
      </w:r>
      <w:r w:rsidRPr="004B2401">
        <w:rPr>
          <w:b/>
          <w:bCs/>
          <w:lang w:val="es-MX"/>
        </w:rPr>
        <w:t>remisión inmediata a otro profesional o institución</w:t>
      </w:r>
      <w:r w:rsidRPr="004B2401">
        <w:rPr>
          <w:lang w:val="es-MX"/>
        </w:rPr>
        <w:t xml:space="preserve"> que sí esté dispuesto a prestar el servicio.</w:t>
      </w:r>
    </w:p>
    <w:p w14:paraId="6207745F" w14:textId="77777777" w:rsidR="004B2401" w:rsidRPr="004B2401" w:rsidRDefault="004B2401" w:rsidP="004B2401">
      <w:pPr>
        <w:numPr>
          <w:ilvl w:val="0"/>
          <w:numId w:val="33"/>
        </w:numPr>
        <w:spacing w:after="0" w:line="245" w:lineRule="auto"/>
        <w:jc w:val="both"/>
        <w:rPr>
          <w:lang w:val="es-MX"/>
        </w:rPr>
      </w:pPr>
      <w:r w:rsidRPr="004B2401">
        <w:rPr>
          <w:lang w:val="es-MX"/>
        </w:rPr>
        <w:t xml:space="preserve">No se puede usar la objeción para </w:t>
      </w:r>
      <w:r w:rsidRPr="004B2401">
        <w:rPr>
          <w:b/>
          <w:bCs/>
          <w:lang w:val="es-MX"/>
        </w:rPr>
        <w:t>discriminar, abandonar o causar sufrimiento innecesario</w:t>
      </w:r>
      <w:r w:rsidRPr="004B2401">
        <w:rPr>
          <w:lang w:val="es-MX"/>
        </w:rPr>
        <w:t xml:space="preserve"> al paciente.</w:t>
      </w:r>
    </w:p>
    <w:p w14:paraId="530855EC" w14:textId="77777777" w:rsidR="004B2401" w:rsidRPr="004B2401" w:rsidRDefault="004B2401" w:rsidP="004B2401">
      <w:pPr>
        <w:spacing w:after="0" w:line="245" w:lineRule="auto"/>
        <w:jc w:val="both"/>
        <w:rPr>
          <w:b/>
          <w:bCs/>
          <w:lang w:val="es-MX"/>
        </w:rPr>
      </w:pPr>
      <w:r w:rsidRPr="004B2401">
        <w:rPr>
          <w:b/>
          <w:bCs/>
          <w:lang w:val="es-MX"/>
        </w:rPr>
        <w:t>c. Prevalencia del derecho del paciente en situaciones críticas</w:t>
      </w:r>
    </w:p>
    <w:p w14:paraId="01D530C8" w14:textId="77777777" w:rsidR="004B2401" w:rsidRPr="004B2401" w:rsidRDefault="004B2401" w:rsidP="004B2401">
      <w:pPr>
        <w:spacing w:after="0" w:line="245" w:lineRule="auto"/>
        <w:jc w:val="both"/>
        <w:rPr>
          <w:lang w:val="es-MX"/>
        </w:rPr>
      </w:pPr>
      <w:r w:rsidRPr="004B2401">
        <w:rPr>
          <w:lang w:val="es-MX"/>
        </w:rPr>
        <w:t xml:space="preserve">Cuando está en juego la vida, integridad o dignidad del paciente (como en emergencias, tratamientos vitales o sufrimientos evitables), </w:t>
      </w:r>
      <w:r w:rsidRPr="004B2401">
        <w:rPr>
          <w:b/>
          <w:bCs/>
          <w:lang w:val="es-MX"/>
        </w:rPr>
        <w:t>el deber de garantizar el acceso efectivo a los servicios de salud prevalece</w:t>
      </w:r>
      <w:r w:rsidRPr="004B2401">
        <w:rPr>
          <w:lang w:val="es-MX"/>
        </w:rPr>
        <w:t xml:space="preserve">, y </w:t>
      </w:r>
      <w:r w:rsidRPr="004B2401">
        <w:rPr>
          <w:b/>
          <w:bCs/>
          <w:lang w:val="es-MX"/>
        </w:rPr>
        <w:t>la objeción de conciencia puede ser limitada</w:t>
      </w:r>
      <w:r w:rsidRPr="004B2401">
        <w:rPr>
          <w:lang w:val="es-MX"/>
        </w:rPr>
        <w:t>.</w:t>
      </w:r>
    </w:p>
    <w:p w14:paraId="6ABD074D" w14:textId="77777777" w:rsidR="004B2401" w:rsidRPr="004B2401" w:rsidRDefault="00000000" w:rsidP="004B2401">
      <w:pPr>
        <w:spacing w:after="0" w:line="245" w:lineRule="auto"/>
        <w:jc w:val="both"/>
        <w:rPr>
          <w:lang w:val="es-MX"/>
        </w:rPr>
      </w:pPr>
      <w:r>
        <w:rPr>
          <w:lang w:val="es-MX"/>
        </w:rPr>
        <w:pict w14:anchorId="4F69D05E">
          <v:rect id="_x0000_i1128" style="width:0;height:1.5pt" o:hralign="center" o:hrstd="t" o:hr="t" fillcolor="#a0a0a0" stroked="f"/>
        </w:pict>
      </w:r>
    </w:p>
    <w:p w14:paraId="70CDF9FA" w14:textId="77777777" w:rsidR="004B2401" w:rsidRPr="004B2401" w:rsidRDefault="004B2401" w:rsidP="004B2401">
      <w:pPr>
        <w:spacing w:after="0" w:line="245" w:lineRule="auto"/>
        <w:jc w:val="both"/>
        <w:rPr>
          <w:b/>
          <w:bCs/>
          <w:lang w:val="es-MX"/>
        </w:rPr>
      </w:pPr>
      <w:r w:rsidRPr="004B2401">
        <w:rPr>
          <w:b/>
          <w:bCs/>
          <w:lang w:val="es-MX"/>
        </w:rPr>
        <w:t>En conclusión:</w:t>
      </w:r>
    </w:p>
    <w:p w14:paraId="28FBD6F8" w14:textId="77777777" w:rsidR="004B2401" w:rsidRPr="004B2401" w:rsidRDefault="004B2401" w:rsidP="004B2401">
      <w:pPr>
        <w:numPr>
          <w:ilvl w:val="0"/>
          <w:numId w:val="34"/>
        </w:numPr>
        <w:spacing w:after="0" w:line="245" w:lineRule="auto"/>
        <w:jc w:val="both"/>
        <w:rPr>
          <w:lang w:val="es-MX"/>
        </w:rPr>
      </w:pPr>
      <w:r w:rsidRPr="004B2401">
        <w:rPr>
          <w:lang w:val="es-MX"/>
        </w:rPr>
        <w:t xml:space="preserve">La </w:t>
      </w:r>
      <w:r w:rsidRPr="004B2401">
        <w:rPr>
          <w:b/>
          <w:bCs/>
          <w:lang w:val="es-MX"/>
        </w:rPr>
        <w:t>ética profesional</w:t>
      </w:r>
      <w:r w:rsidRPr="004B2401">
        <w:rPr>
          <w:lang w:val="es-MX"/>
        </w:rPr>
        <w:t xml:space="preserve"> del personal médico implica actuar según la ciencia, la ética y el respeto por los derechos humanos.</w:t>
      </w:r>
    </w:p>
    <w:p w14:paraId="6072B857" w14:textId="77777777" w:rsidR="004B2401" w:rsidRPr="004B2401" w:rsidRDefault="004B2401" w:rsidP="004B2401">
      <w:pPr>
        <w:numPr>
          <w:ilvl w:val="0"/>
          <w:numId w:val="34"/>
        </w:numPr>
        <w:spacing w:after="0" w:line="245" w:lineRule="auto"/>
        <w:jc w:val="both"/>
        <w:rPr>
          <w:lang w:val="es-MX"/>
        </w:rPr>
      </w:pPr>
      <w:r w:rsidRPr="004B2401">
        <w:rPr>
          <w:lang w:val="es-MX"/>
        </w:rPr>
        <w:t xml:space="preserve">El </w:t>
      </w:r>
      <w:r w:rsidRPr="004B2401">
        <w:rPr>
          <w:b/>
          <w:bCs/>
          <w:lang w:val="es-MX"/>
        </w:rPr>
        <w:t>dilema ético</w:t>
      </w:r>
      <w:r w:rsidRPr="004B2401">
        <w:rPr>
          <w:lang w:val="es-MX"/>
        </w:rPr>
        <w:t xml:space="preserve"> se presenta cuando la objeción de conciencia entra en conflicto con el derecho del paciente a una atención digna y efectiva.</w:t>
      </w:r>
    </w:p>
    <w:p w14:paraId="2C16D00D" w14:textId="77777777" w:rsidR="004B2401" w:rsidRPr="004B2401" w:rsidRDefault="004B2401" w:rsidP="004B2401">
      <w:pPr>
        <w:numPr>
          <w:ilvl w:val="0"/>
          <w:numId w:val="34"/>
        </w:numPr>
        <w:spacing w:after="0" w:line="245" w:lineRule="auto"/>
        <w:jc w:val="both"/>
        <w:rPr>
          <w:lang w:val="es-MX"/>
        </w:rPr>
      </w:pPr>
      <w:r w:rsidRPr="004B2401">
        <w:rPr>
          <w:b/>
          <w:bCs/>
          <w:lang w:val="es-MX"/>
        </w:rPr>
        <w:t>Resolver el conflicto requiere armonizar derechos</w:t>
      </w:r>
      <w:r w:rsidRPr="004B2401">
        <w:rPr>
          <w:lang w:val="es-MX"/>
        </w:rPr>
        <w:t>, garantizando que:</w:t>
      </w:r>
    </w:p>
    <w:p w14:paraId="02385286" w14:textId="77777777" w:rsidR="004B2401" w:rsidRPr="004B2401" w:rsidRDefault="004B2401" w:rsidP="004B2401">
      <w:pPr>
        <w:numPr>
          <w:ilvl w:val="1"/>
          <w:numId w:val="34"/>
        </w:numPr>
        <w:spacing w:after="0" w:line="245" w:lineRule="auto"/>
        <w:jc w:val="both"/>
        <w:rPr>
          <w:lang w:val="es-MX"/>
        </w:rPr>
      </w:pPr>
      <w:r w:rsidRPr="004B2401">
        <w:rPr>
          <w:lang w:val="es-MX"/>
        </w:rPr>
        <w:t>La objeción de conciencia se ejerza de forma responsable y sin abandono del paciente.</w:t>
      </w:r>
    </w:p>
    <w:p w14:paraId="45C2A350" w14:textId="77777777" w:rsidR="004B2401" w:rsidRPr="004B2401" w:rsidRDefault="004B2401" w:rsidP="004B2401">
      <w:pPr>
        <w:numPr>
          <w:ilvl w:val="1"/>
          <w:numId w:val="34"/>
        </w:numPr>
        <w:spacing w:after="0" w:line="245" w:lineRule="auto"/>
        <w:jc w:val="both"/>
        <w:rPr>
          <w:lang w:val="es-MX"/>
        </w:rPr>
      </w:pPr>
      <w:r w:rsidRPr="004B2401">
        <w:rPr>
          <w:lang w:val="es-MX"/>
        </w:rPr>
        <w:t>Se respeten las decisiones informadas del paciente, especialmente cuando están en juego su dignidad y salud.</w:t>
      </w:r>
    </w:p>
    <w:p w14:paraId="57001C97" w14:textId="77777777" w:rsidR="004B2401" w:rsidRPr="004B2401" w:rsidRDefault="004B2401" w:rsidP="004B2401">
      <w:pPr>
        <w:numPr>
          <w:ilvl w:val="1"/>
          <w:numId w:val="34"/>
        </w:numPr>
        <w:spacing w:after="0" w:line="245" w:lineRule="auto"/>
        <w:jc w:val="both"/>
        <w:rPr>
          <w:lang w:val="es-MX"/>
        </w:rPr>
      </w:pPr>
      <w:r w:rsidRPr="004B2401">
        <w:rPr>
          <w:lang w:val="es-MX"/>
        </w:rPr>
        <w:t xml:space="preserve">Se asegure el acceso efectivo y oportuno al servicio por medio de </w:t>
      </w:r>
      <w:r w:rsidRPr="004B2401">
        <w:rPr>
          <w:b/>
          <w:bCs/>
          <w:lang w:val="es-MX"/>
        </w:rPr>
        <w:t>canales alternativos</w:t>
      </w:r>
      <w:r w:rsidRPr="004B2401">
        <w:rPr>
          <w:lang w:val="es-MX"/>
        </w:rPr>
        <w:t xml:space="preserve"> si el profesional no puede actuar por razones de conciencia.</w:t>
      </w:r>
    </w:p>
    <w:p w14:paraId="3A55A63F" w14:textId="77777777" w:rsidR="004B2401" w:rsidRPr="004B2401" w:rsidRDefault="004B2401" w:rsidP="004B2401">
      <w:pPr>
        <w:spacing w:after="0" w:line="245" w:lineRule="auto"/>
        <w:jc w:val="both"/>
        <w:rPr>
          <w:lang w:val="es-MX"/>
        </w:rPr>
      </w:pPr>
      <w:r w:rsidRPr="004B2401">
        <w:rPr>
          <w:lang w:val="es-MX"/>
        </w:rPr>
        <w:t xml:space="preserve">Este enfoque permite </w:t>
      </w:r>
      <w:r w:rsidRPr="004B2401">
        <w:rPr>
          <w:b/>
          <w:bCs/>
          <w:lang w:val="es-MX"/>
        </w:rPr>
        <w:t>respetar la autonomía del profesional</w:t>
      </w:r>
      <w:r w:rsidRPr="004B2401">
        <w:rPr>
          <w:lang w:val="es-MX"/>
        </w:rPr>
        <w:t xml:space="preserve">, sin poner en riesgo la </w:t>
      </w:r>
      <w:r w:rsidRPr="004B2401">
        <w:rPr>
          <w:b/>
          <w:bCs/>
          <w:lang w:val="es-MX"/>
        </w:rPr>
        <w:t>vida, salud y dignidad del paciente</w:t>
      </w:r>
      <w:r w:rsidRPr="004B2401">
        <w:rPr>
          <w:lang w:val="es-MX"/>
        </w:rPr>
        <w:t>.</w:t>
      </w:r>
    </w:p>
    <w:p w14:paraId="40AD968E" w14:textId="77777777" w:rsidR="00B61CDF" w:rsidRPr="004B2401" w:rsidRDefault="00B61CDF" w:rsidP="008D744E">
      <w:pPr>
        <w:spacing w:after="0" w:line="245" w:lineRule="auto"/>
        <w:jc w:val="both"/>
        <w:rPr>
          <w:lang w:val="es-MX"/>
        </w:rPr>
      </w:pPr>
    </w:p>
    <w:p w14:paraId="5A9BBB13" w14:textId="77777777" w:rsidR="00B61CDF" w:rsidRDefault="00B61CDF" w:rsidP="008D744E">
      <w:pPr>
        <w:spacing w:after="0" w:line="245" w:lineRule="auto"/>
        <w:jc w:val="both"/>
      </w:pPr>
    </w:p>
    <w:p w14:paraId="6ED7CE7A" w14:textId="04E848F4" w:rsidR="00406E77" w:rsidRDefault="00406E77" w:rsidP="008D744E">
      <w:pPr>
        <w:spacing w:after="0" w:line="245" w:lineRule="auto"/>
        <w:jc w:val="both"/>
        <w:rPr>
          <w:lang w:val="es-MX"/>
        </w:rPr>
      </w:pPr>
    </w:p>
    <w:p w14:paraId="19318C27" w14:textId="77777777" w:rsidR="004B2401" w:rsidRPr="000351D9" w:rsidRDefault="004B2401" w:rsidP="004B2401">
      <w:pPr>
        <w:spacing w:after="0" w:line="245" w:lineRule="auto"/>
        <w:jc w:val="both"/>
        <w:rPr>
          <w:lang w:val="es-MX"/>
        </w:rPr>
      </w:pPr>
      <w:proofErr w:type="spellStart"/>
      <w:r w:rsidRPr="004B2401">
        <w:rPr>
          <w:b/>
          <w:bCs/>
          <w:sz w:val="32"/>
          <w:szCs w:val="32"/>
          <w:highlight w:val="yellow"/>
        </w:rPr>
        <w:t>DeepSeek</w:t>
      </w:r>
      <w:proofErr w:type="spellEnd"/>
      <w:r w:rsidRPr="004B2401">
        <w:rPr>
          <w:b/>
          <w:bCs/>
          <w:sz w:val="32"/>
          <w:szCs w:val="32"/>
          <w:highlight w:val="yellow"/>
        </w:rPr>
        <w:t xml:space="preserve"> Chat V3</w:t>
      </w:r>
    </w:p>
    <w:p w14:paraId="6000C925" w14:textId="77777777" w:rsidR="004B2401" w:rsidRDefault="004B2401" w:rsidP="008D744E">
      <w:pPr>
        <w:spacing w:after="0" w:line="245" w:lineRule="auto"/>
        <w:jc w:val="both"/>
        <w:rPr>
          <w:lang w:val="es-MX"/>
        </w:rPr>
      </w:pPr>
    </w:p>
    <w:p w14:paraId="70889B86" w14:textId="77777777" w:rsidR="00F11CEF" w:rsidRPr="00F11CEF" w:rsidRDefault="00F11CEF" w:rsidP="00F11CEF">
      <w:pPr>
        <w:spacing w:after="0" w:line="245" w:lineRule="auto"/>
        <w:jc w:val="both"/>
        <w:rPr>
          <w:lang w:val="es-MX"/>
        </w:rPr>
      </w:pPr>
      <w:r w:rsidRPr="00F11CEF">
        <w:rPr>
          <w:b/>
          <w:bCs/>
          <w:lang w:val="es-MX"/>
        </w:rPr>
        <w:t>1. ¿Qué se entiende por "ética profesional en el profesional de la salud"?</w:t>
      </w:r>
    </w:p>
    <w:p w14:paraId="43C35545" w14:textId="77777777" w:rsidR="00F11CEF" w:rsidRPr="00F11CEF" w:rsidRDefault="00F11CEF" w:rsidP="00F11CEF">
      <w:pPr>
        <w:spacing w:after="0" w:line="245" w:lineRule="auto"/>
        <w:jc w:val="both"/>
        <w:rPr>
          <w:lang w:val="es-MX"/>
        </w:rPr>
      </w:pPr>
      <w:r w:rsidRPr="00F11CEF">
        <w:rPr>
          <w:lang w:val="es-MX"/>
        </w:rPr>
        <w:t>La </w:t>
      </w:r>
      <w:r w:rsidRPr="00F11CEF">
        <w:rPr>
          <w:b/>
          <w:bCs/>
          <w:lang w:val="es-MX"/>
        </w:rPr>
        <w:t>ética profesional en el ámbito de la salud</w:t>
      </w:r>
      <w:r w:rsidRPr="00F11CEF">
        <w:rPr>
          <w:lang w:val="es-MX"/>
        </w:rPr>
        <w:t> se refiere al conjunto de principios morales, normas y valores que guían la conducta del profesional médico en su práctica clínica, garantizando:</w:t>
      </w:r>
    </w:p>
    <w:p w14:paraId="37AB1FFE" w14:textId="77777777" w:rsidR="00F11CEF" w:rsidRPr="00F11CEF" w:rsidRDefault="00F11CEF" w:rsidP="00F11CEF">
      <w:pPr>
        <w:numPr>
          <w:ilvl w:val="0"/>
          <w:numId w:val="46"/>
        </w:numPr>
        <w:spacing w:after="0" w:line="245" w:lineRule="auto"/>
        <w:jc w:val="both"/>
        <w:rPr>
          <w:lang w:val="es-MX"/>
        </w:rPr>
      </w:pPr>
      <w:r w:rsidRPr="00F11CEF">
        <w:rPr>
          <w:b/>
          <w:bCs/>
          <w:lang w:val="es-MX"/>
        </w:rPr>
        <w:t>Autonomía profesional:</w:t>
      </w:r>
      <w:r w:rsidRPr="00F11CEF">
        <w:rPr>
          <w:lang w:val="es-MX"/>
        </w:rPr>
        <w:t> Derecho a tomar decisiones basadas en evidencia científica, experiencia y estándares éticos (Art. 17, Ley 1751 de 2015).</w:t>
      </w:r>
    </w:p>
    <w:p w14:paraId="3AF72AA4" w14:textId="77777777" w:rsidR="00F11CEF" w:rsidRPr="00F11CEF" w:rsidRDefault="00F11CEF" w:rsidP="00F11CEF">
      <w:pPr>
        <w:numPr>
          <w:ilvl w:val="0"/>
          <w:numId w:val="46"/>
        </w:numPr>
        <w:spacing w:after="0" w:line="245" w:lineRule="auto"/>
        <w:jc w:val="both"/>
        <w:rPr>
          <w:lang w:val="es-MX"/>
        </w:rPr>
      </w:pPr>
      <w:r w:rsidRPr="00F11CEF">
        <w:rPr>
          <w:b/>
          <w:bCs/>
          <w:lang w:val="es-MX"/>
        </w:rPr>
        <w:t>Beneficencia y no maleficencia:</w:t>
      </w:r>
      <w:r w:rsidRPr="00F11CEF">
        <w:rPr>
          <w:lang w:val="es-MX"/>
        </w:rPr>
        <w:t> Buscar el bien del paciente y evitar daños innecesarios.</w:t>
      </w:r>
    </w:p>
    <w:p w14:paraId="372BA77A" w14:textId="77777777" w:rsidR="00F11CEF" w:rsidRPr="00F11CEF" w:rsidRDefault="00F11CEF" w:rsidP="00F11CEF">
      <w:pPr>
        <w:numPr>
          <w:ilvl w:val="0"/>
          <w:numId w:val="46"/>
        </w:numPr>
        <w:spacing w:after="0" w:line="245" w:lineRule="auto"/>
        <w:jc w:val="both"/>
        <w:rPr>
          <w:lang w:val="es-MX"/>
        </w:rPr>
      </w:pPr>
      <w:r w:rsidRPr="00F11CEF">
        <w:rPr>
          <w:b/>
          <w:bCs/>
          <w:lang w:val="es-MX"/>
        </w:rPr>
        <w:t>Justicia:</w:t>
      </w:r>
      <w:r w:rsidRPr="00F11CEF">
        <w:rPr>
          <w:lang w:val="es-MX"/>
        </w:rPr>
        <w:t> Trato equitativo y no discriminatorio.</w:t>
      </w:r>
    </w:p>
    <w:p w14:paraId="20C4BB41" w14:textId="77777777" w:rsidR="00F11CEF" w:rsidRPr="00F11CEF" w:rsidRDefault="00F11CEF" w:rsidP="00F11CEF">
      <w:pPr>
        <w:numPr>
          <w:ilvl w:val="0"/>
          <w:numId w:val="46"/>
        </w:numPr>
        <w:spacing w:after="0" w:line="245" w:lineRule="auto"/>
        <w:jc w:val="both"/>
        <w:rPr>
          <w:lang w:val="es-MX"/>
        </w:rPr>
      </w:pPr>
      <w:r w:rsidRPr="00F11CEF">
        <w:rPr>
          <w:b/>
          <w:bCs/>
          <w:lang w:val="es-MX"/>
        </w:rPr>
        <w:t>Respeto a la dignidad humana:</w:t>
      </w:r>
      <w:r w:rsidRPr="00F11CEF">
        <w:rPr>
          <w:lang w:val="es-MX"/>
        </w:rPr>
        <w:t> Incluye el derecho a la objeción de conciencia cuando una práctica médica contradice sus convicciones éticas, religiosas o morales.</w:t>
      </w:r>
    </w:p>
    <w:p w14:paraId="36506E7A" w14:textId="77777777" w:rsidR="00F11CEF" w:rsidRPr="00F11CEF" w:rsidRDefault="00F11CEF" w:rsidP="00F11CEF">
      <w:pPr>
        <w:spacing w:after="0" w:line="245" w:lineRule="auto"/>
        <w:jc w:val="both"/>
        <w:rPr>
          <w:lang w:val="es-MX"/>
        </w:rPr>
      </w:pPr>
      <w:r w:rsidRPr="00F11CEF">
        <w:rPr>
          <w:lang w:val="es-MX"/>
        </w:rPr>
        <w:t>La ética profesional exige equilibrio entre:</w:t>
      </w:r>
    </w:p>
    <w:p w14:paraId="46AB0B32" w14:textId="77777777" w:rsidR="00F11CEF" w:rsidRPr="00F11CEF" w:rsidRDefault="00F11CEF" w:rsidP="00F11CEF">
      <w:pPr>
        <w:numPr>
          <w:ilvl w:val="0"/>
          <w:numId w:val="47"/>
        </w:numPr>
        <w:spacing w:after="0" w:line="245" w:lineRule="auto"/>
        <w:jc w:val="both"/>
        <w:rPr>
          <w:lang w:val="es-MX"/>
        </w:rPr>
      </w:pPr>
      <w:r w:rsidRPr="00F11CEF">
        <w:rPr>
          <w:b/>
          <w:bCs/>
          <w:lang w:val="es-MX"/>
        </w:rPr>
        <w:t>La libertad de ejercicio médico</w:t>
      </w:r>
      <w:r w:rsidRPr="00F11CEF">
        <w:rPr>
          <w:lang w:val="es-MX"/>
        </w:rPr>
        <w:t> (sin constreñimientos ilegítimos).</w:t>
      </w:r>
    </w:p>
    <w:p w14:paraId="2AD964F1" w14:textId="77777777" w:rsidR="00F11CEF" w:rsidRPr="00F11CEF" w:rsidRDefault="00F11CEF" w:rsidP="00F11CEF">
      <w:pPr>
        <w:numPr>
          <w:ilvl w:val="0"/>
          <w:numId w:val="47"/>
        </w:numPr>
        <w:spacing w:after="0" w:line="245" w:lineRule="auto"/>
        <w:jc w:val="both"/>
        <w:rPr>
          <w:lang w:val="es-MX"/>
        </w:rPr>
      </w:pPr>
      <w:r w:rsidRPr="00F11CEF">
        <w:rPr>
          <w:b/>
          <w:bCs/>
          <w:lang w:val="es-MX"/>
        </w:rPr>
        <w:lastRenderedPageBreak/>
        <w:t>Los derechos del paciente</w:t>
      </w:r>
      <w:r w:rsidRPr="00F11CEF">
        <w:rPr>
          <w:lang w:val="es-MX"/>
        </w:rPr>
        <w:t> (a recibir un trato digno y evitar sufrimientos evitables).</w:t>
      </w:r>
    </w:p>
    <w:p w14:paraId="71023AFA" w14:textId="77777777" w:rsidR="00F11CEF" w:rsidRPr="00F11CEF" w:rsidRDefault="00000000" w:rsidP="00F11CEF">
      <w:pPr>
        <w:spacing w:after="0" w:line="245" w:lineRule="auto"/>
        <w:jc w:val="both"/>
        <w:rPr>
          <w:lang w:val="es-MX"/>
        </w:rPr>
      </w:pPr>
      <w:r>
        <w:rPr>
          <w:lang w:val="es-MX"/>
        </w:rPr>
        <w:pict w14:anchorId="0DE3D123">
          <v:rect id="_x0000_i1129" style="width:0;height:.75pt" o:hralign="center" o:hrstd="t" o:hrnoshade="t" o:hr="t" fillcolor="#404040" stroked="f"/>
        </w:pict>
      </w:r>
    </w:p>
    <w:p w14:paraId="7D9D8952" w14:textId="77777777" w:rsidR="00F11CEF" w:rsidRPr="00F11CEF" w:rsidRDefault="00F11CEF" w:rsidP="00F11CEF">
      <w:pPr>
        <w:spacing w:after="0" w:line="245" w:lineRule="auto"/>
        <w:jc w:val="both"/>
        <w:rPr>
          <w:lang w:val="es-MX"/>
        </w:rPr>
      </w:pPr>
      <w:r w:rsidRPr="00F11CEF">
        <w:rPr>
          <w:b/>
          <w:bCs/>
          <w:lang w:val="es-MX"/>
        </w:rPr>
        <w:t>2. ¿Hay un dilema ético en este caso?</w:t>
      </w:r>
    </w:p>
    <w:p w14:paraId="1FA9FC69" w14:textId="77777777" w:rsidR="00F11CEF" w:rsidRPr="00F11CEF" w:rsidRDefault="00F11CEF" w:rsidP="00F11CEF">
      <w:pPr>
        <w:spacing w:after="0" w:line="245" w:lineRule="auto"/>
        <w:jc w:val="both"/>
        <w:rPr>
          <w:lang w:val="es-MX"/>
        </w:rPr>
      </w:pPr>
      <w:r w:rsidRPr="00F11CEF">
        <w:rPr>
          <w:b/>
          <w:bCs/>
          <w:lang w:val="es-MX"/>
        </w:rPr>
        <w:t>Sí</w:t>
      </w:r>
      <w:r w:rsidRPr="00F11CEF">
        <w:rPr>
          <w:lang w:val="es-MX"/>
        </w:rPr>
        <w:t>, existe un </w:t>
      </w:r>
      <w:r w:rsidRPr="00F11CEF">
        <w:rPr>
          <w:b/>
          <w:bCs/>
          <w:lang w:val="es-MX"/>
        </w:rPr>
        <w:t>conflicto ético-normativo</w:t>
      </w:r>
      <w:r w:rsidRPr="00F11CEF">
        <w:rPr>
          <w:lang w:val="es-MX"/>
        </w:rPr>
        <w:t> entre:</w:t>
      </w:r>
    </w:p>
    <w:p w14:paraId="57451818" w14:textId="77777777" w:rsidR="00F11CEF" w:rsidRPr="00F11CEF" w:rsidRDefault="00F11CEF" w:rsidP="00F11CEF">
      <w:pPr>
        <w:numPr>
          <w:ilvl w:val="0"/>
          <w:numId w:val="48"/>
        </w:numPr>
        <w:spacing w:after="0" w:line="245" w:lineRule="auto"/>
        <w:jc w:val="both"/>
        <w:rPr>
          <w:lang w:val="es-MX"/>
        </w:rPr>
      </w:pPr>
      <w:r w:rsidRPr="00F11CEF">
        <w:rPr>
          <w:b/>
          <w:bCs/>
          <w:lang w:val="es-MX"/>
        </w:rPr>
        <w:t>Derecho del profesional:</w:t>
      </w:r>
      <w:r w:rsidRPr="00F11CEF">
        <w:rPr>
          <w:lang w:val="es-MX"/>
        </w:rPr>
        <w:t> A la autonomía y objeción de conciencia (ej.: negarse a realizar un procedimiento por convicciones personales).</w:t>
      </w:r>
    </w:p>
    <w:p w14:paraId="10BA234B" w14:textId="77777777" w:rsidR="00F11CEF" w:rsidRPr="00F11CEF" w:rsidRDefault="00F11CEF" w:rsidP="00F11CEF">
      <w:pPr>
        <w:numPr>
          <w:ilvl w:val="0"/>
          <w:numId w:val="48"/>
        </w:numPr>
        <w:spacing w:after="0" w:line="245" w:lineRule="auto"/>
        <w:jc w:val="both"/>
        <w:rPr>
          <w:lang w:val="es-MX"/>
        </w:rPr>
      </w:pPr>
      <w:r w:rsidRPr="00F11CEF">
        <w:rPr>
          <w:b/>
          <w:bCs/>
          <w:lang w:val="es-MX"/>
        </w:rPr>
        <w:t>Derecho del paciente:</w:t>
      </w:r>
      <w:r w:rsidRPr="00F11CEF">
        <w:rPr>
          <w:lang w:val="es-MX"/>
        </w:rPr>
        <w:t> A no sufrir tratos inhumanos o dolor evitable (ej.: acceso a eutanasia, aborto legal o tratamientos controvertidos).</w:t>
      </w:r>
    </w:p>
    <w:p w14:paraId="4FE8AE2A" w14:textId="77777777" w:rsidR="00F11CEF" w:rsidRPr="00F11CEF" w:rsidRDefault="00F11CEF" w:rsidP="00F11CEF">
      <w:pPr>
        <w:spacing w:after="0" w:line="245" w:lineRule="auto"/>
        <w:jc w:val="both"/>
        <w:rPr>
          <w:lang w:val="es-MX"/>
        </w:rPr>
      </w:pPr>
      <w:r w:rsidRPr="00F11CEF">
        <w:rPr>
          <w:b/>
          <w:bCs/>
          <w:lang w:val="es-MX"/>
        </w:rPr>
        <w:t>Ejemplo de dilema:</w:t>
      </w:r>
      <w:r w:rsidRPr="00F11CEF">
        <w:rPr>
          <w:lang w:val="es-MX"/>
        </w:rPr>
        <w:br/>
        <w:t>Un médico se niega a practicar una interrupción voluntaria del embarazo (IVE) por objeción de conciencia, pero el paciente tiene derecho a no ser sometido a sufrimiento evitable (Art. 10, Ley 1751).</w:t>
      </w:r>
    </w:p>
    <w:p w14:paraId="2C6E6AC2" w14:textId="77777777" w:rsidR="00F11CEF" w:rsidRPr="00F11CEF" w:rsidRDefault="00000000" w:rsidP="00F11CEF">
      <w:pPr>
        <w:spacing w:after="0" w:line="245" w:lineRule="auto"/>
        <w:jc w:val="both"/>
        <w:rPr>
          <w:lang w:val="es-MX"/>
        </w:rPr>
      </w:pPr>
      <w:r>
        <w:rPr>
          <w:lang w:val="es-MX"/>
        </w:rPr>
        <w:pict w14:anchorId="77DAD586">
          <v:rect id="_x0000_i1130" style="width:0;height:.75pt" o:hralign="center" o:hrstd="t" o:hrnoshade="t" o:hr="t" fillcolor="#404040" stroked="f"/>
        </w:pict>
      </w:r>
    </w:p>
    <w:p w14:paraId="230264BA" w14:textId="77777777" w:rsidR="00F11CEF" w:rsidRPr="00F11CEF" w:rsidRDefault="00F11CEF" w:rsidP="00F11CEF">
      <w:pPr>
        <w:spacing w:after="0" w:line="245" w:lineRule="auto"/>
        <w:jc w:val="both"/>
        <w:rPr>
          <w:lang w:val="es-MX"/>
        </w:rPr>
      </w:pPr>
      <w:r w:rsidRPr="00F11CEF">
        <w:rPr>
          <w:b/>
          <w:bCs/>
          <w:lang w:val="es-MX"/>
        </w:rPr>
        <w:t>3. ¿Cómo resolver el conflicto normativo?</w:t>
      </w:r>
    </w:p>
    <w:p w14:paraId="2DDEFBA7" w14:textId="77777777" w:rsidR="00F11CEF" w:rsidRPr="00F11CEF" w:rsidRDefault="00F11CEF" w:rsidP="00F11CEF">
      <w:pPr>
        <w:spacing w:after="0" w:line="245" w:lineRule="auto"/>
        <w:jc w:val="both"/>
        <w:rPr>
          <w:lang w:val="es-MX"/>
        </w:rPr>
      </w:pPr>
      <w:r w:rsidRPr="00F11CEF">
        <w:rPr>
          <w:lang w:val="es-MX"/>
        </w:rPr>
        <w:t>La solución requiere un </w:t>
      </w:r>
      <w:r w:rsidRPr="00F11CEF">
        <w:rPr>
          <w:b/>
          <w:bCs/>
          <w:lang w:val="es-MX"/>
        </w:rPr>
        <w:t>enfoque proporcional y garantista</w:t>
      </w:r>
      <w:r w:rsidRPr="00F11CEF">
        <w:rPr>
          <w:lang w:val="es-MX"/>
        </w:rPr>
        <w:t>, aplicando los siguientes criterios:</w:t>
      </w:r>
    </w:p>
    <w:p w14:paraId="5E690577" w14:textId="77777777" w:rsidR="00F11CEF" w:rsidRPr="00F11CEF" w:rsidRDefault="00F11CEF" w:rsidP="00F11CEF">
      <w:pPr>
        <w:spacing w:after="0" w:line="245" w:lineRule="auto"/>
        <w:jc w:val="both"/>
        <w:rPr>
          <w:lang w:val="es-MX"/>
        </w:rPr>
      </w:pPr>
      <w:r w:rsidRPr="00F11CEF">
        <w:rPr>
          <w:b/>
          <w:bCs/>
          <w:lang w:val="es-MX"/>
        </w:rPr>
        <w:t>A. Jerarquía de derechos y límites</w:t>
      </w:r>
    </w:p>
    <w:p w14:paraId="7E039139" w14:textId="77777777" w:rsidR="00F11CEF" w:rsidRPr="00F11CEF" w:rsidRDefault="00F11CEF" w:rsidP="00F11CEF">
      <w:pPr>
        <w:numPr>
          <w:ilvl w:val="0"/>
          <w:numId w:val="49"/>
        </w:numPr>
        <w:spacing w:after="0" w:line="245" w:lineRule="auto"/>
        <w:jc w:val="both"/>
        <w:rPr>
          <w:lang w:val="es-MX"/>
        </w:rPr>
      </w:pPr>
      <w:r w:rsidRPr="00F11CEF">
        <w:rPr>
          <w:b/>
          <w:bCs/>
          <w:lang w:val="es-MX"/>
        </w:rPr>
        <w:t>Primacía de la dignidad humana:</w:t>
      </w:r>
      <w:r w:rsidRPr="00F11CEF">
        <w:rPr>
          <w:lang w:val="es-MX"/>
        </w:rPr>
        <w:t> Ambos derechos (profesional y paciente) derivan de la dignidad, pero en caso de conflicto, debe primar </w:t>
      </w:r>
      <w:r w:rsidRPr="00F11CEF">
        <w:rPr>
          <w:b/>
          <w:bCs/>
          <w:lang w:val="es-MX"/>
        </w:rPr>
        <w:t>evitar daños irreparables al paciente</w:t>
      </w:r>
      <w:r w:rsidRPr="00F11CEF">
        <w:rPr>
          <w:lang w:val="es-MX"/>
        </w:rPr>
        <w:t> (ej.: dolor extremo o riesgo vital).</w:t>
      </w:r>
    </w:p>
    <w:p w14:paraId="69E74698" w14:textId="77777777" w:rsidR="00F11CEF" w:rsidRPr="00F11CEF" w:rsidRDefault="00F11CEF" w:rsidP="00F11CEF">
      <w:pPr>
        <w:numPr>
          <w:ilvl w:val="0"/>
          <w:numId w:val="49"/>
        </w:numPr>
        <w:spacing w:after="0" w:line="245" w:lineRule="auto"/>
        <w:jc w:val="both"/>
        <w:rPr>
          <w:lang w:val="es-MX"/>
        </w:rPr>
      </w:pPr>
      <w:r w:rsidRPr="00F11CEF">
        <w:rPr>
          <w:b/>
          <w:bCs/>
          <w:lang w:val="es-MX"/>
        </w:rPr>
        <w:t>Límites a la objeción de conciencia:</w:t>
      </w:r>
    </w:p>
    <w:p w14:paraId="688C1E0B" w14:textId="77777777" w:rsidR="00F11CEF" w:rsidRPr="00F11CEF" w:rsidRDefault="00F11CEF" w:rsidP="00F11CEF">
      <w:pPr>
        <w:numPr>
          <w:ilvl w:val="1"/>
          <w:numId w:val="49"/>
        </w:numPr>
        <w:spacing w:after="0" w:line="245" w:lineRule="auto"/>
        <w:jc w:val="both"/>
        <w:rPr>
          <w:lang w:val="es-MX"/>
        </w:rPr>
      </w:pPr>
      <w:r w:rsidRPr="00F11CEF">
        <w:rPr>
          <w:b/>
          <w:bCs/>
          <w:lang w:val="es-MX"/>
        </w:rPr>
        <w:t>No es absoluta:</w:t>
      </w:r>
      <w:r w:rsidRPr="00F11CEF">
        <w:rPr>
          <w:lang w:val="es-MX"/>
        </w:rPr>
        <w:t> Debe garantizarse que el paciente pueda acceder a otro profesional sin demoras injustificadas (Corte Constitucional Colombiana, Sentencia C-355 de 2006).</w:t>
      </w:r>
    </w:p>
    <w:p w14:paraId="62696A41" w14:textId="77777777" w:rsidR="00F11CEF" w:rsidRPr="00F11CEF" w:rsidRDefault="00F11CEF" w:rsidP="00F11CEF">
      <w:pPr>
        <w:numPr>
          <w:ilvl w:val="1"/>
          <w:numId w:val="49"/>
        </w:numPr>
        <w:spacing w:after="0" w:line="245" w:lineRule="auto"/>
        <w:jc w:val="both"/>
        <w:rPr>
          <w:lang w:val="es-MX"/>
        </w:rPr>
      </w:pPr>
      <w:r w:rsidRPr="00F11CEF">
        <w:rPr>
          <w:b/>
          <w:bCs/>
          <w:lang w:val="es-MX"/>
        </w:rPr>
        <w:t>Debe ser declarada formalmente y con antelación</w:t>
      </w:r>
      <w:r w:rsidRPr="00F11CEF">
        <w:rPr>
          <w:lang w:val="es-MX"/>
        </w:rPr>
        <w:t> (no es válida en emergencias o cuando pone en riesgo la vida del paciente).</w:t>
      </w:r>
    </w:p>
    <w:p w14:paraId="011E2CCA" w14:textId="77777777" w:rsidR="00F11CEF" w:rsidRPr="00F11CEF" w:rsidRDefault="00F11CEF" w:rsidP="00F11CEF">
      <w:pPr>
        <w:spacing w:after="0" w:line="245" w:lineRule="auto"/>
        <w:jc w:val="both"/>
        <w:rPr>
          <w:lang w:val="es-MX"/>
        </w:rPr>
      </w:pPr>
      <w:r w:rsidRPr="00F11CEF">
        <w:rPr>
          <w:b/>
          <w:bCs/>
          <w:lang w:val="es-MX"/>
        </w:rPr>
        <w:t>B. Mecanismos de solución</w:t>
      </w:r>
    </w:p>
    <w:p w14:paraId="7DA8E771" w14:textId="77777777" w:rsidR="00F11CEF" w:rsidRPr="00F11CEF" w:rsidRDefault="00F11CEF" w:rsidP="00F11CEF">
      <w:pPr>
        <w:numPr>
          <w:ilvl w:val="0"/>
          <w:numId w:val="50"/>
        </w:numPr>
        <w:spacing w:after="0" w:line="245" w:lineRule="auto"/>
        <w:jc w:val="both"/>
        <w:rPr>
          <w:lang w:val="es-MX"/>
        </w:rPr>
      </w:pPr>
      <w:r w:rsidRPr="00F11CEF">
        <w:rPr>
          <w:b/>
          <w:bCs/>
          <w:lang w:val="es-MX"/>
        </w:rPr>
        <w:t>Protocolos institucionales:</w:t>
      </w:r>
    </w:p>
    <w:p w14:paraId="53C3E4BE" w14:textId="77777777" w:rsidR="00F11CEF" w:rsidRPr="00F11CEF" w:rsidRDefault="00F11CEF" w:rsidP="00F11CEF">
      <w:pPr>
        <w:numPr>
          <w:ilvl w:val="1"/>
          <w:numId w:val="50"/>
        </w:numPr>
        <w:spacing w:after="0" w:line="245" w:lineRule="auto"/>
        <w:jc w:val="both"/>
        <w:rPr>
          <w:lang w:val="es-MX"/>
        </w:rPr>
      </w:pPr>
      <w:r w:rsidRPr="00F11CEF">
        <w:rPr>
          <w:lang w:val="es-MX"/>
        </w:rPr>
        <w:t>Los centros de salud deben tener rutas para derivar pacientes cuando un profesional objete (evitando vulnerar derechos).</w:t>
      </w:r>
    </w:p>
    <w:p w14:paraId="1D2B3ACC" w14:textId="77777777" w:rsidR="00F11CEF" w:rsidRPr="00F11CEF" w:rsidRDefault="00F11CEF" w:rsidP="00F11CEF">
      <w:pPr>
        <w:numPr>
          <w:ilvl w:val="0"/>
          <w:numId w:val="50"/>
        </w:numPr>
        <w:spacing w:after="0" w:line="245" w:lineRule="auto"/>
        <w:jc w:val="both"/>
        <w:rPr>
          <w:lang w:val="es-MX"/>
        </w:rPr>
      </w:pPr>
      <w:r w:rsidRPr="00F11CEF">
        <w:rPr>
          <w:b/>
          <w:bCs/>
          <w:lang w:val="es-MX"/>
        </w:rPr>
        <w:t>Intervención judicial:</w:t>
      </w:r>
    </w:p>
    <w:p w14:paraId="1E7B5B8F" w14:textId="77777777" w:rsidR="00F11CEF" w:rsidRPr="00F11CEF" w:rsidRDefault="00F11CEF" w:rsidP="00F11CEF">
      <w:pPr>
        <w:numPr>
          <w:ilvl w:val="1"/>
          <w:numId w:val="50"/>
        </w:numPr>
        <w:spacing w:after="0" w:line="245" w:lineRule="auto"/>
        <w:jc w:val="both"/>
        <w:rPr>
          <w:lang w:val="es-MX"/>
        </w:rPr>
      </w:pPr>
      <w:r w:rsidRPr="00F11CEF">
        <w:rPr>
          <w:lang w:val="es-MX"/>
        </w:rPr>
        <w:t>Si el conflicto persiste, un juez puede ordenar la prestación del servicio médico bajo el principio de </w:t>
      </w:r>
      <w:r w:rsidRPr="00F11CEF">
        <w:rPr>
          <w:b/>
          <w:bCs/>
          <w:lang w:val="es-MX"/>
        </w:rPr>
        <w:t>protección de derechos fundamentales</w:t>
      </w:r>
      <w:r w:rsidRPr="00F11CEF">
        <w:rPr>
          <w:lang w:val="es-MX"/>
        </w:rPr>
        <w:t> (vida, salud).</w:t>
      </w:r>
    </w:p>
    <w:p w14:paraId="7D74404E" w14:textId="77777777" w:rsidR="00F11CEF" w:rsidRPr="00F11CEF" w:rsidRDefault="00F11CEF" w:rsidP="00F11CEF">
      <w:pPr>
        <w:numPr>
          <w:ilvl w:val="0"/>
          <w:numId w:val="50"/>
        </w:numPr>
        <w:spacing w:after="0" w:line="245" w:lineRule="auto"/>
        <w:jc w:val="both"/>
        <w:rPr>
          <w:lang w:val="es-MX"/>
        </w:rPr>
      </w:pPr>
      <w:r w:rsidRPr="00F11CEF">
        <w:rPr>
          <w:b/>
          <w:bCs/>
          <w:lang w:val="es-MX"/>
        </w:rPr>
        <w:t>Diálogo ético:</w:t>
      </w:r>
    </w:p>
    <w:p w14:paraId="6FD3FBDA" w14:textId="77777777" w:rsidR="00F11CEF" w:rsidRPr="00F11CEF" w:rsidRDefault="00F11CEF" w:rsidP="00F11CEF">
      <w:pPr>
        <w:numPr>
          <w:ilvl w:val="1"/>
          <w:numId w:val="50"/>
        </w:numPr>
        <w:spacing w:after="0" w:line="245" w:lineRule="auto"/>
        <w:jc w:val="both"/>
        <w:rPr>
          <w:lang w:val="es-MX"/>
        </w:rPr>
      </w:pPr>
      <w:r w:rsidRPr="00F11CEF">
        <w:rPr>
          <w:lang w:val="es-MX"/>
        </w:rPr>
        <w:t>Comités hospitalarios de ética pueden mediar entre las partes, buscando soluciones basadas en evidencia y derechos humanos.</w:t>
      </w:r>
    </w:p>
    <w:p w14:paraId="3271BC6D" w14:textId="77777777" w:rsidR="00F11CEF" w:rsidRPr="00F11CEF" w:rsidRDefault="00F11CEF" w:rsidP="00F11CEF">
      <w:pPr>
        <w:spacing w:after="0" w:line="245" w:lineRule="auto"/>
        <w:jc w:val="both"/>
        <w:rPr>
          <w:lang w:val="es-MX"/>
        </w:rPr>
      </w:pPr>
      <w:r w:rsidRPr="00F11CEF">
        <w:rPr>
          <w:b/>
          <w:bCs/>
          <w:lang w:val="es-MX"/>
        </w:rPr>
        <w:t>C. Marco legal aplicable</w:t>
      </w:r>
    </w:p>
    <w:p w14:paraId="50568088" w14:textId="77777777" w:rsidR="00F11CEF" w:rsidRPr="00F11CEF" w:rsidRDefault="00F11CEF" w:rsidP="00F11CEF">
      <w:pPr>
        <w:numPr>
          <w:ilvl w:val="0"/>
          <w:numId w:val="51"/>
        </w:numPr>
        <w:spacing w:after="0" w:line="245" w:lineRule="auto"/>
        <w:jc w:val="both"/>
        <w:rPr>
          <w:lang w:val="es-MX"/>
        </w:rPr>
      </w:pPr>
      <w:r w:rsidRPr="00F11CEF">
        <w:rPr>
          <w:b/>
          <w:bCs/>
          <w:lang w:val="es-MX"/>
        </w:rPr>
        <w:t>Ley 1751 de 2015 (Estatutaria de Salud):</w:t>
      </w:r>
    </w:p>
    <w:p w14:paraId="218DC091" w14:textId="77777777" w:rsidR="00F11CEF" w:rsidRPr="00F11CEF" w:rsidRDefault="00F11CEF" w:rsidP="00F11CEF">
      <w:pPr>
        <w:numPr>
          <w:ilvl w:val="1"/>
          <w:numId w:val="51"/>
        </w:numPr>
        <w:spacing w:after="0" w:line="245" w:lineRule="auto"/>
        <w:jc w:val="both"/>
        <w:rPr>
          <w:lang w:val="es-MX"/>
        </w:rPr>
      </w:pPr>
      <w:r w:rsidRPr="00F11CEF">
        <w:rPr>
          <w:lang w:val="es-MX"/>
        </w:rPr>
        <w:t>Art. 10: Derecho del paciente a no sufrir tratos inhumanos.</w:t>
      </w:r>
    </w:p>
    <w:p w14:paraId="56214860" w14:textId="77777777" w:rsidR="00F11CEF" w:rsidRPr="00F11CEF" w:rsidRDefault="00F11CEF" w:rsidP="00F11CEF">
      <w:pPr>
        <w:numPr>
          <w:ilvl w:val="1"/>
          <w:numId w:val="51"/>
        </w:numPr>
        <w:spacing w:after="0" w:line="245" w:lineRule="auto"/>
        <w:jc w:val="both"/>
        <w:rPr>
          <w:lang w:val="es-MX"/>
        </w:rPr>
      </w:pPr>
      <w:r w:rsidRPr="00F11CEF">
        <w:rPr>
          <w:lang w:val="es-MX"/>
        </w:rPr>
        <w:t>Art. 17: Autonomía profesional, pero sin abuso que afecte al paciente.</w:t>
      </w:r>
    </w:p>
    <w:p w14:paraId="55E27293" w14:textId="77777777" w:rsidR="00F11CEF" w:rsidRPr="00F11CEF" w:rsidRDefault="00F11CEF" w:rsidP="00F11CEF">
      <w:pPr>
        <w:numPr>
          <w:ilvl w:val="0"/>
          <w:numId w:val="51"/>
        </w:numPr>
        <w:spacing w:after="0" w:line="245" w:lineRule="auto"/>
        <w:jc w:val="both"/>
        <w:rPr>
          <w:lang w:val="es-MX"/>
        </w:rPr>
      </w:pPr>
      <w:r w:rsidRPr="00F11CEF">
        <w:rPr>
          <w:b/>
          <w:bCs/>
          <w:lang w:val="es-MX"/>
        </w:rPr>
        <w:t>Jurisprudencia constitucional:</w:t>
      </w:r>
    </w:p>
    <w:p w14:paraId="6B525A3A" w14:textId="77777777" w:rsidR="00F11CEF" w:rsidRPr="00F11CEF" w:rsidRDefault="00F11CEF" w:rsidP="00F11CEF">
      <w:pPr>
        <w:numPr>
          <w:ilvl w:val="1"/>
          <w:numId w:val="51"/>
        </w:numPr>
        <w:spacing w:after="0" w:line="245" w:lineRule="auto"/>
        <w:jc w:val="both"/>
        <w:rPr>
          <w:lang w:val="es-MX"/>
        </w:rPr>
      </w:pPr>
      <w:r w:rsidRPr="00F11CEF">
        <w:rPr>
          <w:lang w:val="es-MX"/>
        </w:rPr>
        <w:t>La Corte ha señalado que la objeción de conciencia no puede ser un obstáculo para derechos fundamentales (Sentencia T-209 de 2019).</w:t>
      </w:r>
    </w:p>
    <w:p w14:paraId="515C4154" w14:textId="77777777" w:rsidR="00F11CEF" w:rsidRPr="00F11CEF" w:rsidRDefault="00000000" w:rsidP="00F11CEF">
      <w:pPr>
        <w:spacing w:after="0" w:line="245" w:lineRule="auto"/>
        <w:jc w:val="both"/>
        <w:rPr>
          <w:lang w:val="es-MX"/>
        </w:rPr>
      </w:pPr>
      <w:r>
        <w:rPr>
          <w:lang w:val="es-MX"/>
        </w:rPr>
        <w:pict w14:anchorId="213E5D28">
          <v:rect id="_x0000_i1131" style="width:0;height:.75pt" o:hralign="center" o:hrstd="t" o:hrnoshade="t" o:hr="t" fillcolor="#404040" stroked="f"/>
        </w:pict>
      </w:r>
    </w:p>
    <w:p w14:paraId="5B4320D6" w14:textId="77777777" w:rsidR="00F11CEF" w:rsidRPr="00F11CEF" w:rsidRDefault="00F11CEF" w:rsidP="00F11CEF">
      <w:pPr>
        <w:spacing w:after="0" w:line="245" w:lineRule="auto"/>
        <w:jc w:val="both"/>
        <w:rPr>
          <w:lang w:val="es-MX"/>
        </w:rPr>
      </w:pPr>
      <w:r w:rsidRPr="00F11CEF">
        <w:rPr>
          <w:b/>
          <w:bCs/>
          <w:lang w:val="es-MX"/>
        </w:rPr>
        <w:t>Conclusión</w:t>
      </w:r>
    </w:p>
    <w:p w14:paraId="394F8C1B" w14:textId="77777777" w:rsidR="00F11CEF" w:rsidRPr="00F11CEF" w:rsidRDefault="00F11CEF" w:rsidP="00F11CEF">
      <w:pPr>
        <w:spacing w:after="0" w:line="245" w:lineRule="auto"/>
        <w:jc w:val="both"/>
        <w:rPr>
          <w:lang w:val="es-MX"/>
        </w:rPr>
      </w:pPr>
      <w:r w:rsidRPr="00F11CEF">
        <w:rPr>
          <w:lang w:val="es-MX"/>
        </w:rPr>
        <w:t>La </w:t>
      </w:r>
      <w:r w:rsidRPr="00F11CEF">
        <w:rPr>
          <w:b/>
          <w:bCs/>
          <w:lang w:val="es-MX"/>
        </w:rPr>
        <w:t>ética profesional en salud</w:t>
      </w:r>
      <w:r w:rsidRPr="00F11CEF">
        <w:rPr>
          <w:lang w:val="es-MX"/>
        </w:rPr>
        <w:t> exige equilibrar autonomía médica y derechos del paciente, resolviendo los conflictos mediante:</w:t>
      </w:r>
    </w:p>
    <w:p w14:paraId="3BBEC3E5" w14:textId="77777777" w:rsidR="00F11CEF" w:rsidRPr="00F11CEF" w:rsidRDefault="00F11CEF" w:rsidP="00F11CEF">
      <w:pPr>
        <w:numPr>
          <w:ilvl w:val="0"/>
          <w:numId w:val="52"/>
        </w:numPr>
        <w:spacing w:after="0" w:line="245" w:lineRule="auto"/>
        <w:jc w:val="both"/>
        <w:rPr>
          <w:lang w:val="es-MX"/>
        </w:rPr>
      </w:pPr>
      <w:r w:rsidRPr="00F11CEF">
        <w:rPr>
          <w:b/>
          <w:bCs/>
          <w:lang w:val="es-MX"/>
        </w:rPr>
        <w:t>Garantía de acceso a alternativas</w:t>
      </w:r>
      <w:r w:rsidRPr="00F11CEF">
        <w:rPr>
          <w:lang w:val="es-MX"/>
        </w:rPr>
        <w:t> (derivación a otro profesional).</w:t>
      </w:r>
    </w:p>
    <w:p w14:paraId="206E0B19" w14:textId="77777777" w:rsidR="00F11CEF" w:rsidRPr="00F11CEF" w:rsidRDefault="00F11CEF" w:rsidP="00F11CEF">
      <w:pPr>
        <w:numPr>
          <w:ilvl w:val="0"/>
          <w:numId w:val="52"/>
        </w:numPr>
        <w:spacing w:after="0" w:line="245" w:lineRule="auto"/>
        <w:jc w:val="both"/>
        <w:rPr>
          <w:lang w:val="es-MX"/>
        </w:rPr>
      </w:pPr>
      <w:r w:rsidRPr="00F11CEF">
        <w:rPr>
          <w:b/>
          <w:bCs/>
          <w:lang w:val="es-MX"/>
        </w:rPr>
        <w:lastRenderedPageBreak/>
        <w:t>Límites razonables</w:t>
      </w:r>
      <w:r w:rsidRPr="00F11CEF">
        <w:rPr>
          <w:lang w:val="es-MX"/>
        </w:rPr>
        <w:t> a la objeción de conciencia.</w:t>
      </w:r>
    </w:p>
    <w:p w14:paraId="38AC8EEE" w14:textId="77777777" w:rsidR="00F11CEF" w:rsidRPr="00F11CEF" w:rsidRDefault="00F11CEF" w:rsidP="00F11CEF">
      <w:pPr>
        <w:numPr>
          <w:ilvl w:val="0"/>
          <w:numId w:val="52"/>
        </w:numPr>
        <w:spacing w:after="0" w:line="245" w:lineRule="auto"/>
        <w:jc w:val="both"/>
        <w:rPr>
          <w:lang w:val="es-MX"/>
        </w:rPr>
      </w:pPr>
      <w:r w:rsidRPr="00F11CEF">
        <w:rPr>
          <w:b/>
          <w:bCs/>
          <w:lang w:val="es-MX"/>
        </w:rPr>
        <w:t>Intervención institucional o judicial</w:t>
      </w:r>
      <w:r w:rsidRPr="00F11CEF">
        <w:rPr>
          <w:lang w:val="es-MX"/>
        </w:rPr>
        <w:t> en casos extremos.</w:t>
      </w:r>
    </w:p>
    <w:p w14:paraId="4EF419ED" w14:textId="77777777" w:rsidR="00F11CEF" w:rsidRPr="00F11CEF" w:rsidRDefault="00F11CEF" w:rsidP="00F11CEF">
      <w:pPr>
        <w:spacing w:after="0" w:line="245" w:lineRule="auto"/>
        <w:jc w:val="both"/>
        <w:rPr>
          <w:lang w:val="es-MX"/>
        </w:rPr>
      </w:pPr>
      <w:r w:rsidRPr="00F11CEF">
        <w:rPr>
          <w:lang w:val="es-MX"/>
        </w:rPr>
        <w:t>El Estado debe asegurar que ningún derecho se anule arbitrariamente, priorizando la </w:t>
      </w:r>
      <w:r w:rsidRPr="00F11CEF">
        <w:rPr>
          <w:b/>
          <w:bCs/>
          <w:lang w:val="es-MX"/>
        </w:rPr>
        <w:t>protección de la vida y la dignidad humana</w:t>
      </w:r>
      <w:r w:rsidRPr="00F11CEF">
        <w:rPr>
          <w:lang w:val="es-MX"/>
        </w:rPr>
        <w:t>.</w:t>
      </w:r>
    </w:p>
    <w:p w14:paraId="05936E4C" w14:textId="77777777" w:rsidR="00F11CEF" w:rsidRPr="00F11CEF" w:rsidRDefault="00F11CEF" w:rsidP="00F11CEF">
      <w:pPr>
        <w:spacing w:after="0" w:line="245" w:lineRule="auto"/>
        <w:jc w:val="both"/>
        <w:rPr>
          <w:lang w:val="es-MX"/>
        </w:rPr>
      </w:pPr>
      <w:r w:rsidRPr="00F11CEF">
        <w:rPr>
          <w:lang w:val="es-MX"/>
        </w:rPr>
        <w:t>¿Necesitas profundizar en algún aspecto específico?</w:t>
      </w:r>
    </w:p>
    <w:p w14:paraId="01231DFD" w14:textId="77777777" w:rsidR="004B2401" w:rsidRDefault="004B2401" w:rsidP="008D744E">
      <w:pPr>
        <w:spacing w:after="0" w:line="245" w:lineRule="auto"/>
        <w:jc w:val="both"/>
        <w:rPr>
          <w:lang w:val="es-MX"/>
        </w:rPr>
      </w:pPr>
    </w:p>
    <w:p w14:paraId="746B4E43" w14:textId="77777777" w:rsidR="004B2401" w:rsidRPr="004B2401" w:rsidRDefault="004B2401" w:rsidP="008D744E">
      <w:pPr>
        <w:spacing w:after="0" w:line="245" w:lineRule="auto"/>
        <w:jc w:val="both"/>
        <w:rPr>
          <w:lang w:val="es-MX"/>
        </w:rPr>
      </w:pPr>
    </w:p>
    <w:p w14:paraId="769B0209" w14:textId="77777777" w:rsidR="00B61CDF" w:rsidRPr="004B2401" w:rsidRDefault="00B61CDF" w:rsidP="008D744E">
      <w:pPr>
        <w:spacing w:after="0" w:line="245" w:lineRule="auto"/>
        <w:jc w:val="both"/>
        <w:rPr>
          <w:lang w:val="es-MX"/>
        </w:rPr>
      </w:pPr>
    </w:p>
    <w:p w14:paraId="4D74F175" w14:textId="1ADB3F12" w:rsidR="005730CC" w:rsidRPr="005730CC" w:rsidRDefault="005730CC" w:rsidP="005730CC">
      <w:pPr>
        <w:pStyle w:val="Prrafodelista"/>
        <w:numPr>
          <w:ilvl w:val="0"/>
          <w:numId w:val="10"/>
        </w:numPr>
        <w:spacing w:after="0" w:line="245" w:lineRule="auto"/>
        <w:jc w:val="both"/>
        <w:rPr>
          <w:rFonts w:cstheme="minorHAnsi"/>
        </w:rPr>
      </w:pPr>
      <w:r>
        <w:rPr>
          <w:rFonts w:cstheme="minorHAnsi"/>
        </w:rPr>
        <w:t>Texto:</w:t>
      </w:r>
    </w:p>
    <w:p w14:paraId="265989F4" w14:textId="1A5FEBE6" w:rsidR="005730CC" w:rsidRDefault="005730CC" w:rsidP="008D744E">
      <w:pPr>
        <w:spacing w:after="0" w:line="245" w:lineRule="auto"/>
        <w:jc w:val="both"/>
        <w:rPr>
          <w:b/>
          <w:bCs/>
        </w:rPr>
      </w:pPr>
    </w:p>
    <w:p w14:paraId="259ABE24" w14:textId="540E21C4" w:rsidR="008024DE" w:rsidRPr="008D744E" w:rsidRDefault="008024DE" w:rsidP="008D744E">
      <w:pPr>
        <w:spacing w:after="0" w:line="245" w:lineRule="auto"/>
        <w:jc w:val="both"/>
        <w:rPr>
          <w:rFonts w:cstheme="minorHAnsi"/>
          <w:shd w:val="clear" w:color="auto" w:fill="FFFFFF"/>
        </w:rPr>
      </w:pPr>
      <w:r w:rsidRPr="005B2194">
        <w:rPr>
          <w:rFonts w:cstheme="minorHAnsi"/>
          <w:shd w:val="clear" w:color="auto" w:fill="FFFFFF"/>
        </w:rPr>
        <w:t>El conflicto de interés en el sector público, privado y, público-privado, es una realidad dentro del mundo corporativo</w:t>
      </w:r>
      <w:r>
        <w:rPr>
          <w:rFonts w:cstheme="minorHAnsi"/>
          <w:shd w:val="clear" w:color="auto" w:fill="FFFFFF"/>
        </w:rPr>
        <w:t xml:space="preserve">. </w:t>
      </w:r>
      <w:r w:rsidRPr="005B2194">
        <w:rPr>
          <w:rFonts w:cstheme="minorHAnsi"/>
          <w:shd w:val="clear" w:color="auto" w:fill="FFFFFF"/>
        </w:rPr>
        <w:t xml:space="preserve">Sugiere el decaimiento de conductas hacia sanciones administrativas para las personas jurídicas ahora compiladas en la Ley de Transparencia y Ética Empresarial de reciente aparición en nuestro ordenamiento jurídico con la Ley 2195 de 2022; sin perjuicio, de reconocer que, incluso, y a pesar de no ser tipificada la responsabilidad penal de las personas jurídicas en Colombia, conlleva hacia </w:t>
      </w:r>
      <w:r w:rsidRPr="008D744E">
        <w:rPr>
          <w:rFonts w:cstheme="minorHAnsi"/>
          <w:shd w:val="clear" w:color="auto" w:fill="FFFFFF"/>
        </w:rPr>
        <w:t xml:space="preserve">sanciones determinadas en el código penal colombiano. </w:t>
      </w:r>
    </w:p>
    <w:p w14:paraId="3185091B" w14:textId="77777777" w:rsidR="008D744E" w:rsidRPr="005B2194" w:rsidRDefault="008024DE" w:rsidP="008D744E">
      <w:pPr>
        <w:spacing w:after="0" w:line="245" w:lineRule="auto"/>
        <w:jc w:val="both"/>
        <w:rPr>
          <w:rFonts w:eastAsia="Times New Roman" w:cstheme="minorHAnsi"/>
          <w:color w:val="000000"/>
          <w:lang w:eastAsia="es-CO"/>
        </w:rPr>
      </w:pPr>
      <w:r w:rsidRPr="008D744E">
        <w:rPr>
          <w:rFonts w:cstheme="minorHAnsi"/>
          <w:shd w:val="clear" w:color="auto" w:fill="FFFFFF"/>
        </w:rPr>
        <w:t>Sugiere el decaimiento de conductas hacia sanciones administrativas para las personas jurídicas ahora compiladas en la Ley de Transparencia y Ética Empresarial de reciente aparición en nuestro ordenamiento jurídico con la Ley 2195 de 2022; sin perjuicio, de reconocer que, incluso, y a pesar de no ser tipificada la responsabilidad penal de las personas jurídicas en Colombia, conlleva hacia sanciones determinadas en el código penal colombiano.</w:t>
      </w:r>
      <w:r w:rsidR="00DB4D68" w:rsidRPr="008D744E">
        <w:rPr>
          <w:rFonts w:cstheme="minorHAnsi"/>
          <w:shd w:val="clear" w:color="auto" w:fill="FFFFFF"/>
        </w:rPr>
        <w:t xml:space="preserve"> Cuando las conductas sobre “conflicto de intereses” se tipifican a título de “dolo” como lo hace la norma, la conducta en sí misma se constituye en una conducta criminal de los administradores, socios, accionistas, empleados, partes de interés.</w:t>
      </w:r>
      <w:r w:rsidR="008D744E" w:rsidRPr="008D744E">
        <w:rPr>
          <w:rFonts w:cstheme="minorHAnsi"/>
          <w:shd w:val="clear" w:color="auto" w:fill="FFFFFF"/>
        </w:rPr>
        <w:t xml:space="preserve"> En cuanto a las empresas societarias en Colombia se trata, el numeral 7 del artículo 23 de la Ley 222 de 1995 lo dispuso como prohibición, que responda a: “Abstenerse de participar por sí o por interpuesta persona en interés personal o de terceros, en actividades que impliquen competencia con la sociedad o en actos respecto de los cuales exista conflicto de intereses, salvo autorización expresa de la junta de socios o asamblea general de accionistas. En estos casos, el administrador suministrará al órgano social correspondiente toda la información que sea relevante para la toma de la decisión. De la respectiva determinación deberá excluirse el voto del administrador, si fuere socio. En todo caso, la autorización de la junta de socios o asamblea general de accionistas sólo podrá otorgarse cuando el acto no perjudique los intereses de la sociedad.”. Con la Circular Básica Jurídica en su Título I. “Generalidades y Deberes”, Numeral 5.3. Deberes específicos de los administradores, punto 5.3.9., la Superintendencia de Sociedades de Colombia instruyó sobre el “conflicto de intereses” indicando que surge “cuando no es posible la satisfacción simultánea de dos intereses, a saber: el radicado en cabeza del administrador y el de la sociedad, bien porque el interés sea del primero o de un tercero” (5.4.2); continúa diciendo: “En este mismo sentido, se considera que existe un conflicto de intereses si el administrador cuenta con un interés que pueda nublar su juicio objetivo en el curso de una operación determinada, así como cuando se presenten circunstancias que configuren un verdadero riesgo de que el discernimiento del administrador se vea comprometido”. Como norma complementaria, el Decreto Único Reglamentario del Ministerio de Industria, Comercio y Turismo de Colombia -Decreto 1074/2015-, concibe lo propio en su Capítulo 3 “Conflicto de interés y competencia con la sociedad por parte de los administradores de la sociedad”, que en relativo a la responsabilidad y deberes de los administradores, dispone: </w:t>
      </w:r>
      <w:r w:rsidR="008D744E" w:rsidRPr="008D744E">
        <w:rPr>
          <w:rFonts w:eastAsia="Times New Roman" w:cstheme="minorHAnsi"/>
          <w:color w:val="000000"/>
          <w:lang w:eastAsia="es-CO"/>
        </w:rPr>
        <w:t>“Artículo 2.2.2.3.1. </w:t>
      </w:r>
      <w:r w:rsidR="008D744E" w:rsidRPr="008D744E">
        <w:rPr>
          <w:rFonts w:eastAsia="Times New Roman" w:cstheme="minorHAnsi"/>
          <w:i/>
          <w:iCs/>
          <w:color w:val="000000"/>
          <w:lang w:eastAsia="es-CO"/>
        </w:rPr>
        <w:t>Responsabilidad del administrador.</w:t>
      </w:r>
      <w:r w:rsidR="008D744E" w:rsidRPr="008D744E">
        <w:rPr>
          <w:rFonts w:eastAsia="Times New Roman" w:cstheme="minorHAnsi"/>
          <w:color w:val="000000"/>
          <w:lang w:eastAsia="es-CO"/>
        </w:rPr>
        <w:t xml:space="preserve"> El administrador que incurra por sí o por interpuesta persona, en interés personal o de terceros, en conductas que impliquen conflicto de interés o competencia con la sociedad en violación de la ley y sin la debida </w:t>
      </w:r>
      <w:r w:rsidR="008D744E" w:rsidRPr="008D744E">
        <w:rPr>
          <w:rFonts w:eastAsia="Times New Roman" w:cstheme="minorHAnsi"/>
          <w:color w:val="000000"/>
          <w:lang w:eastAsia="es-CO"/>
        </w:rPr>
        <w:lastRenderedPageBreak/>
        <w:t xml:space="preserve">autorización de la Asamblea General de Accionistas o Junta de Socios, responderá solidaria e ilimitadamente de los perjuicios que por </w:t>
      </w:r>
      <w:r w:rsidR="008D744E" w:rsidRPr="008D744E">
        <w:rPr>
          <w:rFonts w:eastAsia="Times New Roman" w:cstheme="minorHAnsi"/>
          <w:color w:val="000000"/>
          <w:u w:val="single"/>
          <w:lang w:eastAsia="es-CO"/>
        </w:rPr>
        <w:t xml:space="preserve">dolo </w:t>
      </w:r>
      <w:r w:rsidR="008D744E" w:rsidRPr="008D744E">
        <w:rPr>
          <w:rFonts w:eastAsia="Times New Roman" w:cstheme="minorHAnsi"/>
          <w:color w:val="000000"/>
          <w:lang w:eastAsia="es-CO"/>
        </w:rPr>
        <w:t>o culpa ocasione a los asociados, a la sociedad o a terceros perjudicados, con el propósito de lograr, de conformidad con la ley, la reparación integral.”</w:t>
      </w:r>
      <w:bookmarkStart w:id="0" w:name="ver_30058496"/>
      <w:bookmarkEnd w:id="0"/>
      <w:r w:rsidR="008D744E" w:rsidRPr="008D744E">
        <w:rPr>
          <w:rFonts w:eastAsia="Times New Roman" w:cstheme="minorHAnsi"/>
          <w:color w:val="000000"/>
          <w:lang w:eastAsia="es-CO"/>
        </w:rPr>
        <w:t xml:space="preserve"> Y “Artículo 2.2.2.3.2. </w:t>
      </w:r>
      <w:r w:rsidR="008D744E" w:rsidRPr="008D744E">
        <w:rPr>
          <w:rFonts w:eastAsia="Times New Roman" w:cstheme="minorHAnsi"/>
          <w:i/>
          <w:iCs/>
          <w:color w:val="000000"/>
          <w:lang w:eastAsia="es-CO"/>
        </w:rPr>
        <w:t>Deber del administrador. </w:t>
      </w:r>
      <w:r w:rsidR="008D744E" w:rsidRPr="008D744E">
        <w:rPr>
          <w:rFonts w:eastAsia="Times New Roman" w:cstheme="minorHAnsi"/>
          <w:color w:val="000000"/>
          <w:lang w:eastAsia="es-CO"/>
        </w:rPr>
        <w:t>Conforme al precepto legal consagrado en el último párrafo del artículo 23 de la Ley 222 de 1995, en</w:t>
      </w:r>
      <w:r w:rsidR="008D744E" w:rsidRPr="005B2194">
        <w:rPr>
          <w:rFonts w:eastAsia="Times New Roman" w:cstheme="minorHAnsi"/>
          <w:color w:val="000000"/>
          <w:lang w:eastAsia="es-CO"/>
        </w:rPr>
        <w:t xml:space="preserve"> caso de conflicto de interés o competencia con la sociedad, el administrador ordenará la convocatoria o convocará a la Asamblea General o Junta de Socios, señalando dentro del orden del día la solicitud de autorización para la actividad que le representa conflicto de interés o competencia con la sociedad. Durante la reunión de la Asamblea o Junta de Socios, el administrador suministrará toda la información que sea relevante para la toma de la decisión. De la respectiva determinación deberá excluirse el voto del administrador, si fuere socio. En todo caso, de conformidad con la Ley 222 de 1995, la autorización de la Junta de Socios o Asamblea General de accionistas solo podrá otorgarse cuando el acto no perjudique los intereses de la sociedad.” </w:t>
      </w:r>
    </w:p>
    <w:p w14:paraId="6469FC09" w14:textId="77777777" w:rsidR="008D744E" w:rsidRDefault="008D744E" w:rsidP="008D744E">
      <w:pPr>
        <w:spacing w:after="0" w:line="245" w:lineRule="auto"/>
        <w:jc w:val="both"/>
        <w:rPr>
          <w:b/>
          <w:bCs/>
        </w:rPr>
      </w:pPr>
    </w:p>
    <w:p w14:paraId="299E99BC" w14:textId="5C41D3DF" w:rsidR="00DB4D68" w:rsidRPr="00406E77" w:rsidRDefault="00DB4D68" w:rsidP="008D744E">
      <w:pPr>
        <w:spacing w:after="0" w:line="245" w:lineRule="auto"/>
        <w:jc w:val="both"/>
        <w:rPr>
          <w:b/>
          <w:bCs/>
        </w:rPr>
      </w:pPr>
      <w:r w:rsidRPr="00406E77">
        <w:rPr>
          <w:b/>
          <w:bCs/>
        </w:rPr>
        <w:t>Se pregunta:</w:t>
      </w:r>
    </w:p>
    <w:p w14:paraId="252E056C" w14:textId="77777777" w:rsidR="008D744E" w:rsidRDefault="008D744E" w:rsidP="008D744E">
      <w:pPr>
        <w:spacing w:after="0" w:line="245" w:lineRule="auto"/>
        <w:rPr>
          <w:rFonts w:cstheme="minorHAnsi"/>
          <w:shd w:val="clear" w:color="auto" w:fill="FFFFFF"/>
        </w:rPr>
      </w:pPr>
    </w:p>
    <w:p w14:paraId="773F3A17" w14:textId="50F6BFEF" w:rsidR="00DB4D68" w:rsidRDefault="00DB4D68" w:rsidP="008D744E">
      <w:pPr>
        <w:spacing w:after="0" w:line="245" w:lineRule="auto"/>
        <w:rPr>
          <w:rFonts w:cstheme="minorHAnsi"/>
          <w:shd w:val="clear" w:color="auto" w:fill="FFFFFF"/>
        </w:rPr>
      </w:pPr>
      <w:r>
        <w:rPr>
          <w:rFonts w:cstheme="minorHAnsi"/>
          <w:shd w:val="clear" w:color="auto" w:fill="FFFFFF"/>
        </w:rPr>
        <w:t>¿Qué se entiendo por dolo?</w:t>
      </w:r>
    </w:p>
    <w:p w14:paraId="3CEB476A" w14:textId="77777777" w:rsidR="00DB4D68" w:rsidRDefault="00DB4D68" w:rsidP="008D744E">
      <w:pPr>
        <w:spacing w:after="0" w:line="245" w:lineRule="auto"/>
        <w:rPr>
          <w:rFonts w:cstheme="minorHAnsi"/>
          <w:shd w:val="clear" w:color="auto" w:fill="FFFFFF"/>
        </w:rPr>
      </w:pPr>
    </w:p>
    <w:p w14:paraId="2DA78DAB" w14:textId="77777777" w:rsidR="005730CC" w:rsidRDefault="005730CC" w:rsidP="00EE2E33">
      <w:pPr>
        <w:spacing w:after="0" w:line="245" w:lineRule="auto"/>
        <w:jc w:val="both"/>
        <w:rPr>
          <w:b/>
          <w:bCs/>
        </w:rPr>
      </w:pPr>
    </w:p>
    <w:p w14:paraId="01A02F75" w14:textId="680F4A70" w:rsidR="00EE2E33" w:rsidRDefault="00EE2E33" w:rsidP="00EE2E33">
      <w:pPr>
        <w:spacing w:after="0" w:line="245" w:lineRule="auto"/>
        <w:jc w:val="both"/>
        <w:rPr>
          <w:b/>
          <w:bCs/>
        </w:rPr>
      </w:pPr>
      <w:r>
        <w:rPr>
          <w:b/>
          <w:bCs/>
        </w:rPr>
        <w:t>CUARTA</w:t>
      </w:r>
      <w:r w:rsidRPr="007C0540">
        <w:rPr>
          <w:b/>
          <w:bCs/>
        </w:rPr>
        <w:t xml:space="preserve"> PARTE – </w:t>
      </w:r>
    </w:p>
    <w:p w14:paraId="36DE69CD" w14:textId="1725BFE8" w:rsidR="00EE2E33" w:rsidRPr="00EE2E33" w:rsidRDefault="00EE2E33" w:rsidP="00EE2E33">
      <w:pPr>
        <w:spacing w:after="0" w:line="245" w:lineRule="auto"/>
        <w:jc w:val="both"/>
        <w:rPr>
          <w:b/>
          <w:bCs/>
        </w:rPr>
      </w:pPr>
      <w:r w:rsidRPr="00EE2E33">
        <w:rPr>
          <w:b/>
          <w:bCs/>
        </w:rPr>
        <w:t>Comprensión de Formalismos Lingüísticos</w:t>
      </w:r>
    </w:p>
    <w:p w14:paraId="256E0843" w14:textId="77777777" w:rsidR="003867E6" w:rsidRPr="003867E6" w:rsidRDefault="003867E6" w:rsidP="00900458">
      <w:pPr>
        <w:pStyle w:val="NormalWeb"/>
        <w:numPr>
          <w:ilvl w:val="0"/>
          <w:numId w:val="8"/>
        </w:numPr>
        <w:jc w:val="both"/>
      </w:pPr>
      <w:r>
        <w:rPr>
          <w:rFonts w:asciiTheme="minorHAnsi" w:hAnsiTheme="minorHAnsi" w:cs="Arial"/>
          <w:sz w:val="22"/>
          <w:szCs w:val="22"/>
        </w:rPr>
        <w:t>Texto:</w:t>
      </w:r>
    </w:p>
    <w:p w14:paraId="76DE1805" w14:textId="6A3F9CC4" w:rsidR="00BA1E07" w:rsidRDefault="00AD25FC" w:rsidP="003867E6">
      <w:pPr>
        <w:pStyle w:val="NormalWeb"/>
        <w:ind w:left="360"/>
        <w:jc w:val="both"/>
      </w:pPr>
      <w:r w:rsidRPr="00B279E3">
        <w:rPr>
          <w:rFonts w:asciiTheme="minorHAnsi" w:hAnsiTheme="minorHAnsi" w:cs="Arial"/>
          <w:sz w:val="22"/>
          <w:szCs w:val="22"/>
        </w:rPr>
        <w:t>Dentro del Sistema General de Seguridad Social en Salud, pueden prestarse</w:t>
      </w:r>
      <w:r w:rsidRPr="00B279E3">
        <w:rPr>
          <w:rFonts w:asciiTheme="minorHAnsi" w:hAnsiTheme="minorHAnsi" w:cs="Arial"/>
          <w:b/>
          <w:bCs/>
          <w:sz w:val="22"/>
          <w:szCs w:val="22"/>
        </w:rPr>
        <w:t xml:space="preserve"> </w:t>
      </w:r>
      <w:r w:rsidRPr="00B279E3">
        <w:rPr>
          <w:rFonts w:asciiTheme="minorHAnsi" w:hAnsiTheme="minorHAnsi" w:cs="Arial"/>
          <w:bCs/>
          <w:i/>
          <w:iCs/>
          <w:sz w:val="22"/>
          <w:szCs w:val="22"/>
        </w:rPr>
        <w:t>"Otros Beneficios''</w:t>
      </w:r>
      <w:r w:rsidRPr="00B279E3">
        <w:rPr>
          <w:rFonts w:asciiTheme="minorHAnsi" w:hAnsiTheme="minorHAnsi" w:cs="Arial"/>
          <w:bCs/>
          <w:sz w:val="22"/>
          <w:szCs w:val="22"/>
        </w:rPr>
        <w:t xml:space="preserve"> adicionales al conjunto de los planes obligatorios de salud</w:t>
      </w:r>
      <w:r w:rsidR="007F1437">
        <w:rPr>
          <w:rFonts w:asciiTheme="minorHAnsi" w:hAnsiTheme="minorHAnsi" w:cs="Arial"/>
          <w:bCs/>
          <w:sz w:val="22"/>
          <w:szCs w:val="22"/>
        </w:rPr>
        <w:t xml:space="preserve"> de las EPS</w:t>
      </w:r>
      <w:r w:rsidRPr="00B279E3">
        <w:rPr>
          <w:rFonts w:asciiTheme="minorHAnsi" w:hAnsiTheme="minorHAnsi" w:cs="Arial"/>
          <w:bCs/>
          <w:sz w:val="22"/>
          <w:szCs w:val="22"/>
        </w:rPr>
        <w:t>,</w:t>
      </w:r>
      <w:r w:rsidRPr="00B279E3">
        <w:rPr>
          <w:rFonts w:asciiTheme="minorHAnsi" w:hAnsiTheme="minorHAnsi" w:cs="Arial"/>
          <w:sz w:val="22"/>
          <w:szCs w:val="22"/>
        </w:rPr>
        <w:t xml:space="preserve"> que son de carácter opcional y voluntario financia</w:t>
      </w:r>
      <w:r w:rsidR="007F1437">
        <w:rPr>
          <w:rFonts w:asciiTheme="minorHAnsi" w:hAnsiTheme="minorHAnsi" w:cs="Arial"/>
          <w:sz w:val="22"/>
          <w:szCs w:val="22"/>
        </w:rPr>
        <w:t>dos</w:t>
      </w:r>
      <w:r w:rsidRPr="00B279E3">
        <w:rPr>
          <w:rFonts w:asciiTheme="minorHAnsi" w:hAnsiTheme="minorHAnsi" w:cs="Arial"/>
          <w:sz w:val="22"/>
          <w:szCs w:val="22"/>
        </w:rPr>
        <w:t xml:space="preserve"> con recursos propios del afiliado, quien tiene el derecho a elegir libre y espontáneamente si utiliza el plan de beneficios obligatorio de salud o los beneficios del Plan Adicional privado y voluntario, no obstante, es indispensable que la persona se encuentre afiliada al Régimen Contributivo del Sistema General de Seguridad Social en Salud o bien a un Régimen de Excepción (régimen de seguridad social de las fuerzas militares y de la policía, de los afiliados al Fondo Nacional de Prestaciones Sociales del Magisterio, de Servidores Públicos de </w:t>
      </w:r>
      <w:hyperlink r:id="rId11" w:tooltip="Ecopetrol" w:history="1">
        <w:r w:rsidRPr="00B279E3">
          <w:rPr>
            <w:rFonts w:asciiTheme="minorHAnsi" w:hAnsiTheme="minorHAnsi" w:cs="Arial"/>
            <w:sz w:val="22"/>
            <w:szCs w:val="22"/>
          </w:rPr>
          <w:t>Ecopetrol</w:t>
        </w:r>
      </w:hyperlink>
      <w:r w:rsidRPr="00B279E3">
        <w:rPr>
          <w:rFonts w:asciiTheme="minorHAnsi" w:hAnsiTheme="minorHAnsi" w:cs="Arial"/>
          <w:sz w:val="22"/>
          <w:szCs w:val="22"/>
        </w:rPr>
        <w:t xml:space="preserve"> así como los servidores públicos de universidades</w:t>
      </w:r>
      <w:r w:rsidRPr="00596F57">
        <w:rPr>
          <w:rFonts w:asciiTheme="minorHAnsi" w:hAnsiTheme="minorHAnsi"/>
          <w:sz w:val="22"/>
          <w:szCs w:val="22"/>
        </w:rPr>
        <w:t xml:space="preserve"> </w:t>
      </w:r>
      <w:r w:rsidRPr="00B279E3">
        <w:rPr>
          <w:rFonts w:asciiTheme="minorHAnsi" w:hAnsiTheme="minorHAnsi" w:cs="Arial"/>
          <w:sz w:val="22"/>
          <w:szCs w:val="22"/>
        </w:rPr>
        <w:t>públicas</w:t>
      </w:r>
      <w:r w:rsidR="00B279E3" w:rsidRPr="00B279E3">
        <w:rPr>
          <w:rFonts w:asciiTheme="minorHAnsi" w:hAnsiTheme="minorHAnsi" w:cs="Arial"/>
          <w:sz w:val="22"/>
          <w:szCs w:val="22"/>
        </w:rPr>
        <w:t xml:space="preserve"> -</w:t>
      </w:r>
      <w:r w:rsidRPr="00B279E3">
        <w:rPr>
          <w:rFonts w:asciiTheme="minorHAnsi" w:hAnsiTheme="minorHAnsi" w:cs="Arial"/>
          <w:sz w:val="22"/>
          <w:szCs w:val="22"/>
        </w:rPr>
        <w:t xml:space="preserve"> artículo 279 de la Ley 100 de 1993</w:t>
      </w:r>
      <w:r w:rsidR="00B279E3" w:rsidRPr="00B279E3">
        <w:rPr>
          <w:rFonts w:asciiTheme="minorHAnsi" w:hAnsiTheme="minorHAnsi" w:cs="Arial"/>
          <w:sz w:val="22"/>
          <w:szCs w:val="22"/>
        </w:rPr>
        <w:t>.</w:t>
      </w:r>
    </w:p>
    <w:p w14:paraId="1F0084CF" w14:textId="0EA063BF" w:rsidR="00BA1E07" w:rsidRPr="003867E6" w:rsidRDefault="007F1437" w:rsidP="007F1437">
      <w:pPr>
        <w:spacing w:after="0" w:line="245" w:lineRule="auto"/>
        <w:jc w:val="both"/>
        <w:rPr>
          <w:b/>
          <w:bCs/>
        </w:rPr>
      </w:pPr>
      <w:r w:rsidRPr="003867E6">
        <w:rPr>
          <w:b/>
          <w:bCs/>
        </w:rPr>
        <w:t>Se pregunta:</w:t>
      </w:r>
    </w:p>
    <w:p w14:paraId="3A1F41C5" w14:textId="5C2B02EC" w:rsidR="007F1437" w:rsidRDefault="007F1437" w:rsidP="007F1437">
      <w:pPr>
        <w:spacing w:after="0" w:line="245" w:lineRule="auto"/>
        <w:jc w:val="both"/>
      </w:pPr>
    </w:p>
    <w:p w14:paraId="791C0833" w14:textId="533500AE" w:rsidR="007F1437" w:rsidRDefault="007F1437" w:rsidP="007F1437">
      <w:pPr>
        <w:spacing w:after="0" w:line="245" w:lineRule="auto"/>
        <w:jc w:val="both"/>
      </w:pPr>
      <w:r>
        <w:t xml:space="preserve">¿Qué </w:t>
      </w:r>
      <w:r w:rsidR="003867E6">
        <w:t xml:space="preserve">se debe </w:t>
      </w:r>
      <w:r>
        <w:t>entende</w:t>
      </w:r>
      <w:r w:rsidR="003867E6">
        <w:t>r</w:t>
      </w:r>
      <w:r>
        <w:t xml:space="preserve"> del anterior texto?</w:t>
      </w:r>
    </w:p>
    <w:p w14:paraId="14CB48C3" w14:textId="77777777" w:rsidR="00F11CEF" w:rsidRDefault="00F11CEF" w:rsidP="007F1437">
      <w:pPr>
        <w:spacing w:after="0" w:line="245" w:lineRule="auto"/>
        <w:jc w:val="both"/>
      </w:pPr>
    </w:p>
    <w:p w14:paraId="5B47A8D9" w14:textId="77777777" w:rsidR="00F11CEF" w:rsidRPr="00BC3F93" w:rsidRDefault="00F11CEF" w:rsidP="00F11CEF">
      <w:pPr>
        <w:spacing w:after="0" w:line="245" w:lineRule="auto"/>
        <w:jc w:val="both"/>
        <w:rPr>
          <w:b/>
          <w:bCs/>
          <w:sz w:val="32"/>
          <w:szCs w:val="32"/>
        </w:rPr>
      </w:pPr>
      <w:r w:rsidRPr="00BC3F93">
        <w:rPr>
          <w:b/>
          <w:bCs/>
          <w:sz w:val="32"/>
          <w:szCs w:val="32"/>
          <w:highlight w:val="yellow"/>
        </w:rPr>
        <w:t>Gemini 2.0 Flash:</w:t>
      </w:r>
      <w:r w:rsidRPr="00BC3F93">
        <w:rPr>
          <w:b/>
          <w:bCs/>
          <w:sz w:val="32"/>
          <w:szCs w:val="32"/>
        </w:rPr>
        <w:t xml:space="preserve"> </w:t>
      </w:r>
    </w:p>
    <w:p w14:paraId="43EC4CB6" w14:textId="77777777" w:rsidR="00F11CEF" w:rsidRDefault="00F11CEF" w:rsidP="007F1437">
      <w:pPr>
        <w:spacing w:after="0" w:line="245" w:lineRule="auto"/>
        <w:jc w:val="both"/>
      </w:pPr>
    </w:p>
    <w:p w14:paraId="56C8BE7A" w14:textId="77777777" w:rsidR="00B97ED3" w:rsidRPr="00B97ED3" w:rsidRDefault="00B97ED3" w:rsidP="00B97ED3">
      <w:pPr>
        <w:spacing w:after="0" w:line="245" w:lineRule="auto"/>
        <w:jc w:val="both"/>
        <w:rPr>
          <w:lang w:val="es-MX"/>
        </w:rPr>
      </w:pPr>
      <w:r w:rsidRPr="00B97ED3">
        <w:rPr>
          <w:lang w:val="es-MX"/>
        </w:rPr>
        <w:t>¡Hola! Claro que sí, con gusto te ayudo a entender ese texto sobre los "Otros Beneficios" dentro del Sistema General de Seguridad Social en Salud en Colombia. Aquí te presento los puntos clave:</w:t>
      </w:r>
    </w:p>
    <w:p w14:paraId="6E403977" w14:textId="77777777" w:rsidR="00B97ED3" w:rsidRPr="00B97ED3" w:rsidRDefault="00B97ED3" w:rsidP="00B97ED3">
      <w:pPr>
        <w:numPr>
          <w:ilvl w:val="0"/>
          <w:numId w:val="60"/>
        </w:numPr>
        <w:spacing w:after="0" w:line="245" w:lineRule="auto"/>
        <w:jc w:val="both"/>
        <w:rPr>
          <w:lang w:val="es-MX"/>
        </w:rPr>
      </w:pPr>
      <w:r w:rsidRPr="00B97ED3">
        <w:rPr>
          <w:b/>
          <w:bCs/>
          <w:lang w:val="es-MX"/>
        </w:rPr>
        <w:t>Beneficios Adicionales y Opcionales:</w:t>
      </w:r>
      <w:r w:rsidRPr="00B97ED3">
        <w:rPr>
          <w:lang w:val="es-MX"/>
        </w:rPr>
        <w:t xml:space="preserve"> Dentro del sistema de salud, las Entidades Promotoras de Salud (EPS) pueden ofrecer servicios o beneficios que van más allá de lo que se incluye en los Planes Obligatorios de Salud (POS). Estos beneficios extra son de carácter </w:t>
      </w:r>
      <w:r w:rsidRPr="00B97ED3">
        <w:rPr>
          <w:b/>
          <w:bCs/>
          <w:lang w:val="es-MX"/>
        </w:rPr>
        <w:t>opcional</w:t>
      </w:r>
      <w:r w:rsidRPr="00B97ED3">
        <w:rPr>
          <w:lang w:val="es-MX"/>
        </w:rPr>
        <w:t xml:space="preserve"> y </w:t>
      </w:r>
      <w:r w:rsidRPr="00B97ED3">
        <w:rPr>
          <w:b/>
          <w:bCs/>
          <w:lang w:val="es-MX"/>
        </w:rPr>
        <w:t>voluntario</w:t>
      </w:r>
      <w:r w:rsidRPr="00B97ED3">
        <w:rPr>
          <w:lang w:val="es-MX"/>
        </w:rPr>
        <w:t>.</w:t>
      </w:r>
    </w:p>
    <w:p w14:paraId="30E980B1" w14:textId="77777777" w:rsidR="00B97ED3" w:rsidRPr="00B97ED3" w:rsidRDefault="00B97ED3" w:rsidP="00B97ED3">
      <w:pPr>
        <w:numPr>
          <w:ilvl w:val="0"/>
          <w:numId w:val="60"/>
        </w:numPr>
        <w:spacing w:after="0" w:line="245" w:lineRule="auto"/>
        <w:jc w:val="both"/>
        <w:rPr>
          <w:lang w:val="es-MX"/>
        </w:rPr>
      </w:pPr>
      <w:r w:rsidRPr="00B97ED3">
        <w:rPr>
          <w:b/>
          <w:bCs/>
          <w:lang w:val="es-MX"/>
        </w:rPr>
        <w:lastRenderedPageBreak/>
        <w:t>Financiación por el Afiliado:</w:t>
      </w:r>
      <w:r w:rsidRPr="00B97ED3">
        <w:rPr>
          <w:lang w:val="es-MX"/>
        </w:rPr>
        <w:t xml:space="preserve"> Estos beneficios adicionales no se financian con los recursos obligatorios del sistema. Deben ser pagados directamente por el afiliado que decide utilizarlos, es decir, con sus </w:t>
      </w:r>
      <w:r w:rsidRPr="00B97ED3">
        <w:rPr>
          <w:b/>
          <w:bCs/>
          <w:lang w:val="es-MX"/>
        </w:rPr>
        <w:t>recursos propios</w:t>
      </w:r>
      <w:r w:rsidRPr="00B97ED3">
        <w:rPr>
          <w:lang w:val="es-MX"/>
        </w:rPr>
        <w:t>.</w:t>
      </w:r>
    </w:p>
    <w:p w14:paraId="08FAE6E3" w14:textId="77777777" w:rsidR="00B97ED3" w:rsidRPr="00B97ED3" w:rsidRDefault="00B97ED3" w:rsidP="00B97ED3">
      <w:pPr>
        <w:numPr>
          <w:ilvl w:val="0"/>
          <w:numId w:val="60"/>
        </w:numPr>
        <w:spacing w:after="0" w:line="245" w:lineRule="auto"/>
        <w:jc w:val="both"/>
        <w:rPr>
          <w:lang w:val="es-MX"/>
        </w:rPr>
      </w:pPr>
      <w:r w:rsidRPr="00B97ED3">
        <w:rPr>
          <w:b/>
          <w:bCs/>
          <w:lang w:val="es-MX"/>
        </w:rPr>
        <w:t>Libre Elección del Afiliado:</w:t>
      </w:r>
      <w:r w:rsidRPr="00B97ED3">
        <w:rPr>
          <w:lang w:val="es-MX"/>
        </w:rPr>
        <w:t xml:space="preserve"> El afiliado tiene total libertad para decidir si se queda únicamente con los beneficios del POS o si desea acceder a estos beneficios adicionales privados y voluntarios. La elección debe ser </w:t>
      </w:r>
      <w:r w:rsidRPr="00B97ED3">
        <w:rPr>
          <w:b/>
          <w:bCs/>
          <w:lang w:val="es-MX"/>
        </w:rPr>
        <w:t>libre y espontánea</w:t>
      </w:r>
      <w:r w:rsidRPr="00B97ED3">
        <w:rPr>
          <w:lang w:val="es-MX"/>
        </w:rPr>
        <w:t>.</w:t>
      </w:r>
    </w:p>
    <w:p w14:paraId="1C784B1D" w14:textId="77777777" w:rsidR="00B97ED3" w:rsidRPr="00B97ED3" w:rsidRDefault="00B97ED3" w:rsidP="00B97ED3">
      <w:pPr>
        <w:numPr>
          <w:ilvl w:val="0"/>
          <w:numId w:val="60"/>
        </w:numPr>
        <w:spacing w:after="0" w:line="245" w:lineRule="auto"/>
        <w:jc w:val="both"/>
        <w:rPr>
          <w:lang w:val="es-MX"/>
        </w:rPr>
      </w:pPr>
      <w:r w:rsidRPr="00B97ED3">
        <w:rPr>
          <w:b/>
          <w:bCs/>
          <w:lang w:val="es-MX"/>
        </w:rPr>
        <w:t>Requisito de Afiliación:</w:t>
      </w:r>
      <w:r w:rsidRPr="00B97ED3">
        <w:rPr>
          <w:lang w:val="es-MX"/>
        </w:rPr>
        <w:t xml:space="preserve"> Para poder acceder a estos "Otros Beneficios", la persona debe estar afiliada al </w:t>
      </w:r>
      <w:r w:rsidRPr="00B97ED3">
        <w:rPr>
          <w:b/>
          <w:bCs/>
          <w:lang w:val="es-MX"/>
        </w:rPr>
        <w:t>Régimen Contributivo</w:t>
      </w:r>
      <w:r w:rsidRPr="00B97ED3">
        <w:rPr>
          <w:lang w:val="es-MX"/>
        </w:rPr>
        <w:t xml:space="preserve"> del Sistema General de Seguridad Social en Salud.</w:t>
      </w:r>
    </w:p>
    <w:p w14:paraId="4DE6574C" w14:textId="77777777" w:rsidR="00B97ED3" w:rsidRPr="00B97ED3" w:rsidRDefault="00B97ED3" w:rsidP="00B97ED3">
      <w:pPr>
        <w:numPr>
          <w:ilvl w:val="0"/>
          <w:numId w:val="60"/>
        </w:numPr>
        <w:spacing w:after="0" w:line="245" w:lineRule="auto"/>
        <w:jc w:val="both"/>
        <w:rPr>
          <w:lang w:val="es-MX"/>
        </w:rPr>
      </w:pPr>
      <w:r w:rsidRPr="00B97ED3">
        <w:rPr>
          <w:b/>
          <w:bCs/>
          <w:lang w:val="es-MX"/>
        </w:rPr>
        <w:t>Excepción para Regímenes Especiales:</w:t>
      </w:r>
      <w:r w:rsidRPr="00B97ED3">
        <w:rPr>
          <w:lang w:val="es-MX"/>
        </w:rPr>
        <w:t xml:space="preserve"> También pueden acceder a estos beneficios adicionales las personas afiliadas a ciertos </w:t>
      </w:r>
      <w:r w:rsidRPr="00B97ED3">
        <w:rPr>
          <w:b/>
          <w:bCs/>
          <w:lang w:val="es-MX"/>
        </w:rPr>
        <w:t>Regímenes de Excepción</w:t>
      </w:r>
      <w:r w:rsidRPr="00B97ED3">
        <w:rPr>
          <w:lang w:val="es-MX"/>
        </w:rPr>
        <w:t>. El texto menciona específicamente los regímenes de seguridad social de las fuerzas militares y de la policía, los afiliados al Fondo Nacional de Prestaciones Sociales del Magisterio, los servidores públicos de Ecopetrol, así como los servidores públicos de universidades públicas (esto basado en el artículo 279 de la Ley 100 de 1993).</w:t>
      </w:r>
    </w:p>
    <w:p w14:paraId="18AFEE8E" w14:textId="77777777" w:rsidR="00B97ED3" w:rsidRPr="00B97ED3" w:rsidRDefault="00B97ED3" w:rsidP="00B97ED3">
      <w:pPr>
        <w:spacing w:after="0" w:line="245" w:lineRule="auto"/>
        <w:jc w:val="both"/>
        <w:rPr>
          <w:lang w:val="es-MX"/>
        </w:rPr>
      </w:pPr>
      <w:r w:rsidRPr="00B97ED3">
        <w:rPr>
          <w:lang w:val="es-MX"/>
        </w:rPr>
        <w:t>En resumen, el texto explica que el sistema de salud colombiano permite que las EPS ofrezcan servicios extra al POS, pero estos son voluntarios, deben ser pagados por el afiliado y solo están disponibles para quienes están en el régimen contributivo o en los regímenes especiales mencionados. La clave es que el afiliado tiene la libertad de elegir si los toma o no.</w:t>
      </w:r>
    </w:p>
    <w:p w14:paraId="305F7F4D" w14:textId="77777777" w:rsidR="00B97ED3" w:rsidRPr="00B97ED3" w:rsidRDefault="00B97ED3" w:rsidP="00B97ED3">
      <w:pPr>
        <w:spacing w:after="0" w:line="245" w:lineRule="auto"/>
        <w:jc w:val="both"/>
        <w:rPr>
          <w:lang w:val="es-MX"/>
        </w:rPr>
      </w:pPr>
      <w:r w:rsidRPr="00B97ED3">
        <w:rPr>
          <w:lang w:val="es-MX"/>
        </w:rPr>
        <w:t>¿Tienes alguna otra pregunta sobre este tema o algo más en lo que te pueda ayudar?</w:t>
      </w:r>
    </w:p>
    <w:p w14:paraId="2392871F" w14:textId="77777777" w:rsidR="00F11CEF" w:rsidRPr="00B97ED3" w:rsidRDefault="00F11CEF" w:rsidP="007F1437">
      <w:pPr>
        <w:spacing w:after="0" w:line="245" w:lineRule="auto"/>
        <w:jc w:val="both"/>
        <w:rPr>
          <w:lang w:val="es-MX"/>
        </w:rPr>
      </w:pPr>
    </w:p>
    <w:p w14:paraId="596DCD9F" w14:textId="77777777" w:rsidR="00F11CEF" w:rsidRDefault="00F11CEF" w:rsidP="007F1437">
      <w:pPr>
        <w:spacing w:after="0" w:line="245" w:lineRule="auto"/>
        <w:jc w:val="both"/>
      </w:pPr>
    </w:p>
    <w:p w14:paraId="5366EA5B" w14:textId="77777777" w:rsidR="00F11CEF" w:rsidRPr="00BC3F93" w:rsidRDefault="00F11CEF" w:rsidP="00F11CEF">
      <w:pPr>
        <w:spacing w:after="0" w:line="245" w:lineRule="auto"/>
        <w:jc w:val="both"/>
        <w:rPr>
          <w:b/>
          <w:bCs/>
          <w:sz w:val="32"/>
          <w:szCs w:val="32"/>
        </w:rPr>
      </w:pPr>
      <w:proofErr w:type="spellStart"/>
      <w:r w:rsidRPr="00BC3F93">
        <w:rPr>
          <w:b/>
          <w:bCs/>
          <w:sz w:val="32"/>
          <w:szCs w:val="32"/>
          <w:highlight w:val="yellow"/>
        </w:rPr>
        <w:t>ChatGPT</w:t>
      </w:r>
      <w:proofErr w:type="spellEnd"/>
      <w:r w:rsidRPr="00BC3F93">
        <w:rPr>
          <w:b/>
          <w:bCs/>
          <w:sz w:val="32"/>
          <w:szCs w:val="32"/>
          <w:highlight w:val="yellow"/>
        </w:rPr>
        <w:t xml:space="preserve"> con el modelo GPT-4-turbo</w:t>
      </w:r>
    </w:p>
    <w:p w14:paraId="27290BC9" w14:textId="77777777" w:rsidR="00F11CEF" w:rsidRDefault="00F11CEF" w:rsidP="007F1437">
      <w:pPr>
        <w:spacing w:after="0" w:line="245" w:lineRule="auto"/>
        <w:jc w:val="both"/>
      </w:pPr>
    </w:p>
    <w:p w14:paraId="107E8C93" w14:textId="77777777" w:rsidR="00B97ED3" w:rsidRPr="00B97ED3" w:rsidRDefault="00B97ED3" w:rsidP="00B97ED3">
      <w:pPr>
        <w:spacing w:after="0" w:line="245" w:lineRule="auto"/>
        <w:jc w:val="both"/>
        <w:rPr>
          <w:lang w:val="es-MX"/>
        </w:rPr>
      </w:pPr>
      <w:r w:rsidRPr="00B97ED3">
        <w:rPr>
          <w:lang w:val="es-MX"/>
        </w:rPr>
        <w:t>Del texto anterior se debe entender lo siguiente:</w:t>
      </w:r>
    </w:p>
    <w:p w14:paraId="61E39767" w14:textId="77777777" w:rsidR="00B97ED3" w:rsidRPr="00B97ED3" w:rsidRDefault="00B97ED3" w:rsidP="00B97ED3">
      <w:pPr>
        <w:numPr>
          <w:ilvl w:val="0"/>
          <w:numId w:val="59"/>
        </w:numPr>
        <w:spacing w:after="0" w:line="245" w:lineRule="auto"/>
        <w:jc w:val="both"/>
        <w:rPr>
          <w:lang w:val="es-MX"/>
        </w:rPr>
      </w:pPr>
      <w:r w:rsidRPr="00B97ED3">
        <w:rPr>
          <w:b/>
          <w:bCs/>
          <w:lang w:val="es-MX"/>
        </w:rPr>
        <w:t>Existen beneficios adicionales a los planes obligatorios de salud</w:t>
      </w:r>
      <w:r w:rsidRPr="00B97ED3">
        <w:rPr>
          <w:lang w:val="es-MX"/>
        </w:rPr>
        <w:t xml:space="preserve">: Dentro del Sistema General de Seguridad Social en Salud (SGSSS) en Colombia, además del Plan de Beneficios en Salud (PBS), que es el plan obligatorio que ofrecen las EPS, existen </w:t>
      </w:r>
      <w:r w:rsidRPr="00B97ED3">
        <w:rPr>
          <w:b/>
          <w:bCs/>
          <w:lang w:val="es-MX"/>
        </w:rPr>
        <w:t>"Otros Beneficios"</w:t>
      </w:r>
      <w:r w:rsidRPr="00B97ED3">
        <w:rPr>
          <w:lang w:val="es-MX"/>
        </w:rPr>
        <w:t xml:space="preserve"> que son de carácter </w:t>
      </w:r>
      <w:r w:rsidRPr="00B97ED3">
        <w:rPr>
          <w:b/>
          <w:bCs/>
          <w:lang w:val="es-MX"/>
        </w:rPr>
        <w:t>opcional y voluntario</w:t>
      </w:r>
      <w:r w:rsidRPr="00B97ED3">
        <w:rPr>
          <w:lang w:val="es-MX"/>
        </w:rPr>
        <w:t>.</w:t>
      </w:r>
    </w:p>
    <w:p w14:paraId="73342681" w14:textId="77777777" w:rsidR="00B97ED3" w:rsidRPr="00B97ED3" w:rsidRDefault="00B97ED3" w:rsidP="00B97ED3">
      <w:pPr>
        <w:numPr>
          <w:ilvl w:val="0"/>
          <w:numId w:val="59"/>
        </w:numPr>
        <w:spacing w:after="0" w:line="245" w:lineRule="auto"/>
        <w:jc w:val="both"/>
        <w:rPr>
          <w:lang w:val="es-MX"/>
        </w:rPr>
      </w:pPr>
      <w:r w:rsidRPr="00B97ED3">
        <w:rPr>
          <w:b/>
          <w:bCs/>
          <w:lang w:val="es-MX"/>
        </w:rPr>
        <w:t>Son financiados con recursos propios del afiliado</w:t>
      </w:r>
      <w:r w:rsidRPr="00B97ED3">
        <w:rPr>
          <w:lang w:val="es-MX"/>
        </w:rPr>
        <w:t>: Estos beneficios adicionales no están cubiertos por el sistema obligatorio, sino que deben ser pagados directamente por la persona que desea acceder a ellos.</w:t>
      </w:r>
    </w:p>
    <w:p w14:paraId="32B605C5" w14:textId="77777777" w:rsidR="00B97ED3" w:rsidRPr="00B97ED3" w:rsidRDefault="00B97ED3" w:rsidP="00B97ED3">
      <w:pPr>
        <w:numPr>
          <w:ilvl w:val="0"/>
          <w:numId w:val="59"/>
        </w:numPr>
        <w:spacing w:after="0" w:line="245" w:lineRule="auto"/>
        <w:jc w:val="both"/>
        <w:rPr>
          <w:lang w:val="es-MX"/>
        </w:rPr>
      </w:pPr>
      <w:r w:rsidRPr="00B97ED3">
        <w:rPr>
          <w:b/>
          <w:bCs/>
          <w:lang w:val="es-MX"/>
        </w:rPr>
        <w:t>Libre elección del afiliado</w:t>
      </w:r>
      <w:r w:rsidRPr="00B97ED3">
        <w:rPr>
          <w:lang w:val="es-MX"/>
        </w:rPr>
        <w:t>: El afiliado tiene la libertad de decidir si utiliza únicamente el plan obligatorio o si accede también a estos beneficios adicionales, que normalmente hacen parte de planes complementarios o pólizas de salud privadas.</w:t>
      </w:r>
    </w:p>
    <w:p w14:paraId="0C08276B" w14:textId="77777777" w:rsidR="00B97ED3" w:rsidRPr="00B97ED3" w:rsidRDefault="00B97ED3" w:rsidP="00B97ED3">
      <w:pPr>
        <w:numPr>
          <w:ilvl w:val="0"/>
          <w:numId w:val="59"/>
        </w:numPr>
        <w:spacing w:after="0" w:line="245" w:lineRule="auto"/>
        <w:jc w:val="both"/>
        <w:rPr>
          <w:lang w:val="es-MX"/>
        </w:rPr>
      </w:pPr>
      <w:r w:rsidRPr="00B97ED3">
        <w:rPr>
          <w:b/>
          <w:bCs/>
          <w:lang w:val="es-MX"/>
        </w:rPr>
        <w:t>Requisito de afiliación previa</w:t>
      </w:r>
      <w:r w:rsidRPr="00B97ED3">
        <w:rPr>
          <w:lang w:val="es-MX"/>
        </w:rPr>
        <w:t xml:space="preserve">: Para poder acceder a estos beneficios voluntarios, es necesario que la persona esté previamente afiliada al </w:t>
      </w:r>
      <w:r w:rsidRPr="00B97ED3">
        <w:rPr>
          <w:b/>
          <w:bCs/>
          <w:lang w:val="es-MX"/>
        </w:rPr>
        <w:t>Régimen Contributivo</w:t>
      </w:r>
      <w:r w:rsidRPr="00B97ED3">
        <w:rPr>
          <w:lang w:val="es-MX"/>
        </w:rPr>
        <w:t xml:space="preserve"> del SGSSS o a un </w:t>
      </w:r>
      <w:r w:rsidRPr="00B97ED3">
        <w:rPr>
          <w:b/>
          <w:bCs/>
          <w:lang w:val="es-MX"/>
        </w:rPr>
        <w:t>Régimen de Excepción</w:t>
      </w:r>
      <w:r w:rsidRPr="00B97ED3">
        <w:rPr>
          <w:lang w:val="es-MX"/>
        </w:rPr>
        <w:t>.</w:t>
      </w:r>
      <w:r w:rsidRPr="00B97ED3">
        <w:rPr>
          <w:lang w:val="es-MX"/>
        </w:rPr>
        <w:br/>
        <w:t>Estos regímenes de excepción aplican para:</w:t>
      </w:r>
    </w:p>
    <w:p w14:paraId="2FDCE6F9" w14:textId="77777777" w:rsidR="00B97ED3" w:rsidRPr="00B97ED3" w:rsidRDefault="00B97ED3" w:rsidP="00B97ED3">
      <w:pPr>
        <w:numPr>
          <w:ilvl w:val="1"/>
          <w:numId w:val="59"/>
        </w:numPr>
        <w:spacing w:after="0" w:line="245" w:lineRule="auto"/>
        <w:jc w:val="both"/>
        <w:rPr>
          <w:lang w:val="es-MX"/>
        </w:rPr>
      </w:pPr>
      <w:r w:rsidRPr="00B97ED3">
        <w:rPr>
          <w:lang w:val="es-MX"/>
        </w:rPr>
        <w:t>Fuerzas militares y policía.</w:t>
      </w:r>
    </w:p>
    <w:p w14:paraId="4895B3A6" w14:textId="77777777" w:rsidR="00B97ED3" w:rsidRPr="00B97ED3" w:rsidRDefault="00B97ED3" w:rsidP="00B97ED3">
      <w:pPr>
        <w:numPr>
          <w:ilvl w:val="1"/>
          <w:numId w:val="59"/>
        </w:numPr>
        <w:spacing w:after="0" w:line="245" w:lineRule="auto"/>
        <w:jc w:val="both"/>
        <w:rPr>
          <w:lang w:val="es-MX"/>
        </w:rPr>
      </w:pPr>
      <w:r w:rsidRPr="00B97ED3">
        <w:rPr>
          <w:lang w:val="es-MX"/>
        </w:rPr>
        <w:t>Afiliados al Fondo Nacional de Prestaciones Sociales del Magisterio.</w:t>
      </w:r>
    </w:p>
    <w:p w14:paraId="3219D54D" w14:textId="77777777" w:rsidR="00B97ED3" w:rsidRPr="00B97ED3" w:rsidRDefault="00B97ED3" w:rsidP="00B97ED3">
      <w:pPr>
        <w:numPr>
          <w:ilvl w:val="1"/>
          <w:numId w:val="59"/>
        </w:numPr>
        <w:spacing w:after="0" w:line="245" w:lineRule="auto"/>
        <w:jc w:val="both"/>
        <w:rPr>
          <w:lang w:val="es-MX"/>
        </w:rPr>
      </w:pPr>
      <w:r w:rsidRPr="00B97ED3">
        <w:rPr>
          <w:lang w:val="es-MX"/>
        </w:rPr>
        <w:t xml:space="preserve">Servidores públicos de </w:t>
      </w:r>
      <w:r w:rsidRPr="00B97ED3">
        <w:rPr>
          <w:b/>
          <w:bCs/>
          <w:lang w:val="es-MX"/>
        </w:rPr>
        <w:t>Ecopetrol</w:t>
      </w:r>
      <w:r w:rsidRPr="00B97ED3">
        <w:rPr>
          <w:lang w:val="es-MX"/>
        </w:rPr>
        <w:t>.</w:t>
      </w:r>
    </w:p>
    <w:p w14:paraId="2418B754" w14:textId="77777777" w:rsidR="00B97ED3" w:rsidRPr="00B97ED3" w:rsidRDefault="00B97ED3" w:rsidP="00B97ED3">
      <w:pPr>
        <w:numPr>
          <w:ilvl w:val="1"/>
          <w:numId w:val="59"/>
        </w:numPr>
        <w:spacing w:after="0" w:line="245" w:lineRule="auto"/>
        <w:jc w:val="both"/>
        <w:rPr>
          <w:lang w:val="es-MX"/>
        </w:rPr>
      </w:pPr>
      <w:r w:rsidRPr="00B97ED3">
        <w:rPr>
          <w:lang w:val="es-MX"/>
        </w:rPr>
        <w:t xml:space="preserve">Servidores públicos de </w:t>
      </w:r>
      <w:r w:rsidRPr="00B97ED3">
        <w:rPr>
          <w:b/>
          <w:bCs/>
          <w:lang w:val="es-MX"/>
        </w:rPr>
        <w:t>universidades públicas</w:t>
      </w:r>
      <w:r w:rsidRPr="00B97ED3">
        <w:rPr>
          <w:lang w:val="es-MX"/>
        </w:rPr>
        <w:t xml:space="preserve"> (según el artículo 279 de la Ley 100 de 1993).</w:t>
      </w:r>
    </w:p>
    <w:p w14:paraId="633DC883" w14:textId="77777777" w:rsidR="00B97ED3" w:rsidRPr="00B97ED3" w:rsidRDefault="00B97ED3" w:rsidP="00B97ED3">
      <w:pPr>
        <w:spacing w:after="0" w:line="245" w:lineRule="auto"/>
        <w:jc w:val="both"/>
        <w:rPr>
          <w:lang w:val="es-MX"/>
        </w:rPr>
      </w:pPr>
      <w:r w:rsidRPr="00B97ED3">
        <w:rPr>
          <w:b/>
          <w:bCs/>
          <w:lang w:val="es-MX"/>
        </w:rPr>
        <w:t>En resumen:</w:t>
      </w:r>
      <w:r w:rsidRPr="00B97ED3">
        <w:rPr>
          <w:lang w:val="es-MX"/>
        </w:rPr>
        <w:t xml:space="preserve"> El texto aclara que existen planes de salud adicionales al obligatorio, que son opcionales, se pagan con dinero del afiliado, y solo están disponibles para quienes ya estén dentro del sistema de salud contributivo o en un régimen de excepción.</w:t>
      </w:r>
    </w:p>
    <w:p w14:paraId="6D4AA04C" w14:textId="77777777" w:rsidR="00F11CEF" w:rsidRPr="00B97ED3" w:rsidRDefault="00F11CEF" w:rsidP="007F1437">
      <w:pPr>
        <w:spacing w:after="0" w:line="245" w:lineRule="auto"/>
        <w:jc w:val="both"/>
        <w:rPr>
          <w:lang w:val="es-MX"/>
        </w:rPr>
      </w:pPr>
    </w:p>
    <w:p w14:paraId="54A90B67" w14:textId="77777777" w:rsidR="00F11CEF" w:rsidRDefault="00F11CEF" w:rsidP="007F1437">
      <w:pPr>
        <w:spacing w:after="0" w:line="245" w:lineRule="auto"/>
        <w:jc w:val="both"/>
      </w:pPr>
    </w:p>
    <w:p w14:paraId="43FB4326" w14:textId="77777777" w:rsidR="00F11CEF" w:rsidRDefault="00F11CEF" w:rsidP="007F1437">
      <w:pPr>
        <w:spacing w:after="0" w:line="245" w:lineRule="auto"/>
        <w:jc w:val="both"/>
      </w:pPr>
    </w:p>
    <w:p w14:paraId="53641407" w14:textId="77777777" w:rsidR="00F11CEF" w:rsidRPr="000351D9" w:rsidRDefault="00F11CEF" w:rsidP="00F11CEF">
      <w:pPr>
        <w:spacing w:after="0" w:line="245" w:lineRule="auto"/>
        <w:jc w:val="both"/>
        <w:rPr>
          <w:lang w:val="es-MX"/>
        </w:rPr>
      </w:pPr>
      <w:proofErr w:type="spellStart"/>
      <w:r w:rsidRPr="004B2401">
        <w:rPr>
          <w:b/>
          <w:bCs/>
          <w:sz w:val="32"/>
          <w:szCs w:val="32"/>
          <w:highlight w:val="yellow"/>
        </w:rPr>
        <w:t>DeepSeek</w:t>
      </w:r>
      <w:proofErr w:type="spellEnd"/>
      <w:r w:rsidRPr="004B2401">
        <w:rPr>
          <w:b/>
          <w:bCs/>
          <w:sz w:val="32"/>
          <w:szCs w:val="32"/>
          <w:highlight w:val="yellow"/>
        </w:rPr>
        <w:t xml:space="preserve"> Chat V3</w:t>
      </w:r>
    </w:p>
    <w:p w14:paraId="0DAA77FB" w14:textId="77777777" w:rsidR="00F11CEF" w:rsidRDefault="00F11CEF" w:rsidP="007F1437">
      <w:pPr>
        <w:spacing w:after="0" w:line="245" w:lineRule="auto"/>
        <w:jc w:val="both"/>
      </w:pPr>
    </w:p>
    <w:p w14:paraId="4C393853" w14:textId="77777777" w:rsidR="00F11CEF" w:rsidRPr="00F11CEF" w:rsidRDefault="00F11CEF" w:rsidP="00F11CEF">
      <w:pPr>
        <w:spacing w:after="0" w:line="245" w:lineRule="auto"/>
        <w:jc w:val="both"/>
        <w:rPr>
          <w:lang w:val="es-MX"/>
        </w:rPr>
      </w:pPr>
      <w:r w:rsidRPr="00F11CEF">
        <w:rPr>
          <w:lang w:val="es-MX"/>
        </w:rPr>
        <w:t>El texto explica cómo funciona el </w:t>
      </w:r>
      <w:r w:rsidRPr="00F11CEF">
        <w:rPr>
          <w:b/>
          <w:bCs/>
          <w:lang w:val="es-MX"/>
        </w:rPr>
        <w:t>Sistema General de Seguridad Social en Salud (SGSSS)</w:t>
      </w:r>
      <w:r w:rsidRPr="00F11CEF">
        <w:rPr>
          <w:lang w:val="es-MX"/>
        </w:rPr>
        <w:t> en Colombia en relación con los </w:t>
      </w:r>
      <w:r w:rsidRPr="00F11CEF">
        <w:rPr>
          <w:b/>
          <w:bCs/>
          <w:lang w:val="es-MX"/>
        </w:rPr>
        <w:t>"Otros Beneficios"</w:t>
      </w:r>
      <w:r w:rsidRPr="00F11CEF">
        <w:rPr>
          <w:lang w:val="es-MX"/>
        </w:rPr>
        <w:t> (también conocidos como </w:t>
      </w:r>
      <w:r w:rsidRPr="00F11CEF">
        <w:rPr>
          <w:b/>
          <w:bCs/>
          <w:lang w:val="es-MX"/>
        </w:rPr>
        <w:t>Planes Adicionales de Salud</w:t>
      </w:r>
      <w:r w:rsidRPr="00F11CEF">
        <w:rPr>
          <w:lang w:val="es-MX"/>
        </w:rPr>
        <w:t>), que son servicios médicos opcionales y voluntarios que complementan el </w:t>
      </w:r>
      <w:r w:rsidRPr="00F11CEF">
        <w:rPr>
          <w:b/>
          <w:bCs/>
          <w:lang w:val="es-MX"/>
        </w:rPr>
        <w:t>Plan Obligatorio de Salud (POS)</w:t>
      </w:r>
      <w:r w:rsidRPr="00F11CEF">
        <w:rPr>
          <w:lang w:val="es-MX"/>
        </w:rPr>
        <w:t>. A continuación, se desglosa su significado clave:</w:t>
      </w:r>
    </w:p>
    <w:p w14:paraId="4A32B82B" w14:textId="77777777" w:rsidR="00F11CEF" w:rsidRPr="00F11CEF" w:rsidRDefault="00F11CEF" w:rsidP="00F11CEF">
      <w:pPr>
        <w:spacing w:after="0" w:line="245" w:lineRule="auto"/>
        <w:jc w:val="both"/>
        <w:rPr>
          <w:lang w:val="es-MX"/>
        </w:rPr>
      </w:pPr>
      <w:r w:rsidRPr="00F11CEF">
        <w:rPr>
          <w:b/>
          <w:bCs/>
          <w:lang w:val="es-MX"/>
        </w:rPr>
        <w:t>1. ¿Qué son los "Otros Beneficios" o Planes Adicionales?</w:t>
      </w:r>
    </w:p>
    <w:p w14:paraId="16D038AB" w14:textId="77777777" w:rsidR="00F11CEF" w:rsidRPr="00F11CEF" w:rsidRDefault="00F11CEF" w:rsidP="00F11CEF">
      <w:pPr>
        <w:numPr>
          <w:ilvl w:val="0"/>
          <w:numId w:val="53"/>
        </w:numPr>
        <w:spacing w:after="0" w:line="245" w:lineRule="auto"/>
        <w:jc w:val="both"/>
        <w:rPr>
          <w:lang w:val="es-MX"/>
        </w:rPr>
      </w:pPr>
      <w:r w:rsidRPr="00F11CEF">
        <w:rPr>
          <w:lang w:val="es-MX"/>
        </w:rPr>
        <w:t>Son </w:t>
      </w:r>
      <w:r w:rsidRPr="00F11CEF">
        <w:rPr>
          <w:b/>
          <w:bCs/>
          <w:lang w:val="es-MX"/>
        </w:rPr>
        <w:t>servicios de salud adicionales</w:t>
      </w:r>
      <w:r w:rsidRPr="00F11CEF">
        <w:rPr>
          <w:lang w:val="es-MX"/>
        </w:rPr>
        <w:t> a los cubiertos por el POS (ahora </w:t>
      </w:r>
      <w:r w:rsidRPr="00F11CEF">
        <w:rPr>
          <w:b/>
          <w:bCs/>
          <w:lang w:val="es-MX"/>
        </w:rPr>
        <w:t>Plan de Beneficios en Salud, PBS</w:t>
      </w:r>
      <w:r w:rsidRPr="00F11CEF">
        <w:rPr>
          <w:lang w:val="es-MX"/>
        </w:rPr>
        <w:t>).</w:t>
      </w:r>
    </w:p>
    <w:p w14:paraId="4D1AB2F0" w14:textId="77777777" w:rsidR="00F11CEF" w:rsidRPr="00F11CEF" w:rsidRDefault="00F11CEF" w:rsidP="00F11CEF">
      <w:pPr>
        <w:numPr>
          <w:ilvl w:val="0"/>
          <w:numId w:val="53"/>
        </w:numPr>
        <w:spacing w:after="0" w:line="245" w:lineRule="auto"/>
        <w:jc w:val="both"/>
        <w:rPr>
          <w:lang w:val="es-MX"/>
        </w:rPr>
      </w:pPr>
      <w:r w:rsidRPr="00F11CEF">
        <w:rPr>
          <w:b/>
          <w:bCs/>
          <w:lang w:val="es-MX"/>
        </w:rPr>
        <w:t>No son obligatorios</w:t>
      </w:r>
      <w:r w:rsidRPr="00F11CEF">
        <w:rPr>
          <w:lang w:val="es-MX"/>
        </w:rPr>
        <w:t>: El afiliado puede contratarlos </w:t>
      </w:r>
      <w:r w:rsidRPr="00F11CEF">
        <w:rPr>
          <w:b/>
          <w:bCs/>
          <w:lang w:val="es-MX"/>
        </w:rPr>
        <w:t>voluntariamente</w:t>
      </w:r>
      <w:r w:rsidRPr="00F11CEF">
        <w:rPr>
          <w:lang w:val="es-MX"/>
        </w:rPr>
        <w:t> si desea una cobertura ampliada (ej.: medicina prepagada, cirugías estéticas no cubiertas, habitaciones hospitalarias más cómodas, etc.).</w:t>
      </w:r>
    </w:p>
    <w:p w14:paraId="144F9195" w14:textId="77777777" w:rsidR="00F11CEF" w:rsidRPr="00F11CEF" w:rsidRDefault="00F11CEF" w:rsidP="00F11CEF">
      <w:pPr>
        <w:numPr>
          <w:ilvl w:val="0"/>
          <w:numId w:val="53"/>
        </w:numPr>
        <w:spacing w:after="0" w:line="245" w:lineRule="auto"/>
        <w:jc w:val="both"/>
        <w:rPr>
          <w:lang w:val="es-MX"/>
        </w:rPr>
      </w:pPr>
      <w:r w:rsidRPr="00F11CEF">
        <w:rPr>
          <w:b/>
          <w:bCs/>
          <w:lang w:val="es-MX"/>
        </w:rPr>
        <w:t>Se financian con recursos propios del afiliado</w:t>
      </w:r>
      <w:r w:rsidRPr="00F11CEF">
        <w:rPr>
          <w:lang w:val="es-MX"/>
        </w:rPr>
        <w:t> (no con cotizaciones al sistema de salud).</w:t>
      </w:r>
    </w:p>
    <w:p w14:paraId="4B90C64A" w14:textId="77777777" w:rsidR="00F11CEF" w:rsidRPr="00F11CEF" w:rsidRDefault="00F11CEF" w:rsidP="00F11CEF">
      <w:pPr>
        <w:spacing w:after="0" w:line="245" w:lineRule="auto"/>
        <w:jc w:val="both"/>
        <w:rPr>
          <w:lang w:val="es-MX"/>
        </w:rPr>
      </w:pPr>
      <w:r w:rsidRPr="00F11CEF">
        <w:rPr>
          <w:b/>
          <w:bCs/>
          <w:lang w:val="es-MX"/>
        </w:rPr>
        <w:t>2. Requisitos para acceder a estos beneficios</w:t>
      </w:r>
    </w:p>
    <w:p w14:paraId="0C13D177" w14:textId="77777777" w:rsidR="00F11CEF" w:rsidRPr="00F11CEF" w:rsidRDefault="00F11CEF" w:rsidP="00F11CEF">
      <w:pPr>
        <w:spacing w:after="0" w:line="245" w:lineRule="auto"/>
        <w:jc w:val="both"/>
        <w:rPr>
          <w:lang w:val="es-MX"/>
        </w:rPr>
      </w:pPr>
      <w:r w:rsidRPr="00F11CEF">
        <w:rPr>
          <w:lang w:val="es-MX"/>
        </w:rPr>
        <w:t>El afiliado debe estar:</w:t>
      </w:r>
    </w:p>
    <w:p w14:paraId="6F5767C4" w14:textId="77777777" w:rsidR="00F11CEF" w:rsidRPr="00F11CEF" w:rsidRDefault="00F11CEF" w:rsidP="00F11CEF">
      <w:pPr>
        <w:numPr>
          <w:ilvl w:val="0"/>
          <w:numId w:val="54"/>
        </w:numPr>
        <w:spacing w:after="0" w:line="245" w:lineRule="auto"/>
        <w:jc w:val="both"/>
        <w:rPr>
          <w:lang w:val="es-MX"/>
        </w:rPr>
      </w:pPr>
      <w:r w:rsidRPr="00F11CEF">
        <w:rPr>
          <w:b/>
          <w:bCs/>
          <w:lang w:val="es-MX"/>
        </w:rPr>
        <w:t>Vinculado al Régimen Contributivo</w:t>
      </w:r>
      <w:r w:rsidRPr="00F11CEF">
        <w:rPr>
          <w:lang w:val="es-MX"/>
        </w:rPr>
        <w:t> (trabajadores formales, pensionados, etc.) </w:t>
      </w:r>
      <w:r w:rsidRPr="00F11CEF">
        <w:rPr>
          <w:b/>
          <w:bCs/>
          <w:lang w:val="es-MX"/>
        </w:rPr>
        <w:t>o</w:t>
      </w:r>
    </w:p>
    <w:p w14:paraId="0734CA7C" w14:textId="77777777" w:rsidR="00F11CEF" w:rsidRPr="00F11CEF" w:rsidRDefault="00F11CEF" w:rsidP="00F11CEF">
      <w:pPr>
        <w:numPr>
          <w:ilvl w:val="0"/>
          <w:numId w:val="54"/>
        </w:numPr>
        <w:spacing w:after="0" w:line="245" w:lineRule="auto"/>
        <w:jc w:val="both"/>
        <w:rPr>
          <w:lang w:val="es-MX"/>
        </w:rPr>
      </w:pPr>
      <w:r w:rsidRPr="00F11CEF">
        <w:rPr>
          <w:b/>
          <w:bCs/>
          <w:lang w:val="es-MX"/>
        </w:rPr>
        <w:t>A un Régimen de Excepción</w:t>
      </w:r>
      <w:r w:rsidRPr="00F11CEF">
        <w:rPr>
          <w:lang w:val="es-MX"/>
        </w:rPr>
        <w:t> (como el de las Fuerzas Militares, Policía, maestros del Fondo Nacional del Magisterio, empleados de Ecopetrol o universidades públicas).</w:t>
      </w:r>
    </w:p>
    <w:p w14:paraId="0F48A954" w14:textId="77777777" w:rsidR="00F11CEF" w:rsidRPr="00F11CEF" w:rsidRDefault="00F11CEF" w:rsidP="00F11CEF">
      <w:pPr>
        <w:spacing w:after="0" w:line="245" w:lineRule="auto"/>
        <w:jc w:val="both"/>
        <w:rPr>
          <w:lang w:val="es-MX"/>
        </w:rPr>
      </w:pPr>
      <w:r w:rsidRPr="00F11CEF">
        <w:rPr>
          <w:b/>
          <w:bCs/>
          <w:lang w:val="es-MX"/>
        </w:rPr>
        <w:t>3. Libertad de elección del afiliado</w:t>
      </w:r>
    </w:p>
    <w:p w14:paraId="7194AA6B" w14:textId="77777777" w:rsidR="00F11CEF" w:rsidRPr="00F11CEF" w:rsidRDefault="00F11CEF" w:rsidP="00F11CEF">
      <w:pPr>
        <w:numPr>
          <w:ilvl w:val="0"/>
          <w:numId w:val="55"/>
        </w:numPr>
        <w:spacing w:after="0" w:line="245" w:lineRule="auto"/>
        <w:jc w:val="both"/>
        <w:rPr>
          <w:lang w:val="es-MX"/>
        </w:rPr>
      </w:pPr>
      <w:r w:rsidRPr="00F11CEF">
        <w:rPr>
          <w:lang w:val="es-MX"/>
        </w:rPr>
        <w:t>El usuario </w:t>
      </w:r>
      <w:r w:rsidRPr="00F11CEF">
        <w:rPr>
          <w:b/>
          <w:bCs/>
          <w:lang w:val="es-MX"/>
        </w:rPr>
        <w:t>puede elegir</w:t>
      </w:r>
      <w:r w:rsidRPr="00F11CEF">
        <w:rPr>
          <w:lang w:val="es-MX"/>
        </w:rPr>
        <w:t> entre:</w:t>
      </w:r>
    </w:p>
    <w:p w14:paraId="6F5ABFD5" w14:textId="77777777" w:rsidR="00F11CEF" w:rsidRPr="00F11CEF" w:rsidRDefault="00F11CEF" w:rsidP="00F11CEF">
      <w:pPr>
        <w:numPr>
          <w:ilvl w:val="1"/>
          <w:numId w:val="55"/>
        </w:numPr>
        <w:spacing w:after="0" w:line="245" w:lineRule="auto"/>
        <w:jc w:val="both"/>
        <w:rPr>
          <w:lang w:val="es-MX"/>
        </w:rPr>
      </w:pPr>
      <w:r w:rsidRPr="00F11CEF">
        <w:rPr>
          <w:b/>
          <w:bCs/>
          <w:lang w:val="es-MX"/>
        </w:rPr>
        <w:t>Atenderse solo con el PBS (POS)</w:t>
      </w:r>
      <w:r w:rsidRPr="00F11CEF">
        <w:rPr>
          <w:lang w:val="es-MX"/>
        </w:rPr>
        <w:t> cubierto por su EPS.</w:t>
      </w:r>
    </w:p>
    <w:p w14:paraId="077E3D0D" w14:textId="77777777" w:rsidR="00F11CEF" w:rsidRPr="00F11CEF" w:rsidRDefault="00F11CEF" w:rsidP="00F11CEF">
      <w:pPr>
        <w:numPr>
          <w:ilvl w:val="1"/>
          <w:numId w:val="55"/>
        </w:numPr>
        <w:spacing w:after="0" w:line="245" w:lineRule="auto"/>
        <w:jc w:val="both"/>
        <w:rPr>
          <w:lang w:val="es-MX"/>
        </w:rPr>
      </w:pPr>
      <w:r w:rsidRPr="00F11CEF">
        <w:rPr>
          <w:b/>
          <w:bCs/>
          <w:lang w:val="es-MX"/>
        </w:rPr>
        <w:t>Contratar un Plan Adicional</w:t>
      </w:r>
      <w:r w:rsidRPr="00F11CEF">
        <w:rPr>
          <w:lang w:val="es-MX"/>
        </w:rPr>
        <w:t> (privado) para acceder a servicios extras.</w:t>
      </w:r>
    </w:p>
    <w:p w14:paraId="10F8DA24" w14:textId="77777777" w:rsidR="00F11CEF" w:rsidRPr="00F11CEF" w:rsidRDefault="00F11CEF" w:rsidP="00F11CEF">
      <w:pPr>
        <w:spacing w:after="0" w:line="245" w:lineRule="auto"/>
        <w:jc w:val="both"/>
        <w:rPr>
          <w:lang w:val="es-MX"/>
        </w:rPr>
      </w:pPr>
      <w:r w:rsidRPr="00F11CEF">
        <w:rPr>
          <w:b/>
          <w:bCs/>
          <w:lang w:val="es-MX"/>
        </w:rPr>
        <w:t>4. Base legal</w:t>
      </w:r>
    </w:p>
    <w:p w14:paraId="35D55652" w14:textId="77777777" w:rsidR="00F11CEF" w:rsidRPr="00F11CEF" w:rsidRDefault="00F11CEF" w:rsidP="00F11CEF">
      <w:pPr>
        <w:numPr>
          <w:ilvl w:val="0"/>
          <w:numId w:val="56"/>
        </w:numPr>
        <w:spacing w:after="0" w:line="245" w:lineRule="auto"/>
        <w:jc w:val="both"/>
        <w:rPr>
          <w:lang w:val="es-MX"/>
        </w:rPr>
      </w:pPr>
      <w:r w:rsidRPr="00F11CEF">
        <w:rPr>
          <w:b/>
          <w:bCs/>
          <w:lang w:val="es-MX"/>
        </w:rPr>
        <w:t>Ley 100 de 1993 (Artículo 279)</w:t>
      </w:r>
      <w:r w:rsidRPr="00F11CEF">
        <w:rPr>
          <w:lang w:val="es-MX"/>
        </w:rPr>
        <w:t>: Establece que estos regímenes especiales (Fuerzas Militares, Magisterio, etc.) pueden ofrecer beneficios adicionales.</w:t>
      </w:r>
    </w:p>
    <w:p w14:paraId="545D46F4" w14:textId="77777777" w:rsidR="00F11CEF" w:rsidRPr="00F11CEF" w:rsidRDefault="00F11CEF" w:rsidP="00F11CEF">
      <w:pPr>
        <w:numPr>
          <w:ilvl w:val="0"/>
          <w:numId w:val="56"/>
        </w:numPr>
        <w:spacing w:after="0" w:line="245" w:lineRule="auto"/>
        <w:jc w:val="both"/>
        <w:rPr>
          <w:lang w:val="es-MX"/>
        </w:rPr>
      </w:pPr>
      <w:r w:rsidRPr="00F11CEF">
        <w:rPr>
          <w:b/>
          <w:bCs/>
          <w:lang w:val="es-MX"/>
        </w:rPr>
        <w:t>Autonomía del afiliado</w:t>
      </w:r>
      <w:r w:rsidRPr="00F11CEF">
        <w:rPr>
          <w:lang w:val="es-MX"/>
        </w:rPr>
        <w:t>: Nadie puede obligarlo a contratar estos planes; es una decisión personal.</w:t>
      </w:r>
    </w:p>
    <w:p w14:paraId="1977DD34" w14:textId="77777777" w:rsidR="00F11CEF" w:rsidRPr="00F11CEF" w:rsidRDefault="00F11CEF" w:rsidP="00F11CEF">
      <w:pPr>
        <w:spacing w:after="0" w:line="245" w:lineRule="auto"/>
        <w:jc w:val="both"/>
        <w:rPr>
          <w:lang w:val="es-MX"/>
        </w:rPr>
      </w:pPr>
      <w:r w:rsidRPr="00F11CEF">
        <w:rPr>
          <w:b/>
          <w:bCs/>
          <w:lang w:val="es-MX"/>
        </w:rPr>
        <w:t>Ejemplo práctico</w:t>
      </w:r>
    </w:p>
    <w:p w14:paraId="266DD036" w14:textId="77777777" w:rsidR="00F11CEF" w:rsidRPr="00F11CEF" w:rsidRDefault="00F11CEF" w:rsidP="00F11CEF">
      <w:pPr>
        <w:spacing w:after="0" w:line="245" w:lineRule="auto"/>
        <w:jc w:val="both"/>
        <w:rPr>
          <w:lang w:val="es-MX"/>
        </w:rPr>
      </w:pPr>
      <w:r w:rsidRPr="00F11CEF">
        <w:rPr>
          <w:lang w:val="es-MX"/>
        </w:rPr>
        <w:t>Un afiliado a una EPS del régimen contributivo puede:</w:t>
      </w:r>
    </w:p>
    <w:p w14:paraId="5DD9638F" w14:textId="77777777" w:rsidR="00F11CEF" w:rsidRPr="00F11CEF" w:rsidRDefault="00F11CEF" w:rsidP="00F11CEF">
      <w:pPr>
        <w:numPr>
          <w:ilvl w:val="0"/>
          <w:numId w:val="57"/>
        </w:numPr>
        <w:spacing w:after="0" w:line="245" w:lineRule="auto"/>
        <w:jc w:val="both"/>
        <w:rPr>
          <w:lang w:val="es-MX"/>
        </w:rPr>
      </w:pPr>
      <w:r w:rsidRPr="00F11CEF">
        <w:rPr>
          <w:lang w:val="es-MX"/>
        </w:rPr>
        <w:t>Usar solo el PBS para una cirugía básica.</w:t>
      </w:r>
    </w:p>
    <w:p w14:paraId="77CD4AC6" w14:textId="77777777" w:rsidR="00F11CEF" w:rsidRPr="00F11CEF" w:rsidRDefault="00F11CEF" w:rsidP="00F11CEF">
      <w:pPr>
        <w:numPr>
          <w:ilvl w:val="0"/>
          <w:numId w:val="57"/>
        </w:numPr>
        <w:spacing w:after="0" w:line="245" w:lineRule="auto"/>
        <w:jc w:val="both"/>
        <w:rPr>
          <w:lang w:val="es-MX"/>
        </w:rPr>
      </w:pPr>
      <w:r w:rsidRPr="00F11CEF">
        <w:rPr>
          <w:lang w:val="es-MX"/>
        </w:rPr>
        <w:t>O pagar por un </w:t>
      </w:r>
      <w:r w:rsidRPr="00F11CEF">
        <w:rPr>
          <w:b/>
          <w:bCs/>
          <w:lang w:val="es-MX"/>
        </w:rPr>
        <w:t>Plan Adicional</w:t>
      </w:r>
      <w:r w:rsidRPr="00F11CEF">
        <w:rPr>
          <w:lang w:val="es-MX"/>
        </w:rPr>
        <w:t> que cubra una clínica privada de mayor complejidad o un médico específico.</w:t>
      </w:r>
    </w:p>
    <w:p w14:paraId="19BA885D" w14:textId="77777777" w:rsidR="00F11CEF" w:rsidRPr="00F11CEF" w:rsidRDefault="00F11CEF" w:rsidP="00F11CEF">
      <w:pPr>
        <w:spacing w:after="0" w:line="245" w:lineRule="auto"/>
        <w:jc w:val="both"/>
        <w:rPr>
          <w:lang w:val="es-MX"/>
        </w:rPr>
      </w:pPr>
      <w:r w:rsidRPr="00F11CEF">
        <w:rPr>
          <w:b/>
          <w:bCs/>
          <w:lang w:val="es-MX"/>
        </w:rPr>
        <w:t>Conclusión</w:t>
      </w:r>
    </w:p>
    <w:p w14:paraId="240E2A22" w14:textId="77777777" w:rsidR="00F11CEF" w:rsidRPr="00F11CEF" w:rsidRDefault="00F11CEF" w:rsidP="00F11CEF">
      <w:pPr>
        <w:spacing w:after="0" w:line="245" w:lineRule="auto"/>
        <w:jc w:val="both"/>
        <w:rPr>
          <w:lang w:val="es-MX"/>
        </w:rPr>
      </w:pPr>
      <w:r w:rsidRPr="00F11CEF">
        <w:rPr>
          <w:lang w:val="es-MX"/>
        </w:rPr>
        <w:t>Los "Otros Beneficios" son </w:t>
      </w:r>
      <w:r w:rsidRPr="00F11CEF">
        <w:rPr>
          <w:b/>
          <w:bCs/>
          <w:lang w:val="es-MX"/>
        </w:rPr>
        <w:t>opciones complementarias</w:t>
      </w:r>
      <w:r w:rsidRPr="00F11CEF">
        <w:rPr>
          <w:lang w:val="es-MX"/>
        </w:rPr>
        <w:t> al sistema de salud obligatorio, diseñadas para quienes buscan mayor cobertura o comodidad, siempre que cumplan con los requisitos de afiliación. El Estado garantiza la libertad de elección, pero </w:t>
      </w:r>
      <w:r w:rsidRPr="00F11CEF">
        <w:rPr>
          <w:b/>
          <w:bCs/>
          <w:lang w:val="es-MX"/>
        </w:rPr>
        <w:t>no subsidia estos servicios adicionales</w:t>
      </w:r>
      <w:r w:rsidRPr="00F11CEF">
        <w:rPr>
          <w:lang w:val="es-MX"/>
        </w:rPr>
        <w:t>.</w:t>
      </w:r>
    </w:p>
    <w:p w14:paraId="4E7325BB" w14:textId="77777777" w:rsidR="00F11CEF" w:rsidRPr="00F11CEF" w:rsidRDefault="00F11CEF" w:rsidP="00F11CEF">
      <w:pPr>
        <w:spacing w:after="0" w:line="245" w:lineRule="auto"/>
        <w:jc w:val="both"/>
        <w:rPr>
          <w:lang w:val="es-MX"/>
        </w:rPr>
      </w:pPr>
      <w:r w:rsidRPr="00F11CEF">
        <w:rPr>
          <w:lang w:val="es-MX"/>
        </w:rPr>
        <w:t>¿Necesitas aclaraciones sobre algún punto en particular?</w:t>
      </w:r>
    </w:p>
    <w:p w14:paraId="1B62CB10" w14:textId="77777777" w:rsidR="00F11CEF" w:rsidRPr="00F11CEF" w:rsidRDefault="00F11CEF" w:rsidP="007F1437">
      <w:pPr>
        <w:spacing w:after="0" w:line="245" w:lineRule="auto"/>
        <w:jc w:val="both"/>
        <w:rPr>
          <w:lang w:val="es-MX"/>
        </w:rPr>
      </w:pPr>
    </w:p>
    <w:p w14:paraId="52028ABB" w14:textId="469117BA" w:rsidR="007F1437" w:rsidRDefault="007F1437" w:rsidP="007F1437">
      <w:pPr>
        <w:spacing w:after="0" w:line="245" w:lineRule="auto"/>
        <w:jc w:val="both"/>
      </w:pPr>
    </w:p>
    <w:p w14:paraId="0B588876" w14:textId="77777777" w:rsidR="003867E6" w:rsidRDefault="003867E6" w:rsidP="003867E6">
      <w:pPr>
        <w:pStyle w:val="NormalWeb"/>
        <w:numPr>
          <w:ilvl w:val="0"/>
          <w:numId w:val="8"/>
        </w:numPr>
        <w:jc w:val="both"/>
        <w:rPr>
          <w:rFonts w:asciiTheme="minorHAnsi" w:hAnsiTheme="minorHAnsi" w:cs="Arial"/>
          <w:sz w:val="22"/>
          <w:szCs w:val="22"/>
        </w:rPr>
      </w:pPr>
      <w:r>
        <w:rPr>
          <w:rFonts w:asciiTheme="minorHAnsi" w:hAnsiTheme="minorHAnsi" w:cs="Arial"/>
          <w:sz w:val="22"/>
          <w:szCs w:val="22"/>
        </w:rPr>
        <w:t>Texto:</w:t>
      </w:r>
    </w:p>
    <w:p w14:paraId="1D9343D9" w14:textId="7E857014" w:rsidR="003867E6" w:rsidRPr="003867E6" w:rsidRDefault="003867E6" w:rsidP="003867E6">
      <w:pPr>
        <w:pStyle w:val="NormalWeb"/>
        <w:ind w:left="360"/>
        <w:jc w:val="both"/>
        <w:rPr>
          <w:rFonts w:asciiTheme="minorHAnsi" w:hAnsiTheme="minorHAnsi" w:cs="Arial"/>
          <w:sz w:val="22"/>
          <w:szCs w:val="22"/>
        </w:rPr>
      </w:pPr>
      <w:r>
        <w:rPr>
          <w:rFonts w:asciiTheme="minorHAnsi" w:hAnsiTheme="minorHAnsi" w:cs="Arial"/>
          <w:sz w:val="22"/>
          <w:szCs w:val="22"/>
        </w:rPr>
        <w:t>Del</w:t>
      </w:r>
      <w:r w:rsidRPr="003867E6">
        <w:rPr>
          <w:rFonts w:asciiTheme="minorHAnsi" w:hAnsiTheme="minorHAnsi" w:cs="Arial"/>
          <w:sz w:val="22"/>
          <w:szCs w:val="22"/>
        </w:rPr>
        <w:t xml:space="preserve"> consentimiento informado se desprende la RESPONSABILIDAD CIVIL MÉDICA, por lo cual busca enfatizar en el DERECHO A LA INFORMACIÓN del paciente que le permita tomar cualquier decisión terapéutica o de procedimiento. Todas las intervenciones profesionales de los médicos, </w:t>
      </w:r>
      <w:r w:rsidRPr="003867E6">
        <w:rPr>
          <w:rFonts w:asciiTheme="minorHAnsi" w:hAnsiTheme="minorHAnsi" w:cs="Arial"/>
          <w:sz w:val="22"/>
          <w:szCs w:val="22"/>
        </w:rPr>
        <w:lastRenderedPageBreak/>
        <w:t>salvo los casos de urgencia vital, deben estar precedidas por la autorización del paciente. La obtención del consentimiento informado es un proceso de autorización</w:t>
      </w:r>
      <w:r>
        <w:rPr>
          <w:rFonts w:asciiTheme="minorHAnsi" w:hAnsiTheme="minorHAnsi" w:cs="Arial"/>
          <w:sz w:val="22"/>
          <w:szCs w:val="22"/>
        </w:rPr>
        <w:t xml:space="preserve"> obligatorio y de carácter legal</w:t>
      </w:r>
      <w:r w:rsidRPr="003867E6">
        <w:rPr>
          <w:rFonts w:asciiTheme="minorHAnsi" w:hAnsiTheme="minorHAnsi" w:cs="Arial"/>
          <w:sz w:val="22"/>
          <w:szCs w:val="22"/>
        </w:rPr>
        <w:t xml:space="preserve"> que debe anteceder a cualquier actuación terapéutica en un paciente adulto, consciente y capacitado para auto dirigirse, que va más allá de obtener una firma sobre un formulario estandarizado.</w:t>
      </w:r>
      <w:r>
        <w:rPr>
          <w:rFonts w:asciiTheme="minorHAnsi" w:hAnsiTheme="minorHAnsi" w:cs="Arial"/>
          <w:sz w:val="22"/>
          <w:szCs w:val="22"/>
        </w:rPr>
        <w:t xml:space="preserve"> Implica que el</w:t>
      </w:r>
      <w:r w:rsidRPr="00992D4C">
        <w:rPr>
          <w:rFonts w:ascii="Raavi" w:hAnsi="Raavi" w:cs="Raavi"/>
        </w:rPr>
        <w:t xml:space="preserve"> </w:t>
      </w:r>
      <w:r w:rsidRPr="003867E6">
        <w:rPr>
          <w:rFonts w:asciiTheme="minorHAnsi" w:hAnsiTheme="minorHAnsi" w:cs="Arial"/>
          <w:sz w:val="22"/>
          <w:szCs w:val="22"/>
        </w:rPr>
        <w:t>médico de</w:t>
      </w:r>
      <w:r>
        <w:rPr>
          <w:rFonts w:asciiTheme="minorHAnsi" w:hAnsiTheme="minorHAnsi" w:cs="Arial"/>
          <w:sz w:val="22"/>
          <w:szCs w:val="22"/>
        </w:rPr>
        <w:t>be</w:t>
      </w:r>
      <w:r w:rsidRPr="003867E6">
        <w:rPr>
          <w:rFonts w:asciiTheme="minorHAnsi" w:hAnsiTheme="minorHAnsi" w:cs="Arial"/>
          <w:sz w:val="22"/>
          <w:szCs w:val="22"/>
        </w:rPr>
        <w:t xml:space="preserve"> explicar a su paciente, en forma oportuna, clara, suficiente y completa, veraz, explícita (no necesariamente taxativa), su patología y opciones terapéuticas, con la exposición de beneficios y riesgos, a fin de que el paciente, ejerciendo su derecho de </w:t>
      </w:r>
      <w:proofErr w:type="spellStart"/>
      <w:r w:rsidRPr="003867E6">
        <w:rPr>
          <w:rFonts w:asciiTheme="minorHAnsi" w:hAnsiTheme="minorHAnsi" w:cs="Arial"/>
          <w:sz w:val="22"/>
          <w:szCs w:val="22"/>
        </w:rPr>
        <w:t>auto-determinarse</w:t>
      </w:r>
      <w:proofErr w:type="spellEnd"/>
      <w:r w:rsidRPr="003867E6">
        <w:rPr>
          <w:rFonts w:asciiTheme="minorHAnsi" w:hAnsiTheme="minorHAnsi" w:cs="Arial"/>
          <w:sz w:val="22"/>
          <w:szCs w:val="22"/>
        </w:rPr>
        <w:t>, acepte o rechace las alternativas planteadas.</w:t>
      </w:r>
      <w:r w:rsidR="00A037A4">
        <w:rPr>
          <w:rFonts w:asciiTheme="minorHAnsi" w:hAnsiTheme="minorHAnsi" w:cs="Arial"/>
          <w:sz w:val="22"/>
          <w:szCs w:val="22"/>
        </w:rPr>
        <w:t xml:space="preserve"> Será efectivo cuando el paciente dé su aceptación; a</w:t>
      </w:r>
      <w:r w:rsidR="00A037A4" w:rsidRPr="00A037A4">
        <w:rPr>
          <w:rFonts w:asciiTheme="minorHAnsi" w:hAnsiTheme="minorHAnsi" w:cs="Arial"/>
          <w:sz w:val="22"/>
          <w:szCs w:val="22"/>
        </w:rPr>
        <w:t>ntes de ello, solo se estará ante actos previos o preparatorios</w:t>
      </w:r>
      <w:r w:rsidR="00A037A4">
        <w:rPr>
          <w:rFonts w:asciiTheme="minorHAnsi" w:hAnsiTheme="minorHAnsi" w:cs="Arial"/>
          <w:sz w:val="22"/>
          <w:szCs w:val="22"/>
        </w:rPr>
        <w:t>. A partir de la aceptación se formará un acuerdo de voluntades y la relación médico-paciente.  N</w:t>
      </w:r>
      <w:r w:rsidR="00A037A4" w:rsidRPr="00A037A4">
        <w:rPr>
          <w:rFonts w:asciiTheme="minorHAnsi" w:hAnsiTheme="minorHAnsi" w:cs="Arial"/>
          <w:sz w:val="22"/>
          <w:szCs w:val="22"/>
        </w:rPr>
        <w:t>o basta con que el paciente manifieste su deseo, conveniencia o querer la realización de un determinado procedimiento, sino que también deberá autorizarlo o permitirlo</w:t>
      </w:r>
      <w:r w:rsidR="00A037A4">
        <w:rPr>
          <w:rFonts w:asciiTheme="minorHAnsi" w:hAnsiTheme="minorHAnsi" w:cs="Arial"/>
          <w:sz w:val="22"/>
          <w:szCs w:val="22"/>
        </w:rPr>
        <w:t>.</w:t>
      </w:r>
    </w:p>
    <w:p w14:paraId="227C0019" w14:textId="1A28CECB" w:rsidR="003867E6" w:rsidRPr="003867E6" w:rsidRDefault="003867E6" w:rsidP="003867E6">
      <w:pPr>
        <w:spacing w:after="0" w:line="245" w:lineRule="auto"/>
        <w:jc w:val="both"/>
        <w:rPr>
          <w:b/>
          <w:bCs/>
        </w:rPr>
      </w:pPr>
      <w:r w:rsidRPr="003867E6">
        <w:rPr>
          <w:b/>
          <w:bCs/>
        </w:rPr>
        <w:t>Se pregunta:</w:t>
      </w:r>
    </w:p>
    <w:p w14:paraId="2A91FD64" w14:textId="77777777" w:rsidR="003867E6" w:rsidRDefault="003867E6" w:rsidP="003867E6">
      <w:pPr>
        <w:spacing w:after="0" w:line="245" w:lineRule="auto"/>
        <w:jc w:val="both"/>
      </w:pPr>
    </w:p>
    <w:p w14:paraId="7AD3F703" w14:textId="6E93804A" w:rsidR="003867E6" w:rsidRDefault="003867E6" w:rsidP="003867E6">
      <w:pPr>
        <w:spacing w:after="0" w:line="245" w:lineRule="auto"/>
        <w:jc w:val="both"/>
      </w:pPr>
      <w:r>
        <w:t>¿Qué se debe entender del anterior texto?</w:t>
      </w:r>
    </w:p>
    <w:p w14:paraId="474814B5" w14:textId="4CAE8394" w:rsidR="007F1437" w:rsidRDefault="007F1437" w:rsidP="003867E6">
      <w:pPr>
        <w:spacing w:after="0" w:line="245" w:lineRule="auto"/>
        <w:jc w:val="both"/>
      </w:pPr>
    </w:p>
    <w:p w14:paraId="7E0D1369" w14:textId="71A491BD" w:rsidR="00301ECE" w:rsidRDefault="00D21109" w:rsidP="00E703D4">
      <w:pPr>
        <w:pStyle w:val="Prrafodelista"/>
        <w:numPr>
          <w:ilvl w:val="0"/>
          <w:numId w:val="8"/>
        </w:numPr>
        <w:spacing w:after="0" w:line="245" w:lineRule="auto"/>
        <w:jc w:val="both"/>
      </w:pPr>
      <w:r>
        <w:t>Texto:</w:t>
      </w:r>
    </w:p>
    <w:p w14:paraId="448F41FC" w14:textId="084B2968" w:rsidR="00D21109" w:rsidRPr="00D21109" w:rsidRDefault="00D21109" w:rsidP="00D21109">
      <w:pPr>
        <w:pStyle w:val="NormalWeb"/>
        <w:ind w:left="360"/>
        <w:jc w:val="both"/>
        <w:rPr>
          <w:rFonts w:asciiTheme="minorHAnsi" w:hAnsiTheme="minorHAnsi" w:cs="Arial"/>
          <w:sz w:val="22"/>
          <w:szCs w:val="22"/>
        </w:rPr>
      </w:pPr>
      <w:r>
        <w:rPr>
          <w:rFonts w:asciiTheme="minorHAnsi" w:hAnsiTheme="minorHAnsi" w:cs="Arial"/>
          <w:sz w:val="22"/>
          <w:szCs w:val="22"/>
        </w:rPr>
        <w:t>L</w:t>
      </w:r>
      <w:r w:rsidRPr="00D21109">
        <w:rPr>
          <w:rFonts w:asciiTheme="minorHAnsi" w:hAnsiTheme="minorHAnsi" w:cs="Arial"/>
          <w:sz w:val="22"/>
          <w:szCs w:val="22"/>
        </w:rPr>
        <w:t>a historia clínica constituye el registro en un formato escrito</w:t>
      </w:r>
      <w:r>
        <w:rPr>
          <w:rFonts w:asciiTheme="minorHAnsi" w:hAnsiTheme="minorHAnsi" w:cs="Arial"/>
          <w:sz w:val="22"/>
          <w:szCs w:val="22"/>
        </w:rPr>
        <w:t xml:space="preserve"> e incluye </w:t>
      </w:r>
      <w:r w:rsidRPr="00D21109">
        <w:rPr>
          <w:rFonts w:asciiTheme="minorHAnsi" w:hAnsiTheme="minorHAnsi" w:cs="Arial"/>
          <w:sz w:val="22"/>
          <w:szCs w:val="22"/>
        </w:rPr>
        <w:t>todos los documentos que en ella concurren</w:t>
      </w:r>
      <w:r>
        <w:rPr>
          <w:rFonts w:asciiTheme="minorHAnsi" w:hAnsiTheme="minorHAnsi" w:cs="Arial"/>
          <w:sz w:val="22"/>
          <w:szCs w:val="22"/>
        </w:rPr>
        <w:t xml:space="preserve">; </w:t>
      </w:r>
      <w:r w:rsidRPr="00D21109">
        <w:rPr>
          <w:rFonts w:asciiTheme="minorHAnsi" w:hAnsiTheme="minorHAnsi" w:cs="Arial"/>
          <w:sz w:val="22"/>
          <w:szCs w:val="22"/>
        </w:rPr>
        <w:t>tiene un valor científico en el estudio y la investigación del paciente, en la apreciación de la conducta con el paciente</w:t>
      </w:r>
      <w:r>
        <w:rPr>
          <w:rFonts w:asciiTheme="minorHAnsi" w:hAnsiTheme="minorHAnsi" w:cs="Arial"/>
          <w:sz w:val="22"/>
          <w:szCs w:val="22"/>
        </w:rPr>
        <w:t xml:space="preserve">; es un </w:t>
      </w:r>
      <w:r w:rsidRPr="00D21109">
        <w:rPr>
          <w:rFonts w:asciiTheme="minorHAnsi" w:hAnsiTheme="minorHAnsi" w:cs="Arial"/>
          <w:sz w:val="22"/>
          <w:szCs w:val="22"/>
        </w:rPr>
        <w:t>medio idóneo para demostrar la pericia, la diligencia o la prudencia médica asistencial</w:t>
      </w:r>
      <w:r>
        <w:rPr>
          <w:rFonts w:asciiTheme="minorHAnsi" w:hAnsiTheme="minorHAnsi" w:cs="Arial"/>
          <w:sz w:val="22"/>
          <w:szCs w:val="22"/>
        </w:rPr>
        <w:t>;</w:t>
      </w:r>
      <w:r w:rsidRPr="00D21109">
        <w:rPr>
          <w:rFonts w:asciiTheme="minorHAnsi" w:hAnsiTheme="minorHAnsi" w:cs="Arial"/>
          <w:sz w:val="22"/>
          <w:szCs w:val="22"/>
        </w:rPr>
        <w:t xml:space="preserve"> tiene un papel protagónico, fundamental y definitivo en los procesos de responsabilidad médica. </w:t>
      </w:r>
      <w:r>
        <w:rPr>
          <w:rFonts w:asciiTheme="minorHAnsi" w:hAnsiTheme="minorHAnsi" w:cs="Arial"/>
          <w:sz w:val="22"/>
          <w:szCs w:val="22"/>
        </w:rPr>
        <w:t>Es</w:t>
      </w:r>
      <w:r w:rsidRPr="00D21109">
        <w:rPr>
          <w:rFonts w:asciiTheme="minorHAnsi" w:hAnsiTheme="minorHAnsi" w:cs="Arial"/>
          <w:sz w:val="22"/>
          <w:szCs w:val="22"/>
        </w:rPr>
        <w:t xml:space="preserve"> un “documento” que representa por sí mismo y sin que sea necesario ningún proceso de inferencia o deducción, la exteriorización de un hecho cualquiera o de un acto humano. </w:t>
      </w:r>
      <w:r>
        <w:rPr>
          <w:rFonts w:asciiTheme="minorHAnsi" w:hAnsiTheme="minorHAnsi" w:cs="Arial"/>
          <w:sz w:val="22"/>
          <w:szCs w:val="22"/>
        </w:rPr>
        <w:t xml:space="preserve">En telemedicina, </w:t>
      </w:r>
      <w:r w:rsidRPr="00D21109">
        <w:rPr>
          <w:rFonts w:asciiTheme="minorHAnsi" w:hAnsiTheme="minorHAnsi" w:cs="Arial"/>
          <w:sz w:val="22"/>
          <w:szCs w:val="22"/>
        </w:rPr>
        <w:t>la grabación a la videollamada</w:t>
      </w:r>
      <w:r>
        <w:rPr>
          <w:rFonts w:asciiTheme="minorHAnsi" w:hAnsiTheme="minorHAnsi" w:cs="Arial"/>
          <w:sz w:val="22"/>
          <w:szCs w:val="22"/>
        </w:rPr>
        <w:t xml:space="preserve"> es un documento </w:t>
      </w:r>
      <w:r w:rsidRPr="00D21109">
        <w:rPr>
          <w:rFonts w:asciiTheme="minorHAnsi" w:hAnsiTheme="minorHAnsi" w:cs="Arial"/>
          <w:sz w:val="22"/>
          <w:szCs w:val="22"/>
        </w:rPr>
        <w:t>(Resolución 3100/2014)</w:t>
      </w:r>
      <w:r>
        <w:rPr>
          <w:rFonts w:asciiTheme="minorHAnsi" w:hAnsiTheme="minorHAnsi" w:cs="Arial"/>
          <w:sz w:val="22"/>
          <w:szCs w:val="22"/>
        </w:rPr>
        <w:t>, por tanto, q</w:t>
      </w:r>
      <w:r w:rsidRPr="00D21109">
        <w:rPr>
          <w:rFonts w:asciiTheme="minorHAnsi" w:hAnsiTheme="minorHAnsi" w:cs="Arial"/>
          <w:sz w:val="22"/>
          <w:szCs w:val="22"/>
        </w:rPr>
        <w:t>uien tiene la facultad de disponer si se hace o no la grabación de la consulta, no es el prestador, dado que durante la videollamada se registran datos sensibles</w:t>
      </w:r>
      <w:r>
        <w:rPr>
          <w:rFonts w:asciiTheme="minorHAnsi" w:hAnsiTheme="minorHAnsi" w:cs="Arial"/>
          <w:sz w:val="22"/>
          <w:szCs w:val="22"/>
        </w:rPr>
        <w:t>, mientras que</w:t>
      </w:r>
      <w:r w:rsidRPr="00D21109">
        <w:rPr>
          <w:rFonts w:asciiTheme="minorHAnsi" w:hAnsiTheme="minorHAnsi" w:cs="Arial"/>
          <w:sz w:val="22"/>
          <w:szCs w:val="22"/>
        </w:rPr>
        <w:t xml:space="preserve"> el paciente sí puede renunciar a la grabación dejando constancia expresa y por un medio idóneo que tenga previsto el prestador para que, en tal evento, sólo se deje registro escrito de lo que el profesional de la salud considere más relevante</w:t>
      </w:r>
      <w:r>
        <w:rPr>
          <w:rFonts w:asciiTheme="minorHAnsi" w:hAnsiTheme="minorHAnsi" w:cs="Arial"/>
          <w:sz w:val="22"/>
          <w:szCs w:val="22"/>
        </w:rPr>
        <w:t>.</w:t>
      </w:r>
    </w:p>
    <w:p w14:paraId="05695292" w14:textId="77777777" w:rsidR="00D21109" w:rsidRPr="003867E6" w:rsidRDefault="00D21109" w:rsidP="00D21109">
      <w:pPr>
        <w:spacing w:after="0" w:line="245" w:lineRule="auto"/>
        <w:jc w:val="both"/>
        <w:rPr>
          <w:b/>
          <w:bCs/>
        </w:rPr>
      </w:pPr>
      <w:r w:rsidRPr="003867E6">
        <w:rPr>
          <w:b/>
          <w:bCs/>
        </w:rPr>
        <w:t>Se pregunta:</w:t>
      </w:r>
    </w:p>
    <w:p w14:paraId="34916975" w14:textId="77777777" w:rsidR="00D21109" w:rsidRDefault="00D21109" w:rsidP="00D21109">
      <w:pPr>
        <w:spacing w:after="0" w:line="245" w:lineRule="auto"/>
        <w:jc w:val="both"/>
      </w:pPr>
    </w:p>
    <w:p w14:paraId="49876CBE" w14:textId="77777777" w:rsidR="00D21109" w:rsidRDefault="00D21109" w:rsidP="00D21109">
      <w:pPr>
        <w:spacing w:after="0" w:line="245" w:lineRule="auto"/>
        <w:jc w:val="both"/>
      </w:pPr>
      <w:r>
        <w:t>¿Qué se debe entender del anterior texto?</w:t>
      </w:r>
    </w:p>
    <w:p w14:paraId="702AC07C" w14:textId="77777777" w:rsidR="00706AB5" w:rsidRDefault="00706AB5" w:rsidP="00706AB5">
      <w:pPr>
        <w:spacing w:after="0" w:line="245" w:lineRule="auto"/>
        <w:jc w:val="both"/>
        <w:rPr>
          <w:b/>
          <w:bCs/>
        </w:rPr>
      </w:pPr>
    </w:p>
    <w:p w14:paraId="04270ACC" w14:textId="77777777" w:rsidR="00706AB5" w:rsidRDefault="00706AB5" w:rsidP="00706AB5">
      <w:pPr>
        <w:spacing w:after="0" w:line="245" w:lineRule="auto"/>
        <w:jc w:val="both"/>
        <w:rPr>
          <w:b/>
          <w:bCs/>
        </w:rPr>
      </w:pPr>
    </w:p>
    <w:p w14:paraId="31DD0B5C" w14:textId="1C4A7BDB" w:rsidR="00706AB5" w:rsidRDefault="00706AB5" w:rsidP="00706AB5">
      <w:pPr>
        <w:spacing w:after="0" w:line="245" w:lineRule="auto"/>
        <w:jc w:val="both"/>
        <w:rPr>
          <w:b/>
          <w:bCs/>
        </w:rPr>
      </w:pPr>
      <w:r>
        <w:rPr>
          <w:b/>
          <w:bCs/>
        </w:rPr>
        <w:t>QUINTA</w:t>
      </w:r>
      <w:r w:rsidRPr="007C0540">
        <w:rPr>
          <w:b/>
          <w:bCs/>
        </w:rPr>
        <w:t xml:space="preserve"> PARTE – </w:t>
      </w:r>
    </w:p>
    <w:p w14:paraId="707E3D3F" w14:textId="000643B3" w:rsidR="00706AB5" w:rsidRDefault="00706AB5" w:rsidP="00706AB5">
      <w:pPr>
        <w:spacing w:after="0" w:line="245" w:lineRule="auto"/>
        <w:jc w:val="both"/>
        <w:rPr>
          <w:b/>
          <w:bCs/>
        </w:rPr>
      </w:pPr>
      <w:r>
        <w:rPr>
          <w:b/>
          <w:bCs/>
        </w:rPr>
        <w:t>Palabras ambiguas o con distintos significados:</w:t>
      </w:r>
    </w:p>
    <w:p w14:paraId="0B5FCFCB" w14:textId="75B36733" w:rsidR="00706AB5" w:rsidRDefault="00706AB5" w:rsidP="00706AB5">
      <w:pPr>
        <w:spacing w:after="0" w:line="245" w:lineRule="auto"/>
        <w:jc w:val="both"/>
        <w:rPr>
          <w:b/>
          <w:bCs/>
        </w:rPr>
      </w:pPr>
    </w:p>
    <w:p w14:paraId="7E8B0FD2" w14:textId="16CFAFC7" w:rsidR="00706AB5" w:rsidRDefault="00EC53EB" w:rsidP="00706AB5">
      <w:pPr>
        <w:pStyle w:val="Prrafodelista"/>
        <w:numPr>
          <w:ilvl w:val="0"/>
          <w:numId w:val="9"/>
        </w:numPr>
        <w:spacing w:after="0" w:line="245" w:lineRule="auto"/>
        <w:jc w:val="both"/>
      </w:pPr>
      <w:r>
        <w:t>Aplicaciones jurídicas al concepto de “daño”</w:t>
      </w:r>
      <w:r w:rsidR="00B97ED3">
        <w:t xml:space="preserve"> en el ámbito jurídico colombiano</w:t>
      </w:r>
    </w:p>
    <w:p w14:paraId="653B1B29" w14:textId="77777777" w:rsidR="00B97ED3" w:rsidRDefault="00B97ED3" w:rsidP="00B97ED3">
      <w:pPr>
        <w:spacing w:after="0" w:line="245" w:lineRule="auto"/>
        <w:jc w:val="both"/>
      </w:pPr>
    </w:p>
    <w:p w14:paraId="50B6FBC7" w14:textId="77777777" w:rsidR="00B97ED3" w:rsidRPr="00BC3F93" w:rsidRDefault="00B97ED3" w:rsidP="00B97ED3">
      <w:pPr>
        <w:spacing w:after="0" w:line="245" w:lineRule="auto"/>
        <w:jc w:val="both"/>
        <w:rPr>
          <w:b/>
          <w:bCs/>
          <w:sz w:val="32"/>
          <w:szCs w:val="32"/>
        </w:rPr>
      </w:pPr>
      <w:r w:rsidRPr="00BC3F93">
        <w:rPr>
          <w:b/>
          <w:bCs/>
          <w:sz w:val="32"/>
          <w:szCs w:val="32"/>
          <w:highlight w:val="yellow"/>
        </w:rPr>
        <w:t>Gemini 2.0 Flash:</w:t>
      </w:r>
      <w:r w:rsidRPr="00BC3F93">
        <w:rPr>
          <w:b/>
          <w:bCs/>
          <w:sz w:val="32"/>
          <w:szCs w:val="32"/>
        </w:rPr>
        <w:t xml:space="preserve"> </w:t>
      </w:r>
    </w:p>
    <w:p w14:paraId="1E3E224F" w14:textId="77777777" w:rsidR="00B97ED3" w:rsidRDefault="00B97ED3" w:rsidP="00B97ED3">
      <w:pPr>
        <w:spacing w:after="0" w:line="245" w:lineRule="auto"/>
        <w:jc w:val="both"/>
      </w:pPr>
    </w:p>
    <w:p w14:paraId="41EBFD26" w14:textId="77777777" w:rsidR="00B97ED3" w:rsidRPr="00B97ED3" w:rsidRDefault="00B97ED3" w:rsidP="00B97ED3">
      <w:pPr>
        <w:spacing w:after="0" w:line="245" w:lineRule="auto"/>
        <w:jc w:val="both"/>
        <w:rPr>
          <w:lang w:val="es-MX"/>
        </w:rPr>
      </w:pPr>
      <w:r w:rsidRPr="00B97ED3">
        <w:rPr>
          <w:lang w:val="es-MX"/>
        </w:rPr>
        <w:t>¡Hola! Claro que sí, exploremos las aplicaciones jurídicas del concepto de "daño" en el ámbito colombiano. Es un tema central en muchas áreas del derecho.</w:t>
      </w:r>
    </w:p>
    <w:p w14:paraId="155B82A9" w14:textId="77777777" w:rsidR="00B97ED3" w:rsidRPr="00B97ED3" w:rsidRDefault="00B97ED3" w:rsidP="00B97ED3">
      <w:pPr>
        <w:spacing w:after="0" w:line="245" w:lineRule="auto"/>
        <w:jc w:val="both"/>
        <w:rPr>
          <w:lang w:val="es-MX"/>
        </w:rPr>
      </w:pPr>
      <w:r w:rsidRPr="00B97ED3">
        <w:rPr>
          <w:lang w:val="es-MX"/>
        </w:rPr>
        <w:lastRenderedPageBreak/>
        <w:t>En Colombia, el concepto de "daño" es fundamental y se aplica en diversas ramas del derecho, principalmente en lo que respecta a la responsabilidad civil. Aquí te presento algunas de sus aplicaciones más relevantes:</w:t>
      </w:r>
    </w:p>
    <w:p w14:paraId="72B0376D" w14:textId="77777777" w:rsidR="00B97ED3" w:rsidRPr="00B97ED3" w:rsidRDefault="00B97ED3" w:rsidP="00B97ED3">
      <w:pPr>
        <w:spacing w:after="0" w:line="245" w:lineRule="auto"/>
        <w:jc w:val="both"/>
        <w:rPr>
          <w:lang w:val="es-MX"/>
        </w:rPr>
      </w:pPr>
      <w:r w:rsidRPr="00B97ED3">
        <w:rPr>
          <w:b/>
          <w:bCs/>
          <w:lang w:val="es-MX"/>
        </w:rPr>
        <w:t>1. Responsabilidad Civil Extracontractual (o Aquiliana):</w:t>
      </w:r>
    </w:p>
    <w:p w14:paraId="6D4B4CFA" w14:textId="77777777" w:rsidR="00B97ED3" w:rsidRPr="00B97ED3" w:rsidRDefault="00B97ED3" w:rsidP="00B97ED3">
      <w:pPr>
        <w:numPr>
          <w:ilvl w:val="0"/>
          <w:numId w:val="61"/>
        </w:numPr>
        <w:spacing w:after="0" w:line="245" w:lineRule="auto"/>
        <w:jc w:val="both"/>
        <w:rPr>
          <w:lang w:val="es-MX"/>
        </w:rPr>
      </w:pPr>
      <w:r w:rsidRPr="00B97ED3">
        <w:rPr>
          <w:b/>
          <w:bCs/>
          <w:lang w:val="es-MX"/>
        </w:rPr>
        <w:t>Fundamento de la obligación de indemnizar:</w:t>
      </w:r>
      <w:r w:rsidRPr="00B97ED3">
        <w:rPr>
          <w:lang w:val="es-MX"/>
        </w:rPr>
        <w:t xml:space="preserve"> El daño es un elemento esencial para que surja la obligación de indemnizar. Sin daño probado, no hay lugar a la responsabilidad civil extracontractual, incluso si existe culpa o dolo por parte del agente. El artículo 2341 del Código Civil colombiano establece que "El que ha cometido un delito o culpa, que ha inferido daño a otro, es obligado a la indemnización, sin perjuicio de la pena principal que la ley imponga por el delito o culpa cometida."   </w:t>
      </w:r>
    </w:p>
    <w:p w14:paraId="7CD500BD" w14:textId="77777777" w:rsidR="00B97ED3" w:rsidRPr="00B97ED3" w:rsidRDefault="00B97ED3" w:rsidP="00B97ED3">
      <w:pPr>
        <w:numPr>
          <w:ilvl w:val="0"/>
          <w:numId w:val="61"/>
        </w:numPr>
        <w:spacing w:after="0" w:line="245" w:lineRule="auto"/>
        <w:jc w:val="both"/>
        <w:rPr>
          <w:lang w:val="es-MX"/>
        </w:rPr>
      </w:pPr>
      <w:r w:rsidRPr="00B97ED3">
        <w:rPr>
          <w:b/>
          <w:bCs/>
          <w:lang w:val="es-MX"/>
        </w:rPr>
        <w:t>Tipos de daño indemnizable:</w:t>
      </w:r>
      <w:r w:rsidRPr="00B97ED3">
        <w:rPr>
          <w:lang w:val="es-MX"/>
        </w:rPr>
        <w:t xml:space="preserve"> En este ámbito, se reconocen principalmente dos tipos de daño: </w:t>
      </w:r>
    </w:p>
    <w:p w14:paraId="128A3E7C" w14:textId="77777777" w:rsidR="00B97ED3" w:rsidRPr="00B97ED3" w:rsidRDefault="00B97ED3" w:rsidP="00B97ED3">
      <w:pPr>
        <w:numPr>
          <w:ilvl w:val="1"/>
          <w:numId w:val="61"/>
        </w:numPr>
        <w:spacing w:after="0" w:line="245" w:lineRule="auto"/>
        <w:jc w:val="both"/>
        <w:rPr>
          <w:lang w:val="es-MX"/>
        </w:rPr>
      </w:pPr>
      <w:r w:rsidRPr="00B97ED3">
        <w:rPr>
          <w:b/>
          <w:bCs/>
          <w:lang w:val="es-MX"/>
        </w:rPr>
        <w:t>Daño Patrimonial:</w:t>
      </w:r>
      <w:r w:rsidRPr="00B97ED3">
        <w:rPr>
          <w:lang w:val="es-MX"/>
        </w:rPr>
        <w:t xml:space="preserve"> Lesión al patrimonio económico de la víctima. Puede ser: </w:t>
      </w:r>
    </w:p>
    <w:p w14:paraId="5C8BDD35" w14:textId="77777777" w:rsidR="00B97ED3" w:rsidRPr="00B97ED3" w:rsidRDefault="00B97ED3" w:rsidP="00B97ED3">
      <w:pPr>
        <w:numPr>
          <w:ilvl w:val="2"/>
          <w:numId w:val="61"/>
        </w:numPr>
        <w:spacing w:after="0" w:line="245" w:lineRule="auto"/>
        <w:jc w:val="both"/>
        <w:rPr>
          <w:lang w:val="es-MX"/>
        </w:rPr>
      </w:pPr>
      <w:r w:rsidRPr="00B97ED3">
        <w:rPr>
          <w:b/>
          <w:bCs/>
          <w:lang w:val="es-MX"/>
        </w:rPr>
        <w:t>Daño Emergente:</w:t>
      </w:r>
      <w:r w:rsidRPr="00B97ED3">
        <w:rPr>
          <w:lang w:val="es-MX"/>
        </w:rPr>
        <w:t xml:space="preserve"> Pérdida o disminución efectiva del patrimonio presente (lo que la víctima ya tenía y perdió).</w:t>
      </w:r>
    </w:p>
    <w:p w14:paraId="7CB22300" w14:textId="77777777" w:rsidR="00B97ED3" w:rsidRPr="00B97ED3" w:rsidRDefault="00B97ED3" w:rsidP="00B97ED3">
      <w:pPr>
        <w:numPr>
          <w:ilvl w:val="2"/>
          <w:numId w:val="61"/>
        </w:numPr>
        <w:spacing w:after="0" w:line="245" w:lineRule="auto"/>
        <w:jc w:val="both"/>
        <w:rPr>
          <w:lang w:val="es-MX"/>
        </w:rPr>
      </w:pPr>
      <w:r w:rsidRPr="00B97ED3">
        <w:rPr>
          <w:b/>
          <w:bCs/>
          <w:lang w:val="es-MX"/>
        </w:rPr>
        <w:t>Lucro Cesante:</w:t>
      </w:r>
      <w:r w:rsidRPr="00B97ED3">
        <w:rPr>
          <w:lang w:val="es-MX"/>
        </w:rPr>
        <w:t xml:space="preserve"> Ganancia lícita que la víctima dejó de percibir como consecuencia del daño.</w:t>
      </w:r>
    </w:p>
    <w:p w14:paraId="58F5B4A7" w14:textId="77777777" w:rsidR="00B97ED3" w:rsidRPr="00B97ED3" w:rsidRDefault="00B97ED3" w:rsidP="00B97ED3">
      <w:pPr>
        <w:numPr>
          <w:ilvl w:val="1"/>
          <w:numId w:val="61"/>
        </w:numPr>
        <w:spacing w:after="0" w:line="245" w:lineRule="auto"/>
        <w:jc w:val="both"/>
        <w:rPr>
          <w:lang w:val="es-MX"/>
        </w:rPr>
      </w:pPr>
      <w:r w:rsidRPr="00B97ED3">
        <w:rPr>
          <w:b/>
          <w:bCs/>
          <w:lang w:val="es-MX"/>
        </w:rPr>
        <w:t>Daño Extrapatrimonial (o Moral):</w:t>
      </w:r>
      <w:r w:rsidRPr="00B97ED3">
        <w:rPr>
          <w:lang w:val="es-MX"/>
        </w:rPr>
        <w:t xml:space="preserve"> Afectación a bienes o intereses no económicos de la víctima, como el honor, la integridad física o psíquica, la tranquilidad, los sentimientos, etc. La jurisprudencia colombiana ha ampliado la comprensión de este daño, incluyendo el </w:t>
      </w:r>
      <w:r w:rsidRPr="00B97ED3">
        <w:rPr>
          <w:i/>
          <w:iCs/>
          <w:lang w:val="es-MX"/>
        </w:rPr>
        <w:t>daño a la vida de relación</w:t>
      </w:r>
      <w:r w:rsidRPr="00B97ED3">
        <w:rPr>
          <w:lang w:val="es-MX"/>
        </w:rPr>
        <w:t xml:space="preserve"> (alteración de las actividades cotidianas y sociales de la víctima).</w:t>
      </w:r>
    </w:p>
    <w:p w14:paraId="65205C08" w14:textId="77777777" w:rsidR="00B97ED3" w:rsidRPr="00B97ED3" w:rsidRDefault="00B97ED3" w:rsidP="00B97ED3">
      <w:pPr>
        <w:spacing w:after="0" w:line="245" w:lineRule="auto"/>
        <w:jc w:val="both"/>
        <w:rPr>
          <w:lang w:val="es-MX"/>
        </w:rPr>
      </w:pPr>
      <w:r w:rsidRPr="00B97ED3">
        <w:rPr>
          <w:b/>
          <w:bCs/>
          <w:lang w:val="es-MX"/>
        </w:rPr>
        <w:t>2. Responsabilidad Civil Contractual:</w:t>
      </w:r>
    </w:p>
    <w:p w14:paraId="2577984B" w14:textId="77777777" w:rsidR="00B97ED3" w:rsidRPr="00B97ED3" w:rsidRDefault="00B97ED3" w:rsidP="00B97ED3">
      <w:pPr>
        <w:numPr>
          <w:ilvl w:val="0"/>
          <w:numId w:val="62"/>
        </w:numPr>
        <w:spacing w:after="0" w:line="245" w:lineRule="auto"/>
        <w:jc w:val="both"/>
        <w:rPr>
          <w:lang w:val="es-MX"/>
        </w:rPr>
      </w:pPr>
      <w:r w:rsidRPr="00B97ED3">
        <w:rPr>
          <w:b/>
          <w:bCs/>
          <w:lang w:val="es-MX"/>
        </w:rPr>
        <w:t>Incumplimiento y daño:</w:t>
      </w:r>
      <w:r w:rsidRPr="00B97ED3">
        <w:rPr>
          <w:lang w:val="es-MX"/>
        </w:rPr>
        <w:t xml:space="preserve"> Cuando una de las partes incumple sus obligaciones contractuales y dicho incumplimiento causa un daño a la otra parte, surge la obligación de indemnizar. El artículo 1616 del Código Civil colombiano establece que "Si no se puede imputar dolo al deudor, sólo es responsable de los perjuicios que se previeron o pudieron preverse al tiempo del contrato; pero si hay dolo de su parte, es responsable de todos los perjuicios que fueron una consecuencia inmediata o directa del no cumplimiento del contrato."   </w:t>
      </w:r>
    </w:p>
    <w:p w14:paraId="781A329C" w14:textId="77777777" w:rsidR="00B97ED3" w:rsidRPr="00B97ED3" w:rsidRDefault="00B97ED3" w:rsidP="00B97ED3">
      <w:pPr>
        <w:numPr>
          <w:ilvl w:val="0"/>
          <w:numId w:val="62"/>
        </w:numPr>
        <w:spacing w:after="0" w:line="245" w:lineRule="auto"/>
        <w:jc w:val="both"/>
        <w:rPr>
          <w:lang w:val="es-MX"/>
        </w:rPr>
      </w:pPr>
      <w:r w:rsidRPr="00B97ED3">
        <w:rPr>
          <w:b/>
          <w:bCs/>
          <w:lang w:val="es-MX"/>
        </w:rPr>
        <w:t>Tipos de daño en el ámbito contractual:</w:t>
      </w:r>
      <w:r w:rsidRPr="00B97ED3">
        <w:rPr>
          <w:lang w:val="es-MX"/>
        </w:rPr>
        <w:t xml:space="preserve"> Al igual que en la responsabilidad extracontractual, se indemnizan el daño emergente y el lucro cesante, siempre y cuando sean consecuencia directa del incumplimiento. La previsibilidad del daño al momento de contratar es un factor importante cuando no hay dolo del deudor.</w:t>
      </w:r>
    </w:p>
    <w:p w14:paraId="201481CF" w14:textId="77777777" w:rsidR="00B97ED3" w:rsidRPr="00B97ED3" w:rsidRDefault="00B97ED3" w:rsidP="00B97ED3">
      <w:pPr>
        <w:spacing w:after="0" w:line="245" w:lineRule="auto"/>
        <w:jc w:val="both"/>
        <w:rPr>
          <w:lang w:val="es-MX"/>
        </w:rPr>
      </w:pPr>
      <w:r w:rsidRPr="00B97ED3">
        <w:rPr>
          <w:b/>
          <w:bCs/>
          <w:lang w:val="es-MX"/>
        </w:rPr>
        <w:t>3. Derecho Administrativo:</w:t>
      </w:r>
    </w:p>
    <w:p w14:paraId="4DC4B4D8" w14:textId="77777777" w:rsidR="00B97ED3" w:rsidRPr="00B97ED3" w:rsidRDefault="00B97ED3" w:rsidP="00B97ED3">
      <w:pPr>
        <w:numPr>
          <w:ilvl w:val="0"/>
          <w:numId w:val="63"/>
        </w:numPr>
        <w:spacing w:after="0" w:line="245" w:lineRule="auto"/>
        <w:jc w:val="both"/>
        <w:rPr>
          <w:lang w:val="es-MX"/>
        </w:rPr>
      </w:pPr>
      <w:r w:rsidRPr="00B97ED3">
        <w:rPr>
          <w:b/>
          <w:bCs/>
          <w:lang w:val="es-MX"/>
        </w:rPr>
        <w:t>Responsabilidad del Estado:</w:t>
      </w:r>
      <w:r w:rsidRPr="00B97ED3">
        <w:rPr>
          <w:lang w:val="es-MX"/>
        </w:rPr>
        <w:t xml:space="preserve"> El Estado colombiano es responsable por los daños antijurídicos que le sean imputables, causados por la acción o la omisión de sus agentes, conforme al artículo 90 de la Constitución Política.</w:t>
      </w:r>
    </w:p>
    <w:p w14:paraId="0E5AA9B9" w14:textId="77777777" w:rsidR="00B97ED3" w:rsidRPr="00B97ED3" w:rsidRDefault="00B97ED3" w:rsidP="00B97ED3">
      <w:pPr>
        <w:numPr>
          <w:ilvl w:val="0"/>
          <w:numId w:val="63"/>
        </w:numPr>
        <w:spacing w:after="0" w:line="245" w:lineRule="auto"/>
        <w:jc w:val="both"/>
        <w:rPr>
          <w:lang w:val="es-MX"/>
        </w:rPr>
      </w:pPr>
      <w:r w:rsidRPr="00B97ED3">
        <w:rPr>
          <w:b/>
          <w:bCs/>
          <w:lang w:val="es-MX"/>
        </w:rPr>
        <w:t>Daño antijurídico:</w:t>
      </w:r>
      <w:r w:rsidRPr="00B97ED3">
        <w:rPr>
          <w:lang w:val="es-MX"/>
        </w:rPr>
        <w:t xml:space="preserve"> En este contexto, el concepto de "daño" se califica como "antijurídico", lo que significa que la víctima no tenía el deber jurídico de soportarlo. Este daño puede ser patrimonial o extrapatrimonial y debe ser consecuencia de la actividad estatal.</w:t>
      </w:r>
    </w:p>
    <w:p w14:paraId="472DDD39" w14:textId="77777777" w:rsidR="00B97ED3" w:rsidRPr="00B97ED3" w:rsidRDefault="00B97ED3" w:rsidP="00B97ED3">
      <w:pPr>
        <w:spacing w:after="0" w:line="245" w:lineRule="auto"/>
        <w:jc w:val="both"/>
        <w:rPr>
          <w:lang w:val="es-MX"/>
        </w:rPr>
      </w:pPr>
      <w:r w:rsidRPr="00B97ED3">
        <w:rPr>
          <w:b/>
          <w:bCs/>
          <w:lang w:val="es-MX"/>
        </w:rPr>
        <w:t>4. Derecho Penal:</w:t>
      </w:r>
    </w:p>
    <w:p w14:paraId="458CA454" w14:textId="77777777" w:rsidR="00B97ED3" w:rsidRPr="00B97ED3" w:rsidRDefault="00B97ED3" w:rsidP="00B97ED3">
      <w:pPr>
        <w:numPr>
          <w:ilvl w:val="0"/>
          <w:numId w:val="64"/>
        </w:numPr>
        <w:spacing w:after="0" w:line="245" w:lineRule="auto"/>
        <w:jc w:val="both"/>
        <w:rPr>
          <w:lang w:val="es-MX"/>
        </w:rPr>
      </w:pPr>
      <w:r w:rsidRPr="00B97ED3">
        <w:rPr>
          <w:b/>
          <w:bCs/>
          <w:lang w:val="es-MX"/>
        </w:rPr>
        <w:t>Elemento del tipo penal:</w:t>
      </w:r>
      <w:r w:rsidRPr="00B97ED3">
        <w:rPr>
          <w:lang w:val="es-MX"/>
        </w:rPr>
        <w:t xml:space="preserve"> En muchos delitos, la producción de un daño (lesión, muerte, daño a la propiedad, etc.) es un elemento constitutivo del tipo penal. La gravedad del daño influye en la calificación del delito y en la imposición de la pena.</w:t>
      </w:r>
    </w:p>
    <w:p w14:paraId="3F891570" w14:textId="77777777" w:rsidR="00B97ED3" w:rsidRPr="00B97ED3" w:rsidRDefault="00B97ED3" w:rsidP="00B97ED3">
      <w:pPr>
        <w:numPr>
          <w:ilvl w:val="0"/>
          <w:numId w:val="64"/>
        </w:numPr>
        <w:spacing w:after="0" w:line="245" w:lineRule="auto"/>
        <w:jc w:val="both"/>
        <w:rPr>
          <w:lang w:val="es-MX"/>
        </w:rPr>
      </w:pPr>
      <w:r w:rsidRPr="00B97ED3">
        <w:rPr>
          <w:b/>
          <w:bCs/>
          <w:lang w:val="es-MX"/>
        </w:rPr>
        <w:t>Responsabilidad civil derivada del delito:</w:t>
      </w:r>
      <w:r w:rsidRPr="00B97ED3">
        <w:rPr>
          <w:lang w:val="es-MX"/>
        </w:rPr>
        <w:t xml:space="preserve"> La comisión de un delito que causa un daño a una víctima genera también una acción civil para obtener la reparación de los perjuicios sufridos.</w:t>
      </w:r>
    </w:p>
    <w:p w14:paraId="09084B3F" w14:textId="77777777" w:rsidR="00B97ED3" w:rsidRPr="00B97ED3" w:rsidRDefault="00B97ED3" w:rsidP="00B97ED3">
      <w:pPr>
        <w:spacing w:after="0" w:line="245" w:lineRule="auto"/>
        <w:jc w:val="both"/>
        <w:rPr>
          <w:lang w:val="es-MX"/>
        </w:rPr>
      </w:pPr>
      <w:r w:rsidRPr="00B97ED3">
        <w:rPr>
          <w:b/>
          <w:bCs/>
          <w:lang w:val="es-MX"/>
        </w:rPr>
        <w:t>5. Derecho Laboral:</w:t>
      </w:r>
    </w:p>
    <w:p w14:paraId="1E3B7666" w14:textId="77777777" w:rsidR="00B97ED3" w:rsidRPr="00B97ED3" w:rsidRDefault="00B97ED3" w:rsidP="00B97ED3">
      <w:pPr>
        <w:numPr>
          <w:ilvl w:val="0"/>
          <w:numId w:val="65"/>
        </w:numPr>
        <w:spacing w:after="0" w:line="245" w:lineRule="auto"/>
        <w:jc w:val="both"/>
        <w:rPr>
          <w:lang w:val="es-MX"/>
        </w:rPr>
      </w:pPr>
      <w:r w:rsidRPr="00B97ED3">
        <w:rPr>
          <w:b/>
          <w:bCs/>
          <w:lang w:val="es-MX"/>
        </w:rPr>
        <w:lastRenderedPageBreak/>
        <w:t>Accidentes de trabajo y enfermedades profesionales:</w:t>
      </w:r>
      <w:r w:rsidRPr="00B97ED3">
        <w:rPr>
          <w:lang w:val="es-MX"/>
        </w:rPr>
        <w:t xml:space="preserve"> Cuando un trabajador sufre un daño (lesión o enfermedad) como consecuencia de un accidente de trabajo o una enfermedad profesional, el empleador puede ser responsable de indemnizar los perjuicios causados, dependiendo de las circunstancias y la normativa aplicable.</w:t>
      </w:r>
    </w:p>
    <w:p w14:paraId="6A39D79B" w14:textId="77777777" w:rsidR="00B97ED3" w:rsidRPr="00B97ED3" w:rsidRDefault="00B97ED3" w:rsidP="00B97ED3">
      <w:pPr>
        <w:numPr>
          <w:ilvl w:val="0"/>
          <w:numId w:val="65"/>
        </w:numPr>
        <w:spacing w:after="0" w:line="245" w:lineRule="auto"/>
        <w:jc w:val="both"/>
        <w:rPr>
          <w:lang w:val="es-MX"/>
        </w:rPr>
      </w:pPr>
      <w:r w:rsidRPr="00B97ED3">
        <w:rPr>
          <w:b/>
          <w:bCs/>
          <w:lang w:val="es-MX"/>
        </w:rPr>
        <w:t>Daño moral laboral:</w:t>
      </w:r>
      <w:r w:rsidRPr="00B97ED3">
        <w:rPr>
          <w:lang w:val="es-MX"/>
        </w:rPr>
        <w:t xml:space="preserve"> En casos de acoso laboral o vulneración de derechos fundamentales del trabajador, también puede configurarse un daño moral susceptible de indemnización.</w:t>
      </w:r>
    </w:p>
    <w:p w14:paraId="48114A1F" w14:textId="77777777" w:rsidR="00B97ED3" w:rsidRPr="00B97ED3" w:rsidRDefault="00B97ED3" w:rsidP="00B97ED3">
      <w:pPr>
        <w:spacing w:after="0" w:line="245" w:lineRule="auto"/>
        <w:jc w:val="both"/>
        <w:rPr>
          <w:lang w:val="es-MX"/>
        </w:rPr>
      </w:pPr>
      <w:r w:rsidRPr="00B97ED3">
        <w:rPr>
          <w:b/>
          <w:bCs/>
          <w:lang w:val="es-MX"/>
        </w:rPr>
        <w:t>En resumen, el concepto de "daño" en el derecho colombiano es transversal y esencial en la determinación de la responsabilidad jurídica en diversas áreas. Su acreditación y cuantificación son cruciales para obtener la reparación o indemnización correspondiente.</w:t>
      </w:r>
    </w:p>
    <w:p w14:paraId="5A5567EB" w14:textId="77777777" w:rsidR="00B97ED3" w:rsidRPr="00B97ED3" w:rsidRDefault="00B97ED3" w:rsidP="00B97ED3">
      <w:pPr>
        <w:spacing w:after="0" w:line="245" w:lineRule="auto"/>
        <w:jc w:val="both"/>
        <w:rPr>
          <w:lang w:val="es-MX"/>
        </w:rPr>
      </w:pPr>
      <w:r w:rsidRPr="00B97ED3">
        <w:rPr>
          <w:lang w:val="es-MX"/>
        </w:rPr>
        <w:t>¿Hay alguna aplicación específica del concepto de "daño" que te interese explorar con más detalle? Estaré encantado de profundizar en ella.</w:t>
      </w:r>
    </w:p>
    <w:p w14:paraId="0B1A38C5" w14:textId="77777777" w:rsidR="00B97ED3" w:rsidRDefault="00B97ED3" w:rsidP="00B97ED3">
      <w:pPr>
        <w:spacing w:after="0" w:line="245" w:lineRule="auto"/>
        <w:jc w:val="both"/>
      </w:pPr>
    </w:p>
    <w:p w14:paraId="177BB3AC" w14:textId="77777777" w:rsidR="00B97ED3" w:rsidRDefault="00B97ED3" w:rsidP="00B97ED3">
      <w:pPr>
        <w:spacing w:after="0" w:line="245" w:lineRule="auto"/>
        <w:jc w:val="both"/>
      </w:pPr>
    </w:p>
    <w:p w14:paraId="4289FF0B" w14:textId="77777777" w:rsidR="00B97ED3" w:rsidRDefault="00B97ED3" w:rsidP="00B97ED3">
      <w:pPr>
        <w:spacing w:after="0" w:line="245" w:lineRule="auto"/>
        <w:jc w:val="both"/>
        <w:rPr>
          <w:b/>
          <w:bCs/>
          <w:sz w:val="32"/>
          <w:szCs w:val="32"/>
        </w:rPr>
      </w:pPr>
      <w:proofErr w:type="spellStart"/>
      <w:r w:rsidRPr="00BC3F93">
        <w:rPr>
          <w:b/>
          <w:bCs/>
          <w:sz w:val="32"/>
          <w:szCs w:val="32"/>
          <w:highlight w:val="yellow"/>
        </w:rPr>
        <w:t>ChatGPT</w:t>
      </w:r>
      <w:proofErr w:type="spellEnd"/>
      <w:r w:rsidRPr="00BC3F93">
        <w:rPr>
          <w:b/>
          <w:bCs/>
          <w:sz w:val="32"/>
          <w:szCs w:val="32"/>
          <w:highlight w:val="yellow"/>
        </w:rPr>
        <w:t xml:space="preserve"> con el modelo GPT-4-turbo</w:t>
      </w:r>
    </w:p>
    <w:p w14:paraId="1F73A85F" w14:textId="77777777" w:rsidR="00B97ED3" w:rsidRDefault="00B97ED3" w:rsidP="00B97ED3">
      <w:pPr>
        <w:spacing w:after="0" w:line="245" w:lineRule="auto"/>
        <w:jc w:val="both"/>
        <w:rPr>
          <w:b/>
          <w:bCs/>
          <w:sz w:val="32"/>
          <w:szCs w:val="32"/>
        </w:rPr>
      </w:pPr>
    </w:p>
    <w:p w14:paraId="4587E11C" w14:textId="77777777" w:rsidR="00B97ED3" w:rsidRPr="00B97ED3" w:rsidRDefault="00B97ED3" w:rsidP="00B97ED3">
      <w:pPr>
        <w:spacing w:after="0" w:line="245" w:lineRule="auto"/>
        <w:jc w:val="both"/>
        <w:rPr>
          <w:lang w:val="es-MX"/>
        </w:rPr>
      </w:pPr>
      <w:r w:rsidRPr="00B97ED3">
        <w:rPr>
          <w:lang w:val="es-MX"/>
        </w:rPr>
        <w:t xml:space="preserve">En el ámbito jurídico colombiano, el concepto de </w:t>
      </w:r>
      <w:r w:rsidRPr="00B97ED3">
        <w:rPr>
          <w:b/>
          <w:bCs/>
          <w:lang w:val="es-MX"/>
        </w:rPr>
        <w:t>“daño”</w:t>
      </w:r>
      <w:r w:rsidRPr="00B97ED3">
        <w:rPr>
          <w:lang w:val="es-MX"/>
        </w:rPr>
        <w:t xml:space="preserve"> tiene múltiples aplicaciones en diversas ramas del derecho, siendo un elemento esencial para configurar la responsabilidad civil, tanto contractual como extracontractual. A continuación se explican las principales aplicaciones jurídicas del concepto de “daño” en Colombia:</w:t>
      </w:r>
    </w:p>
    <w:p w14:paraId="08D3C4AB" w14:textId="77777777" w:rsidR="00B97ED3" w:rsidRPr="00B97ED3" w:rsidRDefault="00000000" w:rsidP="00B97ED3">
      <w:pPr>
        <w:spacing w:after="0" w:line="245" w:lineRule="auto"/>
        <w:jc w:val="both"/>
        <w:rPr>
          <w:lang w:val="es-MX"/>
        </w:rPr>
      </w:pPr>
      <w:r>
        <w:rPr>
          <w:lang w:val="es-MX"/>
        </w:rPr>
        <w:pict w14:anchorId="5EAA820C">
          <v:rect id="_x0000_i1132" style="width:0;height:1.5pt" o:hralign="center" o:hrstd="t" o:hr="t" fillcolor="#a0a0a0" stroked="f"/>
        </w:pict>
      </w:r>
    </w:p>
    <w:p w14:paraId="3F2C9143" w14:textId="77777777" w:rsidR="00B97ED3" w:rsidRPr="00B97ED3" w:rsidRDefault="00B97ED3" w:rsidP="00B97ED3">
      <w:pPr>
        <w:spacing w:after="0" w:line="245" w:lineRule="auto"/>
        <w:jc w:val="both"/>
        <w:rPr>
          <w:b/>
          <w:bCs/>
          <w:lang w:val="es-MX"/>
        </w:rPr>
      </w:pPr>
      <w:r w:rsidRPr="00B97ED3">
        <w:rPr>
          <w:b/>
          <w:bCs/>
          <w:lang w:val="es-MX"/>
        </w:rPr>
        <w:t>1. Responsabilidad Civil Extracontractual</w:t>
      </w:r>
    </w:p>
    <w:p w14:paraId="2BCD9993" w14:textId="77777777" w:rsidR="00B97ED3" w:rsidRPr="00B97ED3" w:rsidRDefault="00B97ED3" w:rsidP="00B97ED3">
      <w:pPr>
        <w:spacing w:after="0" w:line="245" w:lineRule="auto"/>
        <w:jc w:val="both"/>
        <w:rPr>
          <w:b/>
          <w:bCs/>
          <w:lang w:val="es-MX"/>
        </w:rPr>
      </w:pPr>
      <w:r w:rsidRPr="00B97ED3">
        <w:rPr>
          <w:b/>
          <w:bCs/>
          <w:lang w:val="es-MX"/>
        </w:rPr>
        <w:t>Fundamento:</w:t>
      </w:r>
    </w:p>
    <w:p w14:paraId="098954E7" w14:textId="77777777" w:rsidR="00B97ED3" w:rsidRPr="00B97ED3" w:rsidRDefault="00B97ED3" w:rsidP="00B97ED3">
      <w:pPr>
        <w:numPr>
          <w:ilvl w:val="0"/>
          <w:numId w:val="66"/>
        </w:numPr>
        <w:spacing w:after="0" w:line="245" w:lineRule="auto"/>
        <w:jc w:val="both"/>
        <w:rPr>
          <w:lang w:val="es-MX"/>
        </w:rPr>
      </w:pPr>
      <w:r w:rsidRPr="00B97ED3">
        <w:rPr>
          <w:b/>
          <w:bCs/>
          <w:lang w:val="es-MX"/>
        </w:rPr>
        <w:t>Artículo 2341 del Código Civil</w:t>
      </w:r>
      <w:r w:rsidRPr="00B97ED3">
        <w:rPr>
          <w:lang w:val="es-MX"/>
        </w:rPr>
        <w:t>: “El que ha cometido un delito o cuasidelito que ha inferido daño a otro, es obligado a la indemnización…”</w:t>
      </w:r>
    </w:p>
    <w:p w14:paraId="748AD3BE" w14:textId="77777777" w:rsidR="00B97ED3" w:rsidRPr="00B97ED3" w:rsidRDefault="00B97ED3" w:rsidP="00B97ED3">
      <w:pPr>
        <w:spacing w:after="0" w:line="245" w:lineRule="auto"/>
        <w:jc w:val="both"/>
        <w:rPr>
          <w:b/>
          <w:bCs/>
          <w:lang w:val="es-MX"/>
        </w:rPr>
      </w:pPr>
      <w:r w:rsidRPr="00B97ED3">
        <w:rPr>
          <w:b/>
          <w:bCs/>
          <w:lang w:val="es-MX"/>
        </w:rPr>
        <w:t>Aplicación:</w:t>
      </w:r>
    </w:p>
    <w:p w14:paraId="0CEA1836" w14:textId="77777777" w:rsidR="00B97ED3" w:rsidRPr="00B97ED3" w:rsidRDefault="00B97ED3" w:rsidP="00B97ED3">
      <w:pPr>
        <w:spacing w:after="0" w:line="245" w:lineRule="auto"/>
        <w:jc w:val="both"/>
        <w:rPr>
          <w:lang w:val="es-MX"/>
        </w:rPr>
      </w:pPr>
      <w:r w:rsidRPr="00B97ED3">
        <w:rPr>
          <w:lang w:val="es-MX"/>
        </w:rPr>
        <w:t>El daño es uno de los elementos esenciales para que se configure la responsabilidad civil extracontractual, junto con:</w:t>
      </w:r>
    </w:p>
    <w:p w14:paraId="0BAF9095" w14:textId="77777777" w:rsidR="00B97ED3" w:rsidRPr="00B97ED3" w:rsidRDefault="00B97ED3" w:rsidP="00B97ED3">
      <w:pPr>
        <w:numPr>
          <w:ilvl w:val="0"/>
          <w:numId w:val="67"/>
        </w:numPr>
        <w:spacing w:after="0" w:line="245" w:lineRule="auto"/>
        <w:jc w:val="both"/>
        <w:rPr>
          <w:lang w:val="es-MX"/>
        </w:rPr>
      </w:pPr>
      <w:r w:rsidRPr="00B97ED3">
        <w:rPr>
          <w:lang w:val="es-MX"/>
        </w:rPr>
        <w:t>La culpa (o dolo),</w:t>
      </w:r>
    </w:p>
    <w:p w14:paraId="694A6A1C" w14:textId="77777777" w:rsidR="00B97ED3" w:rsidRPr="00B97ED3" w:rsidRDefault="00B97ED3" w:rsidP="00B97ED3">
      <w:pPr>
        <w:numPr>
          <w:ilvl w:val="0"/>
          <w:numId w:val="67"/>
        </w:numPr>
        <w:spacing w:after="0" w:line="245" w:lineRule="auto"/>
        <w:jc w:val="both"/>
        <w:rPr>
          <w:lang w:val="es-MX"/>
        </w:rPr>
      </w:pPr>
      <w:r w:rsidRPr="00B97ED3">
        <w:rPr>
          <w:lang w:val="es-MX"/>
        </w:rPr>
        <w:t>La relación de causalidad entre el hecho y el daño.</w:t>
      </w:r>
    </w:p>
    <w:p w14:paraId="66D5A709" w14:textId="77777777" w:rsidR="00B97ED3" w:rsidRPr="00B97ED3" w:rsidRDefault="00B97ED3" w:rsidP="00B97ED3">
      <w:pPr>
        <w:spacing w:after="0" w:line="245" w:lineRule="auto"/>
        <w:jc w:val="both"/>
        <w:rPr>
          <w:b/>
          <w:bCs/>
          <w:lang w:val="es-MX"/>
        </w:rPr>
      </w:pPr>
      <w:r w:rsidRPr="00B97ED3">
        <w:rPr>
          <w:b/>
          <w:bCs/>
          <w:lang w:val="es-MX"/>
        </w:rPr>
        <w:t>Tipos de daños reconocidos:</w:t>
      </w:r>
    </w:p>
    <w:p w14:paraId="2D75EF91" w14:textId="77777777" w:rsidR="00B97ED3" w:rsidRPr="00B97ED3" w:rsidRDefault="00B97ED3" w:rsidP="00B97ED3">
      <w:pPr>
        <w:numPr>
          <w:ilvl w:val="0"/>
          <w:numId w:val="68"/>
        </w:numPr>
        <w:spacing w:after="0" w:line="245" w:lineRule="auto"/>
        <w:jc w:val="both"/>
        <w:rPr>
          <w:lang w:val="es-MX"/>
        </w:rPr>
      </w:pPr>
      <w:r w:rsidRPr="00B97ED3">
        <w:rPr>
          <w:b/>
          <w:bCs/>
          <w:lang w:val="es-MX"/>
        </w:rPr>
        <w:t>Daño material</w:t>
      </w:r>
      <w:r w:rsidRPr="00B97ED3">
        <w:rPr>
          <w:lang w:val="es-MX"/>
        </w:rPr>
        <w:t>: perjuicio económico o patrimonial (daño emergente y lucro cesante).</w:t>
      </w:r>
    </w:p>
    <w:p w14:paraId="20746BB7" w14:textId="77777777" w:rsidR="00B97ED3" w:rsidRPr="00B97ED3" w:rsidRDefault="00B97ED3" w:rsidP="00B97ED3">
      <w:pPr>
        <w:numPr>
          <w:ilvl w:val="0"/>
          <w:numId w:val="68"/>
        </w:numPr>
        <w:spacing w:after="0" w:line="245" w:lineRule="auto"/>
        <w:jc w:val="both"/>
        <w:rPr>
          <w:lang w:val="es-MX"/>
        </w:rPr>
      </w:pPr>
      <w:r w:rsidRPr="00B97ED3">
        <w:rPr>
          <w:b/>
          <w:bCs/>
          <w:lang w:val="es-MX"/>
        </w:rPr>
        <w:t>Daño moral</w:t>
      </w:r>
      <w:r w:rsidRPr="00B97ED3">
        <w:rPr>
          <w:lang w:val="es-MX"/>
        </w:rPr>
        <w:t>: afectaciones emocionales o espirituales, que no se traducen directamente en pérdida patrimonial.</w:t>
      </w:r>
    </w:p>
    <w:p w14:paraId="2D54FD62" w14:textId="77777777" w:rsidR="00B97ED3" w:rsidRPr="00B97ED3" w:rsidRDefault="00B97ED3" w:rsidP="00B97ED3">
      <w:pPr>
        <w:numPr>
          <w:ilvl w:val="0"/>
          <w:numId w:val="68"/>
        </w:numPr>
        <w:spacing w:after="0" w:line="245" w:lineRule="auto"/>
        <w:jc w:val="both"/>
        <w:rPr>
          <w:lang w:val="es-MX"/>
        </w:rPr>
      </w:pPr>
      <w:r w:rsidRPr="00B97ED3">
        <w:rPr>
          <w:b/>
          <w:bCs/>
          <w:lang w:val="es-MX"/>
        </w:rPr>
        <w:t>Daño a la vida en relación</w:t>
      </w:r>
      <w:r w:rsidRPr="00B97ED3">
        <w:rPr>
          <w:lang w:val="es-MX"/>
        </w:rPr>
        <w:t>: perjuicio por alteración de las condiciones normales de vida.</w:t>
      </w:r>
    </w:p>
    <w:p w14:paraId="30897165" w14:textId="77777777" w:rsidR="00B97ED3" w:rsidRPr="00B97ED3" w:rsidRDefault="00B97ED3" w:rsidP="00B97ED3">
      <w:pPr>
        <w:numPr>
          <w:ilvl w:val="0"/>
          <w:numId w:val="68"/>
        </w:numPr>
        <w:spacing w:after="0" w:line="245" w:lineRule="auto"/>
        <w:jc w:val="both"/>
        <w:rPr>
          <w:lang w:val="es-MX"/>
        </w:rPr>
      </w:pPr>
      <w:r w:rsidRPr="00B97ED3">
        <w:rPr>
          <w:b/>
          <w:bCs/>
          <w:lang w:val="es-MX"/>
        </w:rPr>
        <w:t>Daño a bienes jurídicos colectivos</w:t>
      </w:r>
      <w:r w:rsidRPr="00B97ED3">
        <w:rPr>
          <w:lang w:val="es-MX"/>
        </w:rPr>
        <w:t>: especialmente en temas de responsabilidad del Estado.</w:t>
      </w:r>
    </w:p>
    <w:p w14:paraId="23CFEC89" w14:textId="77777777" w:rsidR="00B97ED3" w:rsidRPr="00B97ED3" w:rsidRDefault="00000000" w:rsidP="00B97ED3">
      <w:pPr>
        <w:spacing w:after="0" w:line="245" w:lineRule="auto"/>
        <w:jc w:val="both"/>
        <w:rPr>
          <w:lang w:val="es-MX"/>
        </w:rPr>
      </w:pPr>
      <w:r>
        <w:rPr>
          <w:lang w:val="es-MX"/>
        </w:rPr>
        <w:pict w14:anchorId="4E4BF301">
          <v:rect id="_x0000_i1133" style="width:0;height:1.5pt" o:hralign="center" o:hrstd="t" o:hr="t" fillcolor="#a0a0a0" stroked="f"/>
        </w:pict>
      </w:r>
    </w:p>
    <w:p w14:paraId="7AB20A20" w14:textId="77777777" w:rsidR="00B97ED3" w:rsidRPr="00B97ED3" w:rsidRDefault="00B97ED3" w:rsidP="00B97ED3">
      <w:pPr>
        <w:spacing w:after="0" w:line="245" w:lineRule="auto"/>
        <w:jc w:val="both"/>
        <w:rPr>
          <w:b/>
          <w:bCs/>
          <w:lang w:val="es-MX"/>
        </w:rPr>
      </w:pPr>
      <w:r w:rsidRPr="00B97ED3">
        <w:rPr>
          <w:b/>
          <w:bCs/>
          <w:lang w:val="es-MX"/>
        </w:rPr>
        <w:t>2. Responsabilidad Civil Contractual</w:t>
      </w:r>
    </w:p>
    <w:p w14:paraId="1B3B5CF9" w14:textId="77777777" w:rsidR="00B97ED3" w:rsidRPr="00B97ED3" w:rsidRDefault="00B97ED3" w:rsidP="00B97ED3">
      <w:pPr>
        <w:spacing w:after="0" w:line="245" w:lineRule="auto"/>
        <w:jc w:val="both"/>
        <w:rPr>
          <w:b/>
          <w:bCs/>
          <w:lang w:val="es-MX"/>
        </w:rPr>
      </w:pPr>
      <w:r w:rsidRPr="00B97ED3">
        <w:rPr>
          <w:b/>
          <w:bCs/>
          <w:lang w:val="es-MX"/>
        </w:rPr>
        <w:t>Fundamento:</w:t>
      </w:r>
    </w:p>
    <w:p w14:paraId="4F6A6CEF" w14:textId="77777777" w:rsidR="00B97ED3" w:rsidRPr="00B97ED3" w:rsidRDefault="00B97ED3" w:rsidP="00B97ED3">
      <w:pPr>
        <w:numPr>
          <w:ilvl w:val="0"/>
          <w:numId w:val="69"/>
        </w:numPr>
        <w:spacing w:after="0" w:line="245" w:lineRule="auto"/>
        <w:jc w:val="both"/>
        <w:rPr>
          <w:lang w:val="es-MX"/>
        </w:rPr>
      </w:pPr>
      <w:r w:rsidRPr="00B97ED3">
        <w:rPr>
          <w:b/>
          <w:bCs/>
          <w:lang w:val="es-MX"/>
        </w:rPr>
        <w:t>Artículos 1602 y 1613 del Código Civil</w:t>
      </w:r>
      <w:r w:rsidRPr="00B97ED3">
        <w:rPr>
          <w:lang w:val="es-MX"/>
        </w:rPr>
        <w:t>: El incumplimiento contractual genera derecho a indemnización por los daños y perjuicios causados.</w:t>
      </w:r>
    </w:p>
    <w:p w14:paraId="40E1FAAB" w14:textId="77777777" w:rsidR="00B97ED3" w:rsidRPr="00B97ED3" w:rsidRDefault="00B97ED3" w:rsidP="00B97ED3">
      <w:pPr>
        <w:spacing w:after="0" w:line="245" w:lineRule="auto"/>
        <w:jc w:val="both"/>
        <w:rPr>
          <w:b/>
          <w:bCs/>
          <w:lang w:val="es-MX"/>
        </w:rPr>
      </w:pPr>
      <w:r w:rsidRPr="00B97ED3">
        <w:rPr>
          <w:b/>
          <w:bCs/>
          <w:lang w:val="es-MX"/>
        </w:rPr>
        <w:t>Aplicación:</w:t>
      </w:r>
    </w:p>
    <w:p w14:paraId="385A56E7" w14:textId="77777777" w:rsidR="00B97ED3" w:rsidRPr="00B97ED3" w:rsidRDefault="00B97ED3" w:rsidP="00B97ED3">
      <w:pPr>
        <w:spacing w:after="0" w:line="245" w:lineRule="auto"/>
        <w:jc w:val="both"/>
        <w:rPr>
          <w:lang w:val="es-MX"/>
        </w:rPr>
      </w:pPr>
      <w:r w:rsidRPr="00B97ED3">
        <w:rPr>
          <w:lang w:val="es-MX"/>
        </w:rPr>
        <w:t xml:space="preserve">Cuando una de las partes incumple un contrato, debe reparar los </w:t>
      </w:r>
      <w:r w:rsidRPr="00B97ED3">
        <w:rPr>
          <w:b/>
          <w:bCs/>
          <w:lang w:val="es-MX"/>
        </w:rPr>
        <w:t>daños previsibles</w:t>
      </w:r>
      <w:r w:rsidRPr="00B97ED3">
        <w:rPr>
          <w:lang w:val="es-MX"/>
        </w:rPr>
        <w:t xml:space="preserve"> y </w:t>
      </w:r>
      <w:r w:rsidRPr="00B97ED3">
        <w:rPr>
          <w:b/>
          <w:bCs/>
          <w:lang w:val="es-MX"/>
        </w:rPr>
        <w:t>directos</w:t>
      </w:r>
      <w:r w:rsidRPr="00B97ED3">
        <w:rPr>
          <w:lang w:val="es-MX"/>
        </w:rPr>
        <w:t xml:space="preserve"> que sufrió la otra parte como consecuencia del incumplimiento. Esto incluye:</w:t>
      </w:r>
    </w:p>
    <w:p w14:paraId="7CC49B27" w14:textId="77777777" w:rsidR="00B97ED3" w:rsidRPr="00B97ED3" w:rsidRDefault="00B97ED3" w:rsidP="00B97ED3">
      <w:pPr>
        <w:numPr>
          <w:ilvl w:val="0"/>
          <w:numId w:val="70"/>
        </w:numPr>
        <w:spacing w:after="0" w:line="245" w:lineRule="auto"/>
        <w:jc w:val="both"/>
        <w:rPr>
          <w:lang w:val="es-MX"/>
        </w:rPr>
      </w:pPr>
      <w:r w:rsidRPr="00B97ED3">
        <w:rPr>
          <w:lang w:val="es-MX"/>
        </w:rPr>
        <w:t>Daños emergentes,</w:t>
      </w:r>
    </w:p>
    <w:p w14:paraId="1D813310" w14:textId="77777777" w:rsidR="00B97ED3" w:rsidRPr="00B97ED3" w:rsidRDefault="00B97ED3" w:rsidP="00B97ED3">
      <w:pPr>
        <w:numPr>
          <w:ilvl w:val="0"/>
          <w:numId w:val="70"/>
        </w:numPr>
        <w:spacing w:after="0" w:line="245" w:lineRule="auto"/>
        <w:jc w:val="both"/>
        <w:rPr>
          <w:lang w:val="es-MX"/>
        </w:rPr>
      </w:pPr>
      <w:r w:rsidRPr="00B97ED3">
        <w:rPr>
          <w:lang w:val="es-MX"/>
        </w:rPr>
        <w:t>Lucro cesante.</w:t>
      </w:r>
    </w:p>
    <w:p w14:paraId="0090A516" w14:textId="77777777" w:rsidR="00B97ED3" w:rsidRPr="00B97ED3" w:rsidRDefault="00000000" w:rsidP="00B97ED3">
      <w:pPr>
        <w:spacing w:after="0" w:line="245" w:lineRule="auto"/>
        <w:jc w:val="both"/>
        <w:rPr>
          <w:lang w:val="es-MX"/>
        </w:rPr>
      </w:pPr>
      <w:r>
        <w:rPr>
          <w:lang w:val="es-MX"/>
        </w:rPr>
        <w:pict w14:anchorId="52B655BD">
          <v:rect id="_x0000_i1134" style="width:0;height:1.5pt" o:hralign="center" o:hrstd="t" o:hr="t" fillcolor="#a0a0a0" stroked="f"/>
        </w:pict>
      </w:r>
    </w:p>
    <w:p w14:paraId="481A0047" w14:textId="77777777" w:rsidR="00B97ED3" w:rsidRPr="00B97ED3" w:rsidRDefault="00B97ED3" w:rsidP="00B97ED3">
      <w:pPr>
        <w:spacing w:after="0" w:line="245" w:lineRule="auto"/>
        <w:jc w:val="both"/>
        <w:rPr>
          <w:b/>
          <w:bCs/>
          <w:lang w:val="es-MX"/>
        </w:rPr>
      </w:pPr>
      <w:r w:rsidRPr="00B97ED3">
        <w:rPr>
          <w:b/>
          <w:bCs/>
          <w:lang w:val="es-MX"/>
        </w:rPr>
        <w:lastRenderedPageBreak/>
        <w:t>3. Responsabilidad del Estado</w:t>
      </w:r>
    </w:p>
    <w:p w14:paraId="288981FB" w14:textId="77777777" w:rsidR="00B97ED3" w:rsidRPr="00B97ED3" w:rsidRDefault="00B97ED3" w:rsidP="00B97ED3">
      <w:pPr>
        <w:spacing w:after="0" w:line="245" w:lineRule="auto"/>
        <w:jc w:val="both"/>
        <w:rPr>
          <w:b/>
          <w:bCs/>
          <w:lang w:val="es-MX"/>
        </w:rPr>
      </w:pPr>
      <w:r w:rsidRPr="00B97ED3">
        <w:rPr>
          <w:b/>
          <w:bCs/>
          <w:lang w:val="es-MX"/>
        </w:rPr>
        <w:t>Fundamento:</w:t>
      </w:r>
    </w:p>
    <w:p w14:paraId="3E4C457D" w14:textId="77777777" w:rsidR="00B97ED3" w:rsidRPr="00B97ED3" w:rsidRDefault="00B97ED3" w:rsidP="00B97ED3">
      <w:pPr>
        <w:numPr>
          <w:ilvl w:val="0"/>
          <w:numId w:val="71"/>
        </w:numPr>
        <w:spacing w:after="0" w:line="245" w:lineRule="auto"/>
        <w:jc w:val="both"/>
        <w:rPr>
          <w:lang w:val="es-MX"/>
        </w:rPr>
      </w:pPr>
      <w:r w:rsidRPr="00B97ED3">
        <w:rPr>
          <w:lang w:val="es-MX"/>
        </w:rPr>
        <w:t xml:space="preserve">Jurisprudencia del </w:t>
      </w:r>
      <w:r w:rsidRPr="00B97ED3">
        <w:rPr>
          <w:b/>
          <w:bCs/>
          <w:lang w:val="es-MX"/>
        </w:rPr>
        <w:t>Consejo de Estado</w:t>
      </w:r>
      <w:r w:rsidRPr="00B97ED3">
        <w:rPr>
          <w:lang w:val="es-MX"/>
        </w:rPr>
        <w:t>.</w:t>
      </w:r>
    </w:p>
    <w:p w14:paraId="0F1294F2" w14:textId="77777777" w:rsidR="00B97ED3" w:rsidRPr="00B97ED3" w:rsidRDefault="00B97ED3" w:rsidP="00B97ED3">
      <w:pPr>
        <w:numPr>
          <w:ilvl w:val="0"/>
          <w:numId w:val="71"/>
        </w:numPr>
        <w:spacing w:after="0" w:line="245" w:lineRule="auto"/>
        <w:jc w:val="both"/>
        <w:rPr>
          <w:lang w:val="es-MX"/>
        </w:rPr>
      </w:pPr>
      <w:r w:rsidRPr="00B97ED3">
        <w:rPr>
          <w:b/>
          <w:bCs/>
          <w:lang w:val="es-MX"/>
        </w:rPr>
        <w:t>Artículo 90 de la Constitución Política</w:t>
      </w:r>
      <w:r w:rsidRPr="00B97ED3">
        <w:rPr>
          <w:lang w:val="es-MX"/>
        </w:rPr>
        <w:t>: “El Estado responderá patrimonialmente por los daños antijurídicos…”</w:t>
      </w:r>
    </w:p>
    <w:p w14:paraId="56E8B4CC" w14:textId="77777777" w:rsidR="00B97ED3" w:rsidRPr="00B97ED3" w:rsidRDefault="00B97ED3" w:rsidP="00B97ED3">
      <w:pPr>
        <w:spacing w:after="0" w:line="245" w:lineRule="auto"/>
        <w:jc w:val="both"/>
        <w:rPr>
          <w:b/>
          <w:bCs/>
          <w:lang w:val="es-MX"/>
        </w:rPr>
      </w:pPr>
      <w:r w:rsidRPr="00B97ED3">
        <w:rPr>
          <w:b/>
          <w:bCs/>
          <w:lang w:val="es-MX"/>
        </w:rPr>
        <w:t>Aplicación:</w:t>
      </w:r>
    </w:p>
    <w:p w14:paraId="386CC862" w14:textId="77777777" w:rsidR="00B97ED3" w:rsidRPr="00B97ED3" w:rsidRDefault="00B97ED3" w:rsidP="00B97ED3">
      <w:pPr>
        <w:spacing w:after="0" w:line="245" w:lineRule="auto"/>
        <w:jc w:val="both"/>
        <w:rPr>
          <w:lang w:val="es-MX"/>
        </w:rPr>
      </w:pPr>
      <w:r w:rsidRPr="00B97ED3">
        <w:rPr>
          <w:lang w:val="es-MX"/>
        </w:rPr>
        <w:t>El Estado debe indemnizar cuando:</w:t>
      </w:r>
    </w:p>
    <w:p w14:paraId="40501C03" w14:textId="77777777" w:rsidR="00B97ED3" w:rsidRPr="00B97ED3" w:rsidRDefault="00B97ED3" w:rsidP="00B97ED3">
      <w:pPr>
        <w:numPr>
          <w:ilvl w:val="0"/>
          <w:numId w:val="72"/>
        </w:numPr>
        <w:spacing w:after="0" w:line="245" w:lineRule="auto"/>
        <w:jc w:val="both"/>
        <w:rPr>
          <w:lang w:val="es-MX"/>
        </w:rPr>
      </w:pPr>
      <w:r w:rsidRPr="00B97ED3">
        <w:rPr>
          <w:lang w:val="es-MX"/>
        </w:rPr>
        <w:t xml:space="preserve">Se cause un </w:t>
      </w:r>
      <w:r w:rsidRPr="00B97ED3">
        <w:rPr>
          <w:b/>
          <w:bCs/>
          <w:lang w:val="es-MX"/>
        </w:rPr>
        <w:t>daño antijurídico</w:t>
      </w:r>
      <w:r w:rsidRPr="00B97ED3">
        <w:rPr>
          <w:lang w:val="es-MX"/>
        </w:rPr>
        <w:t xml:space="preserve"> (aquel que la víctima no está en la obligación de soportar),</w:t>
      </w:r>
    </w:p>
    <w:p w14:paraId="5C4F72B5" w14:textId="77777777" w:rsidR="00B97ED3" w:rsidRPr="00B97ED3" w:rsidRDefault="00B97ED3" w:rsidP="00B97ED3">
      <w:pPr>
        <w:numPr>
          <w:ilvl w:val="0"/>
          <w:numId w:val="72"/>
        </w:numPr>
        <w:spacing w:after="0" w:line="245" w:lineRule="auto"/>
        <w:jc w:val="both"/>
        <w:rPr>
          <w:lang w:val="es-MX"/>
        </w:rPr>
      </w:pPr>
      <w:r w:rsidRPr="00B97ED3">
        <w:rPr>
          <w:lang w:val="es-MX"/>
        </w:rPr>
        <w:t>Aunque no haya culpa, si el daño proviene del funcionamiento normal o anormal del servicio público.</w:t>
      </w:r>
    </w:p>
    <w:p w14:paraId="6EF07EDD" w14:textId="77777777" w:rsidR="00B97ED3" w:rsidRPr="00B97ED3" w:rsidRDefault="00B97ED3" w:rsidP="00B97ED3">
      <w:pPr>
        <w:spacing w:after="0" w:line="245" w:lineRule="auto"/>
        <w:jc w:val="both"/>
        <w:rPr>
          <w:b/>
          <w:bCs/>
          <w:lang w:val="es-MX"/>
        </w:rPr>
      </w:pPr>
      <w:r w:rsidRPr="00B97ED3">
        <w:rPr>
          <w:b/>
          <w:bCs/>
          <w:lang w:val="es-MX"/>
        </w:rPr>
        <w:t>Ejemplos:</w:t>
      </w:r>
    </w:p>
    <w:p w14:paraId="1B3FE0D2" w14:textId="77777777" w:rsidR="00B97ED3" w:rsidRPr="00B97ED3" w:rsidRDefault="00B97ED3" w:rsidP="00B97ED3">
      <w:pPr>
        <w:numPr>
          <w:ilvl w:val="0"/>
          <w:numId w:val="73"/>
        </w:numPr>
        <w:spacing w:after="0" w:line="245" w:lineRule="auto"/>
        <w:jc w:val="both"/>
        <w:rPr>
          <w:lang w:val="es-MX"/>
        </w:rPr>
      </w:pPr>
      <w:r w:rsidRPr="00B97ED3">
        <w:rPr>
          <w:lang w:val="es-MX"/>
        </w:rPr>
        <w:t>Daños causados por fallos judiciales,</w:t>
      </w:r>
    </w:p>
    <w:p w14:paraId="7CA08791" w14:textId="77777777" w:rsidR="00B97ED3" w:rsidRPr="00B97ED3" w:rsidRDefault="00B97ED3" w:rsidP="00B97ED3">
      <w:pPr>
        <w:numPr>
          <w:ilvl w:val="0"/>
          <w:numId w:val="73"/>
        </w:numPr>
        <w:spacing w:after="0" w:line="245" w:lineRule="auto"/>
        <w:jc w:val="both"/>
        <w:rPr>
          <w:lang w:val="es-MX"/>
        </w:rPr>
      </w:pPr>
      <w:r w:rsidRPr="00B97ED3">
        <w:rPr>
          <w:lang w:val="es-MX"/>
        </w:rPr>
        <w:t>Omisiones del servicio médico estatal,</w:t>
      </w:r>
    </w:p>
    <w:p w14:paraId="357DB71E" w14:textId="77777777" w:rsidR="00B97ED3" w:rsidRPr="00B97ED3" w:rsidRDefault="00B97ED3" w:rsidP="00B97ED3">
      <w:pPr>
        <w:numPr>
          <w:ilvl w:val="0"/>
          <w:numId w:val="73"/>
        </w:numPr>
        <w:spacing w:after="0" w:line="245" w:lineRule="auto"/>
        <w:jc w:val="both"/>
        <w:rPr>
          <w:lang w:val="es-MX"/>
        </w:rPr>
      </w:pPr>
      <w:r w:rsidRPr="00B97ED3">
        <w:rPr>
          <w:lang w:val="es-MX"/>
        </w:rPr>
        <w:t>Lesiones o muerte de civiles por acciones militares o policiales.</w:t>
      </w:r>
    </w:p>
    <w:p w14:paraId="32E6D40A" w14:textId="77777777" w:rsidR="00B97ED3" w:rsidRPr="00B97ED3" w:rsidRDefault="00000000" w:rsidP="00B97ED3">
      <w:pPr>
        <w:spacing w:after="0" w:line="245" w:lineRule="auto"/>
        <w:jc w:val="both"/>
        <w:rPr>
          <w:lang w:val="es-MX"/>
        </w:rPr>
      </w:pPr>
      <w:r>
        <w:rPr>
          <w:lang w:val="es-MX"/>
        </w:rPr>
        <w:pict w14:anchorId="38040E79">
          <v:rect id="_x0000_i1135" style="width:0;height:1.5pt" o:hralign="center" o:hrstd="t" o:hr="t" fillcolor="#a0a0a0" stroked="f"/>
        </w:pict>
      </w:r>
    </w:p>
    <w:p w14:paraId="5C614AD0" w14:textId="77777777" w:rsidR="00B97ED3" w:rsidRPr="00B97ED3" w:rsidRDefault="00B97ED3" w:rsidP="00B97ED3">
      <w:pPr>
        <w:spacing w:after="0" w:line="245" w:lineRule="auto"/>
        <w:jc w:val="both"/>
        <w:rPr>
          <w:b/>
          <w:bCs/>
          <w:lang w:val="es-MX"/>
        </w:rPr>
      </w:pPr>
      <w:r w:rsidRPr="00B97ED3">
        <w:rPr>
          <w:b/>
          <w:bCs/>
          <w:lang w:val="es-MX"/>
        </w:rPr>
        <w:t>4. Derecho Penal</w:t>
      </w:r>
    </w:p>
    <w:p w14:paraId="1B7FFCD5" w14:textId="77777777" w:rsidR="00B97ED3" w:rsidRPr="00B97ED3" w:rsidRDefault="00B97ED3" w:rsidP="00B97ED3">
      <w:pPr>
        <w:spacing w:after="0" w:line="245" w:lineRule="auto"/>
        <w:jc w:val="both"/>
        <w:rPr>
          <w:b/>
          <w:bCs/>
          <w:lang w:val="es-MX"/>
        </w:rPr>
      </w:pPr>
      <w:r w:rsidRPr="00B97ED3">
        <w:rPr>
          <w:b/>
          <w:bCs/>
          <w:lang w:val="es-MX"/>
        </w:rPr>
        <w:t>Aplicación:</w:t>
      </w:r>
    </w:p>
    <w:p w14:paraId="1813471B" w14:textId="77777777" w:rsidR="00B97ED3" w:rsidRPr="00B97ED3" w:rsidRDefault="00B97ED3" w:rsidP="00B97ED3">
      <w:pPr>
        <w:spacing w:after="0" w:line="245" w:lineRule="auto"/>
        <w:jc w:val="both"/>
        <w:rPr>
          <w:lang w:val="es-MX"/>
        </w:rPr>
      </w:pPr>
      <w:r w:rsidRPr="00B97ED3">
        <w:rPr>
          <w:lang w:val="es-MX"/>
        </w:rPr>
        <w:t>Aunque el daño no es requisito para que haya delito, en muchos delitos sí es un componente esencial:</w:t>
      </w:r>
    </w:p>
    <w:p w14:paraId="369B947A" w14:textId="77777777" w:rsidR="00B97ED3" w:rsidRPr="00B97ED3" w:rsidRDefault="00B97ED3" w:rsidP="00B97ED3">
      <w:pPr>
        <w:numPr>
          <w:ilvl w:val="0"/>
          <w:numId w:val="74"/>
        </w:numPr>
        <w:spacing w:after="0" w:line="245" w:lineRule="auto"/>
        <w:jc w:val="both"/>
        <w:rPr>
          <w:lang w:val="es-MX"/>
        </w:rPr>
      </w:pPr>
      <w:r w:rsidRPr="00B97ED3">
        <w:rPr>
          <w:lang w:val="es-MX"/>
        </w:rPr>
        <w:t>Delitos contra el patrimonio económico (hurto, daño en bien ajeno),</w:t>
      </w:r>
    </w:p>
    <w:p w14:paraId="099BD29B" w14:textId="77777777" w:rsidR="00B97ED3" w:rsidRPr="00B97ED3" w:rsidRDefault="00B97ED3" w:rsidP="00B97ED3">
      <w:pPr>
        <w:numPr>
          <w:ilvl w:val="0"/>
          <w:numId w:val="74"/>
        </w:numPr>
        <w:spacing w:after="0" w:line="245" w:lineRule="auto"/>
        <w:jc w:val="both"/>
        <w:rPr>
          <w:lang w:val="es-MX"/>
        </w:rPr>
      </w:pPr>
      <w:r w:rsidRPr="00B97ED3">
        <w:rPr>
          <w:lang w:val="es-MX"/>
        </w:rPr>
        <w:t>Delitos contra la integridad personal (lesiones personales, homicidio),</w:t>
      </w:r>
    </w:p>
    <w:p w14:paraId="39EB4652" w14:textId="77777777" w:rsidR="00B97ED3" w:rsidRPr="00B97ED3" w:rsidRDefault="00B97ED3" w:rsidP="00B97ED3">
      <w:pPr>
        <w:numPr>
          <w:ilvl w:val="0"/>
          <w:numId w:val="74"/>
        </w:numPr>
        <w:spacing w:after="0" w:line="245" w:lineRule="auto"/>
        <w:jc w:val="both"/>
        <w:rPr>
          <w:lang w:val="es-MX"/>
        </w:rPr>
      </w:pPr>
      <w:r w:rsidRPr="00B97ED3">
        <w:rPr>
          <w:lang w:val="es-MX"/>
        </w:rPr>
        <w:t xml:space="preserve">Además, las víctimas pueden solicitar </w:t>
      </w:r>
      <w:r w:rsidRPr="00B97ED3">
        <w:rPr>
          <w:b/>
          <w:bCs/>
          <w:lang w:val="es-MX"/>
        </w:rPr>
        <w:t>reparación integral</w:t>
      </w:r>
      <w:r w:rsidRPr="00B97ED3">
        <w:rPr>
          <w:lang w:val="es-MX"/>
        </w:rPr>
        <w:t xml:space="preserve"> como parte de la acción penal.</w:t>
      </w:r>
    </w:p>
    <w:p w14:paraId="11F5929B" w14:textId="77777777" w:rsidR="00B97ED3" w:rsidRPr="00B97ED3" w:rsidRDefault="00000000" w:rsidP="00B97ED3">
      <w:pPr>
        <w:spacing w:after="0" w:line="245" w:lineRule="auto"/>
        <w:jc w:val="both"/>
        <w:rPr>
          <w:lang w:val="es-MX"/>
        </w:rPr>
      </w:pPr>
      <w:r>
        <w:rPr>
          <w:lang w:val="es-MX"/>
        </w:rPr>
        <w:pict w14:anchorId="0EAC177E">
          <v:rect id="_x0000_i1136" style="width:0;height:1.5pt" o:hralign="center" o:hrstd="t" o:hr="t" fillcolor="#a0a0a0" stroked="f"/>
        </w:pict>
      </w:r>
    </w:p>
    <w:p w14:paraId="1505FD7B" w14:textId="77777777" w:rsidR="00B97ED3" w:rsidRPr="00B97ED3" w:rsidRDefault="00B97ED3" w:rsidP="00B97ED3">
      <w:pPr>
        <w:spacing w:after="0" w:line="245" w:lineRule="auto"/>
        <w:jc w:val="both"/>
        <w:rPr>
          <w:b/>
          <w:bCs/>
          <w:lang w:val="es-MX"/>
        </w:rPr>
      </w:pPr>
      <w:r w:rsidRPr="00B97ED3">
        <w:rPr>
          <w:b/>
          <w:bCs/>
          <w:lang w:val="es-MX"/>
        </w:rPr>
        <w:t>5. Derecho Laboral</w:t>
      </w:r>
    </w:p>
    <w:p w14:paraId="21DA21DD" w14:textId="77777777" w:rsidR="00B97ED3" w:rsidRPr="00B97ED3" w:rsidRDefault="00B97ED3" w:rsidP="00B97ED3">
      <w:pPr>
        <w:spacing w:after="0" w:line="245" w:lineRule="auto"/>
        <w:jc w:val="both"/>
        <w:rPr>
          <w:b/>
          <w:bCs/>
          <w:lang w:val="es-MX"/>
        </w:rPr>
      </w:pPr>
      <w:r w:rsidRPr="00B97ED3">
        <w:rPr>
          <w:b/>
          <w:bCs/>
          <w:lang w:val="es-MX"/>
        </w:rPr>
        <w:t>Aplicación:</w:t>
      </w:r>
    </w:p>
    <w:p w14:paraId="4851EE61" w14:textId="77777777" w:rsidR="00B97ED3" w:rsidRPr="00B97ED3" w:rsidRDefault="00B97ED3" w:rsidP="00B97ED3">
      <w:pPr>
        <w:spacing w:after="0" w:line="245" w:lineRule="auto"/>
        <w:jc w:val="both"/>
        <w:rPr>
          <w:lang w:val="es-MX"/>
        </w:rPr>
      </w:pPr>
      <w:r w:rsidRPr="00B97ED3">
        <w:rPr>
          <w:lang w:val="es-MX"/>
        </w:rPr>
        <w:t xml:space="preserve">El empleador puede ser responsable por los </w:t>
      </w:r>
      <w:r w:rsidRPr="00B97ED3">
        <w:rPr>
          <w:b/>
          <w:bCs/>
          <w:lang w:val="es-MX"/>
        </w:rPr>
        <w:t>daños derivados de accidentes de trabajo o enfermedades laborales</w:t>
      </w:r>
      <w:r w:rsidRPr="00B97ED3">
        <w:rPr>
          <w:lang w:val="es-MX"/>
        </w:rPr>
        <w:t>, si media culpa o negligencia.</w:t>
      </w:r>
      <w:r w:rsidRPr="00B97ED3">
        <w:rPr>
          <w:lang w:val="es-MX"/>
        </w:rPr>
        <w:br/>
        <w:t>También aplica en casos de:</w:t>
      </w:r>
    </w:p>
    <w:p w14:paraId="0A32E9F1" w14:textId="77777777" w:rsidR="00B97ED3" w:rsidRPr="00B97ED3" w:rsidRDefault="00B97ED3" w:rsidP="00B97ED3">
      <w:pPr>
        <w:numPr>
          <w:ilvl w:val="0"/>
          <w:numId w:val="75"/>
        </w:numPr>
        <w:spacing w:after="0" w:line="245" w:lineRule="auto"/>
        <w:jc w:val="both"/>
        <w:rPr>
          <w:lang w:val="es-MX"/>
        </w:rPr>
      </w:pPr>
      <w:r w:rsidRPr="00B97ED3">
        <w:rPr>
          <w:b/>
          <w:bCs/>
          <w:lang w:val="es-MX"/>
        </w:rPr>
        <w:t>Acoso laboral</w:t>
      </w:r>
      <w:r w:rsidRPr="00B97ED3">
        <w:rPr>
          <w:lang w:val="es-MX"/>
        </w:rPr>
        <w:t xml:space="preserve"> (Ley 1010 de 2006), si se demuestra daño psicológico, moral o económico.</w:t>
      </w:r>
    </w:p>
    <w:p w14:paraId="5E4568D6" w14:textId="77777777" w:rsidR="00B97ED3" w:rsidRPr="00B97ED3" w:rsidRDefault="00000000" w:rsidP="00B97ED3">
      <w:pPr>
        <w:spacing w:after="0" w:line="245" w:lineRule="auto"/>
        <w:jc w:val="both"/>
        <w:rPr>
          <w:lang w:val="es-MX"/>
        </w:rPr>
      </w:pPr>
      <w:r>
        <w:rPr>
          <w:lang w:val="es-MX"/>
        </w:rPr>
        <w:pict w14:anchorId="7B0E06F3">
          <v:rect id="_x0000_i1137" style="width:0;height:1.5pt" o:hralign="center" o:hrstd="t" o:hr="t" fillcolor="#a0a0a0" stroked="f"/>
        </w:pict>
      </w:r>
    </w:p>
    <w:p w14:paraId="27D3D2FA" w14:textId="77777777" w:rsidR="00B97ED3" w:rsidRPr="00B97ED3" w:rsidRDefault="00B97ED3" w:rsidP="00B97ED3">
      <w:pPr>
        <w:spacing w:after="0" w:line="245" w:lineRule="auto"/>
        <w:jc w:val="both"/>
        <w:rPr>
          <w:b/>
          <w:bCs/>
          <w:lang w:val="es-MX"/>
        </w:rPr>
      </w:pPr>
      <w:r w:rsidRPr="00B97ED3">
        <w:rPr>
          <w:b/>
          <w:bCs/>
          <w:lang w:val="es-MX"/>
        </w:rPr>
        <w:t>6. Derechos Humanos y Daño Inmaterial</w:t>
      </w:r>
    </w:p>
    <w:p w14:paraId="0451969E" w14:textId="77777777" w:rsidR="00B97ED3" w:rsidRPr="00B97ED3" w:rsidRDefault="00B97ED3" w:rsidP="00B97ED3">
      <w:pPr>
        <w:spacing w:after="0" w:line="245" w:lineRule="auto"/>
        <w:jc w:val="both"/>
        <w:rPr>
          <w:b/>
          <w:bCs/>
          <w:lang w:val="es-MX"/>
        </w:rPr>
      </w:pPr>
      <w:r w:rsidRPr="00B97ED3">
        <w:rPr>
          <w:b/>
          <w:bCs/>
          <w:lang w:val="es-MX"/>
        </w:rPr>
        <w:t>Aplicación:</w:t>
      </w:r>
    </w:p>
    <w:p w14:paraId="490BDE0D" w14:textId="77777777" w:rsidR="00B97ED3" w:rsidRPr="00B97ED3" w:rsidRDefault="00B97ED3" w:rsidP="00B97ED3">
      <w:pPr>
        <w:spacing w:after="0" w:line="245" w:lineRule="auto"/>
        <w:jc w:val="both"/>
        <w:rPr>
          <w:lang w:val="es-MX"/>
        </w:rPr>
      </w:pPr>
      <w:r w:rsidRPr="00B97ED3">
        <w:rPr>
          <w:lang w:val="es-MX"/>
        </w:rPr>
        <w:t>En materia de reparación por violación a los derechos humanos, la Corte Constitucional y la jurisprudencia del Consejo de Estado han ampliado la noción de daño, reconociendo:</w:t>
      </w:r>
    </w:p>
    <w:p w14:paraId="67526A78" w14:textId="77777777" w:rsidR="00B97ED3" w:rsidRPr="00B97ED3" w:rsidRDefault="00B97ED3" w:rsidP="00B97ED3">
      <w:pPr>
        <w:numPr>
          <w:ilvl w:val="0"/>
          <w:numId w:val="76"/>
        </w:numPr>
        <w:spacing w:after="0" w:line="245" w:lineRule="auto"/>
        <w:jc w:val="both"/>
        <w:rPr>
          <w:lang w:val="es-MX"/>
        </w:rPr>
      </w:pPr>
      <w:r w:rsidRPr="00B97ED3">
        <w:rPr>
          <w:lang w:val="es-MX"/>
        </w:rPr>
        <w:t>Daño inmaterial,</w:t>
      </w:r>
    </w:p>
    <w:p w14:paraId="5FCB5DF3" w14:textId="77777777" w:rsidR="00B97ED3" w:rsidRPr="00B97ED3" w:rsidRDefault="00B97ED3" w:rsidP="00B97ED3">
      <w:pPr>
        <w:numPr>
          <w:ilvl w:val="0"/>
          <w:numId w:val="76"/>
        </w:numPr>
        <w:spacing w:after="0" w:line="245" w:lineRule="auto"/>
        <w:jc w:val="both"/>
        <w:rPr>
          <w:lang w:val="es-MX"/>
        </w:rPr>
      </w:pPr>
      <w:r w:rsidRPr="00B97ED3">
        <w:rPr>
          <w:lang w:val="es-MX"/>
        </w:rPr>
        <w:t>Daño por desplazamiento forzado,</w:t>
      </w:r>
    </w:p>
    <w:p w14:paraId="17E023BF" w14:textId="77777777" w:rsidR="00B97ED3" w:rsidRPr="00B97ED3" w:rsidRDefault="00B97ED3" w:rsidP="00B97ED3">
      <w:pPr>
        <w:numPr>
          <w:ilvl w:val="0"/>
          <w:numId w:val="76"/>
        </w:numPr>
        <w:spacing w:after="0" w:line="245" w:lineRule="auto"/>
        <w:jc w:val="both"/>
        <w:rPr>
          <w:lang w:val="es-MX"/>
        </w:rPr>
      </w:pPr>
      <w:r w:rsidRPr="00B97ED3">
        <w:rPr>
          <w:lang w:val="es-MX"/>
        </w:rPr>
        <w:t>Daño por pérdida de seres queridos (con énfasis en el núcleo familiar),</w:t>
      </w:r>
    </w:p>
    <w:p w14:paraId="0CC82284" w14:textId="77777777" w:rsidR="00B97ED3" w:rsidRPr="00B97ED3" w:rsidRDefault="00B97ED3" w:rsidP="00B97ED3">
      <w:pPr>
        <w:numPr>
          <w:ilvl w:val="0"/>
          <w:numId w:val="76"/>
        </w:numPr>
        <w:spacing w:after="0" w:line="245" w:lineRule="auto"/>
        <w:jc w:val="both"/>
        <w:rPr>
          <w:lang w:val="es-MX"/>
        </w:rPr>
      </w:pPr>
      <w:r w:rsidRPr="00B97ED3">
        <w:rPr>
          <w:lang w:val="es-MX"/>
        </w:rPr>
        <w:t>Daños colectivos y al proyecto de vida.</w:t>
      </w:r>
    </w:p>
    <w:p w14:paraId="74E0EA68" w14:textId="77777777" w:rsidR="00B97ED3" w:rsidRPr="00B97ED3" w:rsidRDefault="00000000" w:rsidP="00B97ED3">
      <w:pPr>
        <w:spacing w:after="0" w:line="245" w:lineRule="auto"/>
        <w:jc w:val="both"/>
        <w:rPr>
          <w:lang w:val="es-MX"/>
        </w:rPr>
      </w:pPr>
      <w:r>
        <w:rPr>
          <w:lang w:val="es-MX"/>
        </w:rPr>
        <w:pict w14:anchorId="642D91BC">
          <v:rect id="_x0000_i1138" style="width:0;height:1.5pt" o:hralign="center" o:hrstd="t" o:hr="t" fillcolor="#a0a0a0" stroked="f"/>
        </w:pict>
      </w:r>
    </w:p>
    <w:p w14:paraId="738D8A6B" w14:textId="77777777" w:rsidR="00B97ED3" w:rsidRPr="00B97ED3" w:rsidRDefault="00B97ED3" w:rsidP="00B97ED3">
      <w:pPr>
        <w:spacing w:after="0" w:line="245" w:lineRule="auto"/>
        <w:jc w:val="both"/>
        <w:rPr>
          <w:b/>
          <w:bCs/>
          <w:lang w:val="es-MX"/>
        </w:rPr>
      </w:pPr>
      <w:r w:rsidRPr="00B97ED3">
        <w:rPr>
          <w:b/>
          <w:bCs/>
          <w:lang w:val="es-MX"/>
        </w:rPr>
        <w:t>7. Daño Ambiental</w:t>
      </w:r>
    </w:p>
    <w:p w14:paraId="180427C8" w14:textId="77777777" w:rsidR="00B97ED3" w:rsidRPr="00B97ED3" w:rsidRDefault="00B97ED3" w:rsidP="00B97ED3">
      <w:pPr>
        <w:spacing w:after="0" w:line="245" w:lineRule="auto"/>
        <w:jc w:val="both"/>
        <w:rPr>
          <w:b/>
          <w:bCs/>
          <w:lang w:val="es-MX"/>
        </w:rPr>
      </w:pPr>
      <w:r w:rsidRPr="00B97ED3">
        <w:rPr>
          <w:b/>
          <w:bCs/>
          <w:lang w:val="es-MX"/>
        </w:rPr>
        <w:t>Fundamento:</w:t>
      </w:r>
    </w:p>
    <w:p w14:paraId="7276CF56" w14:textId="77777777" w:rsidR="00B97ED3" w:rsidRPr="00B97ED3" w:rsidRDefault="00B97ED3" w:rsidP="00B97ED3">
      <w:pPr>
        <w:numPr>
          <w:ilvl w:val="0"/>
          <w:numId w:val="77"/>
        </w:numPr>
        <w:spacing w:after="0" w:line="245" w:lineRule="auto"/>
        <w:jc w:val="both"/>
        <w:rPr>
          <w:lang w:val="es-MX"/>
        </w:rPr>
      </w:pPr>
      <w:r w:rsidRPr="00B97ED3">
        <w:rPr>
          <w:b/>
          <w:bCs/>
          <w:lang w:val="es-MX"/>
        </w:rPr>
        <w:t>Ley 99 de 1993</w:t>
      </w:r>
      <w:r w:rsidRPr="00B97ED3">
        <w:rPr>
          <w:lang w:val="es-MX"/>
        </w:rPr>
        <w:t xml:space="preserve">, que establece la </w:t>
      </w:r>
      <w:r w:rsidRPr="00B97ED3">
        <w:rPr>
          <w:b/>
          <w:bCs/>
          <w:lang w:val="es-MX"/>
        </w:rPr>
        <w:t>responsabilidad objetiva</w:t>
      </w:r>
      <w:r w:rsidRPr="00B97ED3">
        <w:rPr>
          <w:lang w:val="es-MX"/>
        </w:rPr>
        <w:t xml:space="preserve"> por daño ambiental.</w:t>
      </w:r>
    </w:p>
    <w:p w14:paraId="52FD1279" w14:textId="77777777" w:rsidR="00B97ED3" w:rsidRPr="00B97ED3" w:rsidRDefault="00B97ED3" w:rsidP="00B97ED3">
      <w:pPr>
        <w:spacing w:after="0" w:line="245" w:lineRule="auto"/>
        <w:jc w:val="both"/>
        <w:rPr>
          <w:b/>
          <w:bCs/>
          <w:lang w:val="es-MX"/>
        </w:rPr>
      </w:pPr>
      <w:r w:rsidRPr="00B97ED3">
        <w:rPr>
          <w:b/>
          <w:bCs/>
          <w:lang w:val="es-MX"/>
        </w:rPr>
        <w:t>Aplicación:</w:t>
      </w:r>
    </w:p>
    <w:p w14:paraId="51BA8C17" w14:textId="77777777" w:rsidR="00B97ED3" w:rsidRPr="00B97ED3" w:rsidRDefault="00B97ED3" w:rsidP="00B97ED3">
      <w:pPr>
        <w:spacing w:after="0" w:line="245" w:lineRule="auto"/>
        <w:jc w:val="both"/>
        <w:rPr>
          <w:lang w:val="es-MX"/>
        </w:rPr>
      </w:pPr>
      <w:r w:rsidRPr="00B97ED3">
        <w:rPr>
          <w:lang w:val="es-MX"/>
        </w:rPr>
        <w:t xml:space="preserve">Quien cause daño al medio ambiente debe repararlo, </w:t>
      </w:r>
      <w:r w:rsidRPr="00B97ED3">
        <w:rPr>
          <w:b/>
          <w:bCs/>
          <w:lang w:val="es-MX"/>
        </w:rPr>
        <w:t>independientemente de la culpa</w:t>
      </w:r>
      <w:r w:rsidRPr="00B97ED3">
        <w:rPr>
          <w:lang w:val="es-MX"/>
        </w:rPr>
        <w:t>, y además puede estar sujeto a sanciones administrativas y penales.</w:t>
      </w:r>
    </w:p>
    <w:p w14:paraId="7C9D29EA" w14:textId="77777777" w:rsidR="00B97ED3" w:rsidRPr="00B97ED3" w:rsidRDefault="00000000" w:rsidP="00B97ED3">
      <w:pPr>
        <w:spacing w:after="0" w:line="245" w:lineRule="auto"/>
        <w:jc w:val="both"/>
        <w:rPr>
          <w:lang w:val="es-MX"/>
        </w:rPr>
      </w:pPr>
      <w:r>
        <w:rPr>
          <w:lang w:val="es-MX"/>
        </w:rPr>
        <w:pict w14:anchorId="433CC412">
          <v:rect id="_x0000_i1139" style="width:0;height:1.5pt" o:hralign="center" o:hrstd="t" o:hr="t" fillcolor="#a0a0a0" stroked="f"/>
        </w:pict>
      </w:r>
    </w:p>
    <w:p w14:paraId="345DF4DD" w14:textId="77777777" w:rsidR="00B97ED3" w:rsidRPr="00B97ED3" w:rsidRDefault="00B97ED3" w:rsidP="00B97ED3">
      <w:pPr>
        <w:spacing w:after="0" w:line="245" w:lineRule="auto"/>
        <w:jc w:val="both"/>
        <w:rPr>
          <w:b/>
          <w:bCs/>
          <w:lang w:val="es-MX"/>
        </w:rPr>
      </w:pPr>
      <w:r w:rsidRPr="00B97ED3">
        <w:rPr>
          <w:b/>
          <w:bCs/>
          <w:lang w:val="es-MX"/>
        </w:rPr>
        <w:t>8. Acción de Reparación Directa</w:t>
      </w:r>
    </w:p>
    <w:p w14:paraId="138789B2" w14:textId="77777777" w:rsidR="00B97ED3" w:rsidRPr="00B97ED3" w:rsidRDefault="00B97ED3" w:rsidP="00B97ED3">
      <w:pPr>
        <w:spacing w:after="0" w:line="245" w:lineRule="auto"/>
        <w:jc w:val="both"/>
        <w:rPr>
          <w:b/>
          <w:bCs/>
          <w:lang w:val="es-MX"/>
        </w:rPr>
      </w:pPr>
      <w:r w:rsidRPr="00B97ED3">
        <w:rPr>
          <w:b/>
          <w:bCs/>
          <w:lang w:val="es-MX"/>
        </w:rPr>
        <w:lastRenderedPageBreak/>
        <w:t>Fundamento:</w:t>
      </w:r>
    </w:p>
    <w:p w14:paraId="51BA291C" w14:textId="77777777" w:rsidR="00B97ED3" w:rsidRPr="00B97ED3" w:rsidRDefault="00B97ED3" w:rsidP="00B97ED3">
      <w:pPr>
        <w:numPr>
          <w:ilvl w:val="0"/>
          <w:numId w:val="78"/>
        </w:numPr>
        <w:spacing w:after="0" w:line="245" w:lineRule="auto"/>
        <w:jc w:val="both"/>
        <w:rPr>
          <w:lang w:val="es-MX"/>
        </w:rPr>
      </w:pPr>
      <w:r w:rsidRPr="00B97ED3">
        <w:rPr>
          <w:lang w:val="es-MX"/>
        </w:rPr>
        <w:t>Código de Procedimiento Administrativo y de lo Contencioso Administrativo (CPACA).</w:t>
      </w:r>
    </w:p>
    <w:p w14:paraId="6DC800E5" w14:textId="77777777" w:rsidR="00B97ED3" w:rsidRPr="00B97ED3" w:rsidRDefault="00B97ED3" w:rsidP="00B97ED3">
      <w:pPr>
        <w:spacing w:after="0" w:line="245" w:lineRule="auto"/>
        <w:jc w:val="both"/>
        <w:rPr>
          <w:b/>
          <w:bCs/>
          <w:lang w:val="es-MX"/>
        </w:rPr>
      </w:pPr>
      <w:r w:rsidRPr="00B97ED3">
        <w:rPr>
          <w:b/>
          <w:bCs/>
          <w:lang w:val="es-MX"/>
        </w:rPr>
        <w:t>Aplicación:</w:t>
      </w:r>
    </w:p>
    <w:p w14:paraId="2CD73659" w14:textId="77777777" w:rsidR="00B97ED3" w:rsidRPr="00B97ED3" w:rsidRDefault="00B97ED3" w:rsidP="00B97ED3">
      <w:pPr>
        <w:spacing w:after="0" w:line="245" w:lineRule="auto"/>
        <w:jc w:val="both"/>
        <w:rPr>
          <w:lang w:val="es-MX"/>
        </w:rPr>
      </w:pPr>
      <w:r w:rsidRPr="00B97ED3">
        <w:rPr>
          <w:lang w:val="es-MX"/>
        </w:rPr>
        <w:t xml:space="preserve">Es el medio para demandar al Estado por </w:t>
      </w:r>
      <w:r w:rsidRPr="00B97ED3">
        <w:rPr>
          <w:b/>
          <w:bCs/>
          <w:lang w:val="es-MX"/>
        </w:rPr>
        <w:t>daños antijurídicos</w:t>
      </w:r>
      <w:r w:rsidRPr="00B97ED3">
        <w:rPr>
          <w:lang w:val="es-MX"/>
        </w:rPr>
        <w:t>, ya sea por acción u omisión de la administración pública. Requiere prueba del daño, del hecho, y del nexo causal.</w:t>
      </w:r>
    </w:p>
    <w:p w14:paraId="574CB033" w14:textId="77777777" w:rsidR="00B97ED3" w:rsidRPr="00B97ED3" w:rsidRDefault="00000000" w:rsidP="00B97ED3">
      <w:pPr>
        <w:spacing w:after="0" w:line="245" w:lineRule="auto"/>
        <w:jc w:val="both"/>
        <w:rPr>
          <w:lang w:val="es-MX"/>
        </w:rPr>
      </w:pPr>
      <w:r>
        <w:rPr>
          <w:lang w:val="es-MX"/>
        </w:rPr>
        <w:pict w14:anchorId="0D3ABA2A">
          <v:rect id="_x0000_i1140" style="width:0;height:1.5pt" o:hralign="center" o:hrstd="t" o:hr="t" fillcolor="#a0a0a0" stroked="f"/>
        </w:pict>
      </w:r>
    </w:p>
    <w:p w14:paraId="34107363" w14:textId="77777777" w:rsidR="00B97ED3" w:rsidRPr="00B97ED3" w:rsidRDefault="00B97ED3" w:rsidP="00B97ED3">
      <w:pPr>
        <w:spacing w:after="0" w:line="245" w:lineRule="auto"/>
        <w:jc w:val="both"/>
        <w:rPr>
          <w:b/>
          <w:bCs/>
          <w:lang w:val="es-MX"/>
        </w:rPr>
      </w:pPr>
      <w:r w:rsidRPr="00B97ED3">
        <w:rPr>
          <w:b/>
          <w:bCs/>
          <w:lang w:val="es-MX"/>
        </w:rPr>
        <w:t>Conclusión</w:t>
      </w:r>
    </w:p>
    <w:p w14:paraId="76277527" w14:textId="77777777" w:rsidR="00B97ED3" w:rsidRPr="00B97ED3" w:rsidRDefault="00B97ED3" w:rsidP="00B97ED3">
      <w:pPr>
        <w:spacing w:after="0" w:line="245" w:lineRule="auto"/>
        <w:jc w:val="both"/>
        <w:rPr>
          <w:lang w:val="es-MX"/>
        </w:rPr>
      </w:pPr>
      <w:r w:rsidRPr="00B97ED3">
        <w:rPr>
          <w:lang w:val="es-MX"/>
        </w:rPr>
        <w:t xml:space="preserve">El concepto de </w:t>
      </w:r>
      <w:r w:rsidRPr="00B97ED3">
        <w:rPr>
          <w:b/>
          <w:bCs/>
          <w:lang w:val="es-MX"/>
        </w:rPr>
        <w:t>daño</w:t>
      </w:r>
      <w:r w:rsidRPr="00B97ED3">
        <w:rPr>
          <w:lang w:val="es-MX"/>
        </w:rPr>
        <w:t xml:space="preserve"> en el derecho colombiano es central en múltiples áreas, especialmente en la responsabilidad civil y la responsabilidad del Estado. Su caracterización ha evolucionado en la jurisprudencia, ampliando su alcance a nuevas categorías como el </w:t>
      </w:r>
      <w:r w:rsidRPr="00B97ED3">
        <w:rPr>
          <w:b/>
          <w:bCs/>
          <w:lang w:val="es-MX"/>
        </w:rPr>
        <w:t>daño inmaterial</w:t>
      </w:r>
      <w:r w:rsidRPr="00B97ED3">
        <w:rPr>
          <w:lang w:val="es-MX"/>
        </w:rPr>
        <w:t xml:space="preserve">, el </w:t>
      </w:r>
      <w:r w:rsidRPr="00B97ED3">
        <w:rPr>
          <w:b/>
          <w:bCs/>
          <w:lang w:val="es-MX"/>
        </w:rPr>
        <w:t>daño colectivo</w:t>
      </w:r>
      <w:r w:rsidRPr="00B97ED3">
        <w:rPr>
          <w:lang w:val="es-MX"/>
        </w:rPr>
        <w:t xml:space="preserve"> y el </w:t>
      </w:r>
      <w:r w:rsidRPr="00B97ED3">
        <w:rPr>
          <w:b/>
          <w:bCs/>
          <w:lang w:val="es-MX"/>
        </w:rPr>
        <w:t>daño ambiental</w:t>
      </w:r>
      <w:r w:rsidRPr="00B97ED3">
        <w:rPr>
          <w:lang w:val="es-MX"/>
        </w:rPr>
        <w:t>. Además, es fundamental para garantizar la reparación integral de las víctimas.</w:t>
      </w:r>
    </w:p>
    <w:p w14:paraId="62C6515A" w14:textId="77777777" w:rsidR="00B97ED3" w:rsidRPr="00B97ED3" w:rsidRDefault="00000000" w:rsidP="00B97ED3">
      <w:pPr>
        <w:spacing w:after="0" w:line="245" w:lineRule="auto"/>
        <w:jc w:val="both"/>
        <w:rPr>
          <w:lang w:val="es-MX"/>
        </w:rPr>
      </w:pPr>
      <w:r>
        <w:rPr>
          <w:lang w:val="es-MX"/>
        </w:rPr>
        <w:pict w14:anchorId="210485A5">
          <v:rect id="_x0000_i1141" style="width:0;height:1.5pt" o:hralign="center" o:hrstd="t" o:hr="t" fillcolor="#a0a0a0" stroked="f"/>
        </w:pict>
      </w:r>
    </w:p>
    <w:p w14:paraId="6D2BD105" w14:textId="77777777" w:rsidR="00B97ED3" w:rsidRPr="00B97ED3" w:rsidRDefault="00B97ED3" w:rsidP="00B97ED3">
      <w:pPr>
        <w:spacing w:after="0" w:line="245" w:lineRule="auto"/>
        <w:jc w:val="both"/>
        <w:rPr>
          <w:lang w:val="es-MX"/>
        </w:rPr>
      </w:pPr>
      <w:r w:rsidRPr="00B97ED3">
        <w:rPr>
          <w:lang w:val="es-MX"/>
        </w:rPr>
        <w:t>¿Te gustaría que desarrollara un caso práctico con base en este marco jurídico?</w:t>
      </w:r>
    </w:p>
    <w:p w14:paraId="6390F0F2" w14:textId="48A78BC9" w:rsidR="00B97ED3" w:rsidRPr="00B97ED3" w:rsidRDefault="00B97ED3" w:rsidP="00B97ED3">
      <w:pPr>
        <w:spacing w:after="0" w:line="245" w:lineRule="auto"/>
        <w:jc w:val="both"/>
        <w:rPr>
          <w:b/>
          <w:bCs/>
          <w:sz w:val="32"/>
          <w:szCs w:val="32"/>
          <w:lang w:val="es-MX"/>
        </w:rPr>
      </w:pPr>
    </w:p>
    <w:p w14:paraId="25DF43C3" w14:textId="77777777" w:rsidR="00B97ED3" w:rsidRDefault="00B97ED3" w:rsidP="00B97ED3">
      <w:pPr>
        <w:spacing w:after="0" w:line="245" w:lineRule="auto"/>
        <w:jc w:val="both"/>
      </w:pPr>
    </w:p>
    <w:p w14:paraId="40C224BA" w14:textId="77777777" w:rsidR="00B97ED3" w:rsidRPr="000351D9" w:rsidRDefault="00B97ED3" w:rsidP="00B97ED3">
      <w:pPr>
        <w:spacing w:after="0" w:line="245" w:lineRule="auto"/>
        <w:jc w:val="both"/>
        <w:rPr>
          <w:lang w:val="es-MX"/>
        </w:rPr>
      </w:pPr>
      <w:proofErr w:type="spellStart"/>
      <w:r w:rsidRPr="004B2401">
        <w:rPr>
          <w:b/>
          <w:bCs/>
          <w:sz w:val="32"/>
          <w:szCs w:val="32"/>
          <w:highlight w:val="yellow"/>
        </w:rPr>
        <w:t>DeepSeek</w:t>
      </w:r>
      <w:proofErr w:type="spellEnd"/>
      <w:r w:rsidRPr="004B2401">
        <w:rPr>
          <w:b/>
          <w:bCs/>
          <w:sz w:val="32"/>
          <w:szCs w:val="32"/>
          <w:highlight w:val="yellow"/>
        </w:rPr>
        <w:t xml:space="preserve"> Chat V3</w:t>
      </w:r>
    </w:p>
    <w:p w14:paraId="75DD5969" w14:textId="77777777" w:rsidR="00B97ED3" w:rsidRDefault="00B97ED3" w:rsidP="00B97ED3">
      <w:pPr>
        <w:spacing w:after="0" w:line="245" w:lineRule="auto"/>
        <w:jc w:val="both"/>
      </w:pPr>
    </w:p>
    <w:p w14:paraId="22D35DB7" w14:textId="77777777" w:rsidR="005343BE" w:rsidRPr="005343BE" w:rsidRDefault="005343BE" w:rsidP="005343BE">
      <w:pPr>
        <w:spacing w:after="0" w:line="245" w:lineRule="auto"/>
        <w:jc w:val="both"/>
        <w:rPr>
          <w:lang w:val="es-MX"/>
        </w:rPr>
      </w:pPr>
      <w:r w:rsidRPr="005343BE">
        <w:rPr>
          <w:lang w:val="es-MX"/>
        </w:rPr>
        <w:t>En el ámbito jurídico colombiano, el concepto de </w:t>
      </w:r>
      <w:r w:rsidRPr="005343BE">
        <w:rPr>
          <w:b/>
          <w:bCs/>
          <w:lang w:val="es-MX"/>
        </w:rPr>
        <w:t>"daño"</w:t>
      </w:r>
      <w:r w:rsidRPr="005343BE">
        <w:rPr>
          <w:lang w:val="es-MX"/>
        </w:rPr>
        <w:t> es fundamental en diversas áreas del derecho, especialmente en la </w:t>
      </w:r>
      <w:r w:rsidRPr="005343BE">
        <w:rPr>
          <w:b/>
          <w:bCs/>
          <w:lang w:val="es-MX"/>
        </w:rPr>
        <w:t>responsabilidad civil</w:t>
      </w:r>
      <w:r w:rsidRPr="005343BE">
        <w:rPr>
          <w:lang w:val="es-MX"/>
        </w:rPr>
        <w:t>, el </w:t>
      </w:r>
      <w:r w:rsidRPr="005343BE">
        <w:rPr>
          <w:b/>
          <w:bCs/>
          <w:lang w:val="es-MX"/>
        </w:rPr>
        <w:t>derecho penal</w:t>
      </w:r>
      <w:r w:rsidRPr="005343BE">
        <w:rPr>
          <w:lang w:val="es-MX"/>
        </w:rPr>
        <w:t> y el </w:t>
      </w:r>
      <w:r w:rsidRPr="005343BE">
        <w:rPr>
          <w:b/>
          <w:bCs/>
          <w:lang w:val="es-MX"/>
        </w:rPr>
        <w:t>derecho administrativo</w:t>
      </w:r>
      <w:r w:rsidRPr="005343BE">
        <w:rPr>
          <w:lang w:val="es-MX"/>
        </w:rPr>
        <w:t>. A continuación, se explican sus aplicaciones jurídicas más relevantes:</w:t>
      </w:r>
    </w:p>
    <w:p w14:paraId="21BEEC2E" w14:textId="77777777" w:rsidR="005343BE" w:rsidRPr="005343BE" w:rsidRDefault="00000000" w:rsidP="005343BE">
      <w:pPr>
        <w:spacing w:after="0" w:line="245" w:lineRule="auto"/>
        <w:jc w:val="both"/>
        <w:rPr>
          <w:lang w:val="es-MX"/>
        </w:rPr>
      </w:pPr>
      <w:r>
        <w:rPr>
          <w:lang w:val="es-MX"/>
        </w:rPr>
        <w:pict w14:anchorId="71C5E153">
          <v:rect id="_x0000_i1142" style="width:0;height:.75pt" o:hralign="center" o:hrstd="t" o:hrnoshade="t" o:hr="t" fillcolor="#404040" stroked="f"/>
        </w:pict>
      </w:r>
    </w:p>
    <w:p w14:paraId="34776B1E" w14:textId="77777777" w:rsidR="005343BE" w:rsidRPr="005343BE" w:rsidRDefault="005343BE" w:rsidP="005343BE">
      <w:pPr>
        <w:spacing w:after="0" w:line="245" w:lineRule="auto"/>
        <w:jc w:val="both"/>
        <w:rPr>
          <w:lang w:val="es-MX"/>
        </w:rPr>
      </w:pPr>
      <w:r w:rsidRPr="005343BE">
        <w:rPr>
          <w:b/>
          <w:bCs/>
          <w:lang w:val="es-MX"/>
        </w:rPr>
        <w:t>1. Responsabilidad Civil (Código Civil y Código General del Proceso)</w:t>
      </w:r>
    </w:p>
    <w:p w14:paraId="64551F89" w14:textId="77777777" w:rsidR="005343BE" w:rsidRPr="005343BE" w:rsidRDefault="005343BE" w:rsidP="005343BE">
      <w:pPr>
        <w:spacing w:after="0" w:line="245" w:lineRule="auto"/>
        <w:jc w:val="both"/>
        <w:rPr>
          <w:lang w:val="es-MX"/>
        </w:rPr>
      </w:pPr>
      <w:r w:rsidRPr="005343BE">
        <w:rPr>
          <w:lang w:val="es-MX"/>
        </w:rPr>
        <w:t>El daño es un elemento esencial para configurar la responsabilidad civil extracontractual (art. 2341 del Código Civil) y contractual. Sus aplicaciones incluyen:</w:t>
      </w:r>
    </w:p>
    <w:p w14:paraId="30A7A91B" w14:textId="77777777" w:rsidR="005343BE" w:rsidRPr="005343BE" w:rsidRDefault="005343BE" w:rsidP="005343BE">
      <w:pPr>
        <w:numPr>
          <w:ilvl w:val="0"/>
          <w:numId w:val="80"/>
        </w:numPr>
        <w:spacing w:after="0" w:line="245" w:lineRule="auto"/>
        <w:jc w:val="both"/>
        <w:rPr>
          <w:lang w:val="es-MX"/>
        </w:rPr>
      </w:pPr>
      <w:r w:rsidRPr="005343BE">
        <w:rPr>
          <w:b/>
          <w:bCs/>
          <w:lang w:val="es-MX"/>
        </w:rPr>
        <w:t>Daño material (patrimonial):</w:t>
      </w:r>
    </w:p>
    <w:p w14:paraId="2B0F3E96" w14:textId="77777777" w:rsidR="005343BE" w:rsidRPr="005343BE" w:rsidRDefault="005343BE" w:rsidP="005343BE">
      <w:pPr>
        <w:numPr>
          <w:ilvl w:val="1"/>
          <w:numId w:val="80"/>
        </w:numPr>
        <w:spacing w:after="0" w:line="245" w:lineRule="auto"/>
        <w:jc w:val="both"/>
        <w:rPr>
          <w:lang w:val="es-MX"/>
        </w:rPr>
      </w:pPr>
      <w:r w:rsidRPr="005343BE">
        <w:rPr>
          <w:b/>
          <w:bCs/>
          <w:lang w:val="es-MX"/>
        </w:rPr>
        <w:t>Daño emergente:</w:t>
      </w:r>
      <w:r w:rsidRPr="005343BE">
        <w:rPr>
          <w:lang w:val="es-MX"/>
        </w:rPr>
        <w:t> Pérdida o detrimento efectivo del patrimonio (ej.: gastos médicos por un accidente).</w:t>
      </w:r>
    </w:p>
    <w:p w14:paraId="02E0C8CD" w14:textId="77777777" w:rsidR="005343BE" w:rsidRPr="005343BE" w:rsidRDefault="005343BE" w:rsidP="005343BE">
      <w:pPr>
        <w:numPr>
          <w:ilvl w:val="1"/>
          <w:numId w:val="80"/>
        </w:numPr>
        <w:spacing w:after="0" w:line="245" w:lineRule="auto"/>
        <w:jc w:val="both"/>
        <w:rPr>
          <w:lang w:val="es-MX"/>
        </w:rPr>
      </w:pPr>
      <w:r w:rsidRPr="005343BE">
        <w:rPr>
          <w:b/>
          <w:bCs/>
          <w:lang w:val="es-MX"/>
        </w:rPr>
        <w:t>Lucro cesante:</w:t>
      </w:r>
      <w:r w:rsidRPr="005343BE">
        <w:rPr>
          <w:lang w:val="es-MX"/>
        </w:rPr>
        <w:t> Ganancia legítima que se deja de obtener (ej.: ingresos perdidos por incapacidad).</w:t>
      </w:r>
    </w:p>
    <w:p w14:paraId="04841ED1" w14:textId="77777777" w:rsidR="005343BE" w:rsidRPr="005343BE" w:rsidRDefault="005343BE" w:rsidP="005343BE">
      <w:pPr>
        <w:numPr>
          <w:ilvl w:val="1"/>
          <w:numId w:val="80"/>
        </w:numPr>
        <w:spacing w:after="0" w:line="245" w:lineRule="auto"/>
        <w:jc w:val="both"/>
        <w:rPr>
          <w:lang w:val="es-MX"/>
        </w:rPr>
      </w:pPr>
      <w:r w:rsidRPr="005343BE">
        <w:rPr>
          <w:lang w:val="es-MX"/>
        </w:rPr>
        <w:t>Regulado en el </w:t>
      </w:r>
      <w:r w:rsidRPr="005343BE">
        <w:rPr>
          <w:b/>
          <w:bCs/>
          <w:lang w:val="es-MX"/>
        </w:rPr>
        <w:t>artículo 1613 del Código Civil</w:t>
      </w:r>
      <w:r w:rsidRPr="005343BE">
        <w:rPr>
          <w:lang w:val="es-MX"/>
        </w:rPr>
        <w:t>.</w:t>
      </w:r>
    </w:p>
    <w:p w14:paraId="5B9EF033" w14:textId="77777777" w:rsidR="005343BE" w:rsidRPr="005343BE" w:rsidRDefault="005343BE" w:rsidP="005343BE">
      <w:pPr>
        <w:numPr>
          <w:ilvl w:val="0"/>
          <w:numId w:val="80"/>
        </w:numPr>
        <w:spacing w:after="0" w:line="245" w:lineRule="auto"/>
        <w:jc w:val="both"/>
        <w:rPr>
          <w:lang w:val="es-MX"/>
        </w:rPr>
      </w:pPr>
      <w:r w:rsidRPr="005343BE">
        <w:rPr>
          <w:b/>
          <w:bCs/>
          <w:lang w:val="es-MX"/>
        </w:rPr>
        <w:t>Daño moral (no patrimonial):</w:t>
      </w:r>
    </w:p>
    <w:p w14:paraId="7B71AECE" w14:textId="77777777" w:rsidR="005343BE" w:rsidRPr="005343BE" w:rsidRDefault="005343BE" w:rsidP="005343BE">
      <w:pPr>
        <w:numPr>
          <w:ilvl w:val="1"/>
          <w:numId w:val="80"/>
        </w:numPr>
        <w:spacing w:after="0" w:line="245" w:lineRule="auto"/>
        <w:jc w:val="both"/>
        <w:rPr>
          <w:lang w:val="es-MX"/>
        </w:rPr>
      </w:pPr>
      <w:r w:rsidRPr="005343BE">
        <w:rPr>
          <w:lang w:val="es-MX"/>
        </w:rPr>
        <w:t>Afectación a la dignidad, honra, reputación o sentimientos (art. 83 de la Constitución y jurisprudencia de la Corte Constitucional).</w:t>
      </w:r>
    </w:p>
    <w:p w14:paraId="534C0108" w14:textId="77777777" w:rsidR="005343BE" w:rsidRPr="005343BE" w:rsidRDefault="005343BE" w:rsidP="005343BE">
      <w:pPr>
        <w:numPr>
          <w:ilvl w:val="1"/>
          <w:numId w:val="80"/>
        </w:numPr>
        <w:spacing w:after="0" w:line="245" w:lineRule="auto"/>
        <w:jc w:val="both"/>
        <w:rPr>
          <w:lang w:val="es-MX"/>
        </w:rPr>
      </w:pPr>
      <w:r w:rsidRPr="005343BE">
        <w:rPr>
          <w:lang w:val="es-MX"/>
        </w:rPr>
        <w:t>Es compensable mediante indemnización (ej.: Sentencia C-038 de 2006).</w:t>
      </w:r>
    </w:p>
    <w:p w14:paraId="25D074D6" w14:textId="77777777" w:rsidR="005343BE" w:rsidRPr="005343BE" w:rsidRDefault="005343BE" w:rsidP="005343BE">
      <w:pPr>
        <w:numPr>
          <w:ilvl w:val="0"/>
          <w:numId w:val="80"/>
        </w:numPr>
        <w:spacing w:after="0" w:line="245" w:lineRule="auto"/>
        <w:jc w:val="both"/>
        <w:rPr>
          <w:lang w:val="es-MX"/>
        </w:rPr>
      </w:pPr>
      <w:r w:rsidRPr="005343BE">
        <w:rPr>
          <w:b/>
          <w:bCs/>
          <w:lang w:val="es-MX"/>
        </w:rPr>
        <w:t>Daño a la vida de relación:</w:t>
      </w:r>
    </w:p>
    <w:p w14:paraId="491F02EB" w14:textId="77777777" w:rsidR="005343BE" w:rsidRPr="005343BE" w:rsidRDefault="005343BE" w:rsidP="005343BE">
      <w:pPr>
        <w:numPr>
          <w:ilvl w:val="1"/>
          <w:numId w:val="80"/>
        </w:numPr>
        <w:spacing w:after="0" w:line="245" w:lineRule="auto"/>
        <w:jc w:val="both"/>
        <w:rPr>
          <w:lang w:val="es-MX"/>
        </w:rPr>
      </w:pPr>
      <w:r w:rsidRPr="005343BE">
        <w:rPr>
          <w:lang w:val="es-MX"/>
        </w:rPr>
        <w:t>Limitación para participar en actividades cotidianas (ej.: incapacidad para realizar hobbies).</w:t>
      </w:r>
    </w:p>
    <w:p w14:paraId="45BFCEA8" w14:textId="77777777" w:rsidR="005343BE" w:rsidRPr="005343BE" w:rsidRDefault="00000000" w:rsidP="005343BE">
      <w:pPr>
        <w:spacing w:after="0" w:line="245" w:lineRule="auto"/>
        <w:jc w:val="both"/>
        <w:rPr>
          <w:lang w:val="es-MX"/>
        </w:rPr>
      </w:pPr>
      <w:r>
        <w:rPr>
          <w:lang w:val="es-MX"/>
        </w:rPr>
        <w:pict w14:anchorId="4F622F01">
          <v:rect id="_x0000_i1143" style="width:0;height:.75pt" o:hralign="center" o:hrstd="t" o:hrnoshade="t" o:hr="t" fillcolor="#404040" stroked="f"/>
        </w:pict>
      </w:r>
    </w:p>
    <w:p w14:paraId="6A67E256" w14:textId="77777777" w:rsidR="005343BE" w:rsidRPr="005343BE" w:rsidRDefault="005343BE" w:rsidP="005343BE">
      <w:pPr>
        <w:spacing w:after="0" w:line="245" w:lineRule="auto"/>
        <w:jc w:val="both"/>
        <w:rPr>
          <w:lang w:val="es-MX"/>
        </w:rPr>
      </w:pPr>
      <w:r w:rsidRPr="005343BE">
        <w:rPr>
          <w:b/>
          <w:bCs/>
          <w:lang w:val="es-MX"/>
        </w:rPr>
        <w:t>2. Derecho Penal (Código Penal y Ley 599 de 2000)</w:t>
      </w:r>
    </w:p>
    <w:p w14:paraId="2E62FF3F" w14:textId="77777777" w:rsidR="005343BE" w:rsidRPr="005343BE" w:rsidRDefault="005343BE" w:rsidP="005343BE">
      <w:pPr>
        <w:spacing w:after="0" w:line="245" w:lineRule="auto"/>
        <w:jc w:val="both"/>
        <w:rPr>
          <w:lang w:val="es-MX"/>
        </w:rPr>
      </w:pPr>
      <w:r w:rsidRPr="005343BE">
        <w:rPr>
          <w:lang w:val="es-MX"/>
        </w:rPr>
        <w:t>El daño se considera en delitos contra el patrimonio (hurto, daño en bien ajeno) y contra las personas (homicidio, lesiones).</w:t>
      </w:r>
    </w:p>
    <w:p w14:paraId="26E6CCFC" w14:textId="77777777" w:rsidR="005343BE" w:rsidRPr="005343BE" w:rsidRDefault="005343BE" w:rsidP="005343BE">
      <w:pPr>
        <w:numPr>
          <w:ilvl w:val="0"/>
          <w:numId w:val="81"/>
        </w:numPr>
        <w:spacing w:after="0" w:line="245" w:lineRule="auto"/>
        <w:jc w:val="both"/>
        <w:rPr>
          <w:lang w:val="es-MX"/>
        </w:rPr>
      </w:pPr>
      <w:r w:rsidRPr="005343BE">
        <w:rPr>
          <w:b/>
          <w:bCs/>
          <w:lang w:val="es-MX"/>
        </w:rPr>
        <w:t>Reparación integral a víctimas:</w:t>
      </w:r>
    </w:p>
    <w:p w14:paraId="7F52A2C1" w14:textId="77777777" w:rsidR="005343BE" w:rsidRPr="005343BE" w:rsidRDefault="005343BE" w:rsidP="005343BE">
      <w:pPr>
        <w:numPr>
          <w:ilvl w:val="1"/>
          <w:numId w:val="81"/>
        </w:numPr>
        <w:spacing w:after="0" w:line="245" w:lineRule="auto"/>
        <w:jc w:val="both"/>
        <w:rPr>
          <w:lang w:val="es-MX"/>
        </w:rPr>
      </w:pPr>
      <w:r w:rsidRPr="005343BE">
        <w:rPr>
          <w:lang w:val="es-MX"/>
        </w:rPr>
        <w:t>Incluye indemnización por perjuicios materiales y morales (Ley 975 de 2005, Justicia y Paz).</w:t>
      </w:r>
    </w:p>
    <w:p w14:paraId="203AC3B2" w14:textId="77777777" w:rsidR="005343BE" w:rsidRPr="005343BE" w:rsidRDefault="005343BE" w:rsidP="005343BE">
      <w:pPr>
        <w:numPr>
          <w:ilvl w:val="1"/>
          <w:numId w:val="81"/>
        </w:numPr>
        <w:spacing w:after="0" w:line="245" w:lineRule="auto"/>
        <w:jc w:val="both"/>
        <w:rPr>
          <w:lang w:val="es-MX"/>
        </w:rPr>
      </w:pPr>
      <w:r w:rsidRPr="005343BE">
        <w:rPr>
          <w:b/>
          <w:bCs/>
          <w:lang w:val="es-MX"/>
        </w:rPr>
        <w:t>Daño punible:</w:t>
      </w:r>
      <w:r w:rsidRPr="005343BE">
        <w:rPr>
          <w:lang w:val="es-MX"/>
        </w:rPr>
        <w:t> Configura delitos como el </w:t>
      </w:r>
      <w:r w:rsidRPr="005343BE">
        <w:rPr>
          <w:b/>
          <w:bCs/>
          <w:lang w:val="es-MX"/>
        </w:rPr>
        <w:t>daño en bien ajeno (art. 264 CP)</w:t>
      </w:r>
      <w:r w:rsidRPr="005343BE">
        <w:rPr>
          <w:lang w:val="es-MX"/>
        </w:rPr>
        <w:t>.</w:t>
      </w:r>
    </w:p>
    <w:p w14:paraId="097247A1" w14:textId="77777777" w:rsidR="005343BE" w:rsidRPr="005343BE" w:rsidRDefault="00000000" w:rsidP="005343BE">
      <w:pPr>
        <w:spacing w:after="0" w:line="245" w:lineRule="auto"/>
        <w:jc w:val="both"/>
        <w:rPr>
          <w:lang w:val="es-MX"/>
        </w:rPr>
      </w:pPr>
      <w:r>
        <w:rPr>
          <w:lang w:val="es-MX"/>
        </w:rPr>
        <w:lastRenderedPageBreak/>
        <w:pict w14:anchorId="04B20AF7">
          <v:rect id="_x0000_i1144" style="width:0;height:.75pt" o:hralign="center" o:hrstd="t" o:hrnoshade="t" o:hr="t" fillcolor="#404040" stroked="f"/>
        </w:pict>
      </w:r>
    </w:p>
    <w:p w14:paraId="0032954D" w14:textId="77777777" w:rsidR="005343BE" w:rsidRPr="005343BE" w:rsidRDefault="005343BE" w:rsidP="005343BE">
      <w:pPr>
        <w:spacing w:after="0" w:line="245" w:lineRule="auto"/>
        <w:jc w:val="both"/>
        <w:rPr>
          <w:lang w:val="es-MX"/>
        </w:rPr>
      </w:pPr>
      <w:r w:rsidRPr="005343BE">
        <w:rPr>
          <w:b/>
          <w:bCs/>
          <w:lang w:val="es-MX"/>
        </w:rPr>
        <w:t>3. Derecho Administrativo (Responsabilidad del Estado)</w:t>
      </w:r>
    </w:p>
    <w:p w14:paraId="2F966C16" w14:textId="77777777" w:rsidR="005343BE" w:rsidRPr="005343BE" w:rsidRDefault="005343BE" w:rsidP="005343BE">
      <w:pPr>
        <w:spacing w:after="0" w:line="245" w:lineRule="auto"/>
        <w:jc w:val="both"/>
        <w:rPr>
          <w:lang w:val="es-MX"/>
        </w:rPr>
      </w:pPr>
      <w:r w:rsidRPr="005343BE">
        <w:rPr>
          <w:lang w:val="es-MX"/>
        </w:rPr>
        <w:t>El Estado puede ser responsable por daños causados por acción u omisión (art. 90 de la Constitución y Ley 446 de 1998).</w:t>
      </w:r>
    </w:p>
    <w:p w14:paraId="38BD5BEA" w14:textId="77777777" w:rsidR="005343BE" w:rsidRPr="005343BE" w:rsidRDefault="005343BE" w:rsidP="005343BE">
      <w:pPr>
        <w:numPr>
          <w:ilvl w:val="0"/>
          <w:numId w:val="82"/>
        </w:numPr>
        <w:spacing w:after="0" w:line="245" w:lineRule="auto"/>
        <w:jc w:val="both"/>
        <w:rPr>
          <w:lang w:val="es-MX"/>
        </w:rPr>
      </w:pPr>
      <w:r w:rsidRPr="005343BE">
        <w:rPr>
          <w:b/>
          <w:bCs/>
          <w:lang w:val="es-MX"/>
        </w:rPr>
        <w:t>Daño antijurídico:</w:t>
      </w:r>
    </w:p>
    <w:p w14:paraId="537BF2A7" w14:textId="77777777" w:rsidR="005343BE" w:rsidRPr="005343BE" w:rsidRDefault="005343BE" w:rsidP="005343BE">
      <w:pPr>
        <w:numPr>
          <w:ilvl w:val="1"/>
          <w:numId w:val="82"/>
        </w:numPr>
        <w:spacing w:after="0" w:line="245" w:lineRule="auto"/>
        <w:jc w:val="both"/>
        <w:rPr>
          <w:lang w:val="es-MX"/>
        </w:rPr>
      </w:pPr>
      <w:r w:rsidRPr="005343BE">
        <w:rPr>
          <w:lang w:val="es-MX"/>
        </w:rPr>
        <w:t>Debe ser cierto, directo y atribuible a la administración (ej.: negligencia en obras públicas).</w:t>
      </w:r>
    </w:p>
    <w:p w14:paraId="5518D7EB" w14:textId="77777777" w:rsidR="005343BE" w:rsidRPr="005343BE" w:rsidRDefault="005343BE" w:rsidP="005343BE">
      <w:pPr>
        <w:numPr>
          <w:ilvl w:val="0"/>
          <w:numId w:val="82"/>
        </w:numPr>
        <w:spacing w:after="0" w:line="245" w:lineRule="auto"/>
        <w:jc w:val="both"/>
        <w:rPr>
          <w:lang w:val="es-MX"/>
        </w:rPr>
      </w:pPr>
      <w:r w:rsidRPr="005343BE">
        <w:rPr>
          <w:b/>
          <w:bCs/>
          <w:lang w:val="es-MX"/>
        </w:rPr>
        <w:t>Jurisprudencia relevante:</w:t>
      </w:r>
    </w:p>
    <w:p w14:paraId="352037C0" w14:textId="77777777" w:rsidR="005343BE" w:rsidRPr="005343BE" w:rsidRDefault="005343BE" w:rsidP="005343BE">
      <w:pPr>
        <w:numPr>
          <w:ilvl w:val="1"/>
          <w:numId w:val="82"/>
        </w:numPr>
        <w:spacing w:after="0" w:line="245" w:lineRule="auto"/>
        <w:jc w:val="both"/>
        <w:rPr>
          <w:lang w:val="es-MX"/>
        </w:rPr>
      </w:pPr>
      <w:r w:rsidRPr="005343BE">
        <w:rPr>
          <w:lang w:val="es-MX"/>
        </w:rPr>
        <w:t>Consejo de Estado (Sentencia de 2005: indemnización por falla en servicio de salud).</w:t>
      </w:r>
    </w:p>
    <w:p w14:paraId="30079160" w14:textId="77777777" w:rsidR="005343BE" w:rsidRPr="005343BE" w:rsidRDefault="00000000" w:rsidP="005343BE">
      <w:pPr>
        <w:spacing w:after="0" w:line="245" w:lineRule="auto"/>
        <w:jc w:val="both"/>
        <w:rPr>
          <w:lang w:val="es-MX"/>
        </w:rPr>
      </w:pPr>
      <w:r>
        <w:rPr>
          <w:lang w:val="es-MX"/>
        </w:rPr>
        <w:pict w14:anchorId="3D5B51CA">
          <v:rect id="_x0000_i1145" style="width:0;height:.75pt" o:hralign="center" o:hrstd="t" o:hrnoshade="t" o:hr="t" fillcolor="#404040" stroked="f"/>
        </w:pict>
      </w:r>
    </w:p>
    <w:p w14:paraId="2D60D470" w14:textId="77777777" w:rsidR="005343BE" w:rsidRPr="005343BE" w:rsidRDefault="005343BE" w:rsidP="005343BE">
      <w:pPr>
        <w:spacing w:after="0" w:line="245" w:lineRule="auto"/>
        <w:jc w:val="both"/>
        <w:rPr>
          <w:lang w:val="es-MX"/>
        </w:rPr>
      </w:pPr>
      <w:r w:rsidRPr="005343BE">
        <w:rPr>
          <w:b/>
          <w:bCs/>
          <w:lang w:val="es-MX"/>
        </w:rPr>
        <w:t>4. Protección Constitucional y Acciones Legales</w:t>
      </w:r>
    </w:p>
    <w:p w14:paraId="76C287E1" w14:textId="77777777" w:rsidR="005343BE" w:rsidRPr="005343BE" w:rsidRDefault="005343BE" w:rsidP="005343BE">
      <w:pPr>
        <w:numPr>
          <w:ilvl w:val="0"/>
          <w:numId w:val="83"/>
        </w:numPr>
        <w:spacing w:after="0" w:line="245" w:lineRule="auto"/>
        <w:jc w:val="both"/>
        <w:rPr>
          <w:lang w:val="es-MX"/>
        </w:rPr>
      </w:pPr>
      <w:r w:rsidRPr="005343BE">
        <w:rPr>
          <w:b/>
          <w:bCs/>
          <w:lang w:val="es-MX"/>
        </w:rPr>
        <w:t>Acción de tutela:</w:t>
      </w:r>
      <w:r w:rsidRPr="005343BE">
        <w:rPr>
          <w:lang w:val="es-MX"/>
        </w:rPr>
        <w:t> Protege derechos fundamentales ante daños inminentes (art. 86 Constitución).</w:t>
      </w:r>
    </w:p>
    <w:p w14:paraId="1FE3AF9D" w14:textId="77777777" w:rsidR="005343BE" w:rsidRPr="005343BE" w:rsidRDefault="005343BE" w:rsidP="005343BE">
      <w:pPr>
        <w:numPr>
          <w:ilvl w:val="0"/>
          <w:numId w:val="83"/>
        </w:numPr>
        <w:spacing w:after="0" w:line="245" w:lineRule="auto"/>
        <w:jc w:val="both"/>
        <w:rPr>
          <w:lang w:val="es-MX"/>
        </w:rPr>
      </w:pPr>
      <w:r w:rsidRPr="005343BE">
        <w:rPr>
          <w:b/>
          <w:bCs/>
          <w:lang w:val="es-MX"/>
        </w:rPr>
        <w:t>Acciones populares y de grupo:</w:t>
      </w:r>
      <w:r w:rsidRPr="005343BE">
        <w:rPr>
          <w:lang w:val="es-MX"/>
        </w:rPr>
        <w:t> Para reparar daños colectivos (Ley 472 de 1998).</w:t>
      </w:r>
    </w:p>
    <w:p w14:paraId="7CD4CAA9" w14:textId="77777777" w:rsidR="005343BE" w:rsidRPr="005343BE" w:rsidRDefault="00000000" w:rsidP="005343BE">
      <w:pPr>
        <w:spacing w:after="0" w:line="245" w:lineRule="auto"/>
        <w:jc w:val="both"/>
        <w:rPr>
          <w:lang w:val="es-MX"/>
        </w:rPr>
      </w:pPr>
      <w:r>
        <w:rPr>
          <w:lang w:val="es-MX"/>
        </w:rPr>
        <w:pict w14:anchorId="735D84BA">
          <v:rect id="_x0000_i1146" style="width:0;height:.75pt" o:hralign="center" o:hrstd="t" o:hrnoshade="t" o:hr="t" fillcolor="#404040" stroked="f"/>
        </w:pict>
      </w:r>
    </w:p>
    <w:p w14:paraId="0A6FB12E" w14:textId="77777777" w:rsidR="005343BE" w:rsidRPr="005343BE" w:rsidRDefault="005343BE" w:rsidP="005343BE">
      <w:pPr>
        <w:spacing w:after="0" w:line="245" w:lineRule="auto"/>
        <w:jc w:val="both"/>
        <w:rPr>
          <w:lang w:val="es-MX"/>
        </w:rPr>
      </w:pPr>
      <w:r w:rsidRPr="005343BE">
        <w:rPr>
          <w:b/>
          <w:bCs/>
          <w:lang w:val="es-MX"/>
        </w:rPr>
        <w:t>5. Criterios Jurisprudenciales (Corte Suprema y Corte Constitucional)</w:t>
      </w:r>
    </w:p>
    <w:p w14:paraId="79ECE7E2" w14:textId="77777777" w:rsidR="005343BE" w:rsidRPr="005343BE" w:rsidRDefault="005343BE" w:rsidP="005343BE">
      <w:pPr>
        <w:numPr>
          <w:ilvl w:val="0"/>
          <w:numId w:val="84"/>
        </w:numPr>
        <w:spacing w:after="0" w:line="245" w:lineRule="auto"/>
        <w:jc w:val="both"/>
        <w:rPr>
          <w:lang w:val="es-MX"/>
        </w:rPr>
      </w:pPr>
      <w:r w:rsidRPr="005343BE">
        <w:rPr>
          <w:b/>
          <w:bCs/>
          <w:lang w:val="es-MX"/>
        </w:rPr>
        <w:t>Daño futuro:</w:t>
      </w:r>
      <w:r w:rsidRPr="005343BE">
        <w:rPr>
          <w:lang w:val="es-MX"/>
        </w:rPr>
        <w:t> Debe ser probable y demostrable (Sentencia C-700 de 1999).</w:t>
      </w:r>
    </w:p>
    <w:p w14:paraId="1088AF75" w14:textId="77777777" w:rsidR="005343BE" w:rsidRPr="005343BE" w:rsidRDefault="005343BE" w:rsidP="005343BE">
      <w:pPr>
        <w:numPr>
          <w:ilvl w:val="0"/>
          <w:numId w:val="84"/>
        </w:numPr>
        <w:spacing w:after="0" w:line="245" w:lineRule="auto"/>
        <w:jc w:val="both"/>
        <w:rPr>
          <w:lang w:val="es-MX"/>
        </w:rPr>
      </w:pPr>
      <w:r w:rsidRPr="005343BE">
        <w:rPr>
          <w:b/>
          <w:bCs/>
          <w:lang w:val="es-MX"/>
        </w:rPr>
        <w:t>Daño ambiental:</w:t>
      </w:r>
      <w:r w:rsidRPr="005343BE">
        <w:rPr>
          <w:lang w:val="es-MX"/>
        </w:rPr>
        <w:t> Reparación integral (Ley 1333 de 2009).</w:t>
      </w:r>
    </w:p>
    <w:p w14:paraId="66BFD3C6" w14:textId="77777777" w:rsidR="005343BE" w:rsidRPr="005343BE" w:rsidRDefault="00000000" w:rsidP="005343BE">
      <w:pPr>
        <w:spacing w:after="0" w:line="245" w:lineRule="auto"/>
        <w:jc w:val="both"/>
        <w:rPr>
          <w:lang w:val="es-MX"/>
        </w:rPr>
      </w:pPr>
      <w:r>
        <w:rPr>
          <w:lang w:val="es-MX"/>
        </w:rPr>
        <w:pict w14:anchorId="65B9C54F">
          <v:rect id="_x0000_i1147" style="width:0;height:.75pt" o:hralign="center" o:hrstd="t" o:hrnoshade="t" o:hr="t" fillcolor="#404040" stroked="f"/>
        </w:pict>
      </w:r>
    </w:p>
    <w:p w14:paraId="682C3C94" w14:textId="77777777" w:rsidR="005343BE" w:rsidRPr="005343BE" w:rsidRDefault="005343BE" w:rsidP="005343BE">
      <w:pPr>
        <w:spacing w:after="0" w:line="245" w:lineRule="auto"/>
        <w:jc w:val="both"/>
        <w:rPr>
          <w:lang w:val="es-MX"/>
        </w:rPr>
      </w:pPr>
      <w:r w:rsidRPr="005343BE">
        <w:rPr>
          <w:b/>
          <w:bCs/>
          <w:lang w:val="es-MX"/>
        </w:rPr>
        <w:t>Conclusión</w:t>
      </w:r>
    </w:p>
    <w:p w14:paraId="041CD7F4" w14:textId="77777777" w:rsidR="005343BE" w:rsidRPr="005343BE" w:rsidRDefault="005343BE" w:rsidP="005343BE">
      <w:pPr>
        <w:spacing w:after="0" w:line="245" w:lineRule="auto"/>
        <w:jc w:val="both"/>
        <w:rPr>
          <w:lang w:val="es-MX"/>
        </w:rPr>
      </w:pPr>
      <w:r w:rsidRPr="005343BE">
        <w:rPr>
          <w:lang w:val="es-MX"/>
        </w:rPr>
        <w:t>En Colombia, el "daño" tiene implicaciones jurídicas transversales, con mecanismos legales para su reparación según su naturaleza (material, moral, colectivo). La jurisprudencia ha ampliado su alcance, especialmente en protección de derechos fundamentales y víctimas del conflicto armado.</w:t>
      </w:r>
    </w:p>
    <w:p w14:paraId="61956B7A" w14:textId="77777777" w:rsidR="005343BE" w:rsidRPr="005343BE" w:rsidRDefault="005343BE" w:rsidP="005343BE">
      <w:pPr>
        <w:spacing w:after="0" w:line="245" w:lineRule="auto"/>
        <w:jc w:val="both"/>
        <w:rPr>
          <w:lang w:val="es-MX"/>
        </w:rPr>
      </w:pPr>
      <w:r w:rsidRPr="005343BE">
        <w:rPr>
          <w:lang w:val="es-MX"/>
        </w:rPr>
        <w:t>¿Necesitas profundizar en algún área en particular?</w:t>
      </w:r>
    </w:p>
    <w:p w14:paraId="1509540C" w14:textId="77777777" w:rsidR="00B97ED3" w:rsidRPr="00B97ED3" w:rsidRDefault="00B97ED3" w:rsidP="00B97ED3">
      <w:pPr>
        <w:spacing w:after="0" w:line="245" w:lineRule="auto"/>
        <w:jc w:val="both"/>
        <w:rPr>
          <w:lang w:val="es-MX"/>
        </w:rPr>
      </w:pPr>
    </w:p>
    <w:p w14:paraId="58C12AFB" w14:textId="77777777" w:rsidR="00B97ED3" w:rsidRDefault="00B97ED3" w:rsidP="00B97ED3">
      <w:pPr>
        <w:spacing w:after="0" w:line="245" w:lineRule="auto"/>
        <w:jc w:val="both"/>
      </w:pPr>
    </w:p>
    <w:p w14:paraId="10716E8D" w14:textId="28BC45E3" w:rsidR="00EC53EB" w:rsidRDefault="00EC53EB" w:rsidP="00706AB5">
      <w:pPr>
        <w:pStyle w:val="Prrafodelista"/>
        <w:numPr>
          <w:ilvl w:val="0"/>
          <w:numId w:val="9"/>
        </w:numPr>
        <w:spacing w:after="0" w:line="245" w:lineRule="auto"/>
        <w:jc w:val="both"/>
      </w:pPr>
      <w:r>
        <w:t>Aplicaciones jurídicas al concepto de “documento”</w:t>
      </w:r>
    </w:p>
    <w:p w14:paraId="59D1E051" w14:textId="3C36548D" w:rsidR="00EC53EB" w:rsidRDefault="0042768D" w:rsidP="00706AB5">
      <w:pPr>
        <w:pStyle w:val="Prrafodelista"/>
        <w:numPr>
          <w:ilvl w:val="0"/>
          <w:numId w:val="9"/>
        </w:numPr>
        <w:spacing w:after="0" w:line="245" w:lineRule="auto"/>
        <w:jc w:val="both"/>
      </w:pPr>
      <w:r>
        <w:t>Aplicaciones procesales al concepto de “recurso”</w:t>
      </w:r>
    </w:p>
    <w:p w14:paraId="0B567F97" w14:textId="12F2CEAF" w:rsidR="0042768D" w:rsidRDefault="0042768D" w:rsidP="00706AB5">
      <w:pPr>
        <w:pStyle w:val="Prrafodelista"/>
        <w:numPr>
          <w:ilvl w:val="0"/>
          <w:numId w:val="9"/>
        </w:numPr>
        <w:spacing w:after="0" w:line="245" w:lineRule="auto"/>
        <w:jc w:val="both"/>
      </w:pPr>
      <w:r>
        <w:t>Aplicaciones al concepto de “derecho”</w:t>
      </w:r>
    </w:p>
    <w:p w14:paraId="07EFC574" w14:textId="3B40758A" w:rsidR="0042768D" w:rsidRDefault="001B7117" w:rsidP="00706AB5">
      <w:pPr>
        <w:pStyle w:val="Prrafodelista"/>
        <w:numPr>
          <w:ilvl w:val="0"/>
          <w:numId w:val="9"/>
        </w:numPr>
        <w:spacing w:after="0" w:line="245" w:lineRule="auto"/>
        <w:jc w:val="both"/>
      </w:pPr>
      <w:r>
        <w:t>Aplicaciones jurídicas al concepto de “incapacidad”</w:t>
      </w:r>
    </w:p>
    <w:p w14:paraId="32E9F39E" w14:textId="4493349C" w:rsidR="001B7117" w:rsidRPr="00706AB5" w:rsidRDefault="001B7117" w:rsidP="00706AB5">
      <w:pPr>
        <w:pStyle w:val="Prrafodelista"/>
        <w:numPr>
          <w:ilvl w:val="0"/>
          <w:numId w:val="9"/>
        </w:numPr>
        <w:spacing w:after="0" w:line="245" w:lineRule="auto"/>
        <w:jc w:val="both"/>
      </w:pPr>
      <w:r>
        <w:t>Aplicaciones jurídicas al criterio de “valor”</w:t>
      </w:r>
    </w:p>
    <w:p w14:paraId="192FBE96" w14:textId="77777777" w:rsidR="00FA2FE2" w:rsidRPr="00D21109" w:rsidRDefault="00FA2FE2" w:rsidP="00D21109">
      <w:pPr>
        <w:pStyle w:val="NormalWeb"/>
        <w:jc w:val="both"/>
        <w:rPr>
          <w:rFonts w:asciiTheme="minorHAnsi" w:hAnsiTheme="minorHAnsi" w:cs="Arial"/>
          <w:sz w:val="22"/>
          <w:szCs w:val="22"/>
        </w:rPr>
      </w:pPr>
    </w:p>
    <w:p w14:paraId="47C26A5B" w14:textId="77777777" w:rsidR="00161C3F" w:rsidRPr="00D21109" w:rsidRDefault="00161C3F" w:rsidP="00D21109">
      <w:pPr>
        <w:pStyle w:val="NormalWeb"/>
        <w:ind w:left="360"/>
        <w:jc w:val="both"/>
        <w:rPr>
          <w:rFonts w:asciiTheme="minorHAnsi" w:hAnsiTheme="minorHAnsi" w:cs="Arial"/>
          <w:sz w:val="22"/>
          <w:szCs w:val="22"/>
        </w:rPr>
      </w:pPr>
    </w:p>
    <w:sectPr w:rsidR="00161C3F" w:rsidRPr="00D21109">
      <w:foot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5A854" w14:textId="77777777" w:rsidR="00DC1F82" w:rsidRDefault="00DC1F82" w:rsidP="00D21109">
      <w:pPr>
        <w:spacing w:after="0" w:line="240" w:lineRule="auto"/>
      </w:pPr>
      <w:r>
        <w:separator/>
      </w:r>
    </w:p>
  </w:endnote>
  <w:endnote w:type="continuationSeparator" w:id="0">
    <w:p w14:paraId="00725AC3" w14:textId="77777777" w:rsidR="00DC1F82" w:rsidRDefault="00DC1F82" w:rsidP="00D21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Raavi">
    <w:panose1 w:val="02000500000000000000"/>
    <w:charset w:val="00"/>
    <w:family w:val="swiss"/>
    <w:pitch w:val="variable"/>
    <w:sig w:usb0="0002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9276306"/>
      <w:docPartObj>
        <w:docPartGallery w:val="Page Numbers (Bottom of Page)"/>
        <w:docPartUnique/>
      </w:docPartObj>
    </w:sdtPr>
    <w:sdtContent>
      <w:sdt>
        <w:sdtPr>
          <w:id w:val="1728636285"/>
          <w:docPartObj>
            <w:docPartGallery w:val="Page Numbers (Top of Page)"/>
            <w:docPartUnique/>
          </w:docPartObj>
        </w:sdtPr>
        <w:sdtContent>
          <w:p w14:paraId="4C052789" w14:textId="23257186" w:rsidR="005730CC" w:rsidRDefault="005730CC">
            <w:pPr>
              <w:pStyle w:val="Piedepgina"/>
              <w:jc w:val="center"/>
            </w:pPr>
            <w:r>
              <w:rPr>
                <w:lang w:val="es-ES"/>
              </w:rPr>
              <w:t xml:space="preserve">Página </w:t>
            </w:r>
            <w:r>
              <w:rPr>
                <w:b/>
                <w:bCs/>
                <w:sz w:val="24"/>
                <w:szCs w:val="24"/>
              </w:rPr>
              <w:fldChar w:fldCharType="begin"/>
            </w:r>
            <w:r>
              <w:rPr>
                <w:b/>
                <w:bCs/>
              </w:rPr>
              <w:instrText>PAGE</w:instrText>
            </w:r>
            <w:r>
              <w:rPr>
                <w:b/>
                <w:bCs/>
                <w:sz w:val="24"/>
                <w:szCs w:val="24"/>
              </w:rPr>
              <w:fldChar w:fldCharType="separate"/>
            </w:r>
            <w:r>
              <w:rPr>
                <w:b/>
                <w:bCs/>
                <w:lang w:val="es-ES"/>
              </w:rPr>
              <w:t>2</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Pr>
                <w:b/>
                <w:bCs/>
                <w:lang w:val="es-ES"/>
              </w:rPr>
              <w:t>2</w:t>
            </w:r>
            <w:r>
              <w:rPr>
                <w:b/>
                <w:bCs/>
                <w:sz w:val="24"/>
                <w:szCs w:val="24"/>
              </w:rPr>
              <w:fldChar w:fldCharType="end"/>
            </w:r>
          </w:p>
        </w:sdtContent>
      </w:sdt>
    </w:sdtContent>
  </w:sdt>
  <w:p w14:paraId="23033867" w14:textId="77777777" w:rsidR="005730CC" w:rsidRDefault="005730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AD8A2" w14:textId="77777777" w:rsidR="00DC1F82" w:rsidRDefault="00DC1F82" w:rsidP="00D21109">
      <w:pPr>
        <w:spacing w:after="0" w:line="240" w:lineRule="auto"/>
      </w:pPr>
      <w:r>
        <w:separator/>
      </w:r>
    </w:p>
  </w:footnote>
  <w:footnote w:type="continuationSeparator" w:id="0">
    <w:p w14:paraId="7C3983C3" w14:textId="77777777" w:rsidR="00DC1F82" w:rsidRDefault="00DC1F82" w:rsidP="00D211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9B7"/>
    <w:multiLevelType w:val="multilevel"/>
    <w:tmpl w:val="8A6E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86626"/>
    <w:multiLevelType w:val="multilevel"/>
    <w:tmpl w:val="00C6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2022D"/>
    <w:multiLevelType w:val="multilevel"/>
    <w:tmpl w:val="5F70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A3D5E"/>
    <w:multiLevelType w:val="multilevel"/>
    <w:tmpl w:val="09B8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60140"/>
    <w:multiLevelType w:val="multilevel"/>
    <w:tmpl w:val="5678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72159"/>
    <w:multiLevelType w:val="multilevel"/>
    <w:tmpl w:val="21E83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D43F5"/>
    <w:multiLevelType w:val="multilevel"/>
    <w:tmpl w:val="ACC2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4178D"/>
    <w:multiLevelType w:val="hybridMultilevel"/>
    <w:tmpl w:val="EAEC1558"/>
    <w:lvl w:ilvl="0" w:tplc="FFFFFFFF">
      <w:start w:val="1"/>
      <w:numFmt w:val="decimal"/>
      <w:lvlText w:val="%1."/>
      <w:lvlJc w:val="left"/>
      <w:pPr>
        <w:ind w:left="360" w:hanging="360"/>
      </w:pPr>
      <w:rPr>
        <w:rFonts w:hint="default"/>
      </w:rPr>
    </w:lvl>
    <w:lvl w:ilvl="1" w:tplc="240A000F">
      <w:start w:val="1"/>
      <w:numFmt w:val="decimal"/>
      <w:lvlText w:val="%2."/>
      <w:lvlJc w:val="left"/>
      <w:pPr>
        <w:ind w:left="72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05787066"/>
    <w:multiLevelType w:val="multilevel"/>
    <w:tmpl w:val="A42C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931986"/>
    <w:multiLevelType w:val="multilevel"/>
    <w:tmpl w:val="C65EB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37A8A"/>
    <w:multiLevelType w:val="multilevel"/>
    <w:tmpl w:val="BF746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BF1A96"/>
    <w:multiLevelType w:val="multilevel"/>
    <w:tmpl w:val="2B8038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3F5323"/>
    <w:multiLevelType w:val="multilevel"/>
    <w:tmpl w:val="42DA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F04115"/>
    <w:multiLevelType w:val="multilevel"/>
    <w:tmpl w:val="175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013DEE"/>
    <w:multiLevelType w:val="multilevel"/>
    <w:tmpl w:val="2AAA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166639"/>
    <w:multiLevelType w:val="multilevel"/>
    <w:tmpl w:val="B87E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694038"/>
    <w:multiLevelType w:val="multilevel"/>
    <w:tmpl w:val="BA4C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B80D9E"/>
    <w:multiLevelType w:val="multilevel"/>
    <w:tmpl w:val="21565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FD6055"/>
    <w:multiLevelType w:val="multilevel"/>
    <w:tmpl w:val="C806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FE69F3"/>
    <w:multiLevelType w:val="multilevel"/>
    <w:tmpl w:val="CA8E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1E31A0"/>
    <w:multiLevelType w:val="multilevel"/>
    <w:tmpl w:val="0B52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B962D1"/>
    <w:multiLevelType w:val="multilevel"/>
    <w:tmpl w:val="7C8EE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E03096"/>
    <w:multiLevelType w:val="multilevel"/>
    <w:tmpl w:val="32B4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F96C5F"/>
    <w:multiLevelType w:val="multilevel"/>
    <w:tmpl w:val="8FE2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6E5042"/>
    <w:multiLevelType w:val="multilevel"/>
    <w:tmpl w:val="84DA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797CE6"/>
    <w:multiLevelType w:val="multilevel"/>
    <w:tmpl w:val="9C68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922A6C"/>
    <w:multiLevelType w:val="multilevel"/>
    <w:tmpl w:val="75F6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A34174"/>
    <w:multiLevelType w:val="multilevel"/>
    <w:tmpl w:val="70C8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100000"/>
    <w:multiLevelType w:val="multilevel"/>
    <w:tmpl w:val="4E9A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2F1C45"/>
    <w:multiLevelType w:val="multilevel"/>
    <w:tmpl w:val="82465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18D7E0E"/>
    <w:multiLevelType w:val="multilevel"/>
    <w:tmpl w:val="5398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27D0BB5"/>
    <w:multiLevelType w:val="multilevel"/>
    <w:tmpl w:val="BA641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1712F1"/>
    <w:multiLevelType w:val="multilevel"/>
    <w:tmpl w:val="AF18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8E5FDF"/>
    <w:multiLevelType w:val="multilevel"/>
    <w:tmpl w:val="6EA0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0E0569"/>
    <w:multiLevelType w:val="multilevel"/>
    <w:tmpl w:val="834A0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51A2D2B"/>
    <w:multiLevelType w:val="multilevel"/>
    <w:tmpl w:val="1690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493BF6"/>
    <w:multiLevelType w:val="multilevel"/>
    <w:tmpl w:val="F57A0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F64456"/>
    <w:multiLevelType w:val="multilevel"/>
    <w:tmpl w:val="A6F4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347FED"/>
    <w:multiLevelType w:val="multilevel"/>
    <w:tmpl w:val="1728B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E06E8A"/>
    <w:multiLevelType w:val="multilevel"/>
    <w:tmpl w:val="D832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E36E82"/>
    <w:multiLevelType w:val="multilevel"/>
    <w:tmpl w:val="8C2E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F74D81"/>
    <w:multiLevelType w:val="multilevel"/>
    <w:tmpl w:val="1512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ED35C2"/>
    <w:multiLevelType w:val="multilevel"/>
    <w:tmpl w:val="FDE6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07234F"/>
    <w:multiLevelType w:val="multilevel"/>
    <w:tmpl w:val="7E0A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1C36AA"/>
    <w:multiLevelType w:val="multilevel"/>
    <w:tmpl w:val="BA50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D0240D"/>
    <w:multiLevelType w:val="multilevel"/>
    <w:tmpl w:val="5CD2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C006814"/>
    <w:multiLevelType w:val="multilevel"/>
    <w:tmpl w:val="086C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9E1F40"/>
    <w:multiLevelType w:val="multilevel"/>
    <w:tmpl w:val="312C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CD0A91"/>
    <w:multiLevelType w:val="multilevel"/>
    <w:tmpl w:val="0D54A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D312A71"/>
    <w:multiLevelType w:val="multilevel"/>
    <w:tmpl w:val="FC168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D3779B2"/>
    <w:multiLevelType w:val="multilevel"/>
    <w:tmpl w:val="D9C63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D4F21B6"/>
    <w:multiLevelType w:val="multilevel"/>
    <w:tmpl w:val="ED58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05379D"/>
    <w:multiLevelType w:val="multilevel"/>
    <w:tmpl w:val="9532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066995"/>
    <w:multiLevelType w:val="multilevel"/>
    <w:tmpl w:val="828A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EB38FE"/>
    <w:multiLevelType w:val="multilevel"/>
    <w:tmpl w:val="4AB09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03721F4"/>
    <w:multiLevelType w:val="multilevel"/>
    <w:tmpl w:val="75A2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6C797B"/>
    <w:multiLevelType w:val="multilevel"/>
    <w:tmpl w:val="4D82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8B3239"/>
    <w:multiLevelType w:val="multilevel"/>
    <w:tmpl w:val="F4D4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381AA2"/>
    <w:multiLevelType w:val="hybridMultilevel"/>
    <w:tmpl w:val="FA622E4A"/>
    <w:lvl w:ilvl="0" w:tplc="20BC370C">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9" w15:restartNumberingAfterBreak="0">
    <w:nsid w:val="21446E3A"/>
    <w:multiLevelType w:val="multilevel"/>
    <w:tmpl w:val="DF4E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D81D99"/>
    <w:multiLevelType w:val="multilevel"/>
    <w:tmpl w:val="6490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0C5497"/>
    <w:multiLevelType w:val="multilevel"/>
    <w:tmpl w:val="F28ED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1C32AB"/>
    <w:multiLevelType w:val="multilevel"/>
    <w:tmpl w:val="288A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276479"/>
    <w:multiLevelType w:val="multilevel"/>
    <w:tmpl w:val="7EAA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2B7741"/>
    <w:multiLevelType w:val="multilevel"/>
    <w:tmpl w:val="870AE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2EA1CF7"/>
    <w:multiLevelType w:val="multilevel"/>
    <w:tmpl w:val="AB2A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1348F0"/>
    <w:multiLevelType w:val="multilevel"/>
    <w:tmpl w:val="E1D8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4F47D7"/>
    <w:multiLevelType w:val="multilevel"/>
    <w:tmpl w:val="AADEB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B352B6"/>
    <w:multiLevelType w:val="hybridMultilevel"/>
    <w:tmpl w:val="67F6D97A"/>
    <w:lvl w:ilvl="0" w:tplc="9BD825DE">
      <w:start w:val="1"/>
      <w:numFmt w:val="decimal"/>
      <w:lvlText w:val="%1."/>
      <w:lvlJc w:val="left"/>
      <w:pPr>
        <w:ind w:left="360" w:hanging="360"/>
      </w:pPr>
      <w:rPr>
        <w:rFonts w:hint="default"/>
        <w:b/>
        <w:bCs/>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9" w15:restartNumberingAfterBreak="0">
    <w:nsid w:val="25667BFB"/>
    <w:multiLevelType w:val="multilevel"/>
    <w:tmpl w:val="2F24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CE7941"/>
    <w:multiLevelType w:val="hybridMultilevel"/>
    <w:tmpl w:val="431847EC"/>
    <w:lvl w:ilvl="0" w:tplc="8580174C">
      <w:start w:val="1"/>
      <w:numFmt w:val="decimal"/>
      <w:lvlText w:val="%1."/>
      <w:lvlJc w:val="left"/>
      <w:pPr>
        <w:ind w:left="360" w:hanging="360"/>
      </w:pPr>
      <w:rPr>
        <w:rFonts w:cs="Arial"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1" w15:restartNumberingAfterBreak="0">
    <w:nsid w:val="272C6A11"/>
    <w:multiLevelType w:val="multilevel"/>
    <w:tmpl w:val="9988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0A3857"/>
    <w:multiLevelType w:val="multilevel"/>
    <w:tmpl w:val="27FA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6F56AF"/>
    <w:multiLevelType w:val="multilevel"/>
    <w:tmpl w:val="8748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EC29B8"/>
    <w:multiLevelType w:val="multilevel"/>
    <w:tmpl w:val="7AD8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2E726B"/>
    <w:multiLevelType w:val="multilevel"/>
    <w:tmpl w:val="8D16E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3920CC"/>
    <w:multiLevelType w:val="multilevel"/>
    <w:tmpl w:val="DAB4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4318E0"/>
    <w:multiLevelType w:val="multilevel"/>
    <w:tmpl w:val="EB5E2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C93679"/>
    <w:multiLevelType w:val="multilevel"/>
    <w:tmpl w:val="117A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02517E"/>
    <w:multiLevelType w:val="multilevel"/>
    <w:tmpl w:val="2318B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A16B2C"/>
    <w:multiLevelType w:val="multilevel"/>
    <w:tmpl w:val="A4D06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EF3B2D"/>
    <w:multiLevelType w:val="hybridMultilevel"/>
    <w:tmpl w:val="EA460F96"/>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2" w15:restartNumberingAfterBreak="0">
    <w:nsid w:val="2C3366AC"/>
    <w:multiLevelType w:val="multilevel"/>
    <w:tmpl w:val="5F5A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C94B5F"/>
    <w:multiLevelType w:val="multilevel"/>
    <w:tmpl w:val="87AA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915E7E"/>
    <w:multiLevelType w:val="multilevel"/>
    <w:tmpl w:val="86F6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CC0CAA"/>
    <w:multiLevelType w:val="multilevel"/>
    <w:tmpl w:val="03C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866D70"/>
    <w:multiLevelType w:val="multilevel"/>
    <w:tmpl w:val="57861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7D7365"/>
    <w:multiLevelType w:val="multilevel"/>
    <w:tmpl w:val="913A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933E20"/>
    <w:multiLevelType w:val="multilevel"/>
    <w:tmpl w:val="3B6A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243C87"/>
    <w:multiLevelType w:val="multilevel"/>
    <w:tmpl w:val="9C1E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A65684"/>
    <w:multiLevelType w:val="multilevel"/>
    <w:tmpl w:val="B55E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52C158C"/>
    <w:multiLevelType w:val="multilevel"/>
    <w:tmpl w:val="AE3A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D8367A"/>
    <w:multiLevelType w:val="multilevel"/>
    <w:tmpl w:val="66A0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E227AE"/>
    <w:multiLevelType w:val="multilevel"/>
    <w:tmpl w:val="D5E0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ED32FF"/>
    <w:multiLevelType w:val="multilevel"/>
    <w:tmpl w:val="2C7A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217F04"/>
    <w:multiLevelType w:val="multilevel"/>
    <w:tmpl w:val="2A4C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8997DC2"/>
    <w:multiLevelType w:val="multilevel"/>
    <w:tmpl w:val="B062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E86AAC"/>
    <w:multiLevelType w:val="multilevel"/>
    <w:tmpl w:val="34E8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0F187A"/>
    <w:multiLevelType w:val="multilevel"/>
    <w:tmpl w:val="8886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A673B3F"/>
    <w:multiLevelType w:val="multilevel"/>
    <w:tmpl w:val="65724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B0E4A28"/>
    <w:multiLevelType w:val="multilevel"/>
    <w:tmpl w:val="4A32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381D0E"/>
    <w:multiLevelType w:val="multilevel"/>
    <w:tmpl w:val="CEC28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B8C389B"/>
    <w:multiLevelType w:val="multilevel"/>
    <w:tmpl w:val="8CC28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BBF527E"/>
    <w:multiLevelType w:val="multilevel"/>
    <w:tmpl w:val="0590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BD64B1A"/>
    <w:multiLevelType w:val="multilevel"/>
    <w:tmpl w:val="DCD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C8D39CF"/>
    <w:multiLevelType w:val="multilevel"/>
    <w:tmpl w:val="04405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DFC2B6F"/>
    <w:multiLevelType w:val="multilevel"/>
    <w:tmpl w:val="18C0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E7D0AA7"/>
    <w:multiLevelType w:val="multilevel"/>
    <w:tmpl w:val="BB7AA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EEB10F0"/>
    <w:multiLevelType w:val="multilevel"/>
    <w:tmpl w:val="D258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1215676"/>
    <w:multiLevelType w:val="multilevel"/>
    <w:tmpl w:val="8744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F87FEE"/>
    <w:multiLevelType w:val="multilevel"/>
    <w:tmpl w:val="38129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2C574F"/>
    <w:multiLevelType w:val="multilevel"/>
    <w:tmpl w:val="981E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23D501F"/>
    <w:multiLevelType w:val="multilevel"/>
    <w:tmpl w:val="12C8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3E1271"/>
    <w:multiLevelType w:val="hybridMultilevel"/>
    <w:tmpl w:val="9DA41AA4"/>
    <w:lvl w:ilvl="0" w:tplc="8B3CFA44">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4" w15:restartNumberingAfterBreak="0">
    <w:nsid w:val="42904E9F"/>
    <w:multiLevelType w:val="multilevel"/>
    <w:tmpl w:val="D0B42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2B43ED1"/>
    <w:multiLevelType w:val="multilevel"/>
    <w:tmpl w:val="374E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39500B5"/>
    <w:multiLevelType w:val="multilevel"/>
    <w:tmpl w:val="77E8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40F2B39"/>
    <w:multiLevelType w:val="multilevel"/>
    <w:tmpl w:val="AB3E0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4A66027"/>
    <w:multiLevelType w:val="multilevel"/>
    <w:tmpl w:val="0540C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6306958"/>
    <w:multiLevelType w:val="multilevel"/>
    <w:tmpl w:val="2A94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67774DC"/>
    <w:multiLevelType w:val="multilevel"/>
    <w:tmpl w:val="EE2E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76E1AC3"/>
    <w:multiLevelType w:val="multilevel"/>
    <w:tmpl w:val="B1E08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9051339"/>
    <w:multiLevelType w:val="multilevel"/>
    <w:tmpl w:val="29C4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1569DC"/>
    <w:multiLevelType w:val="multilevel"/>
    <w:tmpl w:val="B0E4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94E0038"/>
    <w:multiLevelType w:val="multilevel"/>
    <w:tmpl w:val="4B0ED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96B5D2E"/>
    <w:multiLevelType w:val="multilevel"/>
    <w:tmpl w:val="028C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A0275CC"/>
    <w:multiLevelType w:val="multilevel"/>
    <w:tmpl w:val="D5DA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A031FC3"/>
    <w:multiLevelType w:val="multilevel"/>
    <w:tmpl w:val="7F3244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A160229"/>
    <w:multiLevelType w:val="multilevel"/>
    <w:tmpl w:val="00F2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B4A149A"/>
    <w:multiLevelType w:val="multilevel"/>
    <w:tmpl w:val="2E861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B663E40"/>
    <w:multiLevelType w:val="multilevel"/>
    <w:tmpl w:val="D8FE1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BDA20CE"/>
    <w:multiLevelType w:val="multilevel"/>
    <w:tmpl w:val="6BB0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DD4B4E"/>
    <w:multiLevelType w:val="multilevel"/>
    <w:tmpl w:val="7088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E1F3033"/>
    <w:multiLevelType w:val="multilevel"/>
    <w:tmpl w:val="B32A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1F3178"/>
    <w:multiLevelType w:val="multilevel"/>
    <w:tmpl w:val="26BA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9E1FA9"/>
    <w:multiLevelType w:val="multilevel"/>
    <w:tmpl w:val="A0B8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25663C5"/>
    <w:multiLevelType w:val="multilevel"/>
    <w:tmpl w:val="8530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2F962CC"/>
    <w:multiLevelType w:val="multilevel"/>
    <w:tmpl w:val="E196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3C916CC"/>
    <w:multiLevelType w:val="multilevel"/>
    <w:tmpl w:val="AC66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3D73690"/>
    <w:multiLevelType w:val="multilevel"/>
    <w:tmpl w:val="F04C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452142F"/>
    <w:multiLevelType w:val="multilevel"/>
    <w:tmpl w:val="0888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49B1195"/>
    <w:multiLevelType w:val="multilevel"/>
    <w:tmpl w:val="8042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4B01EB4"/>
    <w:multiLevelType w:val="multilevel"/>
    <w:tmpl w:val="45BC9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C60376"/>
    <w:multiLevelType w:val="multilevel"/>
    <w:tmpl w:val="F9E2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5D50320"/>
    <w:multiLevelType w:val="multilevel"/>
    <w:tmpl w:val="117E8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6356DD8"/>
    <w:multiLevelType w:val="multilevel"/>
    <w:tmpl w:val="AD287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E429F9"/>
    <w:multiLevelType w:val="multilevel"/>
    <w:tmpl w:val="BDE4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473C7"/>
    <w:multiLevelType w:val="hybridMultilevel"/>
    <w:tmpl w:val="D4D0E3A4"/>
    <w:lvl w:ilvl="0" w:tplc="AE44D446">
      <w:start w:val="1"/>
      <w:numFmt w:val="decimal"/>
      <w:lvlText w:val="%1."/>
      <w:lvlJc w:val="left"/>
      <w:pPr>
        <w:ind w:left="360" w:hanging="360"/>
      </w:pPr>
      <w:rPr>
        <w:rFonts w:hint="default"/>
        <w:b/>
        <w:bCs/>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48" w15:restartNumberingAfterBreak="0">
    <w:nsid w:val="5765175B"/>
    <w:multiLevelType w:val="hybridMultilevel"/>
    <w:tmpl w:val="5288B56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9" w15:restartNumberingAfterBreak="0">
    <w:nsid w:val="57C85343"/>
    <w:multiLevelType w:val="multilevel"/>
    <w:tmpl w:val="F74E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7FE6DA7"/>
    <w:multiLevelType w:val="multilevel"/>
    <w:tmpl w:val="EEFE3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80B56CA"/>
    <w:multiLevelType w:val="multilevel"/>
    <w:tmpl w:val="882C7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86B4482"/>
    <w:multiLevelType w:val="multilevel"/>
    <w:tmpl w:val="E3E21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90739F0"/>
    <w:multiLevelType w:val="multilevel"/>
    <w:tmpl w:val="C7F4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AF2369E"/>
    <w:multiLevelType w:val="multilevel"/>
    <w:tmpl w:val="011A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B4B1FD4"/>
    <w:multiLevelType w:val="multilevel"/>
    <w:tmpl w:val="675A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BB74231"/>
    <w:multiLevelType w:val="multilevel"/>
    <w:tmpl w:val="05C6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BB87456"/>
    <w:multiLevelType w:val="multilevel"/>
    <w:tmpl w:val="C6F6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BD07C04"/>
    <w:multiLevelType w:val="multilevel"/>
    <w:tmpl w:val="E708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C2F4C85"/>
    <w:multiLevelType w:val="multilevel"/>
    <w:tmpl w:val="A30CB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C5E4E11"/>
    <w:multiLevelType w:val="multilevel"/>
    <w:tmpl w:val="4F18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C6275E9"/>
    <w:multiLevelType w:val="multilevel"/>
    <w:tmpl w:val="7CCE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D5C65FE"/>
    <w:multiLevelType w:val="multilevel"/>
    <w:tmpl w:val="F60A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D717389"/>
    <w:multiLevelType w:val="multilevel"/>
    <w:tmpl w:val="38A0B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DB82B2D"/>
    <w:multiLevelType w:val="multilevel"/>
    <w:tmpl w:val="4E4A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ED734D5"/>
    <w:multiLevelType w:val="hybridMultilevel"/>
    <w:tmpl w:val="C0E0D300"/>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66" w15:restartNumberingAfterBreak="0">
    <w:nsid w:val="5EDD1926"/>
    <w:multiLevelType w:val="multilevel"/>
    <w:tmpl w:val="DC48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F1576C6"/>
    <w:multiLevelType w:val="multilevel"/>
    <w:tmpl w:val="A252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F3F3688"/>
    <w:multiLevelType w:val="multilevel"/>
    <w:tmpl w:val="603E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F4A6A39"/>
    <w:multiLevelType w:val="multilevel"/>
    <w:tmpl w:val="DA70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FC96003"/>
    <w:multiLevelType w:val="multilevel"/>
    <w:tmpl w:val="3594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FCF412E"/>
    <w:multiLevelType w:val="multilevel"/>
    <w:tmpl w:val="92542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0E330B7"/>
    <w:multiLevelType w:val="multilevel"/>
    <w:tmpl w:val="2F007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1763FFC"/>
    <w:multiLevelType w:val="multilevel"/>
    <w:tmpl w:val="B876F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2046EDA"/>
    <w:multiLevelType w:val="multilevel"/>
    <w:tmpl w:val="CD04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2B21CBB"/>
    <w:multiLevelType w:val="multilevel"/>
    <w:tmpl w:val="B81CA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304587A"/>
    <w:multiLevelType w:val="multilevel"/>
    <w:tmpl w:val="3810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403082E"/>
    <w:multiLevelType w:val="multilevel"/>
    <w:tmpl w:val="FE3C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5455170"/>
    <w:multiLevelType w:val="multilevel"/>
    <w:tmpl w:val="E9587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60C2F0A"/>
    <w:multiLevelType w:val="multilevel"/>
    <w:tmpl w:val="917A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6CB51A6"/>
    <w:multiLevelType w:val="multilevel"/>
    <w:tmpl w:val="42760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858398D"/>
    <w:multiLevelType w:val="multilevel"/>
    <w:tmpl w:val="190A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85A0FC8"/>
    <w:multiLevelType w:val="multilevel"/>
    <w:tmpl w:val="212C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8A250BD"/>
    <w:multiLevelType w:val="multilevel"/>
    <w:tmpl w:val="3D5A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91D445A"/>
    <w:multiLevelType w:val="multilevel"/>
    <w:tmpl w:val="D2DE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95A6504"/>
    <w:multiLevelType w:val="multilevel"/>
    <w:tmpl w:val="33C2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9D259A9"/>
    <w:multiLevelType w:val="multilevel"/>
    <w:tmpl w:val="E7CC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A0A40ED"/>
    <w:multiLevelType w:val="multilevel"/>
    <w:tmpl w:val="FFC86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AB150DF"/>
    <w:multiLevelType w:val="multilevel"/>
    <w:tmpl w:val="64C6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AFC23C5"/>
    <w:multiLevelType w:val="multilevel"/>
    <w:tmpl w:val="0CB2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B671165"/>
    <w:multiLevelType w:val="multilevel"/>
    <w:tmpl w:val="E2D4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BDA5C50"/>
    <w:multiLevelType w:val="multilevel"/>
    <w:tmpl w:val="6D5C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D633D90"/>
    <w:multiLevelType w:val="multilevel"/>
    <w:tmpl w:val="E2C8C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6D7D348A"/>
    <w:multiLevelType w:val="multilevel"/>
    <w:tmpl w:val="BBFC2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DFA6960"/>
    <w:multiLevelType w:val="multilevel"/>
    <w:tmpl w:val="B7AA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E8402AC"/>
    <w:multiLevelType w:val="multilevel"/>
    <w:tmpl w:val="461A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E9E7D1D"/>
    <w:multiLevelType w:val="multilevel"/>
    <w:tmpl w:val="10BA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FCC2C76"/>
    <w:multiLevelType w:val="multilevel"/>
    <w:tmpl w:val="ECE2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1C863E1"/>
    <w:multiLevelType w:val="multilevel"/>
    <w:tmpl w:val="D296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243507B"/>
    <w:multiLevelType w:val="multilevel"/>
    <w:tmpl w:val="922A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2CE0C73"/>
    <w:multiLevelType w:val="multilevel"/>
    <w:tmpl w:val="82FE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3154C8D"/>
    <w:multiLevelType w:val="multilevel"/>
    <w:tmpl w:val="1FEE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45529EA"/>
    <w:multiLevelType w:val="multilevel"/>
    <w:tmpl w:val="522E0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4A81858"/>
    <w:multiLevelType w:val="multilevel"/>
    <w:tmpl w:val="1E4A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66D1103"/>
    <w:multiLevelType w:val="hybridMultilevel"/>
    <w:tmpl w:val="54384D96"/>
    <w:lvl w:ilvl="0" w:tplc="B68219D4">
      <w:start w:val="1"/>
      <w:numFmt w:val="lowerRoman"/>
      <w:lvlText w:val="(%1)"/>
      <w:lvlJc w:val="left"/>
      <w:pPr>
        <w:ind w:left="1080" w:hanging="720"/>
      </w:pPr>
      <w:rPr>
        <w:rFonts w:cstheme="minorHAnsi" w:hint="default"/>
        <w:i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5" w15:restartNumberingAfterBreak="0">
    <w:nsid w:val="7702599E"/>
    <w:multiLevelType w:val="multilevel"/>
    <w:tmpl w:val="91B2E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72A47EF"/>
    <w:multiLevelType w:val="multilevel"/>
    <w:tmpl w:val="DCD2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7497CE4"/>
    <w:multiLevelType w:val="multilevel"/>
    <w:tmpl w:val="F390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831509A"/>
    <w:multiLevelType w:val="multilevel"/>
    <w:tmpl w:val="CC789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A136FAD"/>
    <w:multiLevelType w:val="multilevel"/>
    <w:tmpl w:val="0638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AC1123B"/>
    <w:multiLevelType w:val="multilevel"/>
    <w:tmpl w:val="4BE63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AF14286"/>
    <w:multiLevelType w:val="multilevel"/>
    <w:tmpl w:val="9DE6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AF302B4"/>
    <w:multiLevelType w:val="multilevel"/>
    <w:tmpl w:val="A086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BDD2605"/>
    <w:multiLevelType w:val="multilevel"/>
    <w:tmpl w:val="AF284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BE1327A"/>
    <w:multiLevelType w:val="multilevel"/>
    <w:tmpl w:val="79CC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C812BEA"/>
    <w:multiLevelType w:val="multilevel"/>
    <w:tmpl w:val="B658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D347F82"/>
    <w:multiLevelType w:val="multilevel"/>
    <w:tmpl w:val="C214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DC82DC1"/>
    <w:multiLevelType w:val="multilevel"/>
    <w:tmpl w:val="178A7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E6C380D"/>
    <w:multiLevelType w:val="multilevel"/>
    <w:tmpl w:val="F92CA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E862075"/>
    <w:multiLevelType w:val="multilevel"/>
    <w:tmpl w:val="A9B6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78840">
    <w:abstractNumId w:val="113"/>
  </w:num>
  <w:num w:numId="2" w16cid:durableId="215748964">
    <w:abstractNumId w:val="68"/>
  </w:num>
  <w:num w:numId="3" w16cid:durableId="528690666">
    <w:abstractNumId w:val="148"/>
  </w:num>
  <w:num w:numId="4" w16cid:durableId="702243338">
    <w:abstractNumId w:val="7"/>
  </w:num>
  <w:num w:numId="5" w16cid:durableId="849032284">
    <w:abstractNumId w:val="81"/>
  </w:num>
  <w:num w:numId="6" w16cid:durableId="1340815132">
    <w:abstractNumId w:val="204"/>
  </w:num>
  <w:num w:numId="7" w16cid:durableId="569846121">
    <w:abstractNumId w:val="165"/>
  </w:num>
  <w:num w:numId="8" w16cid:durableId="10187883">
    <w:abstractNumId w:val="70"/>
  </w:num>
  <w:num w:numId="9" w16cid:durableId="1392269720">
    <w:abstractNumId w:val="58"/>
  </w:num>
  <w:num w:numId="10" w16cid:durableId="271864261">
    <w:abstractNumId w:val="147"/>
  </w:num>
  <w:num w:numId="11" w16cid:durableId="946355529">
    <w:abstractNumId w:val="141"/>
  </w:num>
  <w:num w:numId="12" w16cid:durableId="187062958">
    <w:abstractNumId w:val="17"/>
  </w:num>
  <w:num w:numId="13" w16cid:durableId="2133161448">
    <w:abstractNumId w:val="18"/>
  </w:num>
  <w:num w:numId="14" w16cid:durableId="1385449034">
    <w:abstractNumId w:val="114"/>
  </w:num>
  <w:num w:numId="15" w16cid:durableId="1748647762">
    <w:abstractNumId w:val="150"/>
  </w:num>
  <w:num w:numId="16" w16cid:durableId="1442995982">
    <w:abstractNumId w:val="217"/>
  </w:num>
  <w:num w:numId="17" w16cid:durableId="1979993130">
    <w:abstractNumId w:val="206"/>
  </w:num>
  <w:num w:numId="18" w16cid:durableId="2019579426">
    <w:abstractNumId w:val="79"/>
  </w:num>
  <w:num w:numId="19" w16cid:durableId="570848852">
    <w:abstractNumId w:val="80"/>
  </w:num>
  <w:num w:numId="20" w16cid:durableId="1112475904">
    <w:abstractNumId w:val="144"/>
  </w:num>
  <w:num w:numId="21" w16cid:durableId="1113936055">
    <w:abstractNumId w:val="219"/>
  </w:num>
  <w:num w:numId="22" w16cid:durableId="1946883889">
    <w:abstractNumId w:val="103"/>
  </w:num>
  <w:num w:numId="23" w16cid:durableId="1170635048">
    <w:abstractNumId w:val="178"/>
  </w:num>
  <w:num w:numId="24" w16cid:durableId="909776687">
    <w:abstractNumId w:val="107"/>
  </w:num>
  <w:num w:numId="25" w16cid:durableId="1702126419">
    <w:abstractNumId w:val="30"/>
  </w:num>
  <w:num w:numId="26" w16cid:durableId="1921019859">
    <w:abstractNumId w:val="59"/>
  </w:num>
  <w:num w:numId="27" w16cid:durableId="1515608078">
    <w:abstractNumId w:val="218"/>
  </w:num>
  <w:num w:numId="28" w16cid:durableId="1282420596">
    <w:abstractNumId w:val="129"/>
  </w:num>
  <w:num w:numId="29" w16cid:durableId="2064474670">
    <w:abstractNumId w:val="41"/>
  </w:num>
  <w:num w:numId="30" w16cid:durableId="126240050">
    <w:abstractNumId w:val="105"/>
  </w:num>
  <w:num w:numId="31" w16cid:durableId="509219327">
    <w:abstractNumId w:val="71"/>
  </w:num>
  <w:num w:numId="32" w16cid:durableId="1715500345">
    <w:abstractNumId w:val="28"/>
  </w:num>
  <w:num w:numId="33" w16cid:durableId="1702629163">
    <w:abstractNumId w:val="157"/>
  </w:num>
  <w:num w:numId="34" w16cid:durableId="1807896796">
    <w:abstractNumId w:val="31"/>
  </w:num>
  <w:num w:numId="35" w16cid:durableId="393358102">
    <w:abstractNumId w:val="90"/>
  </w:num>
  <w:num w:numId="36" w16cid:durableId="1072047873">
    <w:abstractNumId w:val="95"/>
  </w:num>
  <w:num w:numId="37" w16cid:durableId="221142653">
    <w:abstractNumId w:val="48"/>
  </w:num>
  <w:num w:numId="38" w16cid:durableId="731850424">
    <w:abstractNumId w:val="42"/>
  </w:num>
  <w:num w:numId="39" w16cid:durableId="4326328">
    <w:abstractNumId w:val="37"/>
  </w:num>
  <w:num w:numId="40" w16cid:durableId="1234316281">
    <w:abstractNumId w:val="102"/>
  </w:num>
  <w:num w:numId="41" w16cid:durableId="504248112">
    <w:abstractNumId w:val="77"/>
  </w:num>
  <w:num w:numId="42" w16cid:durableId="1336376019">
    <w:abstractNumId w:val="193"/>
  </w:num>
  <w:num w:numId="43" w16cid:durableId="517817496">
    <w:abstractNumId w:val="99"/>
  </w:num>
  <w:num w:numId="44" w16cid:durableId="65997040">
    <w:abstractNumId w:val="127"/>
  </w:num>
  <w:num w:numId="45" w16cid:durableId="2031878676">
    <w:abstractNumId w:val="36"/>
  </w:num>
  <w:num w:numId="46" w16cid:durableId="1982076448">
    <w:abstractNumId w:val="176"/>
  </w:num>
  <w:num w:numId="47" w16cid:durableId="322315554">
    <w:abstractNumId w:val="19"/>
  </w:num>
  <w:num w:numId="48" w16cid:durableId="540631533">
    <w:abstractNumId w:val="111"/>
  </w:num>
  <w:num w:numId="49" w16cid:durableId="1586496593">
    <w:abstractNumId w:val="29"/>
  </w:num>
  <w:num w:numId="50" w16cid:durableId="267351539">
    <w:abstractNumId w:val="124"/>
  </w:num>
  <w:num w:numId="51" w16cid:durableId="980114545">
    <w:abstractNumId w:val="121"/>
  </w:num>
  <w:num w:numId="52" w16cid:durableId="1553537981">
    <w:abstractNumId w:val="45"/>
  </w:num>
  <w:num w:numId="53" w16cid:durableId="154076152">
    <w:abstractNumId w:val="199"/>
  </w:num>
  <w:num w:numId="54" w16cid:durableId="151021759">
    <w:abstractNumId w:val="3"/>
  </w:num>
  <w:num w:numId="55" w16cid:durableId="1046685348">
    <w:abstractNumId w:val="61"/>
  </w:num>
  <w:num w:numId="56" w16cid:durableId="288366127">
    <w:abstractNumId w:val="22"/>
  </w:num>
  <w:num w:numId="57" w16cid:durableId="738210767">
    <w:abstractNumId w:val="74"/>
  </w:num>
  <w:num w:numId="58" w16cid:durableId="1121411633">
    <w:abstractNumId w:val="64"/>
  </w:num>
  <w:num w:numId="59" w16cid:durableId="1519081870">
    <w:abstractNumId w:val="11"/>
  </w:num>
  <w:num w:numId="60" w16cid:durableId="965281349">
    <w:abstractNumId w:val="69"/>
  </w:num>
  <w:num w:numId="61" w16cid:durableId="208804048">
    <w:abstractNumId w:val="172"/>
  </w:num>
  <w:num w:numId="62" w16cid:durableId="306595294">
    <w:abstractNumId w:val="76"/>
  </w:num>
  <w:num w:numId="63" w16cid:durableId="1733118094">
    <w:abstractNumId w:val="39"/>
  </w:num>
  <w:num w:numId="64" w16cid:durableId="2025131905">
    <w:abstractNumId w:val="82"/>
  </w:num>
  <w:num w:numId="65" w16cid:durableId="23751237">
    <w:abstractNumId w:val="12"/>
  </w:num>
  <w:num w:numId="66" w16cid:durableId="1872759463">
    <w:abstractNumId w:val="47"/>
  </w:num>
  <w:num w:numId="67" w16cid:durableId="1346638299">
    <w:abstractNumId w:val="166"/>
  </w:num>
  <w:num w:numId="68" w16cid:durableId="232854920">
    <w:abstractNumId w:val="56"/>
  </w:num>
  <w:num w:numId="69" w16cid:durableId="85149859">
    <w:abstractNumId w:val="96"/>
  </w:num>
  <w:num w:numId="70" w16cid:durableId="2056469647">
    <w:abstractNumId w:val="136"/>
  </w:num>
  <w:num w:numId="71" w16cid:durableId="2078627882">
    <w:abstractNumId w:val="185"/>
  </w:num>
  <w:num w:numId="72" w16cid:durableId="2028023311">
    <w:abstractNumId w:val="8"/>
  </w:num>
  <w:num w:numId="73" w16cid:durableId="1464035080">
    <w:abstractNumId w:val="78"/>
  </w:num>
  <w:num w:numId="74" w16cid:durableId="1593732893">
    <w:abstractNumId w:val="186"/>
  </w:num>
  <w:num w:numId="75" w16cid:durableId="2030448871">
    <w:abstractNumId w:val="201"/>
  </w:num>
  <w:num w:numId="76" w16cid:durableId="1486359904">
    <w:abstractNumId w:val="158"/>
  </w:num>
  <w:num w:numId="77" w16cid:durableId="1964264293">
    <w:abstractNumId w:val="115"/>
  </w:num>
  <w:num w:numId="78" w16cid:durableId="256334602">
    <w:abstractNumId w:val="60"/>
  </w:num>
  <w:num w:numId="79" w16cid:durableId="982202581">
    <w:abstractNumId w:val="21"/>
  </w:num>
  <w:num w:numId="80" w16cid:durableId="788932232">
    <w:abstractNumId w:val="118"/>
  </w:num>
  <w:num w:numId="81" w16cid:durableId="1172376723">
    <w:abstractNumId w:val="163"/>
  </w:num>
  <w:num w:numId="82" w16cid:durableId="890119567">
    <w:abstractNumId w:val="5"/>
  </w:num>
  <w:num w:numId="83" w16cid:durableId="1402218677">
    <w:abstractNumId w:val="32"/>
  </w:num>
  <w:num w:numId="84" w16cid:durableId="1278180168">
    <w:abstractNumId w:val="200"/>
  </w:num>
  <w:num w:numId="85" w16cid:durableId="1746075870">
    <w:abstractNumId w:val="202"/>
  </w:num>
  <w:num w:numId="86" w16cid:durableId="891842543">
    <w:abstractNumId w:val="205"/>
  </w:num>
  <w:num w:numId="87" w16cid:durableId="1748308726">
    <w:abstractNumId w:val="130"/>
  </w:num>
  <w:num w:numId="88" w16cid:durableId="657419028">
    <w:abstractNumId w:val="43"/>
  </w:num>
  <w:num w:numId="89" w16cid:durableId="1268343125">
    <w:abstractNumId w:val="100"/>
  </w:num>
  <w:num w:numId="90" w16cid:durableId="66877249">
    <w:abstractNumId w:val="123"/>
  </w:num>
  <w:num w:numId="91" w16cid:durableId="580338977">
    <w:abstractNumId w:val="104"/>
  </w:num>
  <w:num w:numId="92" w16cid:durableId="1474829151">
    <w:abstractNumId w:val="142"/>
  </w:num>
  <w:num w:numId="93" w16cid:durableId="1164319726">
    <w:abstractNumId w:val="119"/>
  </w:num>
  <w:num w:numId="94" w16cid:durableId="590892866">
    <w:abstractNumId w:val="57"/>
  </w:num>
  <w:num w:numId="95" w16cid:durableId="82653125">
    <w:abstractNumId w:val="154"/>
  </w:num>
  <w:num w:numId="96" w16cid:durableId="1018459746">
    <w:abstractNumId w:val="168"/>
  </w:num>
  <w:num w:numId="97" w16cid:durableId="1364474292">
    <w:abstractNumId w:val="135"/>
  </w:num>
  <w:num w:numId="98" w16cid:durableId="1690791071">
    <w:abstractNumId w:val="51"/>
  </w:num>
  <w:num w:numId="99" w16cid:durableId="2089425038">
    <w:abstractNumId w:val="188"/>
  </w:num>
  <w:num w:numId="100" w16cid:durableId="1097216974">
    <w:abstractNumId w:val="83"/>
  </w:num>
  <w:num w:numId="101" w16cid:durableId="203105102">
    <w:abstractNumId w:val="33"/>
  </w:num>
  <w:num w:numId="102" w16cid:durableId="1767723355">
    <w:abstractNumId w:val="87"/>
  </w:num>
  <w:num w:numId="103" w16cid:durableId="740568467">
    <w:abstractNumId w:val="143"/>
  </w:num>
  <w:num w:numId="104" w16cid:durableId="1208833548">
    <w:abstractNumId w:val="86"/>
  </w:num>
  <w:num w:numId="105" w16cid:durableId="1099184390">
    <w:abstractNumId w:val="173"/>
  </w:num>
  <w:num w:numId="106" w16cid:durableId="328599279">
    <w:abstractNumId w:val="181"/>
  </w:num>
  <w:num w:numId="107" w16cid:durableId="1617715795">
    <w:abstractNumId w:val="125"/>
  </w:num>
  <w:num w:numId="108" w16cid:durableId="580411385">
    <w:abstractNumId w:val="170"/>
  </w:num>
  <w:num w:numId="109" w16cid:durableId="1379620701">
    <w:abstractNumId w:val="38"/>
  </w:num>
  <w:num w:numId="110" w16cid:durableId="1155953318">
    <w:abstractNumId w:val="177"/>
  </w:num>
  <w:num w:numId="111" w16cid:durableId="2100366174">
    <w:abstractNumId w:val="52"/>
  </w:num>
  <w:num w:numId="112" w16cid:durableId="1043675099">
    <w:abstractNumId w:val="92"/>
  </w:num>
  <w:num w:numId="113" w16cid:durableId="185366748">
    <w:abstractNumId w:val="16"/>
  </w:num>
  <w:num w:numId="114" w16cid:durableId="2142113879">
    <w:abstractNumId w:val="138"/>
  </w:num>
  <w:num w:numId="115" w16cid:durableId="647973427">
    <w:abstractNumId w:val="211"/>
  </w:num>
  <w:num w:numId="116" w16cid:durableId="1587153238">
    <w:abstractNumId w:val="67"/>
  </w:num>
  <w:num w:numId="117" w16cid:durableId="969899447">
    <w:abstractNumId w:val="132"/>
  </w:num>
  <w:num w:numId="118" w16cid:durableId="374698177">
    <w:abstractNumId w:val="26"/>
  </w:num>
  <w:num w:numId="119" w16cid:durableId="1746219056">
    <w:abstractNumId w:val="197"/>
  </w:num>
  <w:num w:numId="120" w16cid:durableId="717431570">
    <w:abstractNumId w:val="108"/>
  </w:num>
  <w:num w:numId="121" w16cid:durableId="44066342">
    <w:abstractNumId w:val="213"/>
  </w:num>
  <w:num w:numId="122" w16cid:durableId="1525558690">
    <w:abstractNumId w:val="192"/>
  </w:num>
  <w:num w:numId="123" w16cid:durableId="2043675512">
    <w:abstractNumId w:val="134"/>
  </w:num>
  <w:num w:numId="124" w16cid:durableId="1072702628">
    <w:abstractNumId w:val="93"/>
  </w:num>
  <w:num w:numId="125" w16cid:durableId="1670059761">
    <w:abstractNumId w:val="53"/>
  </w:num>
  <w:num w:numId="126" w16cid:durableId="1849557318">
    <w:abstractNumId w:val="109"/>
  </w:num>
  <w:num w:numId="127" w16cid:durableId="2085444343">
    <w:abstractNumId w:val="2"/>
  </w:num>
  <w:num w:numId="128" w16cid:durableId="470904668">
    <w:abstractNumId w:val="196"/>
  </w:num>
  <w:num w:numId="129" w16cid:durableId="1637250454">
    <w:abstractNumId w:val="46"/>
  </w:num>
  <w:num w:numId="130" w16cid:durableId="1026097370">
    <w:abstractNumId w:val="106"/>
  </w:num>
  <w:num w:numId="131" w16cid:durableId="830104211">
    <w:abstractNumId w:val="145"/>
  </w:num>
  <w:num w:numId="132" w16cid:durableId="1333023769">
    <w:abstractNumId w:val="171"/>
  </w:num>
  <w:num w:numId="133" w16cid:durableId="1441488417">
    <w:abstractNumId w:val="85"/>
  </w:num>
  <w:num w:numId="134" w16cid:durableId="1169977237">
    <w:abstractNumId w:val="91"/>
  </w:num>
  <w:num w:numId="135" w16cid:durableId="862864927">
    <w:abstractNumId w:val="184"/>
  </w:num>
  <w:num w:numId="136" w16cid:durableId="1010641340">
    <w:abstractNumId w:val="169"/>
  </w:num>
  <w:num w:numId="137" w16cid:durableId="1962420888">
    <w:abstractNumId w:val="161"/>
  </w:num>
  <w:num w:numId="138" w16cid:durableId="350766700">
    <w:abstractNumId w:val="1"/>
  </w:num>
  <w:num w:numId="139" w16cid:durableId="781261319">
    <w:abstractNumId w:val="159"/>
  </w:num>
  <w:num w:numId="140" w16cid:durableId="775901617">
    <w:abstractNumId w:val="73"/>
  </w:num>
  <w:num w:numId="141" w16cid:durableId="87118089">
    <w:abstractNumId w:val="10"/>
  </w:num>
  <w:num w:numId="142" w16cid:durableId="787703354">
    <w:abstractNumId w:val="34"/>
  </w:num>
  <w:num w:numId="143" w16cid:durableId="465975316">
    <w:abstractNumId w:val="49"/>
  </w:num>
  <w:num w:numId="144" w16cid:durableId="1714304235">
    <w:abstractNumId w:val="44"/>
  </w:num>
  <w:num w:numId="145" w16cid:durableId="310254924">
    <w:abstractNumId w:val="27"/>
  </w:num>
  <w:num w:numId="146" w16cid:durableId="1131679076">
    <w:abstractNumId w:val="50"/>
  </w:num>
  <w:num w:numId="147" w16cid:durableId="1968004230">
    <w:abstractNumId w:val="153"/>
  </w:num>
  <w:num w:numId="148" w16cid:durableId="1414084046">
    <w:abstractNumId w:val="120"/>
  </w:num>
  <w:num w:numId="149" w16cid:durableId="1938904675">
    <w:abstractNumId w:val="183"/>
  </w:num>
  <w:num w:numId="150" w16cid:durableId="335964942">
    <w:abstractNumId w:val="187"/>
  </w:num>
  <w:num w:numId="151" w16cid:durableId="1185824967">
    <w:abstractNumId w:val="152"/>
  </w:num>
  <w:num w:numId="152" w16cid:durableId="723674218">
    <w:abstractNumId w:val="140"/>
  </w:num>
  <w:num w:numId="153" w16cid:durableId="1885798794">
    <w:abstractNumId w:val="214"/>
  </w:num>
  <w:num w:numId="154" w16cid:durableId="430978024">
    <w:abstractNumId w:val="128"/>
  </w:num>
  <w:num w:numId="155" w16cid:durableId="2035691602">
    <w:abstractNumId w:val="63"/>
  </w:num>
  <w:num w:numId="156" w16cid:durableId="868572163">
    <w:abstractNumId w:val="209"/>
  </w:num>
  <w:num w:numId="157" w16cid:durableId="1318459919">
    <w:abstractNumId w:val="88"/>
  </w:num>
  <w:num w:numId="158" w16cid:durableId="361786949">
    <w:abstractNumId w:val="146"/>
  </w:num>
  <w:num w:numId="159" w16cid:durableId="659312506">
    <w:abstractNumId w:val="24"/>
  </w:num>
  <w:num w:numId="160" w16cid:durableId="1753887103">
    <w:abstractNumId w:val="98"/>
  </w:num>
  <w:num w:numId="161" w16cid:durableId="1465735339">
    <w:abstractNumId w:val="15"/>
  </w:num>
  <w:num w:numId="162" w16cid:durableId="1254166845">
    <w:abstractNumId w:val="191"/>
  </w:num>
  <w:num w:numId="163" w16cid:durableId="1420055639">
    <w:abstractNumId w:val="198"/>
  </w:num>
  <w:num w:numId="164" w16cid:durableId="822428338">
    <w:abstractNumId w:val="126"/>
  </w:num>
  <w:num w:numId="165" w16cid:durableId="246811728">
    <w:abstractNumId w:val="94"/>
  </w:num>
  <w:num w:numId="166" w16cid:durableId="1503423786">
    <w:abstractNumId w:val="216"/>
  </w:num>
  <w:num w:numId="167" w16cid:durableId="498152899">
    <w:abstractNumId w:val="66"/>
  </w:num>
  <w:num w:numId="168" w16cid:durableId="1308393240">
    <w:abstractNumId w:val="84"/>
  </w:num>
  <w:num w:numId="169" w16cid:durableId="476649315">
    <w:abstractNumId w:val="40"/>
  </w:num>
  <w:num w:numId="170" w16cid:durableId="1401171800">
    <w:abstractNumId w:val="167"/>
  </w:num>
  <w:num w:numId="171" w16cid:durableId="1919898454">
    <w:abstractNumId w:val="23"/>
  </w:num>
  <w:num w:numId="172" w16cid:durableId="2058044860">
    <w:abstractNumId w:val="133"/>
  </w:num>
  <w:num w:numId="173" w16cid:durableId="104232700">
    <w:abstractNumId w:val="13"/>
  </w:num>
  <w:num w:numId="174" w16cid:durableId="1160341322">
    <w:abstractNumId w:val="215"/>
  </w:num>
  <w:num w:numId="175" w16cid:durableId="1541165988">
    <w:abstractNumId w:val="207"/>
  </w:num>
  <w:num w:numId="176" w16cid:durableId="1834104360">
    <w:abstractNumId w:val="97"/>
  </w:num>
  <w:num w:numId="177" w16cid:durableId="743527791">
    <w:abstractNumId w:val="189"/>
  </w:num>
  <w:num w:numId="178" w16cid:durableId="268007675">
    <w:abstractNumId w:val="151"/>
  </w:num>
  <w:num w:numId="179" w16cid:durableId="1953050855">
    <w:abstractNumId w:val="203"/>
  </w:num>
  <w:num w:numId="180" w16cid:durableId="1294364936">
    <w:abstractNumId w:val="208"/>
  </w:num>
  <w:num w:numId="181" w16cid:durableId="2122913941">
    <w:abstractNumId w:val="14"/>
  </w:num>
  <w:num w:numId="182" w16cid:durableId="1774664710">
    <w:abstractNumId w:val="131"/>
  </w:num>
  <w:num w:numId="183" w16cid:durableId="2132017858">
    <w:abstractNumId w:val="110"/>
  </w:num>
  <w:num w:numId="184" w16cid:durableId="326371037">
    <w:abstractNumId w:val="9"/>
  </w:num>
  <w:num w:numId="185" w16cid:durableId="229658645">
    <w:abstractNumId w:val="194"/>
  </w:num>
  <w:num w:numId="186" w16cid:durableId="740756423">
    <w:abstractNumId w:val="54"/>
  </w:num>
  <w:num w:numId="187" w16cid:durableId="1829593108">
    <w:abstractNumId w:val="4"/>
  </w:num>
  <w:num w:numId="188" w16cid:durableId="1740977797">
    <w:abstractNumId w:val="101"/>
  </w:num>
  <w:num w:numId="189" w16cid:durableId="492140178">
    <w:abstractNumId w:val="149"/>
  </w:num>
  <w:num w:numId="190" w16cid:durableId="1534608149">
    <w:abstractNumId w:val="116"/>
  </w:num>
  <w:num w:numId="191" w16cid:durableId="1664235368">
    <w:abstractNumId w:val="112"/>
  </w:num>
  <w:num w:numId="192" w16cid:durableId="1147473921">
    <w:abstractNumId w:val="162"/>
  </w:num>
  <w:num w:numId="193" w16cid:durableId="1328441884">
    <w:abstractNumId w:val="89"/>
  </w:num>
  <w:num w:numId="194" w16cid:durableId="1589188643">
    <w:abstractNumId w:val="6"/>
  </w:num>
  <w:num w:numId="195" w16cid:durableId="976567616">
    <w:abstractNumId w:val="180"/>
  </w:num>
  <w:num w:numId="196" w16cid:durableId="428501868">
    <w:abstractNumId w:val="210"/>
  </w:num>
  <w:num w:numId="197" w16cid:durableId="819420764">
    <w:abstractNumId w:val="182"/>
  </w:num>
  <w:num w:numId="198" w16cid:durableId="1055856212">
    <w:abstractNumId w:val="179"/>
  </w:num>
  <w:num w:numId="199" w16cid:durableId="2094356493">
    <w:abstractNumId w:val="156"/>
  </w:num>
  <w:num w:numId="200" w16cid:durableId="1264649282">
    <w:abstractNumId w:val="62"/>
  </w:num>
  <w:num w:numId="201" w16cid:durableId="1963026840">
    <w:abstractNumId w:val="35"/>
  </w:num>
  <w:num w:numId="202" w16cid:durableId="1408727774">
    <w:abstractNumId w:val="164"/>
  </w:num>
  <w:num w:numId="203" w16cid:durableId="622463051">
    <w:abstractNumId w:val="212"/>
  </w:num>
  <w:num w:numId="204" w16cid:durableId="46883429">
    <w:abstractNumId w:val="139"/>
  </w:num>
  <w:num w:numId="205" w16cid:durableId="890925657">
    <w:abstractNumId w:val="0"/>
  </w:num>
  <w:num w:numId="206" w16cid:durableId="1314723724">
    <w:abstractNumId w:val="65"/>
  </w:num>
  <w:num w:numId="207" w16cid:durableId="864244707">
    <w:abstractNumId w:val="20"/>
  </w:num>
  <w:num w:numId="208" w16cid:durableId="535433137">
    <w:abstractNumId w:val="155"/>
  </w:num>
  <w:num w:numId="209" w16cid:durableId="1300913592">
    <w:abstractNumId w:val="160"/>
  </w:num>
  <w:num w:numId="210" w16cid:durableId="585922080">
    <w:abstractNumId w:val="117"/>
  </w:num>
  <w:num w:numId="211" w16cid:durableId="1758939447">
    <w:abstractNumId w:val="190"/>
  </w:num>
  <w:num w:numId="212" w16cid:durableId="2085183498">
    <w:abstractNumId w:val="195"/>
  </w:num>
  <w:num w:numId="213" w16cid:durableId="908199030">
    <w:abstractNumId w:val="75"/>
  </w:num>
  <w:num w:numId="214" w16cid:durableId="1612543595">
    <w:abstractNumId w:val="137"/>
  </w:num>
  <w:num w:numId="215" w16cid:durableId="547643160">
    <w:abstractNumId w:val="122"/>
  </w:num>
  <w:num w:numId="216" w16cid:durableId="821235979">
    <w:abstractNumId w:val="55"/>
  </w:num>
  <w:num w:numId="217" w16cid:durableId="998769999">
    <w:abstractNumId w:val="25"/>
  </w:num>
  <w:num w:numId="218" w16cid:durableId="2119445925">
    <w:abstractNumId w:val="175"/>
  </w:num>
  <w:num w:numId="219" w16cid:durableId="1472862974">
    <w:abstractNumId w:val="174"/>
  </w:num>
  <w:num w:numId="220" w16cid:durableId="1663924843">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E5B"/>
    <w:rsid w:val="000351D9"/>
    <w:rsid w:val="000B2857"/>
    <w:rsid w:val="000C42C5"/>
    <w:rsid w:val="000D15F2"/>
    <w:rsid w:val="000D1FA3"/>
    <w:rsid w:val="000D34B5"/>
    <w:rsid w:val="000D4F7B"/>
    <w:rsid w:val="00133A44"/>
    <w:rsid w:val="00137273"/>
    <w:rsid w:val="00161C3F"/>
    <w:rsid w:val="00181174"/>
    <w:rsid w:val="001B7117"/>
    <w:rsid w:val="001C51AE"/>
    <w:rsid w:val="001C64BD"/>
    <w:rsid w:val="00215F06"/>
    <w:rsid w:val="002475C7"/>
    <w:rsid w:val="00277F54"/>
    <w:rsid w:val="00281B52"/>
    <w:rsid w:val="002A1002"/>
    <w:rsid w:val="002C292F"/>
    <w:rsid w:val="00301ECE"/>
    <w:rsid w:val="00302994"/>
    <w:rsid w:val="00324252"/>
    <w:rsid w:val="00337B35"/>
    <w:rsid w:val="003844C7"/>
    <w:rsid w:val="003867E6"/>
    <w:rsid w:val="003E7065"/>
    <w:rsid w:val="00406E77"/>
    <w:rsid w:val="00410421"/>
    <w:rsid w:val="00421008"/>
    <w:rsid w:val="004249C8"/>
    <w:rsid w:val="0042768D"/>
    <w:rsid w:val="004839C2"/>
    <w:rsid w:val="004B2401"/>
    <w:rsid w:val="004C2389"/>
    <w:rsid w:val="004C30AC"/>
    <w:rsid w:val="004F1499"/>
    <w:rsid w:val="005343BE"/>
    <w:rsid w:val="00535FED"/>
    <w:rsid w:val="005411B4"/>
    <w:rsid w:val="005729B7"/>
    <w:rsid w:val="005730CC"/>
    <w:rsid w:val="0058153D"/>
    <w:rsid w:val="005B6B98"/>
    <w:rsid w:val="005C4FC5"/>
    <w:rsid w:val="00616653"/>
    <w:rsid w:val="00665ED5"/>
    <w:rsid w:val="00683777"/>
    <w:rsid w:val="006D614C"/>
    <w:rsid w:val="007047A2"/>
    <w:rsid w:val="00706AB5"/>
    <w:rsid w:val="00725D0A"/>
    <w:rsid w:val="00727B26"/>
    <w:rsid w:val="00760550"/>
    <w:rsid w:val="007665E0"/>
    <w:rsid w:val="0076731F"/>
    <w:rsid w:val="007C0540"/>
    <w:rsid w:val="007D2E5A"/>
    <w:rsid w:val="007E3EFC"/>
    <w:rsid w:val="007F1437"/>
    <w:rsid w:val="008024DE"/>
    <w:rsid w:val="00825185"/>
    <w:rsid w:val="0085071B"/>
    <w:rsid w:val="00882838"/>
    <w:rsid w:val="00897604"/>
    <w:rsid w:val="008B1003"/>
    <w:rsid w:val="008D744E"/>
    <w:rsid w:val="00931F19"/>
    <w:rsid w:val="009458EC"/>
    <w:rsid w:val="0096164F"/>
    <w:rsid w:val="009772D9"/>
    <w:rsid w:val="009E1E6E"/>
    <w:rsid w:val="009E43BE"/>
    <w:rsid w:val="009E5609"/>
    <w:rsid w:val="00A037A4"/>
    <w:rsid w:val="00A06257"/>
    <w:rsid w:val="00A7570B"/>
    <w:rsid w:val="00A80726"/>
    <w:rsid w:val="00AD25FC"/>
    <w:rsid w:val="00AF012D"/>
    <w:rsid w:val="00B03F74"/>
    <w:rsid w:val="00B07E5B"/>
    <w:rsid w:val="00B279E3"/>
    <w:rsid w:val="00B61CDF"/>
    <w:rsid w:val="00B67CAC"/>
    <w:rsid w:val="00B76DA8"/>
    <w:rsid w:val="00B77AFA"/>
    <w:rsid w:val="00B81D05"/>
    <w:rsid w:val="00B97ED3"/>
    <w:rsid w:val="00BA1641"/>
    <w:rsid w:val="00BA1E07"/>
    <w:rsid w:val="00BC3F93"/>
    <w:rsid w:val="00BD6A2A"/>
    <w:rsid w:val="00BF0625"/>
    <w:rsid w:val="00C26429"/>
    <w:rsid w:val="00D04BBE"/>
    <w:rsid w:val="00D1213D"/>
    <w:rsid w:val="00D21109"/>
    <w:rsid w:val="00D44E6F"/>
    <w:rsid w:val="00D5642C"/>
    <w:rsid w:val="00D80426"/>
    <w:rsid w:val="00D937DC"/>
    <w:rsid w:val="00DB4D68"/>
    <w:rsid w:val="00DC1F82"/>
    <w:rsid w:val="00DD40AE"/>
    <w:rsid w:val="00DD5FAE"/>
    <w:rsid w:val="00E703D4"/>
    <w:rsid w:val="00E723A7"/>
    <w:rsid w:val="00E82B21"/>
    <w:rsid w:val="00EB4D37"/>
    <w:rsid w:val="00EC53EB"/>
    <w:rsid w:val="00EE2E33"/>
    <w:rsid w:val="00EF141D"/>
    <w:rsid w:val="00F11CEF"/>
    <w:rsid w:val="00F14C3E"/>
    <w:rsid w:val="00F51BE7"/>
    <w:rsid w:val="00F81AB0"/>
    <w:rsid w:val="00F955AB"/>
    <w:rsid w:val="00F97F5D"/>
    <w:rsid w:val="00FA2FE2"/>
    <w:rsid w:val="00FB2D44"/>
    <w:rsid w:val="00FB4168"/>
    <w:rsid w:val="00FB54E0"/>
    <w:rsid w:val="00FD74B5"/>
    <w:rsid w:val="00FF3A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70714"/>
  <w15:chartTrackingRefBased/>
  <w15:docId w15:val="{65F7F6EA-0BB1-4934-9CA2-E013F5886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F51BE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rPr>
  </w:style>
  <w:style w:type="paragraph" w:styleId="Ttulo2">
    <w:name w:val="heading 2"/>
    <w:basedOn w:val="Normal"/>
    <w:next w:val="Normal"/>
    <w:link w:val="Ttulo2Car"/>
    <w:uiPriority w:val="9"/>
    <w:semiHidden/>
    <w:unhideWhenUsed/>
    <w:qFormat/>
    <w:rsid w:val="00B97ED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0351D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6D614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07E5B"/>
    <w:pPr>
      <w:ind w:left="720"/>
      <w:contextualSpacing/>
    </w:pPr>
  </w:style>
  <w:style w:type="character" w:customStyle="1" w:styleId="Ttulo1Car">
    <w:name w:val="Título 1 Car"/>
    <w:basedOn w:val="Fuentedeprrafopredeter"/>
    <w:link w:val="Ttulo1"/>
    <w:uiPriority w:val="9"/>
    <w:rsid w:val="00F51BE7"/>
    <w:rPr>
      <w:rFonts w:ascii="Times New Roman" w:eastAsia="Times New Roman" w:hAnsi="Times New Roman" w:cs="Times New Roman"/>
      <w:b/>
      <w:bCs/>
      <w:kern w:val="36"/>
      <w:sz w:val="48"/>
      <w:szCs w:val="48"/>
      <w:lang w:eastAsia="es-CO"/>
    </w:rPr>
  </w:style>
  <w:style w:type="character" w:styleId="Hipervnculo">
    <w:name w:val="Hyperlink"/>
    <w:basedOn w:val="Fuentedeprrafopredeter"/>
    <w:uiPriority w:val="99"/>
    <w:unhideWhenUsed/>
    <w:rsid w:val="00F51BE7"/>
    <w:rPr>
      <w:color w:val="0000FF"/>
      <w:u w:val="single"/>
    </w:rPr>
  </w:style>
  <w:style w:type="paragraph" w:styleId="Textonotapie">
    <w:name w:val="footnote text"/>
    <w:basedOn w:val="Normal"/>
    <w:link w:val="TextonotapieCar"/>
    <w:uiPriority w:val="99"/>
    <w:semiHidden/>
    <w:unhideWhenUsed/>
    <w:rsid w:val="00B77AF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77AFA"/>
    <w:rPr>
      <w:sz w:val="20"/>
      <w:szCs w:val="20"/>
    </w:rPr>
  </w:style>
  <w:style w:type="paragraph" w:customStyle="1" w:styleId="Default">
    <w:name w:val="Default"/>
    <w:rsid w:val="00AD25FC"/>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AD25FC"/>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Refdenotaalpie">
    <w:name w:val="footnote reference"/>
    <w:basedOn w:val="Fuentedeprrafopredeter"/>
    <w:uiPriority w:val="99"/>
    <w:semiHidden/>
    <w:unhideWhenUsed/>
    <w:rsid w:val="00D21109"/>
    <w:rPr>
      <w:vertAlign w:val="superscript"/>
    </w:rPr>
  </w:style>
  <w:style w:type="paragraph" w:styleId="Encabezado">
    <w:name w:val="header"/>
    <w:basedOn w:val="Normal"/>
    <w:link w:val="EncabezadoCar"/>
    <w:uiPriority w:val="99"/>
    <w:unhideWhenUsed/>
    <w:rsid w:val="005730C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730CC"/>
  </w:style>
  <w:style w:type="paragraph" w:styleId="Piedepgina">
    <w:name w:val="footer"/>
    <w:basedOn w:val="Normal"/>
    <w:link w:val="PiedepginaCar"/>
    <w:uiPriority w:val="99"/>
    <w:unhideWhenUsed/>
    <w:rsid w:val="005730C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730CC"/>
  </w:style>
  <w:style w:type="character" w:customStyle="1" w:styleId="Ttulo3Car">
    <w:name w:val="Título 3 Car"/>
    <w:basedOn w:val="Fuentedeprrafopredeter"/>
    <w:link w:val="Ttulo3"/>
    <w:uiPriority w:val="9"/>
    <w:semiHidden/>
    <w:rsid w:val="000351D9"/>
    <w:rPr>
      <w:rFonts w:asciiTheme="majorHAnsi" w:eastAsiaTheme="majorEastAsia" w:hAnsiTheme="majorHAnsi" w:cstheme="majorBidi"/>
      <w:color w:val="1F3763" w:themeColor="accent1" w:themeShade="7F"/>
      <w:sz w:val="24"/>
      <w:szCs w:val="24"/>
    </w:rPr>
  </w:style>
  <w:style w:type="character" w:styleId="Mencinsinresolver">
    <w:name w:val="Unresolved Mention"/>
    <w:basedOn w:val="Fuentedeprrafopredeter"/>
    <w:uiPriority w:val="99"/>
    <w:semiHidden/>
    <w:unhideWhenUsed/>
    <w:rsid w:val="00BC3F93"/>
    <w:rPr>
      <w:color w:val="605E5C"/>
      <w:shd w:val="clear" w:color="auto" w:fill="E1DFDD"/>
    </w:rPr>
  </w:style>
  <w:style w:type="character" w:customStyle="1" w:styleId="Ttulo4Car">
    <w:name w:val="Título 4 Car"/>
    <w:basedOn w:val="Fuentedeprrafopredeter"/>
    <w:link w:val="Ttulo4"/>
    <w:uiPriority w:val="9"/>
    <w:semiHidden/>
    <w:rsid w:val="006D614C"/>
    <w:rPr>
      <w:rFonts w:asciiTheme="majorHAnsi" w:eastAsiaTheme="majorEastAsia" w:hAnsiTheme="majorHAnsi" w:cstheme="majorBidi"/>
      <w:i/>
      <w:iCs/>
      <w:color w:val="2F5496" w:themeColor="accent1" w:themeShade="BF"/>
    </w:rPr>
  </w:style>
  <w:style w:type="character" w:customStyle="1" w:styleId="Ttulo2Car">
    <w:name w:val="Título 2 Car"/>
    <w:basedOn w:val="Fuentedeprrafopredeter"/>
    <w:link w:val="Ttulo2"/>
    <w:uiPriority w:val="9"/>
    <w:semiHidden/>
    <w:rsid w:val="00B97ED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211">
      <w:bodyDiv w:val="1"/>
      <w:marLeft w:val="0"/>
      <w:marRight w:val="0"/>
      <w:marTop w:val="0"/>
      <w:marBottom w:val="0"/>
      <w:divBdr>
        <w:top w:val="none" w:sz="0" w:space="0" w:color="auto"/>
        <w:left w:val="none" w:sz="0" w:space="0" w:color="auto"/>
        <w:bottom w:val="none" w:sz="0" w:space="0" w:color="auto"/>
        <w:right w:val="none" w:sz="0" w:space="0" w:color="auto"/>
      </w:divBdr>
      <w:divsChild>
        <w:div w:id="2070499554">
          <w:marLeft w:val="0"/>
          <w:marRight w:val="0"/>
          <w:marTop w:val="0"/>
          <w:marBottom w:val="0"/>
          <w:divBdr>
            <w:top w:val="none" w:sz="0" w:space="0" w:color="auto"/>
            <w:left w:val="none" w:sz="0" w:space="0" w:color="auto"/>
            <w:bottom w:val="none" w:sz="0" w:space="0" w:color="auto"/>
            <w:right w:val="none" w:sz="0" w:space="0" w:color="auto"/>
          </w:divBdr>
          <w:divsChild>
            <w:div w:id="180762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6073">
      <w:bodyDiv w:val="1"/>
      <w:marLeft w:val="0"/>
      <w:marRight w:val="0"/>
      <w:marTop w:val="0"/>
      <w:marBottom w:val="0"/>
      <w:divBdr>
        <w:top w:val="none" w:sz="0" w:space="0" w:color="auto"/>
        <w:left w:val="none" w:sz="0" w:space="0" w:color="auto"/>
        <w:bottom w:val="none" w:sz="0" w:space="0" w:color="auto"/>
        <w:right w:val="none" w:sz="0" w:space="0" w:color="auto"/>
      </w:divBdr>
    </w:div>
    <w:div w:id="35273814">
      <w:bodyDiv w:val="1"/>
      <w:marLeft w:val="0"/>
      <w:marRight w:val="0"/>
      <w:marTop w:val="0"/>
      <w:marBottom w:val="0"/>
      <w:divBdr>
        <w:top w:val="none" w:sz="0" w:space="0" w:color="auto"/>
        <w:left w:val="none" w:sz="0" w:space="0" w:color="auto"/>
        <w:bottom w:val="none" w:sz="0" w:space="0" w:color="auto"/>
        <w:right w:val="none" w:sz="0" w:space="0" w:color="auto"/>
      </w:divBdr>
    </w:div>
    <w:div w:id="67268619">
      <w:bodyDiv w:val="1"/>
      <w:marLeft w:val="0"/>
      <w:marRight w:val="0"/>
      <w:marTop w:val="0"/>
      <w:marBottom w:val="0"/>
      <w:divBdr>
        <w:top w:val="none" w:sz="0" w:space="0" w:color="auto"/>
        <w:left w:val="none" w:sz="0" w:space="0" w:color="auto"/>
        <w:bottom w:val="none" w:sz="0" w:space="0" w:color="auto"/>
        <w:right w:val="none" w:sz="0" w:space="0" w:color="auto"/>
      </w:divBdr>
      <w:divsChild>
        <w:div w:id="1198815984">
          <w:marLeft w:val="0"/>
          <w:marRight w:val="0"/>
          <w:marTop w:val="0"/>
          <w:marBottom w:val="0"/>
          <w:divBdr>
            <w:top w:val="none" w:sz="0" w:space="0" w:color="auto"/>
            <w:left w:val="none" w:sz="0" w:space="0" w:color="auto"/>
            <w:bottom w:val="none" w:sz="0" w:space="0" w:color="auto"/>
            <w:right w:val="none" w:sz="0" w:space="0" w:color="auto"/>
          </w:divBdr>
          <w:divsChild>
            <w:div w:id="104420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1263">
      <w:bodyDiv w:val="1"/>
      <w:marLeft w:val="0"/>
      <w:marRight w:val="0"/>
      <w:marTop w:val="0"/>
      <w:marBottom w:val="0"/>
      <w:divBdr>
        <w:top w:val="none" w:sz="0" w:space="0" w:color="auto"/>
        <w:left w:val="none" w:sz="0" w:space="0" w:color="auto"/>
        <w:bottom w:val="none" w:sz="0" w:space="0" w:color="auto"/>
        <w:right w:val="none" w:sz="0" w:space="0" w:color="auto"/>
      </w:divBdr>
      <w:divsChild>
        <w:div w:id="811678097">
          <w:marLeft w:val="0"/>
          <w:marRight w:val="0"/>
          <w:marTop w:val="0"/>
          <w:marBottom w:val="0"/>
          <w:divBdr>
            <w:top w:val="none" w:sz="0" w:space="0" w:color="auto"/>
            <w:left w:val="none" w:sz="0" w:space="0" w:color="auto"/>
            <w:bottom w:val="none" w:sz="0" w:space="0" w:color="auto"/>
            <w:right w:val="none" w:sz="0" w:space="0" w:color="auto"/>
          </w:divBdr>
          <w:divsChild>
            <w:div w:id="107328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5380">
      <w:bodyDiv w:val="1"/>
      <w:marLeft w:val="0"/>
      <w:marRight w:val="0"/>
      <w:marTop w:val="0"/>
      <w:marBottom w:val="0"/>
      <w:divBdr>
        <w:top w:val="none" w:sz="0" w:space="0" w:color="auto"/>
        <w:left w:val="none" w:sz="0" w:space="0" w:color="auto"/>
        <w:bottom w:val="none" w:sz="0" w:space="0" w:color="auto"/>
        <w:right w:val="none" w:sz="0" w:space="0" w:color="auto"/>
      </w:divBdr>
    </w:div>
    <w:div w:id="138575656">
      <w:bodyDiv w:val="1"/>
      <w:marLeft w:val="0"/>
      <w:marRight w:val="0"/>
      <w:marTop w:val="0"/>
      <w:marBottom w:val="0"/>
      <w:divBdr>
        <w:top w:val="none" w:sz="0" w:space="0" w:color="auto"/>
        <w:left w:val="none" w:sz="0" w:space="0" w:color="auto"/>
        <w:bottom w:val="none" w:sz="0" w:space="0" w:color="auto"/>
        <w:right w:val="none" w:sz="0" w:space="0" w:color="auto"/>
      </w:divBdr>
    </w:div>
    <w:div w:id="141387571">
      <w:bodyDiv w:val="1"/>
      <w:marLeft w:val="0"/>
      <w:marRight w:val="0"/>
      <w:marTop w:val="0"/>
      <w:marBottom w:val="0"/>
      <w:divBdr>
        <w:top w:val="none" w:sz="0" w:space="0" w:color="auto"/>
        <w:left w:val="none" w:sz="0" w:space="0" w:color="auto"/>
        <w:bottom w:val="none" w:sz="0" w:space="0" w:color="auto"/>
        <w:right w:val="none" w:sz="0" w:space="0" w:color="auto"/>
      </w:divBdr>
    </w:div>
    <w:div w:id="142086472">
      <w:bodyDiv w:val="1"/>
      <w:marLeft w:val="0"/>
      <w:marRight w:val="0"/>
      <w:marTop w:val="0"/>
      <w:marBottom w:val="0"/>
      <w:divBdr>
        <w:top w:val="none" w:sz="0" w:space="0" w:color="auto"/>
        <w:left w:val="none" w:sz="0" w:space="0" w:color="auto"/>
        <w:bottom w:val="none" w:sz="0" w:space="0" w:color="auto"/>
        <w:right w:val="none" w:sz="0" w:space="0" w:color="auto"/>
      </w:divBdr>
      <w:divsChild>
        <w:div w:id="1342665836">
          <w:marLeft w:val="0"/>
          <w:marRight w:val="0"/>
          <w:marTop w:val="0"/>
          <w:marBottom w:val="0"/>
          <w:divBdr>
            <w:top w:val="none" w:sz="0" w:space="0" w:color="auto"/>
            <w:left w:val="none" w:sz="0" w:space="0" w:color="auto"/>
            <w:bottom w:val="none" w:sz="0" w:space="0" w:color="auto"/>
            <w:right w:val="none" w:sz="0" w:space="0" w:color="auto"/>
          </w:divBdr>
          <w:divsChild>
            <w:div w:id="130246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1996">
      <w:bodyDiv w:val="1"/>
      <w:marLeft w:val="0"/>
      <w:marRight w:val="0"/>
      <w:marTop w:val="0"/>
      <w:marBottom w:val="0"/>
      <w:divBdr>
        <w:top w:val="none" w:sz="0" w:space="0" w:color="auto"/>
        <w:left w:val="none" w:sz="0" w:space="0" w:color="auto"/>
        <w:bottom w:val="none" w:sz="0" w:space="0" w:color="auto"/>
        <w:right w:val="none" w:sz="0" w:space="0" w:color="auto"/>
      </w:divBdr>
      <w:divsChild>
        <w:div w:id="306083638">
          <w:marLeft w:val="0"/>
          <w:marRight w:val="0"/>
          <w:marTop w:val="0"/>
          <w:marBottom w:val="0"/>
          <w:divBdr>
            <w:top w:val="none" w:sz="0" w:space="0" w:color="auto"/>
            <w:left w:val="none" w:sz="0" w:space="0" w:color="auto"/>
            <w:bottom w:val="none" w:sz="0" w:space="0" w:color="auto"/>
            <w:right w:val="none" w:sz="0" w:space="0" w:color="auto"/>
          </w:divBdr>
          <w:divsChild>
            <w:div w:id="79626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5623">
      <w:bodyDiv w:val="1"/>
      <w:marLeft w:val="0"/>
      <w:marRight w:val="0"/>
      <w:marTop w:val="0"/>
      <w:marBottom w:val="0"/>
      <w:divBdr>
        <w:top w:val="none" w:sz="0" w:space="0" w:color="auto"/>
        <w:left w:val="none" w:sz="0" w:space="0" w:color="auto"/>
        <w:bottom w:val="none" w:sz="0" w:space="0" w:color="auto"/>
        <w:right w:val="none" w:sz="0" w:space="0" w:color="auto"/>
      </w:divBdr>
      <w:divsChild>
        <w:div w:id="206256381">
          <w:marLeft w:val="0"/>
          <w:marRight w:val="0"/>
          <w:marTop w:val="0"/>
          <w:marBottom w:val="0"/>
          <w:divBdr>
            <w:top w:val="none" w:sz="0" w:space="0" w:color="auto"/>
            <w:left w:val="none" w:sz="0" w:space="0" w:color="auto"/>
            <w:bottom w:val="none" w:sz="0" w:space="0" w:color="auto"/>
            <w:right w:val="none" w:sz="0" w:space="0" w:color="auto"/>
          </w:divBdr>
        </w:div>
      </w:divsChild>
    </w:div>
    <w:div w:id="272130483">
      <w:bodyDiv w:val="1"/>
      <w:marLeft w:val="0"/>
      <w:marRight w:val="0"/>
      <w:marTop w:val="0"/>
      <w:marBottom w:val="0"/>
      <w:divBdr>
        <w:top w:val="none" w:sz="0" w:space="0" w:color="auto"/>
        <w:left w:val="none" w:sz="0" w:space="0" w:color="auto"/>
        <w:bottom w:val="none" w:sz="0" w:space="0" w:color="auto"/>
        <w:right w:val="none" w:sz="0" w:space="0" w:color="auto"/>
      </w:divBdr>
      <w:divsChild>
        <w:div w:id="107966663">
          <w:marLeft w:val="0"/>
          <w:marRight w:val="0"/>
          <w:marTop w:val="0"/>
          <w:marBottom w:val="0"/>
          <w:divBdr>
            <w:top w:val="none" w:sz="0" w:space="0" w:color="auto"/>
            <w:left w:val="none" w:sz="0" w:space="0" w:color="auto"/>
            <w:bottom w:val="none" w:sz="0" w:space="0" w:color="auto"/>
            <w:right w:val="none" w:sz="0" w:space="0" w:color="auto"/>
          </w:divBdr>
          <w:divsChild>
            <w:div w:id="2036299741">
              <w:marLeft w:val="0"/>
              <w:marRight w:val="0"/>
              <w:marTop w:val="0"/>
              <w:marBottom w:val="0"/>
              <w:divBdr>
                <w:top w:val="none" w:sz="0" w:space="0" w:color="auto"/>
                <w:left w:val="none" w:sz="0" w:space="0" w:color="auto"/>
                <w:bottom w:val="none" w:sz="0" w:space="0" w:color="auto"/>
                <w:right w:val="none" w:sz="0" w:space="0" w:color="auto"/>
              </w:divBdr>
              <w:divsChild>
                <w:div w:id="272055193">
                  <w:marLeft w:val="0"/>
                  <w:marRight w:val="0"/>
                  <w:marTop w:val="0"/>
                  <w:marBottom w:val="0"/>
                  <w:divBdr>
                    <w:top w:val="none" w:sz="0" w:space="0" w:color="auto"/>
                    <w:left w:val="none" w:sz="0" w:space="0" w:color="auto"/>
                    <w:bottom w:val="none" w:sz="0" w:space="0" w:color="auto"/>
                    <w:right w:val="none" w:sz="0" w:space="0" w:color="auto"/>
                  </w:divBdr>
                  <w:divsChild>
                    <w:div w:id="1371763919">
                      <w:marLeft w:val="0"/>
                      <w:marRight w:val="0"/>
                      <w:marTop w:val="0"/>
                      <w:marBottom w:val="0"/>
                      <w:divBdr>
                        <w:top w:val="none" w:sz="0" w:space="0" w:color="auto"/>
                        <w:left w:val="none" w:sz="0" w:space="0" w:color="auto"/>
                        <w:bottom w:val="none" w:sz="0" w:space="0" w:color="auto"/>
                        <w:right w:val="none" w:sz="0" w:space="0" w:color="auto"/>
                      </w:divBdr>
                    </w:div>
                    <w:div w:id="128052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869614">
      <w:bodyDiv w:val="1"/>
      <w:marLeft w:val="0"/>
      <w:marRight w:val="0"/>
      <w:marTop w:val="0"/>
      <w:marBottom w:val="0"/>
      <w:divBdr>
        <w:top w:val="none" w:sz="0" w:space="0" w:color="auto"/>
        <w:left w:val="none" w:sz="0" w:space="0" w:color="auto"/>
        <w:bottom w:val="none" w:sz="0" w:space="0" w:color="auto"/>
        <w:right w:val="none" w:sz="0" w:space="0" w:color="auto"/>
      </w:divBdr>
    </w:div>
    <w:div w:id="382213287">
      <w:bodyDiv w:val="1"/>
      <w:marLeft w:val="0"/>
      <w:marRight w:val="0"/>
      <w:marTop w:val="0"/>
      <w:marBottom w:val="0"/>
      <w:divBdr>
        <w:top w:val="none" w:sz="0" w:space="0" w:color="auto"/>
        <w:left w:val="none" w:sz="0" w:space="0" w:color="auto"/>
        <w:bottom w:val="none" w:sz="0" w:space="0" w:color="auto"/>
        <w:right w:val="none" w:sz="0" w:space="0" w:color="auto"/>
      </w:divBdr>
      <w:divsChild>
        <w:div w:id="2087797065">
          <w:marLeft w:val="0"/>
          <w:marRight w:val="0"/>
          <w:marTop w:val="0"/>
          <w:marBottom w:val="0"/>
          <w:divBdr>
            <w:top w:val="none" w:sz="0" w:space="0" w:color="auto"/>
            <w:left w:val="none" w:sz="0" w:space="0" w:color="auto"/>
            <w:bottom w:val="none" w:sz="0" w:space="0" w:color="auto"/>
            <w:right w:val="none" w:sz="0" w:space="0" w:color="auto"/>
          </w:divBdr>
          <w:divsChild>
            <w:div w:id="10356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21095">
      <w:bodyDiv w:val="1"/>
      <w:marLeft w:val="0"/>
      <w:marRight w:val="0"/>
      <w:marTop w:val="0"/>
      <w:marBottom w:val="0"/>
      <w:divBdr>
        <w:top w:val="none" w:sz="0" w:space="0" w:color="auto"/>
        <w:left w:val="none" w:sz="0" w:space="0" w:color="auto"/>
        <w:bottom w:val="none" w:sz="0" w:space="0" w:color="auto"/>
        <w:right w:val="none" w:sz="0" w:space="0" w:color="auto"/>
      </w:divBdr>
    </w:div>
    <w:div w:id="460343832">
      <w:bodyDiv w:val="1"/>
      <w:marLeft w:val="0"/>
      <w:marRight w:val="0"/>
      <w:marTop w:val="0"/>
      <w:marBottom w:val="0"/>
      <w:divBdr>
        <w:top w:val="none" w:sz="0" w:space="0" w:color="auto"/>
        <w:left w:val="none" w:sz="0" w:space="0" w:color="auto"/>
        <w:bottom w:val="none" w:sz="0" w:space="0" w:color="auto"/>
        <w:right w:val="none" w:sz="0" w:space="0" w:color="auto"/>
      </w:divBdr>
    </w:div>
    <w:div w:id="462967594">
      <w:bodyDiv w:val="1"/>
      <w:marLeft w:val="0"/>
      <w:marRight w:val="0"/>
      <w:marTop w:val="0"/>
      <w:marBottom w:val="0"/>
      <w:divBdr>
        <w:top w:val="none" w:sz="0" w:space="0" w:color="auto"/>
        <w:left w:val="none" w:sz="0" w:space="0" w:color="auto"/>
        <w:bottom w:val="none" w:sz="0" w:space="0" w:color="auto"/>
        <w:right w:val="none" w:sz="0" w:space="0" w:color="auto"/>
      </w:divBdr>
    </w:div>
    <w:div w:id="467627201">
      <w:bodyDiv w:val="1"/>
      <w:marLeft w:val="0"/>
      <w:marRight w:val="0"/>
      <w:marTop w:val="0"/>
      <w:marBottom w:val="0"/>
      <w:divBdr>
        <w:top w:val="none" w:sz="0" w:space="0" w:color="auto"/>
        <w:left w:val="none" w:sz="0" w:space="0" w:color="auto"/>
        <w:bottom w:val="none" w:sz="0" w:space="0" w:color="auto"/>
        <w:right w:val="none" w:sz="0" w:space="0" w:color="auto"/>
      </w:divBdr>
    </w:div>
    <w:div w:id="510335316">
      <w:bodyDiv w:val="1"/>
      <w:marLeft w:val="0"/>
      <w:marRight w:val="0"/>
      <w:marTop w:val="0"/>
      <w:marBottom w:val="0"/>
      <w:divBdr>
        <w:top w:val="none" w:sz="0" w:space="0" w:color="auto"/>
        <w:left w:val="none" w:sz="0" w:space="0" w:color="auto"/>
        <w:bottom w:val="none" w:sz="0" w:space="0" w:color="auto"/>
        <w:right w:val="none" w:sz="0" w:space="0" w:color="auto"/>
      </w:divBdr>
    </w:div>
    <w:div w:id="518547195">
      <w:bodyDiv w:val="1"/>
      <w:marLeft w:val="0"/>
      <w:marRight w:val="0"/>
      <w:marTop w:val="0"/>
      <w:marBottom w:val="0"/>
      <w:divBdr>
        <w:top w:val="none" w:sz="0" w:space="0" w:color="auto"/>
        <w:left w:val="none" w:sz="0" w:space="0" w:color="auto"/>
        <w:bottom w:val="none" w:sz="0" w:space="0" w:color="auto"/>
        <w:right w:val="none" w:sz="0" w:space="0" w:color="auto"/>
      </w:divBdr>
      <w:divsChild>
        <w:div w:id="269438187">
          <w:marLeft w:val="0"/>
          <w:marRight w:val="0"/>
          <w:marTop w:val="0"/>
          <w:marBottom w:val="0"/>
          <w:divBdr>
            <w:top w:val="none" w:sz="0" w:space="0" w:color="auto"/>
            <w:left w:val="none" w:sz="0" w:space="0" w:color="auto"/>
            <w:bottom w:val="none" w:sz="0" w:space="0" w:color="auto"/>
            <w:right w:val="none" w:sz="0" w:space="0" w:color="auto"/>
          </w:divBdr>
        </w:div>
      </w:divsChild>
    </w:div>
    <w:div w:id="552892885">
      <w:bodyDiv w:val="1"/>
      <w:marLeft w:val="0"/>
      <w:marRight w:val="0"/>
      <w:marTop w:val="0"/>
      <w:marBottom w:val="0"/>
      <w:divBdr>
        <w:top w:val="none" w:sz="0" w:space="0" w:color="auto"/>
        <w:left w:val="none" w:sz="0" w:space="0" w:color="auto"/>
        <w:bottom w:val="none" w:sz="0" w:space="0" w:color="auto"/>
        <w:right w:val="none" w:sz="0" w:space="0" w:color="auto"/>
      </w:divBdr>
      <w:divsChild>
        <w:div w:id="1176502976">
          <w:marLeft w:val="0"/>
          <w:marRight w:val="0"/>
          <w:marTop w:val="0"/>
          <w:marBottom w:val="0"/>
          <w:divBdr>
            <w:top w:val="none" w:sz="0" w:space="0" w:color="auto"/>
            <w:left w:val="none" w:sz="0" w:space="0" w:color="auto"/>
            <w:bottom w:val="none" w:sz="0" w:space="0" w:color="auto"/>
            <w:right w:val="none" w:sz="0" w:space="0" w:color="auto"/>
          </w:divBdr>
          <w:divsChild>
            <w:div w:id="758408658">
              <w:marLeft w:val="0"/>
              <w:marRight w:val="0"/>
              <w:marTop w:val="0"/>
              <w:marBottom w:val="0"/>
              <w:divBdr>
                <w:top w:val="none" w:sz="0" w:space="0" w:color="auto"/>
                <w:left w:val="none" w:sz="0" w:space="0" w:color="auto"/>
                <w:bottom w:val="none" w:sz="0" w:space="0" w:color="auto"/>
                <w:right w:val="none" w:sz="0" w:space="0" w:color="auto"/>
              </w:divBdr>
            </w:div>
          </w:divsChild>
        </w:div>
        <w:div w:id="537861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5657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9249650">
      <w:bodyDiv w:val="1"/>
      <w:marLeft w:val="0"/>
      <w:marRight w:val="0"/>
      <w:marTop w:val="0"/>
      <w:marBottom w:val="0"/>
      <w:divBdr>
        <w:top w:val="none" w:sz="0" w:space="0" w:color="auto"/>
        <w:left w:val="none" w:sz="0" w:space="0" w:color="auto"/>
        <w:bottom w:val="none" w:sz="0" w:space="0" w:color="auto"/>
        <w:right w:val="none" w:sz="0" w:space="0" w:color="auto"/>
      </w:divBdr>
      <w:divsChild>
        <w:div w:id="790436561">
          <w:marLeft w:val="0"/>
          <w:marRight w:val="0"/>
          <w:marTop w:val="0"/>
          <w:marBottom w:val="0"/>
          <w:divBdr>
            <w:top w:val="none" w:sz="0" w:space="0" w:color="auto"/>
            <w:left w:val="none" w:sz="0" w:space="0" w:color="auto"/>
            <w:bottom w:val="none" w:sz="0" w:space="0" w:color="auto"/>
            <w:right w:val="none" w:sz="0" w:space="0" w:color="auto"/>
          </w:divBdr>
        </w:div>
      </w:divsChild>
    </w:div>
    <w:div w:id="585529464">
      <w:bodyDiv w:val="1"/>
      <w:marLeft w:val="0"/>
      <w:marRight w:val="0"/>
      <w:marTop w:val="0"/>
      <w:marBottom w:val="0"/>
      <w:divBdr>
        <w:top w:val="none" w:sz="0" w:space="0" w:color="auto"/>
        <w:left w:val="none" w:sz="0" w:space="0" w:color="auto"/>
        <w:bottom w:val="none" w:sz="0" w:space="0" w:color="auto"/>
        <w:right w:val="none" w:sz="0" w:space="0" w:color="auto"/>
      </w:divBdr>
    </w:div>
    <w:div w:id="655690840">
      <w:bodyDiv w:val="1"/>
      <w:marLeft w:val="0"/>
      <w:marRight w:val="0"/>
      <w:marTop w:val="0"/>
      <w:marBottom w:val="0"/>
      <w:divBdr>
        <w:top w:val="none" w:sz="0" w:space="0" w:color="auto"/>
        <w:left w:val="none" w:sz="0" w:space="0" w:color="auto"/>
        <w:bottom w:val="none" w:sz="0" w:space="0" w:color="auto"/>
        <w:right w:val="none" w:sz="0" w:space="0" w:color="auto"/>
      </w:divBdr>
    </w:div>
    <w:div w:id="676660152">
      <w:bodyDiv w:val="1"/>
      <w:marLeft w:val="0"/>
      <w:marRight w:val="0"/>
      <w:marTop w:val="0"/>
      <w:marBottom w:val="0"/>
      <w:divBdr>
        <w:top w:val="none" w:sz="0" w:space="0" w:color="auto"/>
        <w:left w:val="none" w:sz="0" w:space="0" w:color="auto"/>
        <w:bottom w:val="none" w:sz="0" w:space="0" w:color="auto"/>
        <w:right w:val="none" w:sz="0" w:space="0" w:color="auto"/>
      </w:divBdr>
    </w:div>
    <w:div w:id="684021492">
      <w:bodyDiv w:val="1"/>
      <w:marLeft w:val="0"/>
      <w:marRight w:val="0"/>
      <w:marTop w:val="0"/>
      <w:marBottom w:val="0"/>
      <w:divBdr>
        <w:top w:val="none" w:sz="0" w:space="0" w:color="auto"/>
        <w:left w:val="none" w:sz="0" w:space="0" w:color="auto"/>
        <w:bottom w:val="none" w:sz="0" w:space="0" w:color="auto"/>
        <w:right w:val="none" w:sz="0" w:space="0" w:color="auto"/>
      </w:divBdr>
    </w:div>
    <w:div w:id="693919105">
      <w:bodyDiv w:val="1"/>
      <w:marLeft w:val="0"/>
      <w:marRight w:val="0"/>
      <w:marTop w:val="0"/>
      <w:marBottom w:val="0"/>
      <w:divBdr>
        <w:top w:val="none" w:sz="0" w:space="0" w:color="auto"/>
        <w:left w:val="none" w:sz="0" w:space="0" w:color="auto"/>
        <w:bottom w:val="none" w:sz="0" w:space="0" w:color="auto"/>
        <w:right w:val="none" w:sz="0" w:space="0" w:color="auto"/>
      </w:divBdr>
    </w:div>
    <w:div w:id="694887109">
      <w:bodyDiv w:val="1"/>
      <w:marLeft w:val="0"/>
      <w:marRight w:val="0"/>
      <w:marTop w:val="0"/>
      <w:marBottom w:val="0"/>
      <w:divBdr>
        <w:top w:val="none" w:sz="0" w:space="0" w:color="auto"/>
        <w:left w:val="none" w:sz="0" w:space="0" w:color="auto"/>
        <w:bottom w:val="none" w:sz="0" w:space="0" w:color="auto"/>
        <w:right w:val="none" w:sz="0" w:space="0" w:color="auto"/>
      </w:divBdr>
    </w:div>
    <w:div w:id="703793934">
      <w:bodyDiv w:val="1"/>
      <w:marLeft w:val="0"/>
      <w:marRight w:val="0"/>
      <w:marTop w:val="0"/>
      <w:marBottom w:val="0"/>
      <w:divBdr>
        <w:top w:val="none" w:sz="0" w:space="0" w:color="auto"/>
        <w:left w:val="none" w:sz="0" w:space="0" w:color="auto"/>
        <w:bottom w:val="none" w:sz="0" w:space="0" w:color="auto"/>
        <w:right w:val="none" w:sz="0" w:space="0" w:color="auto"/>
      </w:divBdr>
      <w:divsChild>
        <w:div w:id="1092162084">
          <w:marLeft w:val="0"/>
          <w:marRight w:val="0"/>
          <w:marTop w:val="0"/>
          <w:marBottom w:val="0"/>
          <w:divBdr>
            <w:top w:val="none" w:sz="0" w:space="0" w:color="auto"/>
            <w:left w:val="none" w:sz="0" w:space="0" w:color="auto"/>
            <w:bottom w:val="none" w:sz="0" w:space="0" w:color="auto"/>
            <w:right w:val="none" w:sz="0" w:space="0" w:color="auto"/>
          </w:divBdr>
          <w:divsChild>
            <w:div w:id="2083209312">
              <w:marLeft w:val="0"/>
              <w:marRight w:val="0"/>
              <w:marTop w:val="0"/>
              <w:marBottom w:val="0"/>
              <w:divBdr>
                <w:top w:val="none" w:sz="0" w:space="0" w:color="auto"/>
                <w:left w:val="none" w:sz="0" w:space="0" w:color="auto"/>
                <w:bottom w:val="none" w:sz="0" w:space="0" w:color="auto"/>
                <w:right w:val="none" w:sz="0" w:space="0" w:color="auto"/>
              </w:divBdr>
              <w:divsChild>
                <w:div w:id="1106266841">
                  <w:marLeft w:val="0"/>
                  <w:marRight w:val="0"/>
                  <w:marTop w:val="0"/>
                  <w:marBottom w:val="0"/>
                  <w:divBdr>
                    <w:top w:val="none" w:sz="0" w:space="0" w:color="auto"/>
                    <w:left w:val="none" w:sz="0" w:space="0" w:color="auto"/>
                    <w:bottom w:val="none" w:sz="0" w:space="0" w:color="auto"/>
                    <w:right w:val="none" w:sz="0" w:space="0" w:color="auto"/>
                  </w:divBdr>
                  <w:divsChild>
                    <w:div w:id="948663022">
                      <w:marLeft w:val="0"/>
                      <w:marRight w:val="0"/>
                      <w:marTop w:val="0"/>
                      <w:marBottom w:val="0"/>
                      <w:divBdr>
                        <w:top w:val="none" w:sz="0" w:space="0" w:color="auto"/>
                        <w:left w:val="none" w:sz="0" w:space="0" w:color="auto"/>
                        <w:bottom w:val="none" w:sz="0" w:space="0" w:color="auto"/>
                        <w:right w:val="none" w:sz="0" w:space="0" w:color="auto"/>
                      </w:divBdr>
                      <w:divsChild>
                        <w:div w:id="886571593">
                          <w:marLeft w:val="0"/>
                          <w:marRight w:val="0"/>
                          <w:marTop w:val="0"/>
                          <w:marBottom w:val="0"/>
                          <w:divBdr>
                            <w:top w:val="none" w:sz="0" w:space="0" w:color="auto"/>
                            <w:left w:val="none" w:sz="0" w:space="0" w:color="auto"/>
                            <w:bottom w:val="none" w:sz="0" w:space="0" w:color="auto"/>
                            <w:right w:val="none" w:sz="0" w:space="0" w:color="auto"/>
                          </w:divBdr>
                          <w:divsChild>
                            <w:div w:id="172394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876811">
          <w:marLeft w:val="0"/>
          <w:marRight w:val="0"/>
          <w:marTop w:val="0"/>
          <w:marBottom w:val="0"/>
          <w:divBdr>
            <w:top w:val="none" w:sz="0" w:space="0" w:color="auto"/>
            <w:left w:val="none" w:sz="0" w:space="0" w:color="auto"/>
            <w:bottom w:val="none" w:sz="0" w:space="0" w:color="auto"/>
            <w:right w:val="none" w:sz="0" w:space="0" w:color="auto"/>
          </w:divBdr>
          <w:divsChild>
            <w:div w:id="764614212">
              <w:marLeft w:val="0"/>
              <w:marRight w:val="0"/>
              <w:marTop w:val="0"/>
              <w:marBottom w:val="0"/>
              <w:divBdr>
                <w:top w:val="none" w:sz="0" w:space="0" w:color="auto"/>
                <w:left w:val="none" w:sz="0" w:space="0" w:color="auto"/>
                <w:bottom w:val="none" w:sz="0" w:space="0" w:color="auto"/>
                <w:right w:val="none" w:sz="0" w:space="0" w:color="auto"/>
              </w:divBdr>
              <w:divsChild>
                <w:div w:id="208544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035303">
      <w:bodyDiv w:val="1"/>
      <w:marLeft w:val="0"/>
      <w:marRight w:val="0"/>
      <w:marTop w:val="0"/>
      <w:marBottom w:val="0"/>
      <w:divBdr>
        <w:top w:val="none" w:sz="0" w:space="0" w:color="auto"/>
        <w:left w:val="none" w:sz="0" w:space="0" w:color="auto"/>
        <w:bottom w:val="none" w:sz="0" w:space="0" w:color="auto"/>
        <w:right w:val="none" w:sz="0" w:space="0" w:color="auto"/>
      </w:divBdr>
    </w:div>
    <w:div w:id="747191249">
      <w:bodyDiv w:val="1"/>
      <w:marLeft w:val="0"/>
      <w:marRight w:val="0"/>
      <w:marTop w:val="0"/>
      <w:marBottom w:val="0"/>
      <w:divBdr>
        <w:top w:val="none" w:sz="0" w:space="0" w:color="auto"/>
        <w:left w:val="none" w:sz="0" w:space="0" w:color="auto"/>
        <w:bottom w:val="none" w:sz="0" w:space="0" w:color="auto"/>
        <w:right w:val="none" w:sz="0" w:space="0" w:color="auto"/>
      </w:divBdr>
    </w:div>
    <w:div w:id="800416785">
      <w:bodyDiv w:val="1"/>
      <w:marLeft w:val="0"/>
      <w:marRight w:val="0"/>
      <w:marTop w:val="0"/>
      <w:marBottom w:val="0"/>
      <w:divBdr>
        <w:top w:val="none" w:sz="0" w:space="0" w:color="auto"/>
        <w:left w:val="none" w:sz="0" w:space="0" w:color="auto"/>
        <w:bottom w:val="none" w:sz="0" w:space="0" w:color="auto"/>
        <w:right w:val="none" w:sz="0" w:space="0" w:color="auto"/>
      </w:divBdr>
    </w:div>
    <w:div w:id="801926807">
      <w:bodyDiv w:val="1"/>
      <w:marLeft w:val="0"/>
      <w:marRight w:val="0"/>
      <w:marTop w:val="0"/>
      <w:marBottom w:val="0"/>
      <w:divBdr>
        <w:top w:val="none" w:sz="0" w:space="0" w:color="auto"/>
        <w:left w:val="none" w:sz="0" w:space="0" w:color="auto"/>
        <w:bottom w:val="none" w:sz="0" w:space="0" w:color="auto"/>
        <w:right w:val="none" w:sz="0" w:space="0" w:color="auto"/>
      </w:divBdr>
      <w:divsChild>
        <w:div w:id="72899307">
          <w:marLeft w:val="0"/>
          <w:marRight w:val="0"/>
          <w:marTop w:val="0"/>
          <w:marBottom w:val="0"/>
          <w:divBdr>
            <w:top w:val="none" w:sz="0" w:space="0" w:color="auto"/>
            <w:left w:val="none" w:sz="0" w:space="0" w:color="auto"/>
            <w:bottom w:val="none" w:sz="0" w:space="0" w:color="auto"/>
            <w:right w:val="none" w:sz="0" w:space="0" w:color="auto"/>
          </w:divBdr>
          <w:divsChild>
            <w:div w:id="135411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54330">
      <w:bodyDiv w:val="1"/>
      <w:marLeft w:val="0"/>
      <w:marRight w:val="0"/>
      <w:marTop w:val="0"/>
      <w:marBottom w:val="0"/>
      <w:divBdr>
        <w:top w:val="none" w:sz="0" w:space="0" w:color="auto"/>
        <w:left w:val="none" w:sz="0" w:space="0" w:color="auto"/>
        <w:bottom w:val="none" w:sz="0" w:space="0" w:color="auto"/>
        <w:right w:val="none" w:sz="0" w:space="0" w:color="auto"/>
      </w:divBdr>
    </w:div>
    <w:div w:id="818883195">
      <w:bodyDiv w:val="1"/>
      <w:marLeft w:val="0"/>
      <w:marRight w:val="0"/>
      <w:marTop w:val="0"/>
      <w:marBottom w:val="0"/>
      <w:divBdr>
        <w:top w:val="none" w:sz="0" w:space="0" w:color="auto"/>
        <w:left w:val="none" w:sz="0" w:space="0" w:color="auto"/>
        <w:bottom w:val="none" w:sz="0" w:space="0" w:color="auto"/>
        <w:right w:val="none" w:sz="0" w:space="0" w:color="auto"/>
      </w:divBdr>
      <w:divsChild>
        <w:div w:id="170681793">
          <w:marLeft w:val="0"/>
          <w:marRight w:val="0"/>
          <w:marTop w:val="0"/>
          <w:marBottom w:val="0"/>
          <w:divBdr>
            <w:top w:val="none" w:sz="0" w:space="0" w:color="auto"/>
            <w:left w:val="none" w:sz="0" w:space="0" w:color="auto"/>
            <w:bottom w:val="none" w:sz="0" w:space="0" w:color="auto"/>
            <w:right w:val="none" w:sz="0" w:space="0" w:color="auto"/>
          </w:divBdr>
          <w:divsChild>
            <w:div w:id="168135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174505">
      <w:bodyDiv w:val="1"/>
      <w:marLeft w:val="0"/>
      <w:marRight w:val="0"/>
      <w:marTop w:val="0"/>
      <w:marBottom w:val="0"/>
      <w:divBdr>
        <w:top w:val="none" w:sz="0" w:space="0" w:color="auto"/>
        <w:left w:val="none" w:sz="0" w:space="0" w:color="auto"/>
        <w:bottom w:val="none" w:sz="0" w:space="0" w:color="auto"/>
        <w:right w:val="none" w:sz="0" w:space="0" w:color="auto"/>
      </w:divBdr>
    </w:div>
    <w:div w:id="861819810">
      <w:bodyDiv w:val="1"/>
      <w:marLeft w:val="0"/>
      <w:marRight w:val="0"/>
      <w:marTop w:val="0"/>
      <w:marBottom w:val="0"/>
      <w:divBdr>
        <w:top w:val="none" w:sz="0" w:space="0" w:color="auto"/>
        <w:left w:val="none" w:sz="0" w:space="0" w:color="auto"/>
        <w:bottom w:val="none" w:sz="0" w:space="0" w:color="auto"/>
        <w:right w:val="none" w:sz="0" w:space="0" w:color="auto"/>
      </w:divBdr>
      <w:divsChild>
        <w:div w:id="874579656">
          <w:marLeft w:val="0"/>
          <w:marRight w:val="0"/>
          <w:marTop w:val="0"/>
          <w:marBottom w:val="0"/>
          <w:divBdr>
            <w:top w:val="none" w:sz="0" w:space="0" w:color="auto"/>
            <w:left w:val="none" w:sz="0" w:space="0" w:color="auto"/>
            <w:bottom w:val="none" w:sz="0" w:space="0" w:color="auto"/>
            <w:right w:val="none" w:sz="0" w:space="0" w:color="auto"/>
          </w:divBdr>
          <w:divsChild>
            <w:div w:id="1827478121">
              <w:marLeft w:val="0"/>
              <w:marRight w:val="0"/>
              <w:marTop w:val="0"/>
              <w:marBottom w:val="0"/>
              <w:divBdr>
                <w:top w:val="none" w:sz="0" w:space="0" w:color="auto"/>
                <w:left w:val="none" w:sz="0" w:space="0" w:color="auto"/>
                <w:bottom w:val="none" w:sz="0" w:space="0" w:color="auto"/>
                <w:right w:val="none" w:sz="0" w:space="0" w:color="auto"/>
              </w:divBdr>
            </w:div>
          </w:divsChild>
        </w:div>
        <w:div w:id="815995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68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1721307">
      <w:bodyDiv w:val="1"/>
      <w:marLeft w:val="0"/>
      <w:marRight w:val="0"/>
      <w:marTop w:val="0"/>
      <w:marBottom w:val="0"/>
      <w:divBdr>
        <w:top w:val="none" w:sz="0" w:space="0" w:color="auto"/>
        <w:left w:val="none" w:sz="0" w:space="0" w:color="auto"/>
        <w:bottom w:val="none" w:sz="0" w:space="0" w:color="auto"/>
        <w:right w:val="none" w:sz="0" w:space="0" w:color="auto"/>
      </w:divBdr>
      <w:divsChild>
        <w:div w:id="1195383217">
          <w:marLeft w:val="0"/>
          <w:marRight w:val="0"/>
          <w:marTop w:val="0"/>
          <w:marBottom w:val="0"/>
          <w:divBdr>
            <w:top w:val="none" w:sz="0" w:space="0" w:color="auto"/>
            <w:left w:val="none" w:sz="0" w:space="0" w:color="auto"/>
            <w:bottom w:val="none" w:sz="0" w:space="0" w:color="auto"/>
            <w:right w:val="none" w:sz="0" w:space="0" w:color="auto"/>
          </w:divBdr>
        </w:div>
      </w:divsChild>
    </w:div>
    <w:div w:id="907572580">
      <w:bodyDiv w:val="1"/>
      <w:marLeft w:val="0"/>
      <w:marRight w:val="0"/>
      <w:marTop w:val="0"/>
      <w:marBottom w:val="0"/>
      <w:divBdr>
        <w:top w:val="none" w:sz="0" w:space="0" w:color="auto"/>
        <w:left w:val="none" w:sz="0" w:space="0" w:color="auto"/>
        <w:bottom w:val="none" w:sz="0" w:space="0" w:color="auto"/>
        <w:right w:val="none" w:sz="0" w:space="0" w:color="auto"/>
      </w:divBdr>
    </w:div>
    <w:div w:id="923151881">
      <w:bodyDiv w:val="1"/>
      <w:marLeft w:val="0"/>
      <w:marRight w:val="0"/>
      <w:marTop w:val="0"/>
      <w:marBottom w:val="0"/>
      <w:divBdr>
        <w:top w:val="none" w:sz="0" w:space="0" w:color="auto"/>
        <w:left w:val="none" w:sz="0" w:space="0" w:color="auto"/>
        <w:bottom w:val="none" w:sz="0" w:space="0" w:color="auto"/>
        <w:right w:val="none" w:sz="0" w:space="0" w:color="auto"/>
      </w:divBdr>
      <w:divsChild>
        <w:div w:id="927038790">
          <w:marLeft w:val="0"/>
          <w:marRight w:val="0"/>
          <w:marTop w:val="0"/>
          <w:marBottom w:val="0"/>
          <w:divBdr>
            <w:top w:val="none" w:sz="0" w:space="0" w:color="auto"/>
            <w:left w:val="none" w:sz="0" w:space="0" w:color="auto"/>
            <w:bottom w:val="none" w:sz="0" w:space="0" w:color="auto"/>
            <w:right w:val="none" w:sz="0" w:space="0" w:color="auto"/>
          </w:divBdr>
        </w:div>
      </w:divsChild>
    </w:div>
    <w:div w:id="938564390">
      <w:bodyDiv w:val="1"/>
      <w:marLeft w:val="0"/>
      <w:marRight w:val="0"/>
      <w:marTop w:val="0"/>
      <w:marBottom w:val="0"/>
      <w:divBdr>
        <w:top w:val="none" w:sz="0" w:space="0" w:color="auto"/>
        <w:left w:val="none" w:sz="0" w:space="0" w:color="auto"/>
        <w:bottom w:val="none" w:sz="0" w:space="0" w:color="auto"/>
        <w:right w:val="none" w:sz="0" w:space="0" w:color="auto"/>
      </w:divBdr>
    </w:div>
    <w:div w:id="969016647">
      <w:bodyDiv w:val="1"/>
      <w:marLeft w:val="0"/>
      <w:marRight w:val="0"/>
      <w:marTop w:val="0"/>
      <w:marBottom w:val="0"/>
      <w:divBdr>
        <w:top w:val="none" w:sz="0" w:space="0" w:color="auto"/>
        <w:left w:val="none" w:sz="0" w:space="0" w:color="auto"/>
        <w:bottom w:val="none" w:sz="0" w:space="0" w:color="auto"/>
        <w:right w:val="none" w:sz="0" w:space="0" w:color="auto"/>
      </w:divBdr>
    </w:div>
    <w:div w:id="984508713">
      <w:bodyDiv w:val="1"/>
      <w:marLeft w:val="0"/>
      <w:marRight w:val="0"/>
      <w:marTop w:val="0"/>
      <w:marBottom w:val="0"/>
      <w:divBdr>
        <w:top w:val="none" w:sz="0" w:space="0" w:color="auto"/>
        <w:left w:val="none" w:sz="0" w:space="0" w:color="auto"/>
        <w:bottom w:val="none" w:sz="0" w:space="0" w:color="auto"/>
        <w:right w:val="none" w:sz="0" w:space="0" w:color="auto"/>
      </w:divBdr>
    </w:div>
    <w:div w:id="1012493454">
      <w:bodyDiv w:val="1"/>
      <w:marLeft w:val="0"/>
      <w:marRight w:val="0"/>
      <w:marTop w:val="0"/>
      <w:marBottom w:val="0"/>
      <w:divBdr>
        <w:top w:val="none" w:sz="0" w:space="0" w:color="auto"/>
        <w:left w:val="none" w:sz="0" w:space="0" w:color="auto"/>
        <w:bottom w:val="none" w:sz="0" w:space="0" w:color="auto"/>
        <w:right w:val="none" w:sz="0" w:space="0" w:color="auto"/>
      </w:divBdr>
    </w:div>
    <w:div w:id="1020816113">
      <w:bodyDiv w:val="1"/>
      <w:marLeft w:val="0"/>
      <w:marRight w:val="0"/>
      <w:marTop w:val="0"/>
      <w:marBottom w:val="0"/>
      <w:divBdr>
        <w:top w:val="none" w:sz="0" w:space="0" w:color="auto"/>
        <w:left w:val="none" w:sz="0" w:space="0" w:color="auto"/>
        <w:bottom w:val="none" w:sz="0" w:space="0" w:color="auto"/>
        <w:right w:val="none" w:sz="0" w:space="0" w:color="auto"/>
      </w:divBdr>
    </w:div>
    <w:div w:id="1052315939">
      <w:bodyDiv w:val="1"/>
      <w:marLeft w:val="0"/>
      <w:marRight w:val="0"/>
      <w:marTop w:val="0"/>
      <w:marBottom w:val="0"/>
      <w:divBdr>
        <w:top w:val="none" w:sz="0" w:space="0" w:color="auto"/>
        <w:left w:val="none" w:sz="0" w:space="0" w:color="auto"/>
        <w:bottom w:val="none" w:sz="0" w:space="0" w:color="auto"/>
        <w:right w:val="none" w:sz="0" w:space="0" w:color="auto"/>
      </w:divBdr>
    </w:div>
    <w:div w:id="1063454673">
      <w:bodyDiv w:val="1"/>
      <w:marLeft w:val="0"/>
      <w:marRight w:val="0"/>
      <w:marTop w:val="0"/>
      <w:marBottom w:val="0"/>
      <w:divBdr>
        <w:top w:val="none" w:sz="0" w:space="0" w:color="auto"/>
        <w:left w:val="none" w:sz="0" w:space="0" w:color="auto"/>
        <w:bottom w:val="none" w:sz="0" w:space="0" w:color="auto"/>
        <w:right w:val="none" w:sz="0" w:space="0" w:color="auto"/>
      </w:divBdr>
    </w:div>
    <w:div w:id="1152676467">
      <w:bodyDiv w:val="1"/>
      <w:marLeft w:val="0"/>
      <w:marRight w:val="0"/>
      <w:marTop w:val="0"/>
      <w:marBottom w:val="0"/>
      <w:divBdr>
        <w:top w:val="none" w:sz="0" w:space="0" w:color="auto"/>
        <w:left w:val="none" w:sz="0" w:space="0" w:color="auto"/>
        <w:bottom w:val="none" w:sz="0" w:space="0" w:color="auto"/>
        <w:right w:val="none" w:sz="0" w:space="0" w:color="auto"/>
      </w:divBdr>
      <w:divsChild>
        <w:div w:id="953823669">
          <w:marLeft w:val="0"/>
          <w:marRight w:val="0"/>
          <w:marTop w:val="0"/>
          <w:marBottom w:val="0"/>
          <w:divBdr>
            <w:top w:val="none" w:sz="0" w:space="0" w:color="auto"/>
            <w:left w:val="none" w:sz="0" w:space="0" w:color="auto"/>
            <w:bottom w:val="none" w:sz="0" w:space="0" w:color="auto"/>
            <w:right w:val="none" w:sz="0" w:space="0" w:color="auto"/>
          </w:divBdr>
          <w:divsChild>
            <w:div w:id="1587347974">
              <w:marLeft w:val="0"/>
              <w:marRight w:val="0"/>
              <w:marTop w:val="0"/>
              <w:marBottom w:val="0"/>
              <w:divBdr>
                <w:top w:val="none" w:sz="0" w:space="0" w:color="auto"/>
                <w:left w:val="none" w:sz="0" w:space="0" w:color="auto"/>
                <w:bottom w:val="none" w:sz="0" w:space="0" w:color="auto"/>
                <w:right w:val="none" w:sz="0" w:space="0" w:color="auto"/>
              </w:divBdr>
              <w:divsChild>
                <w:div w:id="1694644844">
                  <w:marLeft w:val="0"/>
                  <w:marRight w:val="0"/>
                  <w:marTop w:val="0"/>
                  <w:marBottom w:val="0"/>
                  <w:divBdr>
                    <w:top w:val="none" w:sz="0" w:space="0" w:color="auto"/>
                    <w:left w:val="none" w:sz="0" w:space="0" w:color="auto"/>
                    <w:bottom w:val="none" w:sz="0" w:space="0" w:color="auto"/>
                    <w:right w:val="none" w:sz="0" w:space="0" w:color="auto"/>
                  </w:divBdr>
                  <w:divsChild>
                    <w:div w:id="679239749">
                      <w:marLeft w:val="0"/>
                      <w:marRight w:val="0"/>
                      <w:marTop w:val="0"/>
                      <w:marBottom w:val="0"/>
                      <w:divBdr>
                        <w:top w:val="none" w:sz="0" w:space="0" w:color="auto"/>
                        <w:left w:val="none" w:sz="0" w:space="0" w:color="auto"/>
                        <w:bottom w:val="none" w:sz="0" w:space="0" w:color="auto"/>
                        <w:right w:val="none" w:sz="0" w:space="0" w:color="auto"/>
                      </w:divBdr>
                      <w:divsChild>
                        <w:div w:id="1295673546">
                          <w:marLeft w:val="240"/>
                          <w:marRight w:val="240"/>
                          <w:marTop w:val="240"/>
                          <w:marBottom w:val="240"/>
                          <w:divBdr>
                            <w:top w:val="none" w:sz="0" w:space="0" w:color="auto"/>
                            <w:left w:val="none" w:sz="0" w:space="0" w:color="auto"/>
                            <w:bottom w:val="none" w:sz="0" w:space="0" w:color="auto"/>
                            <w:right w:val="none" w:sz="0" w:space="0" w:color="auto"/>
                          </w:divBdr>
                          <w:divsChild>
                            <w:div w:id="1185245026">
                              <w:marLeft w:val="0"/>
                              <w:marRight w:val="0"/>
                              <w:marTop w:val="0"/>
                              <w:marBottom w:val="2400"/>
                              <w:divBdr>
                                <w:top w:val="none" w:sz="0" w:space="0" w:color="auto"/>
                                <w:left w:val="none" w:sz="0" w:space="0" w:color="auto"/>
                                <w:bottom w:val="none" w:sz="0" w:space="0" w:color="auto"/>
                                <w:right w:val="none" w:sz="0" w:space="0" w:color="auto"/>
                              </w:divBdr>
                              <w:divsChild>
                                <w:div w:id="855192795">
                                  <w:marLeft w:val="0"/>
                                  <w:marRight w:val="0"/>
                                  <w:marTop w:val="0"/>
                                  <w:marBottom w:val="0"/>
                                  <w:divBdr>
                                    <w:top w:val="none" w:sz="0" w:space="0" w:color="auto"/>
                                    <w:left w:val="none" w:sz="0" w:space="0" w:color="auto"/>
                                    <w:bottom w:val="none" w:sz="0" w:space="0" w:color="auto"/>
                                    <w:right w:val="none" w:sz="0" w:space="0" w:color="auto"/>
                                  </w:divBdr>
                                  <w:divsChild>
                                    <w:div w:id="354189299">
                                      <w:marLeft w:val="0"/>
                                      <w:marRight w:val="0"/>
                                      <w:marTop w:val="0"/>
                                      <w:marBottom w:val="0"/>
                                      <w:divBdr>
                                        <w:top w:val="none" w:sz="0" w:space="0" w:color="auto"/>
                                        <w:left w:val="none" w:sz="0" w:space="0" w:color="auto"/>
                                        <w:bottom w:val="none" w:sz="0" w:space="0" w:color="auto"/>
                                        <w:right w:val="none" w:sz="0" w:space="0" w:color="auto"/>
                                      </w:divBdr>
                                      <w:divsChild>
                                        <w:div w:id="331228940">
                                          <w:marLeft w:val="0"/>
                                          <w:marRight w:val="0"/>
                                          <w:marTop w:val="0"/>
                                          <w:marBottom w:val="0"/>
                                          <w:divBdr>
                                            <w:top w:val="none" w:sz="0" w:space="0" w:color="auto"/>
                                            <w:left w:val="none" w:sz="0" w:space="0" w:color="auto"/>
                                            <w:bottom w:val="none" w:sz="0" w:space="0" w:color="auto"/>
                                            <w:right w:val="none" w:sz="0" w:space="0" w:color="auto"/>
                                          </w:divBdr>
                                          <w:divsChild>
                                            <w:div w:id="585067935">
                                              <w:marLeft w:val="0"/>
                                              <w:marRight w:val="0"/>
                                              <w:marTop w:val="0"/>
                                              <w:marBottom w:val="0"/>
                                              <w:divBdr>
                                                <w:top w:val="none" w:sz="0" w:space="0" w:color="auto"/>
                                                <w:left w:val="none" w:sz="0" w:space="0" w:color="auto"/>
                                                <w:bottom w:val="none" w:sz="0" w:space="0" w:color="auto"/>
                                                <w:right w:val="none" w:sz="0" w:space="0" w:color="auto"/>
                                              </w:divBdr>
                                              <w:divsChild>
                                                <w:div w:id="540093200">
                                                  <w:marLeft w:val="0"/>
                                                  <w:marRight w:val="0"/>
                                                  <w:marTop w:val="0"/>
                                                  <w:marBottom w:val="0"/>
                                                  <w:divBdr>
                                                    <w:top w:val="none" w:sz="0" w:space="0" w:color="auto"/>
                                                    <w:left w:val="none" w:sz="0" w:space="0" w:color="auto"/>
                                                    <w:bottom w:val="none" w:sz="0" w:space="0" w:color="auto"/>
                                                    <w:right w:val="none" w:sz="0" w:space="0" w:color="auto"/>
                                                  </w:divBdr>
                                                </w:div>
                                                <w:div w:id="1013806239">
                                                  <w:marLeft w:val="0"/>
                                                  <w:marRight w:val="0"/>
                                                  <w:marTop w:val="120"/>
                                                  <w:marBottom w:val="0"/>
                                                  <w:divBdr>
                                                    <w:top w:val="none" w:sz="0" w:space="0" w:color="auto"/>
                                                    <w:left w:val="none" w:sz="0" w:space="0" w:color="auto"/>
                                                    <w:bottom w:val="none" w:sz="0" w:space="0" w:color="auto"/>
                                                    <w:right w:val="none" w:sz="0" w:space="0" w:color="auto"/>
                                                  </w:divBdr>
                                                  <w:divsChild>
                                                    <w:div w:id="1115834989">
                                                      <w:marLeft w:val="0"/>
                                                      <w:marRight w:val="0"/>
                                                      <w:marTop w:val="0"/>
                                                      <w:marBottom w:val="0"/>
                                                      <w:divBdr>
                                                        <w:top w:val="none" w:sz="0" w:space="0" w:color="auto"/>
                                                        <w:left w:val="none" w:sz="0" w:space="0" w:color="auto"/>
                                                        <w:bottom w:val="none" w:sz="0" w:space="0" w:color="auto"/>
                                                        <w:right w:val="none" w:sz="0" w:space="0" w:color="auto"/>
                                                      </w:divBdr>
                                                      <w:divsChild>
                                                        <w:div w:id="445581741">
                                                          <w:marLeft w:val="0"/>
                                                          <w:marRight w:val="0"/>
                                                          <w:marTop w:val="0"/>
                                                          <w:marBottom w:val="0"/>
                                                          <w:divBdr>
                                                            <w:top w:val="none" w:sz="0" w:space="0" w:color="auto"/>
                                                            <w:left w:val="none" w:sz="0" w:space="0" w:color="auto"/>
                                                            <w:bottom w:val="none" w:sz="0" w:space="0" w:color="auto"/>
                                                            <w:right w:val="none" w:sz="0" w:space="0" w:color="auto"/>
                                                          </w:divBdr>
                                                        </w:div>
                                                      </w:divsChild>
                                                    </w:div>
                                                    <w:div w:id="123812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7966383">
          <w:marLeft w:val="0"/>
          <w:marRight w:val="0"/>
          <w:marTop w:val="0"/>
          <w:marBottom w:val="0"/>
          <w:divBdr>
            <w:top w:val="none" w:sz="0" w:space="0" w:color="auto"/>
            <w:left w:val="none" w:sz="0" w:space="0" w:color="auto"/>
            <w:bottom w:val="none" w:sz="0" w:space="0" w:color="auto"/>
            <w:right w:val="none" w:sz="0" w:space="0" w:color="auto"/>
          </w:divBdr>
          <w:divsChild>
            <w:div w:id="1451120111">
              <w:marLeft w:val="0"/>
              <w:marRight w:val="0"/>
              <w:marTop w:val="0"/>
              <w:marBottom w:val="0"/>
              <w:divBdr>
                <w:top w:val="none" w:sz="0" w:space="0" w:color="auto"/>
                <w:left w:val="none" w:sz="0" w:space="0" w:color="auto"/>
                <w:bottom w:val="none" w:sz="0" w:space="0" w:color="auto"/>
                <w:right w:val="none" w:sz="0" w:space="0" w:color="auto"/>
              </w:divBdr>
              <w:divsChild>
                <w:div w:id="795298887">
                  <w:marLeft w:val="0"/>
                  <w:marRight w:val="0"/>
                  <w:marTop w:val="0"/>
                  <w:marBottom w:val="0"/>
                  <w:divBdr>
                    <w:top w:val="none" w:sz="0" w:space="0" w:color="auto"/>
                    <w:left w:val="none" w:sz="0" w:space="0" w:color="auto"/>
                    <w:bottom w:val="none" w:sz="0" w:space="0" w:color="auto"/>
                    <w:right w:val="none" w:sz="0" w:space="0" w:color="auto"/>
                  </w:divBdr>
                  <w:divsChild>
                    <w:div w:id="76762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387632">
      <w:bodyDiv w:val="1"/>
      <w:marLeft w:val="0"/>
      <w:marRight w:val="0"/>
      <w:marTop w:val="0"/>
      <w:marBottom w:val="0"/>
      <w:divBdr>
        <w:top w:val="none" w:sz="0" w:space="0" w:color="auto"/>
        <w:left w:val="none" w:sz="0" w:space="0" w:color="auto"/>
        <w:bottom w:val="none" w:sz="0" w:space="0" w:color="auto"/>
        <w:right w:val="none" w:sz="0" w:space="0" w:color="auto"/>
      </w:divBdr>
    </w:div>
    <w:div w:id="1161651555">
      <w:bodyDiv w:val="1"/>
      <w:marLeft w:val="0"/>
      <w:marRight w:val="0"/>
      <w:marTop w:val="0"/>
      <w:marBottom w:val="0"/>
      <w:divBdr>
        <w:top w:val="none" w:sz="0" w:space="0" w:color="auto"/>
        <w:left w:val="none" w:sz="0" w:space="0" w:color="auto"/>
        <w:bottom w:val="none" w:sz="0" w:space="0" w:color="auto"/>
        <w:right w:val="none" w:sz="0" w:space="0" w:color="auto"/>
      </w:divBdr>
    </w:div>
    <w:div w:id="1171290360">
      <w:bodyDiv w:val="1"/>
      <w:marLeft w:val="0"/>
      <w:marRight w:val="0"/>
      <w:marTop w:val="0"/>
      <w:marBottom w:val="0"/>
      <w:divBdr>
        <w:top w:val="none" w:sz="0" w:space="0" w:color="auto"/>
        <w:left w:val="none" w:sz="0" w:space="0" w:color="auto"/>
        <w:bottom w:val="none" w:sz="0" w:space="0" w:color="auto"/>
        <w:right w:val="none" w:sz="0" w:space="0" w:color="auto"/>
      </w:divBdr>
    </w:div>
    <w:div w:id="1192567166">
      <w:bodyDiv w:val="1"/>
      <w:marLeft w:val="0"/>
      <w:marRight w:val="0"/>
      <w:marTop w:val="0"/>
      <w:marBottom w:val="0"/>
      <w:divBdr>
        <w:top w:val="none" w:sz="0" w:space="0" w:color="auto"/>
        <w:left w:val="none" w:sz="0" w:space="0" w:color="auto"/>
        <w:bottom w:val="none" w:sz="0" w:space="0" w:color="auto"/>
        <w:right w:val="none" w:sz="0" w:space="0" w:color="auto"/>
      </w:divBdr>
    </w:div>
    <w:div w:id="1199469394">
      <w:bodyDiv w:val="1"/>
      <w:marLeft w:val="0"/>
      <w:marRight w:val="0"/>
      <w:marTop w:val="0"/>
      <w:marBottom w:val="0"/>
      <w:divBdr>
        <w:top w:val="none" w:sz="0" w:space="0" w:color="auto"/>
        <w:left w:val="none" w:sz="0" w:space="0" w:color="auto"/>
        <w:bottom w:val="none" w:sz="0" w:space="0" w:color="auto"/>
        <w:right w:val="none" w:sz="0" w:space="0" w:color="auto"/>
      </w:divBdr>
    </w:div>
    <w:div w:id="1235696904">
      <w:bodyDiv w:val="1"/>
      <w:marLeft w:val="0"/>
      <w:marRight w:val="0"/>
      <w:marTop w:val="0"/>
      <w:marBottom w:val="0"/>
      <w:divBdr>
        <w:top w:val="none" w:sz="0" w:space="0" w:color="auto"/>
        <w:left w:val="none" w:sz="0" w:space="0" w:color="auto"/>
        <w:bottom w:val="none" w:sz="0" w:space="0" w:color="auto"/>
        <w:right w:val="none" w:sz="0" w:space="0" w:color="auto"/>
      </w:divBdr>
    </w:div>
    <w:div w:id="1243956324">
      <w:bodyDiv w:val="1"/>
      <w:marLeft w:val="0"/>
      <w:marRight w:val="0"/>
      <w:marTop w:val="0"/>
      <w:marBottom w:val="0"/>
      <w:divBdr>
        <w:top w:val="none" w:sz="0" w:space="0" w:color="auto"/>
        <w:left w:val="none" w:sz="0" w:space="0" w:color="auto"/>
        <w:bottom w:val="none" w:sz="0" w:space="0" w:color="auto"/>
        <w:right w:val="none" w:sz="0" w:space="0" w:color="auto"/>
      </w:divBdr>
    </w:div>
    <w:div w:id="1245723726">
      <w:bodyDiv w:val="1"/>
      <w:marLeft w:val="0"/>
      <w:marRight w:val="0"/>
      <w:marTop w:val="0"/>
      <w:marBottom w:val="0"/>
      <w:divBdr>
        <w:top w:val="none" w:sz="0" w:space="0" w:color="auto"/>
        <w:left w:val="none" w:sz="0" w:space="0" w:color="auto"/>
        <w:bottom w:val="none" w:sz="0" w:space="0" w:color="auto"/>
        <w:right w:val="none" w:sz="0" w:space="0" w:color="auto"/>
      </w:divBdr>
    </w:div>
    <w:div w:id="1260287627">
      <w:bodyDiv w:val="1"/>
      <w:marLeft w:val="0"/>
      <w:marRight w:val="0"/>
      <w:marTop w:val="0"/>
      <w:marBottom w:val="0"/>
      <w:divBdr>
        <w:top w:val="none" w:sz="0" w:space="0" w:color="auto"/>
        <w:left w:val="none" w:sz="0" w:space="0" w:color="auto"/>
        <w:bottom w:val="none" w:sz="0" w:space="0" w:color="auto"/>
        <w:right w:val="none" w:sz="0" w:space="0" w:color="auto"/>
      </w:divBdr>
      <w:divsChild>
        <w:div w:id="1618412679">
          <w:marLeft w:val="0"/>
          <w:marRight w:val="0"/>
          <w:marTop w:val="0"/>
          <w:marBottom w:val="0"/>
          <w:divBdr>
            <w:top w:val="none" w:sz="0" w:space="0" w:color="auto"/>
            <w:left w:val="none" w:sz="0" w:space="0" w:color="auto"/>
            <w:bottom w:val="none" w:sz="0" w:space="0" w:color="auto"/>
            <w:right w:val="none" w:sz="0" w:space="0" w:color="auto"/>
          </w:divBdr>
          <w:divsChild>
            <w:div w:id="26516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16686">
      <w:bodyDiv w:val="1"/>
      <w:marLeft w:val="0"/>
      <w:marRight w:val="0"/>
      <w:marTop w:val="0"/>
      <w:marBottom w:val="0"/>
      <w:divBdr>
        <w:top w:val="none" w:sz="0" w:space="0" w:color="auto"/>
        <w:left w:val="none" w:sz="0" w:space="0" w:color="auto"/>
        <w:bottom w:val="none" w:sz="0" w:space="0" w:color="auto"/>
        <w:right w:val="none" w:sz="0" w:space="0" w:color="auto"/>
      </w:divBdr>
    </w:div>
    <w:div w:id="1289706255">
      <w:bodyDiv w:val="1"/>
      <w:marLeft w:val="0"/>
      <w:marRight w:val="0"/>
      <w:marTop w:val="0"/>
      <w:marBottom w:val="0"/>
      <w:divBdr>
        <w:top w:val="none" w:sz="0" w:space="0" w:color="auto"/>
        <w:left w:val="none" w:sz="0" w:space="0" w:color="auto"/>
        <w:bottom w:val="none" w:sz="0" w:space="0" w:color="auto"/>
        <w:right w:val="none" w:sz="0" w:space="0" w:color="auto"/>
      </w:divBdr>
    </w:div>
    <w:div w:id="1294291386">
      <w:bodyDiv w:val="1"/>
      <w:marLeft w:val="0"/>
      <w:marRight w:val="0"/>
      <w:marTop w:val="0"/>
      <w:marBottom w:val="0"/>
      <w:divBdr>
        <w:top w:val="none" w:sz="0" w:space="0" w:color="auto"/>
        <w:left w:val="none" w:sz="0" w:space="0" w:color="auto"/>
        <w:bottom w:val="none" w:sz="0" w:space="0" w:color="auto"/>
        <w:right w:val="none" w:sz="0" w:space="0" w:color="auto"/>
      </w:divBdr>
    </w:div>
    <w:div w:id="1330674470">
      <w:bodyDiv w:val="1"/>
      <w:marLeft w:val="0"/>
      <w:marRight w:val="0"/>
      <w:marTop w:val="0"/>
      <w:marBottom w:val="0"/>
      <w:divBdr>
        <w:top w:val="none" w:sz="0" w:space="0" w:color="auto"/>
        <w:left w:val="none" w:sz="0" w:space="0" w:color="auto"/>
        <w:bottom w:val="none" w:sz="0" w:space="0" w:color="auto"/>
        <w:right w:val="none" w:sz="0" w:space="0" w:color="auto"/>
      </w:divBdr>
    </w:div>
    <w:div w:id="1334534037">
      <w:bodyDiv w:val="1"/>
      <w:marLeft w:val="0"/>
      <w:marRight w:val="0"/>
      <w:marTop w:val="0"/>
      <w:marBottom w:val="0"/>
      <w:divBdr>
        <w:top w:val="none" w:sz="0" w:space="0" w:color="auto"/>
        <w:left w:val="none" w:sz="0" w:space="0" w:color="auto"/>
        <w:bottom w:val="none" w:sz="0" w:space="0" w:color="auto"/>
        <w:right w:val="none" w:sz="0" w:space="0" w:color="auto"/>
      </w:divBdr>
    </w:div>
    <w:div w:id="1360163007">
      <w:bodyDiv w:val="1"/>
      <w:marLeft w:val="0"/>
      <w:marRight w:val="0"/>
      <w:marTop w:val="0"/>
      <w:marBottom w:val="0"/>
      <w:divBdr>
        <w:top w:val="none" w:sz="0" w:space="0" w:color="auto"/>
        <w:left w:val="none" w:sz="0" w:space="0" w:color="auto"/>
        <w:bottom w:val="none" w:sz="0" w:space="0" w:color="auto"/>
        <w:right w:val="none" w:sz="0" w:space="0" w:color="auto"/>
      </w:divBdr>
    </w:div>
    <w:div w:id="1363170804">
      <w:bodyDiv w:val="1"/>
      <w:marLeft w:val="0"/>
      <w:marRight w:val="0"/>
      <w:marTop w:val="0"/>
      <w:marBottom w:val="0"/>
      <w:divBdr>
        <w:top w:val="none" w:sz="0" w:space="0" w:color="auto"/>
        <w:left w:val="none" w:sz="0" w:space="0" w:color="auto"/>
        <w:bottom w:val="none" w:sz="0" w:space="0" w:color="auto"/>
        <w:right w:val="none" w:sz="0" w:space="0" w:color="auto"/>
      </w:divBdr>
    </w:div>
    <w:div w:id="1371223918">
      <w:bodyDiv w:val="1"/>
      <w:marLeft w:val="0"/>
      <w:marRight w:val="0"/>
      <w:marTop w:val="0"/>
      <w:marBottom w:val="0"/>
      <w:divBdr>
        <w:top w:val="none" w:sz="0" w:space="0" w:color="auto"/>
        <w:left w:val="none" w:sz="0" w:space="0" w:color="auto"/>
        <w:bottom w:val="none" w:sz="0" w:space="0" w:color="auto"/>
        <w:right w:val="none" w:sz="0" w:space="0" w:color="auto"/>
      </w:divBdr>
    </w:div>
    <w:div w:id="1386175161">
      <w:bodyDiv w:val="1"/>
      <w:marLeft w:val="0"/>
      <w:marRight w:val="0"/>
      <w:marTop w:val="0"/>
      <w:marBottom w:val="0"/>
      <w:divBdr>
        <w:top w:val="none" w:sz="0" w:space="0" w:color="auto"/>
        <w:left w:val="none" w:sz="0" w:space="0" w:color="auto"/>
        <w:bottom w:val="none" w:sz="0" w:space="0" w:color="auto"/>
        <w:right w:val="none" w:sz="0" w:space="0" w:color="auto"/>
      </w:divBdr>
    </w:div>
    <w:div w:id="1391803318">
      <w:bodyDiv w:val="1"/>
      <w:marLeft w:val="0"/>
      <w:marRight w:val="0"/>
      <w:marTop w:val="0"/>
      <w:marBottom w:val="0"/>
      <w:divBdr>
        <w:top w:val="none" w:sz="0" w:space="0" w:color="auto"/>
        <w:left w:val="none" w:sz="0" w:space="0" w:color="auto"/>
        <w:bottom w:val="none" w:sz="0" w:space="0" w:color="auto"/>
        <w:right w:val="none" w:sz="0" w:space="0" w:color="auto"/>
      </w:divBdr>
      <w:divsChild>
        <w:div w:id="789400387">
          <w:marLeft w:val="0"/>
          <w:marRight w:val="0"/>
          <w:marTop w:val="0"/>
          <w:marBottom w:val="0"/>
          <w:divBdr>
            <w:top w:val="none" w:sz="0" w:space="0" w:color="auto"/>
            <w:left w:val="none" w:sz="0" w:space="0" w:color="auto"/>
            <w:bottom w:val="none" w:sz="0" w:space="0" w:color="auto"/>
            <w:right w:val="none" w:sz="0" w:space="0" w:color="auto"/>
          </w:divBdr>
        </w:div>
      </w:divsChild>
    </w:div>
    <w:div w:id="1419861611">
      <w:bodyDiv w:val="1"/>
      <w:marLeft w:val="0"/>
      <w:marRight w:val="0"/>
      <w:marTop w:val="0"/>
      <w:marBottom w:val="0"/>
      <w:divBdr>
        <w:top w:val="none" w:sz="0" w:space="0" w:color="auto"/>
        <w:left w:val="none" w:sz="0" w:space="0" w:color="auto"/>
        <w:bottom w:val="none" w:sz="0" w:space="0" w:color="auto"/>
        <w:right w:val="none" w:sz="0" w:space="0" w:color="auto"/>
      </w:divBdr>
    </w:div>
    <w:div w:id="1424642909">
      <w:bodyDiv w:val="1"/>
      <w:marLeft w:val="0"/>
      <w:marRight w:val="0"/>
      <w:marTop w:val="0"/>
      <w:marBottom w:val="0"/>
      <w:divBdr>
        <w:top w:val="none" w:sz="0" w:space="0" w:color="auto"/>
        <w:left w:val="none" w:sz="0" w:space="0" w:color="auto"/>
        <w:bottom w:val="none" w:sz="0" w:space="0" w:color="auto"/>
        <w:right w:val="none" w:sz="0" w:space="0" w:color="auto"/>
      </w:divBdr>
      <w:divsChild>
        <w:div w:id="1157303776">
          <w:marLeft w:val="0"/>
          <w:marRight w:val="0"/>
          <w:marTop w:val="0"/>
          <w:marBottom w:val="0"/>
          <w:divBdr>
            <w:top w:val="none" w:sz="0" w:space="0" w:color="auto"/>
            <w:left w:val="none" w:sz="0" w:space="0" w:color="auto"/>
            <w:bottom w:val="none" w:sz="0" w:space="0" w:color="auto"/>
            <w:right w:val="none" w:sz="0" w:space="0" w:color="auto"/>
          </w:divBdr>
        </w:div>
      </w:divsChild>
    </w:div>
    <w:div w:id="1425413924">
      <w:bodyDiv w:val="1"/>
      <w:marLeft w:val="0"/>
      <w:marRight w:val="0"/>
      <w:marTop w:val="0"/>
      <w:marBottom w:val="0"/>
      <w:divBdr>
        <w:top w:val="none" w:sz="0" w:space="0" w:color="auto"/>
        <w:left w:val="none" w:sz="0" w:space="0" w:color="auto"/>
        <w:bottom w:val="none" w:sz="0" w:space="0" w:color="auto"/>
        <w:right w:val="none" w:sz="0" w:space="0" w:color="auto"/>
      </w:divBdr>
    </w:div>
    <w:div w:id="1433622370">
      <w:bodyDiv w:val="1"/>
      <w:marLeft w:val="0"/>
      <w:marRight w:val="0"/>
      <w:marTop w:val="0"/>
      <w:marBottom w:val="0"/>
      <w:divBdr>
        <w:top w:val="none" w:sz="0" w:space="0" w:color="auto"/>
        <w:left w:val="none" w:sz="0" w:space="0" w:color="auto"/>
        <w:bottom w:val="none" w:sz="0" w:space="0" w:color="auto"/>
        <w:right w:val="none" w:sz="0" w:space="0" w:color="auto"/>
      </w:divBdr>
    </w:div>
    <w:div w:id="1435176885">
      <w:bodyDiv w:val="1"/>
      <w:marLeft w:val="0"/>
      <w:marRight w:val="0"/>
      <w:marTop w:val="0"/>
      <w:marBottom w:val="0"/>
      <w:divBdr>
        <w:top w:val="none" w:sz="0" w:space="0" w:color="auto"/>
        <w:left w:val="none" w:sz="0" w:space="0" w:color="auto"/>
        <w:bottom w:val="none" w:sz="0" w:space="0" w:color="auto"/>
        <w:right w:val="none" w:sz="0" w:space="0" w:color="auto"/>
      </w:divBdr>
      <w:divsChild>
        <w:div w:id="1169949905">
          <w:marLeft w:val="0"/>
          <w:marRight w:val="0"/>
          <w:marTop w:val="0"/>
          <w:marBottom w:val="0"/>
          <w:divBdr>
            <w:top w:val="none" w:sz="0" w:space="0" w:color="auto"/>
            <w:left w:val="none" w:sz="0" w:space="0" w:color="auto"/>
            <w:bottom w:val="none" w:sz="0" w:space="0" w:color="auto"/>
            <w:right w:val="none" w:sz="0" w:space="0" w:color="auto"/>
          </w:divBdr>
          <w:divsChild>
            <w:div w:id="114852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1503">
      <w:bodyDiv w:val="1"/>
      <w:marLeft w:val="0"/>
      <w:marRight w:val="0"/>
      <w:marTop w:val="0"/>
      <w:marBottom w:val="0"/>
      <w:divBdr>
        <w:top w:val="none" w:sz="0" w:space="0" w:color="auto"/>
        <w:left w:val="none" w:sz="0" w:space="0" w:color="auto"/>
        <w:bottom w:val="none" w:sz="0" w:space="0" w:color="auto"/>
        <w:right w:val="none" w:sz="0" w:space="0" w:color="auto"/>
      </w:divBdr>
    </w:div>
    <w:div w:id="1456488344">
      <w:bodyDiv w:val="1"/>
      <w:marLeft w:val="0"/>
      <w:marRight w:val="0"/>
      <w:marTop w:val="0"/>
      <w:marBottom w:val="0"/>
      <w:divBdr>
        <w:top w:val="none" w:sz="0" w:space="0" w:color="auto"/>
        <w:left w:val="none" w:sz="0" w:space="0" w:color="auto"/>
        <w:bottom w:val="none" w:sz="0" w:space="0" w:color="auto"/>
        <w:right w:val="none" w:sz="0" w:space="0" w:color="auto"/>
      </w:divBdr>
    </w:div>
    <w:div w:id="1472938727">
      <w:bodyDiv w:val="1"/>
      <w:marLeft w:val="0"/>
      <w:marRight w:val="0"/>
      <w:marTop w:val="0"/>
      <w:marBottom w:val="0"/>
      <w:divBdr>
        <w:top w:val="none" w:sz="0" w:space="0" w:color="auto"/>
        <w:left w:val="none" w:sz="0" w:space="0" w:color="auto"/>
        <w:bottom w:val="none" w:sz="0" w:space="0" w:color="auto"/>
        <w:right w:val="none" w:sz="0" w:space="0" w:color="auto"/>
      </w:divBdr>
    </w:div>
    <w:div w:id="1475488586">
      <w:bodyDiv w:val="1"/>
      <w:marLeft w:val="0"/>
      <w:marRight w:val="0"/>
      <w:marTop w:val="0"/>
      <w:marBottom w:val="0"/>
      <w:divBdr>
        <w:top w:val="none" w:sz="0" w:space="0" w:color="auto"/>
        <w:left w:val="none" w:sz="0" w:space="0" w:color="auto"/>
        <w:bottom w:val="none" w:sz="0" w:space="0" w:color="auto"/>
        <w:right w:val="none" w:sz="0" w:space="0" w:color="auto"/>
      </w:divBdr>
      <w:divsChild>
        <w:div w:id="1550997801">
          <w:marLeft w:val="0"/>
          <w:marRight w:val="0"/>
          <w:marTop w:val="0"/>
          <w:marBottom w:val="0"/>
          <w:divBdr>
            <w:top w:val="none" w:sz="0" w:space="0" w:color="auto"/>
            <w:left w:val="none" w:sz="0" w:space="0" w:color="auto"/>
            <w:bottom w:val="none" w:sz="0" w:space="0" w:color="auto"/>
            <w:right w:val="none" w:sz="0" w:space="0" w:color="auto"/>
          </w:divBdr>
          <w:divsChild>
            <w:div w:id="854415832">
              <w:marLeft w:val="0"/>
              <w:marRight w:val="0"/>
              <w:marTop w:val="0"/>
              <w:marBottom w:val="0"/>
              <w:divBdr>
                <w:top w:val="none" w:sz="0" w:space="0" w:color="auto"/>
                <w:left w:val="none" w:sz="0" w:space="0" w:color="auto"/>
                <w:bottom w:val="none" w:sz="0" w:space="0" w:color="auto"/>
                <w:right w:val="none" w:sz="0" w:space="0" w:color="auto"/>
              </w:divBdr>
              <w:divsChild>
                <w:div w:id="1966570926">
                  <w:marLeft w:val="0"/>
                  <w:marRight w:val="0"/>
                  <w:marTop w:val="0"/>
                  <w:marBottom w:val="0"/>
                  <w:divBdr>
                    <w:top w:val="none" w:sz="0" w:space="0" w:color="auto"/>
                    <w:left w:val="none" w:sz="0" w:space="0" w:color="auto"/>
                    <w:bottom w:val="none" w:sz="0" w:space="0" w:color="auto"/>
                    <w:right w:val="none" w:sz="0" w:space="0" w:color="auto"/>
                  </w:divBdr>
                  <w:divsChild>
                    <w:div w:id="980888413">
                      <w:marLeft w:val="0"/>
                      <w:marRight w:val="0"/>
                      <w:marTop w:val="0"/>
                      <w:marBottom w:val="0"/>
                      <w:divBdr>
                        <w:top w:val="none" w:sz="0" w:space="0" w:color="auto"/>
                        <w:left w:val="none" w:sz="0" w:space="0" w:color="auto"/>
                        <w:bottom w:val="none" w:sz="0" w:space="0" w:color="auto"/>
                        <w:right w:val="none" w:sz="0" w:space="0" w:color="auto"/>
                      </w:divBdr>
                    </w:div>
                    <w:div w:id="84366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837567">
      <w:bodyDiv w:val="1"/>
      <w:marLeft w:val="0"/>
      <w:marRight w:val="0"/>
      <w:marTop w:val="0"/>
      <w:marBottom w:val="0"/>
      <w:divBdr>
        <w:top w:val="none" w:sz="0" w:space="0" w:color="auto"/>
        <w:left w:val="none" w:sz="0" w:space="0" w:color="auto"/>
        <w:bottom w:val="none" w:sz="0" w:space="0" w:color="auto"/>
        <w:right w:val="none" w:sz="0" w:space="0" w:color="auto"/>
      </w:divBdr>
    </w:div>
    <w:div w:id="1513496594">
      <w:bodyDiv w:val="1"/>
      <w:marLeft w:val="0"/>
      <w:marRight w:val="0"/>
      <w:marTop w:val="0"/>
      <w:marBottom w:val="0"/>
      <w:divBdr>
        <w:top w:val="none" w:sz="0" w:space="0" w:color="auto"/>
        <w:left w:val="none" w:sz="0" w:space="0" w:color="auto"/>
        <w:bottom w:val="none" w:sz="0" w:space="0" w:color="auto"/>
        <w:right w:val="none" w:sz="0" w:space="0" w:color="auto"/>
      </w:divBdr>
    </w:div>
    <w:div w:id="1522354396">
      <w:bodyDiv w:val="1"/>
      <w:marLeft w:val="0"/>
      <w:marRight w:val="0"/>
      <w:marTop w:val="0"/>
      <w:marBottom w:val="0"/>
      <w:divBdr>
        <w:top w:val="none" w:sz="0" w:space="0" w:color="auto"/>
        <w:left w:val="none" w:sz="0" w:space="0" w:color="auto"/>
        <w:bottom w:val="none" w:sz="0" w:space="0" w:color="auto"/>
        <w:right w:val="none" w:sz="0" w:space="0" w:color="auto"/>
      </w:divBdr>
    </w:div>
    <w:div w:id="1532844674">
      <w:bodyDiv w:val="1"/>
      <w:marLeft w:val="0"/>
      <w:marRight w:val="0"/>
      <w:marTop w:val="0"/>
      <w:marBottom w:val="0"/>
      <w:divBdr>
        <w:top w:val="none" w:sz="0" w:space="0" w:color="auto"/>
        <w:left w:val="none" w:sz="0" w:space="0" w:color="auto"/>
        <w:bottom w:val="none" w:sz="0" w:space="0" w:color="auto"/>
        <w:right w:val="none" w:sz="0" w:space="0" w:color="auto"/>
      </w:divBdr>
    </w:div>
    <w:div w:id="1538200298">
      <w:bodyDiv w:val="1"/>
      <w:marLeft w:val="0"/>
      <w:marRight w:val="0"/>
      <w:marTop w:val="0"/>
      <w:marBottom w:val="0"/>
      <w:divBdr>
        <w:top w:val="none" w:sz="0" w:space="0" w:color="auto"/>
        <w:left w:val="none" w:sz="0" w:space="0" w:color="auto"/>
        <w:bottom w:val="none" w:sz="0" w:space="0" w:color="auto"/>
        <w:right w:val="none" w:sz="0" w:space="0" w:color="auto"/>
      </w:divBdr>
    </w:div>
    <w:div w:id="1572889851">
      <w:bodyDiv w:val="1"/>
      <w:marLeft w:val="0"/>
      <w:marRight w:val="0"/>
      <w:marTop w:val="0"/>
      <w:marBottom w:val="0"/>
      <w:divBdr>
        <w:top w:val="none" w:sz="0" w:space="0" w:color="auto"/>
        <w:left w:val="none" w:sz="0" w:space="0" w:color="auto"/>
        <w:bottom w:val="none" w:sz="0" w:space="0" w:color="auto"/>
        <w:right w:val="none" w:sz="0" w:space="0" w:color="auto"/>
      </w:divBdr>
    </w:div>
    <w:div w:id="1583954705">
      <w:bodyDiv w:val="1"/>
      <w:marLeft w:val="0"/>
      <w:marRight w:val="0"/>
      <w:marTop w:val="0"/>
      <w:marBottom w:val="0"/>
      <w:divBdr>
        <w:top w:val="none" w:sz="0" w:space="0" w:color="auto"/>
        <w:left w:val="none" w:sz="0" w:space="0" w:color="auto"/>
        <w:bottom w:val="none" w:sz="0" w:space="0" w:color="auto"/>
        <w:right w:val="none" w:sz="0" w:space="0" w:color="auto"/>
      </w:divBdr>
    </w:div>
    <w:div w:id="1650524316">
      <w:bodyDiv w:val="1"/>
      <w:marLeft w:val="0"/>
      <w:marRight w:val="0"/>
      <w:marTop w:val="0"/>
      <w:marBottom w:val="0"/>
      <w:divBdr>
        <w:top w:val="none" w:sz="0" w:space="0" w:color="auto"/>
        <w:left w:val="none" w:sz="0" w:space="0" w:color="auto"/>
        <w:bottom w:val="none" w:sz="0" w:space="0" w:color="auto"/>
        <w:right w:val="none" w:sz="0" w:space="0" w:color="auto"/>
      </w:divBdr>
      <w:divsChild>
        <w:div w:id="1902909271">
          <w:marLeft w:val="0"/>
          <w:marRight w:val="0"/>
          <w:marTop w:val="0"/>
          <w:marBottom w:val="0"/>
          <w:divBdr>
            <w:top w:val="none" w:sz="0" w:space="0" w:color="auto"/>
            <w:left w:val="none" w:sz="0" w:space="0" w:color="auto"/>
            <w:bottom w:val="none" w:sz="0" w:space="0" w:color="auto"/>
            <w:right w:val="none" w:sz="0" w:space="0" w:color="auto"/>
          </w:divBdr>
          <w:divsChild>
            <w:div w:id="41884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01980">
      <w:bodyDiv w:val="1"/>
      <w:marLeft w:val="0"/>
      <w:marRight w:val="0"/>
      <w:marTop w:val="0"/>
      <w:marBottom w:val="0"/>
      <w:divBdr>
        <w:top w:val="none" w:sz="0" w:space="0" w:color="auto"/>
        <w:left w:val="none" w:sz="0" w:space="0" w:color="auto"/>
        <w:bottom w:val="none" w:sz="0" w:space="0" w:color="auto"/>
        <w:right w:val="none" w:sz="0" w:space="0" w:color="auto"/>
      </w:divBdr>
      <w:divsChild>
        <w:div w:id="1540164810">
          <w:marLeft w:val="0"/>
          <w:marRight w:val="0"/>
          <w:marTop w:val="0"/>
          <w:marBottom w:val="0"/>
          <w:divBdr>
            <w:top w:val="none" w:sz="0" w:space="0" w:color="auto"/>
            <w:left w:val="none" w:sz="0" w:space="0" w:color="auto"/>
            <w:bottom w:val="none" w:sz="0" w:space="0" w:color="auto"/>
            <w:right w:val="none" w:sz="0" w:space="0" w:color="auto"/>
          </w:divBdr>
        </w:div>
      </w:divsChild>
    </w:div>
    <w:div w:id="1673337798">
      <w:bodyDiv w:val="1"/>
      <w:marLeft w:val="0"/>
      <w:marRight w:val="0"/>
      <w:marTop w:val="0"/>
      <w:marBottom w:val="0"/>
      <w:divBdr>
        <w:top w:val="none" w:sz="0" w:space="0" w:color="auto"/>
        <w:left w:val="none" w:sz="0" w:space="0" w:color="auto"/>
        <w:bottom w:val="none" w:sz="0" w:space="0" w:color="auto"/>
        <w:right w:val="none" w:sz="0" w:space="0" w:color="auto"/>
      </w:divBdr>
      <w:divsChild>
        <w:div w:id="767383162">
          <w:marLeft w:val="0"/>
          <w:marRight w:val="0"/>
          <w:marTop w:val="0"/>
          <w:marBottom w:val="0"/>
          <w:divBdr>
            <w:top w:val="none" w:sz="0" w:space="0" w:color="auto"/>
            <w:left w:val="none" w:sz="0" w:space="0" w:color="auto"/>
            <w:bottom w:val="none" w:sz="0" w:space="0" w:color="auto"/>
            <w:right w:val="none" w:sz="0" w:space="0" w:color="auto"/>
          </w:divBdr>
          <w:divsChild>
            <w:div w:id="850144941">
              <w:marLeft w:val="0"/>
              <w:marRight w:val="0"/>
              <w:marTop w:val="0"/>
              <w:marBottom w:val="0"/>
              <w:divBdr>
                <w:top w:val="none" w:sz="0" w:space="0" w:color="auto"/>
                <w:left w:val="none" w:sz="0" w:space="0" w:color="auto"/>
                <w:bottom w:val="none" w:sz="0" w:space="0" w:color="auto"/>
                <w:right w:val="none" w:sz="0" w:space="0" w:color="auto"/>
              </w:divBdr>
              <w:divsChild>
                <w:div w:id="1104614810">
                  <w:marLeft w:val="0"/>
                  <w:marRight w:val="0"/>
                  <w:marTop w:val="0"/>
                  <w:marBottom w:val="0"/>
                  <w:divBdr>
                    <w:top w:val="none" w:sz="0" w:space="0" w:color="auto"/>
                    <w:left w:val="none" w:sz="0" w:space="0" w:color="auto"/>
                    <w:bottom w:val="none" w:sz="0" w:space="0" w:color="auto"/>
                    <w:right w:val="none" w:sz="0" w:space="0" w:color="auto"/>
                  </w:divBdr>
                  <w:divsChild>
                    <w:div w:id="837230469">
                      <w:marLeft w:val="0"/>
                      <w:marRight w:val="0"/>
                      <w:marTop w:val="0"/>
                      <w:marBottom w:val="0"/>
                      <w:divBdr>
                        <w:top w:val="none" w:sz="0" w:space="0" w:color="auto"/>
                        <w:left w:val="none" w:sz="0" w:space="0" w:color="auto"/>
                        <w:bottom w:val="none" w:sz="0" w:space="0" w:color="auto"/>
                        <w:right w:val="none" w:sz="0" w:space="0" w:color="auto"/>
                      </w:divBdr>
                      <w:divsChild>
                        <w:div w:id="1022169788">
                          <w:marLeft w:val="0"/>
                          <w:marRight w:val="0"/>
                          <w:marTop w:val="0"/>
                          <w:marBottom w:val="0"/>
                          <w:divBdr>
                            <w:top w:val="none" w:sz="0" w:space="0" w:color="auto"/>
                            <w:left w:val="none" w:sz="0" w:space="0" w:color="auto"/>
                            <w:bottom w:val="none" w:sz="0" w:space="0" w:color="auto"/>
                            <w:right w:val="none" w:sz="0" w:space="0" w:color="auto"/>
                          </w:divBdr>
                          <w:divsChild>
                            <w:div w:id="202023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2638739">
          <w:marLeft w:val="0"/>
          <w:marRight w:val="0"/>
          <w:marTop w:val="0"/>
          <w:marBottom w:val="0"/>
          <w:divBdr>
            <w:top w:val="none" w:sz="0" w:space="0" w:color="auto"/>
            <w:left w:val="none" w:sz="0" w:space="0" w:color="auto"/>
            <w:bottom w:val="none" w:sz="0" w:space="0" w:color="auto"/>
            <w:right w:val="none" w:sz="0" w:space="0" w:color="auto"/>
          </w:divBdr>
          <w:divsChild>
            <w:div w:id="1196774271">
              <w:marLeft w:val="0"/>
              <w:marRight w:val="0"/>
              <w:marTop w:val="0"/>
              <w:marBottom w:val="0"/>
              <w:divBdr>
                <w:top w:val="none" w:sz="0" w:space="0" w:color="auto"/>
                <w:left w:val="none" w:sz="0" w:space="0" w:color="auto"/>
                <w:bottom w:val="none" w:sz="0" w:space="0" w:color="auto"/>
                <w:right w:val="none" w:sz="0" w:space="0" w:color="auto"/>
              </w:divBdr>
              <w:divsChild>
                <w:div w:id="94346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120820">
      <w:bodyDiv w:val="1"/>
      <w:marLeft w:val="0"/>
      <w:marRight w:val="0"/>
      <w:marTop w:val="0"/>
      <w:marBottom w:val="0"/>
      <w:divBdr>
        <w:top w:val="none" w:sz="0" w:space="0" w:color="auto"/>
        <w:left w:val="none" w:sz="0" w:space="0" w:color="auto"/>
        <w:bottom w:val="none" w:sz="0" w:space="0" w:color="auto"/>
        <w:right w:val="none" w:sz="0" w:space="0" w:color="auto"/>
      </w:divBdr>
    </w:div>
    <w:div w:id="1684627865">
      <w:bodyDiv w:val="1"/>
      <w:marLeft w:val="0"/>
      <w:marRight w:val="0"/>
      <w:marTop w:val="0"/>
      <w:marBottom w:val="0"/>
      <w:divBdr>
        <w:top w:val="none" w:sz="0" w:space="0" w:color="auto"/>
        <w:left w:val="none" w:sz="0" w:space="0" w:color="auto"/>
        <w:bottom w:val="none" w:sz="0" w:space="0" w:color="auto"/>
        <w:right w:val="none" w:sz="0" w:space="0" w:color="auto"/>
      </w:divBdr>
    </w:div>
    <w:div w:id="1707750101">
      <w:bodyDiv w:val="1"/>
      <w:marLeft w:val="0"/>
      <w:marRight w:val="0"/>
      <w:marTop w:val="0"/>
      <w:marBottom w:val="0"/>
      <w:divBdr>
        <w:top w:val="none" w:sz="0" w:space="0" w:color="auto"/>
        <w:left w:val="none" w:sz="0" w:space="0" w:color="auto"/>
        <w:bottom w:val="none" w:sz="0" w:space="0" w:color="auto"/>
        <w:right w:val="none" w:sz="0" w:space="0" w:color="auto"/>
      </w:divBdr>
      <w:divsChild>
        <w:div w:id="1248078293">
          <w:marLeft w:val="0"/>
          <w:marRight w:val="0"/>
          <w:marTop w:val="0"/>
          <w:marBottom w:val="0"/>
          <w:divBdr>
            <w:top w:val="none" w:sz="0" w:space="0" w:color="auto"/>
            <w:left w:val="none" w:sz="0" w:space="0" w:color="auto"/>
            <w:bottom w:val="none" w:sz="0" w:space="0" w:color="auto"/>
            <w:right w:val="none" w:sz="0" w:space="0" w:color="auto"/>
          </w:divBdr>
          <w:divsChild>
            <w:div w:id="72857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20574">
      <w:bodyDiv w:val="1"/>
      <w:marLeft w:val="0"/>
      <w:marRight w:val="0"/>
      <w:marTop w:val="0"/>
      <w:marBottom w:val="0"/>
      <w:divBdr>
        <w:top w:val="none" w:sz="0" w:space="0" w:color="auto"/>
        <w:left w:val="none" w:sz="0" w:space="0" w:color="auto"/>
        <w:bottom w:val="none" w:sz="0" w:space="0" w:color="auto"/>
        <w:right w:val="none" w:sz="0" w:space="0" w:color="auto"/>
      </w:divBdr>
    </w:div>
    <w:div w:id="1749039200">
      <w:bodyDiv w:val="1"/>
      <w:marLeft w:val="0"/>
      <w:marRight w:val="0"/>
      <w:marTop w:val="0"/>
      <w:marBottom w:val="0"/>
      <w:divBdr>
        <w:top w:val="none" w:sz="0" w:space="0" w:color="auto"/>
        <w:left w:val="none" w:sz="0" w:space="0" w:color="auto"/>
        <w:bottom w:val="none" w:sz="0" w:space="0" w:color="auto"/>
        <w:right w:val="none" w:sz="0" w:space="0" w:color="auto"/>
      </w:divBdr>
    </w:div>
    <w:div w:id="1784761473">
      <w:bodyDiv w:val="1"/>
      <w:marLeft w:val="0"/>
      <w:marRight w:val="0"/>
      <w:marTop w:val="0"/>
      <w:marBottom w:val="0"/>
      <w:divBdr>
        <w:top w:val="none" w:sz="0" w:space="0" w:color="auto"/>
        <w:left w:val="none" w:sz="0" w:space="0" w:color="auto"/>
        <w:bottom w:val="none" w:sz="0" w:space="0" w:color="auto"/>
        <w:right w:val="none" w:sz="0" w:space="0" w:color="auto"/>
      </w:divBdr>
      <w:divsChild>
        <w:div w:id="1854344446">
          <w:marLeft w:val="0"/>
          <w:marRight w:val="0"/>
          <w:marTop w:val="0"/>
          <w:marBottom w:val="0"/>
          <w:divBdr>
            <w:top w:val="none" w:sz="0" w:space="0" w:color="auto"/>
            <w:left w:val="none" w:sz="0" w:space="0" w:color="auto"/>
            <w:bottom w:val="none" w:sz="0" w:space="0" w:color="auto"/>
            <w:right w:val="none" w:sz="0" w:space="0" w:color="auto"/>
          </w:divBdr>
        </w:div>
      </w:divsChild>
    </w:div>
    <w:div w:id="1788967881">
      <w:bodyDiv w:val="1"/>
      <w:marLeft w:val="0"/>
      <w:marRight w:val="0"/>
      <w:marTop w:val="0"/>
      <w:marBottom w:val="0"/>
      <w:divBdr>
        <w:top w:val="none" w:sz="0" w:space="0" w:color="auto"/>
        <w:left w:val="none" w:sz="0" w:space="0" w:color="auto"/>
        <w:bottom w:val="none" w:sz="0" w:space="0" w:color="auto"/>
        <w:right w:val="none" w:sz="0" w:space="0" w:color="auto"/>
      </w:divBdr>
    </w:div>
    <w:div w:id="1808015212">
      <w:bodyDiv w:val="1"/>
      <w:marLeft w:val="0"/>
      <w:marRight w:val="0"/>
      <w:marTop w:val="0"/>
      <w:marBottom w:val="0"/>
      <w:divBdr>
        <w:top w:val="none" w:sz="0" w:space="0" w:color="auto"/>
        <w:left w:val="none" w:sz="0" w:space="0" w:color="auto"/>
        <w:bottom w:val="none" w:sz="0" w:space="0" w:color="auto"/>
        <w:right w:val="none" w:sz="0" w:space="0" w:color="auto"/>
      </w:divBdr>
      <w:divsChild>
        <w:div w:id="1687362888">
          <w:marLeft w:val="0"/>
          <w:marRight w:val="0"/>
          <w:marTop w:val="0"/>
          <w:marBottom w:val="0"/>
          <w:divBdr>
            <w:top w:val="none" w:sz="0" w:space="0" w:color="auto"/>
            <w:left w:val="none" w:sz="0" w:space="0" w:color="auto"/>
            <w:bottom w:val="none" w:sz="0" w:space="0" w:color="auto"/>
            <w:right w:val="none" w:sz="0" w:space="0" w:color="auto"/>
          </w:divBdr>
          <w:divsChild>
            <w:div w:id="97086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32707">
      <w:bodyDiv w:val="1"/>
      <w:marLeft w:val="0"/>
      <w:marRight w:val="0"/>
      <w:marTop w:val="0"/>
      <w:marBottom w:val="0"/>
      <w:divBdr>
        <w:top w:val="none" w:sz="0" w:space="0" w:color="auto"/>
        <w:left w:val="none" w:sz="0" w:space="0" w:color="auto"/>
        <w:bottom w:val="none" w:sz="0" w:space="0" w:color="auto"/>
        <w:right w:val="none" w:sz="0" w:space="0" w:color="auto"/>
      </w:divBdr>
    </w:div>
    <w:div w:id="1846941084">
      <w:bodyDiv w:val="1"/>
      <w:marLeft w:val="0"/>
      <w:marRight w:val="0"/>
      <w:marTop w:val="0"/>
      <w:marBottom w:val="0"/>
      <w:divBdr>
        <w:top w:val="none" w:sz="0" w:space="0" w:color="auto"/>
        <w:left w:val="none" w:sz="0" w:space="0" w:color="auto"/>
        <w:bottom w:val="none" w:sz="0" w:space="0" w:color="auto"/>
        <w:right w:val="none" w:sz="0" w:space="0" w:color="auto"/>
      </w:divBdr>
    </w:div>
    <w:div w:id="1871724324">
      <w:bodyDiv w:val="1"/>
      <w:marLeft w:val="0"/>
      <w:marRight w:val="0"/>
      <w:marTop w:val="0"/>
      <w:marBottom w:val="0"/>
      <w:divBdr>
        <w:top w:val="none" w:sz="0" w:space="0" w:color="auto"/>
        <w:left w:val="none" w:sz="0" w:space="0" w:color="auto"/>
        <w:bottom w:val="none" w:sz="0" w:space="0" w:color="auto"/>
        <w:right w:val="none" w:sz="0" w:space="0" w:color="auto"/>
      </w:divBdr>
    </w:div>
    <w:div w:id="1916089986">
      <w:bodyDiv w:val="1"/>
      <w:marLeft w:val="0"/>
      <w:marRight w:val="0"/>
      <w:marTop w:val="0"/>
      <w:marBottom w:val="0"/>
      <w:divBdr>
        <w:top w:val="none" w:sz="0" w:space="0" w:color="auto"/>
        <w:left w:val="none" w:sz="0" w:space="0" w:color="auto"/>
        <w:bottom w:val="none" w:sz="0" w:space="0" w:color="auto"/>
        <w:right w:val="none" w:sz="0" w:space="0" w:color="auto"/>
      </w:divBdr>
    </w:div>
    <w:div w:id="1931625092">
      <w:bodyDiv w:val="1"/>
      <w:marLeft w:val="0"/>
      <w:marRight w:val="0"/>
      <w:marTop w:val="0"/>
      <w:marBottom w:val="0"/>
      <w:divBdr>
        <w:top w:val="none" w:sz="0" w:space="0" w:color="auto"/>
        <w:left w:val="none" w:sz="0" w:space="0" w:color="auto"/>
        <w:bottom w:val="none" w:sz="0" w:space="0" w:color="auto"/>
        <w:right w:val="none" w:sz="0" w:space="0" w:color="auto"/>
      </w:divBdr>
      <w:divsChild>
        <w:div w:id="1472164101">
          <w:marLeft w:val="0"/>
          <w:marRight w:val="0"/>
          <w:marTop w:val="0"/>
          <w:marBottom w:val="0"/>
          <w:divBdr>
            <w:top w:val="none" w:sz="0" w:space="0" w:color="auto"/>
            <w:left w:val="none" w:sz="0" w:space="0" w:color="auto"/>
            <w:bottom w:val="none" w:sz="0" w:space="0" w:color="auto"/>
            <w:right w:val="none" w:sz="0" w:space="0" w:color="auto"/>
          </w:divBdr>
        </w:div>
      </w:divsChild>
    </w:div>
    <w:div w:id="1946885569">
      <w:bodyDiv w:val="1"/>
      <w:marLeft w:val="0"/>
      <w:marRight w:val="0"/>
      <w:marTop w:val="0"/>
      <w:marBottom w:val="0"/>
      <w:divBdr>
        <w:top w:val="none" w:sz="0" w:space="0" w:color="auto"/>
        <w:left w:val="none" w:sz="0" w:space="0" w:color="auto"/>
        <w:bottom w:val="none" w:sz="0" w:space="0" w:color="auto"/>
        <w:right w:val="none" w:sz="0" w:space="0" w:color="auto"/>
      </w:divBdr>
    </w:div>
    <w:div w:id="1952586422">
      <w:bodyDiv w:val="1"/>
      <w:marLeft w:val="0"/>
      <w:marRight w:val="0"/>
      <w:marTop w:val="0"/>
      <w:marBottom w:val="0"/>
      <w:divBdr>
        <w:top w:val="none" w:sz="0" w:space="0" w:color="auto"/>
        <w:left w:val="none" w:sz="0" w:space="0" w:color="auto"/>
        <w:bottom w:val="none" w:sz="0" w:space="0" w:color="auto"/>
        <w:right w:val="none" w:sz="0" w:space="0" w:color="auto"/>
      </w:divBdr>
    </w:div>
    <w:div w:id="1962806314">
      <w:bodyDiv w:val="1"/>
      <w:marLeft w:val="0"/>
      <w:marRight w:val="0"/>
      <w:marTop w:val="0"/>
      <w:marBottom w:val="0"/>
      <w:divBdr>
        <w:top w:val="none" w:sz="0" w:space="0" w:color="auto"/>
        <w:left w:val="none" w:sz="0" w:space="0" w:color="auto"/>
        <w:bottom w:val="none" w:sz="0" w:space="0" w:color="auto"/>
        <w:right w:val="none" w:sz="0" w:space="0" w:color="auto"/>
      </w:divBdr>
    </w:div>
    <w:div w:id="1996061512">
      <w:bodyDiv w:val="1"/>
      <w:marLeft w:val="0"/>
      <w:marRight w:val="0"/>
      <w:marTop w:val="0"/>
      <w:marBottom w:val="0"/>
      <w:divBdr>
        <w:top w:val="none" w:sz="0" w:space="0" w:color="auto"/>
        <w:left w:val="none" w:sz="0" w:space="0" w:color="auto"/>
        <w:bottom w:val="none" w:sz="0" w:space="0" w:color="auto"/>
        <w:right w:val="none" w:sz="0" w:space="0" w:color="auto"/>
      </w:divBdr>
      <w:divsChild>
        <w:div w:id="1563371661">
          <w:marLeft w:val="0"/>
          <w:marRight w:val="0"/>
          <w:marTop w:val="0"/>
          <w:marBottom w:val="0"/>
          <w:divBdr>
            <w:top w:val="none" w:sz="0" w:space="0" w:color="auto"/>
            <w:left w:val="none" w:sz="0" w:space="0" w:color="auto"/>
            <w:bottom w:val="none" w:sz="0" w:space="0" w:color="auto"/>
            <w:right w:val="none" w:sz="0" w:space="0" w:color="auto"/>
          </w:divBdr>
        </w:div>
      </w:divsChild>
    </w:div>
    <w:div w:id="2007659821">
      <w:bodyDiv w:val="1"/>
      <w:marLeft w:val="0"/>
      <w:marRight w:val="0"/>
      <w:marTop w:val="0"/>
      <w:marBottom w:val="0"/>
      <w:divBdr>
        <w:top w:val="none" w:sz="0" w:space="0" w:color="auto"/>
        <w:left w:val="none" w:sz="0" w:space="0" w:color="auto"/>
        <w:bottom w:val="none" w:sz="0" w:space="0" w:color="auto"/>
        <w:right w:val="none" w:sz="0" w:space="0" w:color="auto"/>
      </w:divBdr>
      <w:divsChild>
        <w:div w:id="131215791">
          <w:marLeft w:val="0"/>
          <w:marRight w:val="0"/>
          <w:marTop w:val="0"/>
          <w:marBottom w:val="0"/>
          <w:divBdr>
            <w:top w:val="none" w:sz="0" w:space="0" w:color="auto"/>
            <w:left w:val="none" w:sz="0" w:space="0" w:color="auto"/>
            <w:bottom w:val="none" w:sz="0" w:space="0" w:color="auto"/>
            <w:right w:val="none" w:sz="0" w:space="0" w:color="auto"/>
          </w:divBdr>
          <w:divsChild>
            <w:div w:id="2009362814">
              <w:marLeft w:val="0"/>
              <w:marRight w:val="0"/>
              <w:marTop w:val="0"/>
              <w:marBottom w:val="0"/>
              <w:divBdr>
                <w:top w:val="none" w:sz="0" w:space="0" w:color="auto"/>
                <w:left w:val="none" w:sz="0" w:space="0" w:color="auto"/>
                <w:bottom w:val="none" w:sz="0" w:space="0" w:color="auto"/>
                <w:right w:val="none" w:sz="0" w:space="0" w:color="auto"/>
              </w:divBdr>
              <w:divsChild>
                <w:div w:id="962538312">
                  <w:marLeft w:val="0"/>
                  <w:marRight w:val="0"/>
                  <w:marTop w:val="0"/>
                  <w:marBottom w:val="0"/>
                  <w:divBdr>
                    <w:top w:val="none" w:sz="0" w:space="0" w:color="auto"/>
                    <w:left w:val="none" w:sz="0" w:space="0" w:color="auto"/>
                    <w:bottom w:val="none" w:sz="0" w:space="0" w:color="auto"/>
                    <w:right w:val="none" w:sz="0" w:space="0" w:color="auto"/>
                  </w:divBdr>
                  <w:divsChild>
                    <w:div w:id="1054810786">
                      <w:marLeft w:val="0"/>
                      <w:marRight w:val="0"/>
                      <w:marTop w:val="0"/>
                      <w:marBottom w:val="0"/>
                      <w:divBdr>
                        <w:top w:val="none" w:sz="0" w:space="0" w:color="auto"/>
                        <w:left w:val="none" w:sz="0" w:space="0" w:color="auto"/>
                        <w:bottom w:val="none" w:sz="0" w:space="0" w:color="auto"/>
                        <w:right w:val="none" w:sz="0" w:space="0" w:color="auto"/>
                      </w:divBdr>
                      <w:divsChild>
                        <w:div w:id="739055893">
                          <w:marLeft w:val="240"/>
                          <w:marRight w:val="240"/>
                          <w:marTop w:val="240"/>
                          <w:marBottom w:val="240"/>
                          <w:divBdr>
                            <w:top w:val="none" w:sz="0" w:space="0" w:color="auto"/>
                            <w:left w:val="none" w:sz="0" w:space="0" w:color="auto"/>
                            <w:bottom w:val="none" w:sz="0" w:space="0" w:color="auto"/>
                            <w:right w:val="none" w:sz="0" w:space="0" w:color="auto"/>
                          </w:divBdr>
                          <w:divsChild>
                            <w:div w:id="234049022">
                              <w:marLeft w:val="0"/>
                              <w:marRight w:val="0"/>
                              <w:marTop w:val="0"/>
                              <w:marBottom w:val="2400"/>
                              <w:divBdr>
                                <w:top w:val="none" w:sz="0" w:space="0" w:color="auto"/>
                                <w:left w:val="none" w:sz="0" w:space="0" w:color="auto"/>
                                <w:bottom w:val="none" w:sz="0" w:space="0" w:color="auto"/>
                                <w:right w:val="none" w:sz="0" w:space="0" w:color="auto"/>
                              </w:divBdr>
                              <w:divsChild>
                                <w:div w:id="389963246">
                                  <w:marLeft w:val="0"/>
                                  <w:marRight w:val="0"/>
                                  <w:marTop w:val="0"/>
                                  <w:marBottom w:val="0"/>
                                  <w:divBdr>
                                    <w:top w:val="none" w:sz="0" w:space="0" w:color="auto"/>
                                    <w:left w:val="none" w:sz="0" w:space="0" w:color="auto"/>
                                    <w:bottom w:val="none" w:sz="0" w:space="0" w:color="auto"/>
                                    <w:right w:val="none" w:sz="0" w:space="0" w:color="auto"/>
                                  </w:divBdr>
                                  <w:divsChild>
                                    <w:div w:id="1036195936">
                                      <w:marLeft w:val="0"/>
                                      <w:marRight w:val="0"/>
                                      <w:marTop w:val="0"/>
                                      <w:marBottom w:val="0"/>
                                      <w:divBdr>
                                        <w:top w:val="none" w:sz="0" w:space="0" w:color="auto"/>
                                        <w:left w:val="none" w:sz="0" w:space="0" w:color="auto"/>
                                        <w:bottom w:val="none" w:sz="0" w:space="0" w:color="auto"/>
                                        <w:right w:val="none" w:sz="0" w:space="0" w:color="auto"/>
                                      </w:divBdr>
                                      <w:divsChild>
                                        <w:div w:id="1237397679">
                                          <w:marLeft w:val="0"/>
                                          <w:marRight w:val="0"/>
                                          <w:marTop w:val="0"/>
                                          <w:marBottom w:val="0"/>
                                          <w:divBdr>
                                            <w:top w:val="none" w:sz="0" w:space="0" w:color="auto"/>
                                            <w:left w:val="none" w:sz="0" w:space="0" w:color="auto"/>
                                            <w:bottom w:val="none" w:sz="0" w:space="0" w:color="auto"/>
                                            <w:right w:val="none" w:sz="0" w:space="0" w:color="auto"/>
                                          </w:divBdr>
                                          <w:divsChild>
                                            <w:div w:id="437871948">
                                              <w:marLeft w:val="0"/>
                                              <w:marRight w:val="0"/>
                                              <w:marTop w:val="0"/>
                                              <w:marBottom w:val="0"/>
                                              <w:divBdr>
                                                <w:top w:val="none" w:sz="0" w:space="0" w:color="auto"/>
                                                <w:left w:val="none" w:sz="0" w:space="0" w:color="auto"/>
                                                <w:bottom w:val="none" w:sz="0" w:space="0" w:color="auto"/>
                                                <w:right w:val="none" w:sz="0" w:space="0" w:color="auto"/>
                                              </w:divBdr>
                                              <w:divsChild>
                                                <w:div w:id="1047417278">
                                                  <w:marLeft w:val="0"/>
                                                  <w:marRight w:val="0"/>
                                                  <w:marTop w:val="0"/>
                                                  <w:marBottom w:val="0"/>
                                                  <w:divBdr>
                                                    <w:top w:val="none" w:sz="0" w:space="0" w:color="auto"/>
                                                    <w:left w:val="none" w:sz="0" w:space="0" w:color="auto"/>
                                                    <w:bottom w:val="none" w:sz="0" w:space="0" w:color="auto"/>
                                                    <w:right w:val="none" w:sz="0" w:space="0" w:color="auto"/>
                                                  </w:divBdr>
                                                </w:div>
                                                <w:div w:id="699089308">
                                                  <w:marLeft w:val="0"/>
                                                  <w:marRight w:val="0"/>
                                                  <w:marTop w:val="120"/>
                                                  <w:marBottom w:val="0"/>
                                                  <w:divBdr>
                                                    <w:top w:val="none" w:sz="0" w:space="0" w:color="auto"/>
                                                    <w:left w:val="none" w:sz="0" w:space="0" w:color="auto"/>
                                                    <w:bottom w:val="none" w:sz="0" w:space="0" w:color="auto"/>
                                                    <w:right w:val="none" w:sz="0" w:space="0" w:color="auto"/>
                                                  </w:divBdr>
                                                  <w:divsChild>
                                                    <w:div w:id="833030498">
                                                      <w:marLeft w:val="0"/>
                                                      <w:marRight w:val="0"/>
                                                      <w:marTop w:val="0"/>
                                                      <w:marBottom w:val="0"/>
                                                      <w:divBdr>
                                                        <w:top w:val="none" w:sz="0" w:space="0" w:color="auto"/>
                                                        <w:left w:val="none" w:sz="0" w:space="0" w:color="auto"/>
                                                        <w:bottom w:val="none" w:sz="0" w:space="0" w:color="auto"/>
                                                        <w:right w:val="none" w:sz="0" w:space="0" w:color="auto"/>
                                                      </w:divBdr>
                                                      <w:divsChild>
                                                        <w:div w:id="425929168">
                                                          <w:marLeft w:val="0"/>
                                                          <w:marRight w:val="0"/>
                                                          <w:marTop w:val="0"/>
                                                          <w:marBottom w:val="0"/>
                                                          <w:divBdr>
                                                            <w:top w:val="none" w:sz="0" w:space="0" w:color="auto"/>
                                                            <w:left w:val="none" w:sz="0" w:space="0" w:color="auto"/>
                                                            <w:bottom w:val="none" w:sz="0" w:space="0" w:color="auto"/>
                                                            <w:right w:val="none" w:sz="0" w:space="0" w:color="auto"/>
                                                          </w:divBdr>
                                                        </w:div>
                                                      </w:divsChild>
                                                    </w:div>
                                                    <w:div w:id="210399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192313">
          <w:marLeft w:val="0"/>
          <w:marRight w:val="0"/>
          <w:marTop w:val="0"/>
          <w:marBottom w:val="0"/>
          <w:divBdr>
            <w:top w:val="none" w:sz="0" w:space="0" w:color="auto"/>
            <w:left w:val="none" w:sz="0" w:space="0" w:color="auto"/>
            <w:bottom w:val="none" w:sz="0" w:space="0" w:color="auto"/>
            <w:right w:val="none" w:sz="0" w:space="0" w:color="auto"/>
          </w:divBdr>
          <w:divsChild>
            <w:div w:id="1835296762">
              <w:marLeft w:val="0"/>
              <w:marRight w:val="0"/>
              <w:marTop w:val="0"/>
              <w:marBottom w:val="0"/>
              <w:divBdr>
                <w:top w:val="none" w:sz="0" w:space="0" w:color="auto"/>
                <w:left w:val="none" w:sz="0" w:space="0" w:color="auto"/>
                <w:bottom w:val="none" w:sz="0" w:space="0" w:color="auto"/>
                <w:right w:val="none" w:sz="0" w:space="0" w:color="auto"/>
              </w:divBdr>
              <w:divsChild>
                <w:div w:id="1629511389">
                  <w:marLeft w:val="0"/>
                  <w:marRight w:val="0"/>
                  <w:marTop w:val="0"/>
                  <w:marBottom w:val="0"/>
                  <w:divBdr>
                    <w:top w:val="none" w:sz="0" w:space="0" w:color="auto"/>
                    <w:left w:val="none" w:sz="0" w:space="0" w:color="auto"/>
                    <w:bottom w:val="none" w:sz="0" w:space="0" w:color="auto"/>
                    <w:right w:val="none" w:sz="0" w:space="0" w:color="auto"/>
                  </w:divBdr>
                  <w:divsChild>
                    <w:div w:id="51080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879063">
      <w:bodyDiv w:val="1"/>
      <w:marLeft w:val="0"/>
      <w:marRight w:val="0"/>
      <w:marTop w:val="0"/>
      <w:marBottom w:val="0"/>
      <w:divBdr>
        <w:top w:val="none" w:sz="0" w:space="0" w:color="auto"/>
        <w:left w:val="none" w:sz="0" w:space="0" w:color="auto"/>
        <w:bottom w:val="none" w:sz="0" w:space="0" w:color="auto"/>
        <w:right w:val="none" w:sz="0" w:space="0" w:color="auto"/>
      </w:divBdr>
    </w:div>
    <w:div w:id="2040469223">
      <w:bodyDiv w:val="1"/>
      <w:marLeft w:val="0"/>
      <w:marRight w:val="0"/>
      <w:marTop w:val="0"/>
      <w:marBottom w:val="0"/>
      <w:divBdr>
        <w:top w:val="none" w:sz="0" w:space="0" w:color="auto"/>
        <w:left w:val="none" w:sz="0" w:space="0" w:color="auto"/>
        <w:bottom w:val="none" w:sz="0" w:space="0" w:color="auto"/>
        <w:right w:val="none" w:sz="0" w:space="0" w:color="auto"/>
      </w:divBdr>
    </w:div>
    <w:div w:id="2055108126">
      <w:bodyDiv w:val="1"/>
      <w:marLeft w:val="0"/>
      <w:marRight w:val="0"/>
      <w:marTop w:val="0"/>
      <w:marBottom w:val="0"/>
      <w:divBdr>
        <w:top w:val="none" w:sz="0" w:space="0" w:color="auto"/>
        <w:left w:val="none" w:sz="0" w:space="0" w:color="auto"/>
        <w:bottom w:val="none" w:sz="0" w:space="0" w:color="auto"/>
        <w:right w:val="none" w:sz="0" w:space="0" w:color="auto"/>
      </w:divBdr>
      <w:divsChild>
        <w:div w:id="598297530">
          <w:marLeft w:val="0"/>
          <w:marRight w:val="0"/>
          <w:marTop w:val="0"/>
          <w:marBottom w:val="0"/>
          <w:divBdr>
            <w:top w:val="none" w:sz="0" w:space="0" w:color="auto"/>
            <w:left w:val="none" w:sz="0" w:space="0" w:color="auto"/>
            <w:bottom w:val="none" w:sz="0" w:space="0" w:color="auto"/>
            <w:right w:val="none" w:sz="0" w:space="0" w:color="auto"/>
          </w:divBdr>
        </w:div>
      </w:divsChild>
    </w:div>
    <w:div w:id="2102676601">
      <w:bodyDiv w:val="1"/>
      <w:marLeft w:val="0"/>
      <w:marRight w:val="0"/>
      <w:marTop w:val="0"/>
      <w:marBottom w:val="0"/>
      <w:divBdr>
        <w:top w:val="none" w:sz="0" w:space="0" w:color="auto"/>
        <w:left w:val="none" w:sz="0" w:space="0" w:color="auto"/>
        <w:bottom w:val="none" w:sz="0" w:space="0" w:color="auto"/>
        <w:right w:val="none" w:sz="0" w:space="0" w:color="auto"/>
      </w:divBdr>
      <w:divsChild>
        <w:div w:id="401148768">
          <w:marLeft w:val="0"/>
          <w:marRight w:val="0"/>
          <w:marTop w:val="0"/>
          <w:marBottom w:val="0"/>
          <w:divBdr>
            <w:top w:val="none" w:sz="0" w:space="0" w:color="auto"/>
            <w:left w:val="none" w:sz="0" w:space="0" w:color="auto"/>
            <w:bottom w:val="none" w:sz="0" w:space="0" w:color="auto"/>
            <w:right w:val="none" w:sz="0" w:space="0" w:color="auto"/>
          </w:divBdr>
          <w:divsChild>
            <w:div w:id="89358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83237">
      <w:bodyDiv w:val="1"/>
      <w:marLeft w:val="0"/>
      <w:marRight w:val="0"/>
      <w:marTop w:val="0"/>
      <w:marBottom w:val="0"/>
      <w:divBdr>
        <w:top w:val="none" w:sz="0" w:space="0" w:color="auto"/>
        <w:left w:val="none" w:sz="0" w:space="0" w:color="auto"/>
        <w:bottom w:val="none" w:sz="0" w:space="0" w:color="auto"/>
        <w:right w:val="none" w:sz="0" w:space="0" w:color="auto"/>
      </w:divBdr>
    </w:div>
    <w:div w:id="2131893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hat.deepseek.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s.wikipedia.org/wiki/Ecopetrol" TargetMode="Externa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huggingface.co/"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648</TotalTime>
  <Pages>68</Pages>
  <Words>26105</Words>
  <Characters>143581</Characters>
  <Application>Microsoft Office Word</Application>
  <DocSecurity>0</DocSecurity>
  <Lines>1196</Lines>
  <Paragraphs>338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Zambrano</dc:creator>
  <cp:keywords/>
  <dc:description/>
  <cp:lastModifiedBy>eduardo calderon</cp:lastModifiedBy>
  <cp:revision>15</cp:revision>
  <dcterms:created xsi:type="dcterms:W3CDTF">2025-05-13T14:54:00Z</dcterms:created>
  <dcterms:modified xsi:type="dcterms:W3CDTF">2025-05-26T15:00:00Z</dcterms:modified>
</cp:coreProperties>
</file>