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5"/>
        <w:gridCol w:w="855"/>
        <w:gridCol w:w="1523"/>
        <w:gridCol w:w="6431"/>
      </w:tblGrid>
      <w:tr w:rsidR="00BC5FD8" w:rsidRPr="00BC5FD8" w:rsidTr="00A128D3">
        <w:trPr>
          <w:trHeight w:val="333"/>
        </w:trPr>
        <w:tc>
          <w:tcPr>
            <w:tcW w:w="32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 xml:space="preserve">Caso de uso </w:t>
            </w:r>
            <w:proofErr w:type="spellStart"/>
            <w:r w:rsidRPr="00BC5FD8">
              <w:rPr>
                <w:rFonts w:ascii="Arial" w:eastAsia="Arial" w:hAnsi="Arial" w:cs="Arial"/>
                <w:sz w:val="24"/>
                <w:szCs w:val="24"/>
              </w:rPr>
              <w:t>ConsultarIngresosEgresosPlantas</w:t>
            </w:r>
            <w:proofErr w:type="spellEnd"/>
          </w:p>
        </w:tc>
      </w:tr>
      <w:tr w:rsidR="00BC5FD8" w:rsidRPr="00BC5FD8" w:rsidTr="00A128D3">
        <w:trPr>
          <w:trHeight w:val="450"/>
        </w:trPr>
        <w:tc>
          <w:tcPr>
            <w:tcW w:w="32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C5FD8" w:rsidRPr="00BC5FD8" w:rsidTr="00A128D3">
        <w:trPr>
          <w:trHeight w:val="225"/>
        </w:trPr>
        <w:tc>
          <w:tcPr>
            <w:tcW w:w="3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BC5FD8" w:rsidRPr="00BC5FD8" w:rsidTr="00A128D3">
        <w:trPr>
          <w:trHeight w:val="452"/>
        </w:trPr>
        <w:tc>
          <w:tcPr>
            <w:tcW w:w="3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Actores Secundarios</w:t>
            </w:r>
          </w:p>
        </w:tc>
        <w:tc>
          <w:tcPr>
            <w:tcW w:w="6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BC5FD8" w:rsidRPr="00BC5FD8" w:rsidTr="00A128D3">
        <w:trPr>
          <w:trHeight w:val="225"/>
        </w:trPr>
        <w:tc>
          <w:tcPr>
            <w:tcW w:w="9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BC5FD8" w:rsidRPr="00BC5FD8" w:rsidTr="00A128D3">
        <w:trPr>
          <w:trHeight w:val="777"/>
        </w:trPr>
        <w:tc>
          <w:tcPr>
            <w:tcW w:w="9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En este caso de uso, se procede a realizar el flujo de caja pero solo del producto planta. Dicho flujo, podrá ser consultado en intervalos de fechas modificables, y por tipo de planta.</w:t>
            </w:r>
          </w:p>
        </w:tc>
      </w:tr>
      <w:tr w:rsidR="00BC5FD8" w:rsidRPr="00BC5FD8" w:rsidTr="00A128D3">
        <w:trPr>
          <w:trHeight w:val="225"/>
        </w:trPr>
        <w:tc>
          <w:tcPr>
            <w:tcW w:w="9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BC5FD8" w:rsidRPr="00BC5FD8" w:rsidTr="00A128D3">
        <w:trPr>
          <w:trHeight w:val="442"/>
        </w:trPr>
        <w:tc>
          <w:tcPr>
            <w:tcW w:w="9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BC5FD8">
              <w:rPr>
                <w:rFonts w:eastAsia="Times New Roman"/>
                <w:sz w:val="24"/>
                <w:szCs w:val="24"/>
              </w:rPr>
              <w:t>-</w:t>
            </w:r>
            <w:r w:rsidRPr="00BC5FD8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   </w:t>
            </w: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El administrador debe haber iniciado sesión en el sistema.</w:t>
            </w:r>
          </w:p>
        </w:tc>
      </w:tr>
      <w:tr w:rsidR="00BC5FD8" w:rsidRPr="00BC5FD8" w:rsidTr="00A128D3">
        <w:trPr>
          <w:trHeight w:val="225"/>
        </w:trPr>
        <w:tc>
          <w:tcPr>
            <w:tcW w:w="9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Flujo básico</w:t>
            </w:r>
          </w:p>
        </w:tc>
      </w:tr>
      <w:tr w:rsidR="00BC5FD8" w:rsidRPr="00BC5FD8" w:rsidTr="00A128D3">
        <w:trPr>
          <w:trHeight w:val="474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El administrador selecciona la opción “revisar flujo”.</w:t>
            </w:r>
          </w:p>
        </w:tc>
      </w:tr>
      <w:tr w:rsidR="00BC5FD8" w:rsidRPr="00BC5FD8" w:rsidTr="00A128D3">
        <w:trPr>
          <w:trHeight w:val="712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El sistema carga el formulario donde se ingresarán los parámetros para realizar la consulta.</w:t>
            </w:r>
          </w:p>
        </w:tc>
      </w:tr>
      <w:tr w:rsidR="00BC5FD8" w:rsidRPr="00BC5FD8" w:rsidTr="00A128D3">
        <w:trPr>
          <w:trHeight w:val="777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Se procede a seleccionar, en los respectivos elementos de entrada, la fecha inicial y la fecha final para realizar la consulta del flujo.</w:t>
            </w:r>
          </w:p>
        </w:tc>
      </w:tr>
      <w:tr w:rsidR="00BC5FD8" w:rsidRPr="00BC5FD8" w:rsidTr="00A128D3">
        <w:trPr>
          <w:trHeight w:val="594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 xml:space="preserve">Se </w:t>
            </w:r>
            <w:r w:rsidR="00A128D3">
              <w:rPr>
                <w:rFonts w:ascii="Arial" w:eastAsia="Arial" w:hAnsi="Arial" w:cs="Arial"/>
                <w:sz w:val="24"/>
                <w:szCs w:val="24"/>
              </w:rPr>
              <w:t>selecciona la opción a buscar d</w:t>
            </w:r>
            <w:r w:rsidRPr="00BC5FD8">
              <w:rPr>
                <w:rFonts w:ascii="Arial" w:eastAsia="Arial" w:hAnsi="Arial" w:cs="Arial"/>
                <w:sz w:val="24"/>
                <w:szCs w:val="24"/>
              </w:rPr>
              <w:t>el campo “Nombre de Planta”.</w:t>
            </w:r>
          </w:p>
        </w:tc>
      </w:tr>
      <w:tr w:rsidR="00BC5FD8" w:rsidRPr="00BC5FD8" w:rsidTr="00A128D3">
        <w:trPr>
          <w:trHeight w:val="594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El formulario queda diligenciado de tal manera que se puede realizar la consulta.</w:t>
            </w:r>
          </w:p>
        </w:tc>
      </w:tr>
      <w:tr w:rsidR="00BC5FD8" w:rsidRPr="00BC5FD8" w:rsidTr="00A128D3">
        <w:trPr>
          <w:trHeight w:val="398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El administrador realiza la consulta.</w:t>
            </w:r>
          </w:p>
        </w:tc>
      </w:tr>
      <w:tr w:rsidR="00BC5FD8" w:rsidRPr="00BC5FD8" w:rsidTr="00A128D3">
        <w:trPr>
          <w:trHeight w:val="636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El sistema se comunica con la base de datos y efectuar la consulta correspondiente.</w:t>
            </w:r>
          </w:p>
        </w:tc>
      </w:tr>
      <w:tr w:rsidR="00BC5FD8" w:rsidRPr="00BC5FD8" w:rsidTr="00A128D3">
        <w:trPr>
          <w:trHeight w:val="539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El sistema carga la información resultante de la consulta en una tabla.</w:t>
            </w:r>
          </w:p>
        </w:tc>
      </w:tr>
      <w:tr w:rsidR="00BC5FD8" w:rsidRPr="00BC5FD8" w:rsidTr="00A128D3">
        <w:trPr>
          <w:trHeight w:val="939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Aparece en pantalla, el reporte concerniente a las compras y ventas del producto seleccionado en las fechas establecidas, junto con su diferencia.</w:t>
            </w:r>
          </w:p>
        </w:tc>
      </w:tr>
      <w:tr w:rsidR="00BC5FD8" w:rsidRPr="00BC5FD8" w:rsidTr="00A128D3">
        <w:trPr>
          <w:trHeight w:val="225"/>
        </w:trPr>
        <w:tc>
          <w:tcPr>
            <w:tcW w:w="9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Flujo alterno</w:t>
            </w:r>
          </w:p>
        </w:tc>
      </w:tr>
      <w:tr w:rsidR="00BC5FD8" w:rsidRPr="00BC5FD8" w:rsidTr="00A128D3">
        <w:trPr>
          <w:trHeight w:val="462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Arial" w:hAnsi="Arial" w:cs="Arial"/>
                <w:sz w:val="24"/>
                <w:szCs w:val="24"/>
              </w:rPr>
              <w:t>3.</w:t>
            </w:r>
            <w:r w:rsidRPr="00BC5FD8">
              <w:rPr>
                <w:rFonts w:ascii="Times New Roman" w:eastAsia="Arial" w:hAnsi="Times New Roman" w:cs="Times New Roman"/>
                <w:sz w:val="14"/>
                <w:szCs w:val="14"/>
              </w:rPr>
              <w:t xml:space="preserve">    </w:t>
            </w:r>
            <w:r w:rsidRPr="00BC5FD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Si el administrador diligencia las fechas en sentido contrario.</w:t>
            </w:r>
          </w:p>
        </w:tc>
      </w:tr>
      <w:tr w:rsidR="00A128D3" w:rsidRPr="00BC5FD8" w:rsidTr="00A128D3">
        <w:trPr>
          <w:trHeight w:val="452"/>
        </w:trPr>
        <w:tc>
          <w:tcPr>
            <w:tcW w:w="8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3.1</w:t>
            </w:r>
          </w:p>
        </w:tc>
        <w:tc>
          <w:tcPr>
            <w:tcW w:w="7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El sistema detecta el error en los límites y realiza el cambio entre los valores</w:t>
            </w:r>
            <w:bookmarkStart w:id="0" w:name="_GoBack"/>
            <w:bookmarkEnd w:id="0"/>
            <w:r w:rsidRPr="00BC5FD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128D3" w:rsidRPr="00BC5FD8" w:rsidTr="00A128D3">
        <w:trPr>
          <w:trHeight w:val="452"/>
        </w:trPr>
        <w:tc>
          <w:tcPr>
            <w:tcW w:w="8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3.2</w:t>
            </w:r>
          </w:p>
        </w:tc>
        <w:tc>
          <w:tcPr>
            <w:tcW w:w="7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 xml:space="preserve">En el formulario se ve reflejado dicho cambio, además de una advertencia indicando el </w:t>
            </w:r>
            <w:r w:rsidR="00330A9D" w:rsidRPr="00BC5FD8">
              <w:rPr>
                <w:rFonts w:ascii="Arial" w:eastAsia="Times New Roman" w:hAnsi="Arial" w:cs="Arial"/>
                <w:sz w:val="24"/>
                <w:szCs w:val="24"/>
              </w:rPr>
              <w:t>porqué</w:t>
            </w:r>
            <w:r w:rsidRPr="00BC5FD8">
              <w:rPr>
                <w:rFonts w:ascii="Arial" w:eastAsia="Times New Roman" w:hAnsi="Arial" w:cs="Arial"/>
                <w:sz w:val="24"/>
                <w:szCs w:val="24"/>
              </w:rPr>
              <w:t xml:space="preserve"> del mismo.</w:t>
            </w:r>
          </w:p>
        </w:tc>
      </w:tr>
      <w:tr w:rsidR="00BC5FD8" w:rsidRPr="00BC5FD8" w:rsidTr="00A128D3">
        <w:trPr>
          <w:trHeight w:val="225"/>
        </w:trPr>
        <w:tc>
          <w:tcPr>
            <w:tcW w:w="9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C5FD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Poscondiciones</w:t>
            </w:r>
            <w:proofErr w:type="spellEnd"/>
          </w:p>
        </w:tc>
      </w:tr>
      <w:tr w:rsidR="00BC5FD8" w:rsidRPr="00BC5FD8" w:rsidTr="00A128D3">
        <w:trPr>
          <w:trHeight w:val="430"/>
        </w:trPr>
        <w:tc>
          <w:tcPr>
            <w:tcW w:w="96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BC5FD8">
              <w:rPr>
                <w:rFonts w:ascii="Arial" w:eastAsia="Times New Roman" w:hAnsi="Arial" w:cs="Arial"/>
                <w:sz w:val="24"/>
                <w:szCs w:val="24"/>
              </w:rPr>
              <w:t>El administrador tendrá el reporte correspondiente a sus necesidades.</w:t>
            </w:r>
          </w:p>
        </w:tc>
      </w:tr>
      <w:tr w:rsidR="00BC5FD8" w:rsidRPr="00BC5FD8" w:rsidTr="00A128D3">
        <w:trPr>
          <w:trHeight w:val="450"/>
        </w:trPr>
        <w:tc>
          <w:tcPr>
            <w:tcW w:w="96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FD8" w:rsidRPr="00BC5FD8" w:rsidRDefault="00BC5FD8" w:rsidP="00A128D3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:rsidR="00E973DF" w:rsidRPr="00C07825" w:rsidRDefault="00E973DF">
      <w:pPr>
        <w:rPr>
          <w:rFonts w:ascii="Arial" w:hAnsi="Arial" w:cs="Arial"/>
          <w:sz w:val="24"/>
          <w:szCs w:val="24"/>
        </w:rPr>
      </w:pPr>
    </w:p>
    <w:sectPr w:rsidR="00E973DF" w:rsidRPr="00C07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32E81"/>
    <w:multiLevelType w:val="hybridMultilevel"/>
    <w:tmpl w:val="B02635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7B7D"/>
    <w:multiLevelType w:val="multilevel"/>
    <w:tmpl w:val="9612BE7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4AA30D7D"/>
    <w:multiLevelType w:val="hybridMultilevel"/>
    <w:tmpl w:val="5D8E8C0A"/>
    <w:lvl w:ilvl="0" w:tplc="16A2B4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16270"/>
    <w:multiLevelType w:val="hybridMultilevel"/>
    <w:tmpl w:val="FE801F86"/>
    <w:lvl w:ilvl="0" w:tplc="77C67E4E">
      <w:numFmt w:val="bullet"/>
      <w:lvlText w:val="-"/>
      <w:lvlJc w:val="left"/>
      <w:pPr>
        <w:ind w:left="333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4" w15:restartNumberingAfterBreak="0">
    <w:nsid w:val="59EB518F"/>
    <w:multiLevelType w:val="hybridMultilevel"/>
    <w:tmpl w:val="666C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57E3F"/>
    <w:multiLevelType w:val="hybridMultilevel"/>
    <w:tmpl w:val="C14E5A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53219"/>
    <w:multiLevelType w:val="hybridMultilevel"/>
    <w:tmpl w:val="14EAB0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4630F"/>
    <w:multiLevelType w:val="hybridMultilevel"/>
    <w:tmpl w:val="C14E5A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54E05"/>
    <w:multiLevelType w:val="hybridMultilevel"/>
    <w:tmpl w:val="76BC6FA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34"/>
    <w:rsid w:val="000A5FB7"/>
    <w:rsid w:val="00100834"/>
    <w:rsid w:val="00214A37"/>
    <w:rsid w:val="002D4F5A"/>
    <w:rsid w:val="00330A9D"/>
    <w:rsid w:val="005D43B6"/>
    <w:rsid w:val="00774A7E"/>
    <w:rsid w:val="00A128D3"/>
    <w:rsid w:val="00BC5FD8"/>
    <w:rsid w:val="00C07825"/>
    <w:rsid w:val="00D77E12"/>
    <w:rsid w:val="00E049E8"/>
    <w:rsid w:val="00E973DF"/>
    <w:rsid w:val="00F24868"/>
    <w:rsid w:val="00F9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9BB20F-F103-46AC-AAE2-BC731810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0834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Pochechito</dc:creator>
  <cp:keywords/>
  <dc:description/>
  <cp:lastModifiedBy>Lukas</cp:lastModifiedBy>
  <cp:revision>7</cp:revision>
  <dcterms:created xsi:type="dcterms:W3CDTF">2017-03-04T16:15:00Z</dcterms:created>
  <dcterms:modified xsi:type="dcterms:W3CDTF">2017-03-06T02:36:00Z</dcterms:modified>
</cp:coreProperties>
</file>