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Insurance Pre-Authorisation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SOP-INS-001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4.0 (Approved: 2026-02-01)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insurance_tpa, admission, billing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Insurance Preauth Form, Clinical Justification Letter</w:t>
            </w:r>
          </w:p>
        </w:tc>
      </w:tr>
    </w:tbl>
    <w:p/>
    <w:p>
      <w:pPr>
        <w:pStyle w:val="Heading2"/>
      </w:pPr>
      <w:r>
        <w:t>1. Purpose</w:t>
      </w:r>
    </w:p>
    <w:p>
      <w:r>
        <w:t>Ensure timely submission and tracking of cashless pre-authorizations.</w:t>
      </w:r>
    </w:p>
    <w:p>
      <w:pPr>
        <w:pStyle w:val="Heading2"/>
      </w:pPr>
      <w:r>
        <w:t>2. Scope</w:t>
      </w:r>
    </w:p>
    <w:p>
      <w:r>
        <w:t>Applies to all relevant personnel and operational units in Insurance and TPA at Saveetha Medical College and Hospital (SMCH).</w:t>
      </w:r>
    </w:p>
    <w:p>
      <w:pPr>
        <w:pStyle w:val="Heading2"/>
      </w:pPr>
      <w:r>
        <w:t>3. Required Documents</w:t>
      </w:r>
    </w:p>
    <w:p>
      <w:r>
        <w:t>• Insurance Preauth Form</w:t>
      </w:r>
    </w:p>
    <w:p>
      <w:r>
        <w:t>• Clinical Justification Letter</w:t>
      </w:r>
    </w:p>
    <w:p>
      <w:pPr>
        <w:pStyle w:val="Heading2"/>
      </w:pPr>
      <w:r>
        <w:t>4. Procedure Steps</w:t>
      </w:r>
    </w:p>
    <w:p>
      <w:r>
        <w:t>Step 1: Execute phase 1 of Insurance Pre-Authorisation Procedure in full compliance with Insurance and TPA hospital policy, verifying patient UHID and audit stamps.</w:t>
      </w:r>
    </w:p>
    <w:p>
      <w:r>
        <w:t>Step 2: Execute phase 2 of Insurance Pre-Authorisation Procedure in full compliance with Insurance and TPA hospital policy, verifying patient UHID and audit stamps.</w:t>
      </w:r>
    </w:p>
    <w:p>
      <w:r>
        <w:t>Step 3: Execute phase 3 of Insurance Pre-Authorisation Procedure in full compliance with Insurance and TPA hospital policy, verifying patient UHID and audit stamps.</w:t>
      </w:r>
    </w:p>
    <w:p>
      <w:r>
        <w:t>Step 4: Execute phase 4 of Insurance Pre-Authorisation Procedure in full compliance with Insurance and TPA hospital policy, verifying patient UHID and audit stamps.</w:t>
      </w:r>
    </w:p>
    <w:p>
      <w:r>
        <w:t>Step 5: Execute phase 5 of Insurance Pre-Authorisation Procedure in full compliance with Insurance and TPA hospital policy, verifying patient UHID and audit stamps.</w:t>
      </w:r>
    </w:p>
    <w:p>
      <w:r>
        <w:t>Step 6: Execute phase 6 of Insurance Pre-Authorisation Procedure in full compliance with Insurance and TPA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Insurance and TPA.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SOP-INS-001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