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0A9D" w14:textId="4B4BB725" w:rsidR="004F5146" w:rsidRPr="004F5146" w:rsidRDefault="00470D9E" w:rsidP="004F5146">
      <w:pPr>
        <w:jc w:val="center"/>
        <w:rPr>
          <w:rFonts w:ascii="Times New Roman" w:hAnsi="Times New Roman" w:cs="Times New Roman"/>
          <w:b/>
          <w:bCs/>
          <w:sz w:val="30"/>
          <w:szCs w:val="30"/>
        </w:rPr>
      </w:pPr>
      <w:r w:rsidRPr="00470D9E">
        <w:rPr>
          <w:rFonts w:ascii="Times New Roman" w:hAnsi="Times New Roman" w:cs="Times New Roman"/>
          <w:b/>
          <w:bCs/>
          <w:sz w:val="30"/>
          <w:szCs w:val="30"/>
        </w:rPr>
        <w:t xml:space="preserve">Thông tin tham khảo về chi phí khi học tập tại </w:t>
      </w:r>
      <w:r w:rsidR="004F5146" w:rsidRPr="004F5146">
        <w:rPr>
          <w:rFonts w:ascii="Times New Roman" w:hAnsi="Times New Roman" w:cs="Times New Roman"/>
          <w:b/>
          <w:bCs/>
          <w:sz w:val="30"/>
          <w:szCs w:val="30"/>
        </w:rPr>
        <w:t>Australia </w:t>
      </w:r>
      <w:r w:rsidR="0019607B">
        <w:rPr>
          <w:rFonts w:ascii="Times New Roman" w:hAnsi="Times New Roman" w:cs="Times New Roman"/>
          <w:b/>
          <w:bCs/>
          <w:sz w:val="30"/>
          <w:szCs w:val="30"/>
        </w:rPr>
        <w:t>năm 2025</w:t>
      </w:r>
    </w:p>
    <w:p w14:paraId="04595A4F" w14:textId="57B5E38E" w:rsidR="00470D9E" w:rsidRPr="003355F3" w:rsidRDefault="00470D9E" w:rsidP="00470D9E">
      <w:pPr>
        <w:jc w:val="center"/>
        <w:rPr>
          <w:rFonts w:ascii="Times New Roman" w:hAnsi="Times New Roman" w:cs="Times New Roman"/>
          <w:b/>
          <w:bCs/>
          <w:sz w:val="26"/>
          <w:szCs w:val="26"/>
        </w:rPr>
      </w:pPr>
    </w:p>
    <w:p w14:paraId="61E1FCB3" w14:textId="4FA78E53" w:rsidR="004F5146" w:rsidRDefault="00470D9E" w:rsidP="0019607B">
      <w:pPr>
        <w:jc w:val="both"/>
        <w:rPr>
          <w:rFonts w:ascii="Times New Roman" w:hAnsi="Times New Roman" w:cs="Times New Roman"/>
          <w:sz w:val="26"/>
          <w:szCs w:val="26"/>
        </w:rPr>
      </w:pPr>
      <w:r w:rsidRPr="00470D9E">
        <w:rPr>
          <w:rFonts w:ascii="Times New Roman" w:hAnsi="Times New Roman" w:cs="Times New Roman"/>
          <w:sz w:val="26"/>
          <w:szCs w:val="26"/>
        </w:rPr>
        <w:t xml:space="preserve">Văn phòng các </w:t>
      </w:r>
      <w:r w:rsidR="004F5146">
        <w:rPr>
          <w:rFonts w:ascii="Times New Roman" w:hAnsi="Times New Roman" w:cs="Times New Roman"/>
          <w:sz w:val="26"/>
          <w:szCs w:val="26"/>
        </w:rPr>
        <w:t>Chương trình đặc biệt</w:t>
      </w:r>
      <w:r w:rsidRPr="00470D9E">
        <w:rPr>
          <w:rFonts w:ascii="Times New Roman" w:hAnsi="Times New Roman" w:cs="Times New Roman"/>
          <w:sz w:val="26"/>
          <w:szCs w:val="26"/>
        </w:rPr>
        <w:t xml:space="preserve"> thân gửi các bạn sinh viên Chương trình liên kết </w:t>
      </w:r>
      <w:r w:rsidR="004F5146">
        <w:rPr>
          <w:rFonts w:ascii="Times New Roman" w:hAnsi="Times New Roman" w:cs="Times New Roman"/>
          <w:sz w:val="26"/>
          <w:szCs w:val="26"/>
        </w:rPr>
        <w:t xml:space="preserve">với </w:t>
      </w:r>
      <w:r w:rsidR="0019607B">
        <w:rPr>
          <w:rFonts w:ascii="Times New Roman" w:hAnsi="Times New Roman" w:cs="Times New Roman"/>
          <w:sz w:val="26"/>
          <w:szCs w:val="26"/>
        </w:rPr>
        <w:t>Đ</w:t>
      </w:r>
      <w:r w:rsidR="004F5146">
        <w:rPr>
          <w:rFonts w:ascii="Times New Roman" w:hAnsi="Times New Roman" w:cs="Times New Roman"/>
          <w:sz w:val="26"/>
          <w:szCs w:val="26"/>
        </w:rPr>
        <w:t>ại học Newcastle, Australia</w:t>
      </w:r>
      <w:r w:rsidRPr="00470D9E">
        <w:rPr>
          <w:rFonts w:ascii="Times New Roman" w:hAnsi="Times New Roman" w:cs="Times New Roman"/>
          <w:sz w:val="26"/>
          <w:szCs w:val="26"/>
        </w:rPr>
        <w:t xml:space="preserve"> thông tin tham khảo về Chi phí sinh hoạt khi học tập tại </w:t>
      </w:r>
      <w:r w:rsidR="004F5146">
        <w:rPr>
          <w:rFonts w:ascii="Times New Roman" w:hAnsi="Times New Roman" w:cs="Times New Roman"/>
          <w:sz w:val="26"/>
          <w:szCs w:val="26"/>
        </w:rPr>
        <w:t>Australia.</w:t>
      </w:r>
    </w:p>
    <w:p w14:paraId="085101C8" w14:textId="161FED5E" w:rsidR="00470D9E" w:rsidRPr="00470D9E" w:rsidRDefault="00470D9E" w:rsidP="0019607B">
      <w:pPr>
        <w:jc w:val="both"/>
        <w:rPr>
          <w:rFonts w:ascii="Times New Roman" w:hAnsi="Times New Roman" w:cs="Times New Roman"/>
          <w:sz w:val="26"/>
          <w:szCs w:val="26"/>
        </w:rPr>
      </w:pPr>
      <w:r w:rsidRPr="00470D9E">
        <w:rPr>
          <w:rFonts w:ascii="Times New Roman" w:hAnsi="Times New Roman" w:cs="Times New Roman"/>
          <w:sz w:val="26"/>
          <w:szCs w:val="26"/>
        </w:rPr>
        <w:t>Các bạn lưu ý:</w:t>
      </w:r>
    </w:p>
    <w:p w14:paraId="26BE0BC2" w14:textId="68BCC4B3" w:rsidR="00470D9E" w:rsidRPr="00470D9E" w:rsidRDefault="00470D9E" w:rsidP="0019607B">
      <w:pPr>
        <w:jc w:val="both"/>
        <w:rPr>
          <w:rFonts w:ascii="Times New Roman" w:hAnsi="Times New Roman" w:cs="Times New Roman"/>
          <w:sz w:val="26"/>
          <w:szCs w:val="26"/>
        </w:rPr>
      </w:pPr>
      <w:r w:rsidRPr="00470D9E">
        <w:rPr>
          <w:rFonts w:ascii="Times New Roman" w:hAnsi="Times New Roman" w:cs="Times New Roman"/>
          <w:sz w:val="26"/>
          <w:szCs w:val="26"/>
        </w:rPr>
        <w:t xml:space="preserve">- Đây là số tiền ước lượng trung bình, </w:t>
      </w:r>
      <w:r w:rsidR="009C23E3">
        <w:rPr>
          <w:rFonts w:ascii="Times New Roman" w:hAnsi="Times New Roman" w:cs="Times New Roman"/>
          <w:sz w:val="26"/>
          <w:szCs w:val="26"/>
        </w:rPr>
        <w:t>c</w:t>
      </w:r>
      <w:r w:rsidR="009C23E3" w:rsidRPr="009C23E3">
        <w:rPr>
          <w:rFonts w:ascii="Times New Roman" w:hAnsi="Times New Roman" w:cs="Times New Roman"/>
          <w:sz w:val="26"/>
          <w:szCs w:val="26"/>
        </w:rPr>
        <w:t>hi phí sinh hoạt sẽ phụ thuộc vào lối sống của bạn, nhưng thành phố Newcastle nhìn chung có chi phí thấp hơn so với các thành phố lớn khác như Sydney hay Melbourne</w:t>
      </w:r>
    </w:p>
    <w:p w14:paraId="63D5CA7F" w14:textId="77777777" w:rsidR="00470D9E" w:rsidRPr="00470D9E" w:rsidRDefault="00470D9E" w:rsidP="0019607B">
      <w:pPr>
        <w:jc w:val="both"/>
        <w:rPr>
          <w:rFonts w:ascii="Times New Roman" w:hAnsi="Times New Roman" w:cs="Times New Roman"/>
          <w:sz w:val="26"/>
          <w:szCs w:val="26"/>
        </w:rPr>
      </w:pPr>
      <w:r w:rsidRPr="00470D9E">
        <w:rPr>
          <w:rFonts w:ascii="Times New Roman" w:hAnsi="Times New Roman" w:cs="Times New Roman"/>
          <w:sz w:val="26"/>
          <w:szCs w:val="26"/>
        </w:rPr>
        <w:t>- Số tiền này chưa tính cho việc mua sách và các thiết bị, dụng cụ dành cho việc học.</w:t>
      </w:r>
    </w:p>
    <w:p w14:paraId="129177BD" w14:textId="77777777" w:rsidR="004F5146" w:rsidRDefault="00470D9E" w:rsidP="0019607B">
      <w:pPr>
        <w:jc w:val="both"/>
        <w:rPr>
          <w:rFonts w:ascii="Times New Roman" w:hAnsi="Times New Roman" w:cs="Times New Roman"/>
          <w:sz w:val="26"/>
          <w:szCs w:val="26"/>
        </w:rPr>
      </w:pPr>
      <w:r w:rsidRPr="00470D9E">
        <w:rPr>
          <w:rFonts w:ascii="Times New Roman" w:hAnsi="Times New Roman" w:cs="Times New Roman"/>
          <w:sz w:val="26"/>
          <w:szCs w:val="26"/>
        </w:rPr>
        <w:t>- Để tìm được thông tin chi tiết, các bạn vui lòng tham khảo: </w:t>
      </w:r>
    </w:p>
    <w:p w14:paraId="1BC64CBF" w14:textId="5338B720" w:rsidR="00470D9E" w:rsidRDefault="004F5146" w:rsidP="0019607B">
      <w:pPr>
        <w:jc w:val="both"/>
        <w:rPr>
          <w:rFonts w:ascii="Times New Roman" w:hAnsi="Times New Roman" w:cs="Times New Roman"/>
          <w:sz w:val="26"/>
          <w:szCs w:val="26"/>
        </w:rPr>
      </w:pPr>
      <w:r w:rsidRPr="00470D9E">
        <w:rPr>
          <w:rFonts w:ascii="Times New Roman" w:hAnsi="Times New Roman" w:cs="Times New Roman"/>
          <w:sz w:val="26"/>
          <w:szCs w:val="26"/>
        </w:rPr>
        <w:t xml:space="preserve"> </w:t>
      </w:r>
      <w:hyperlink r:id="rId5" w:history="1">
        <w:r w:rsidR="005070B1" w:rsidRPr="00F8063A">
          <w:rPr>
            <w:rStyle w:val="Hyperlink"/>
            <w:rFonts w:ascii="Times New Roman" w:hAnsi="Times New Roman" w:cs="Times New Roman"/>
            <w:sz w:val="26"/>
            <w:szCs w:val="26"/>
          </w:rPr>
          <w:t>https://www.newcastle.edu.au/study/international/fees-and-scholarships</w:t>
        </w:r>
      </w:hyperlink>
    </w:p>
    <w:p w14:paraId="796779E5" w14:textId="1C84098B" w:rsidR="004F5146" w:rsidRPr="00470D9E" w:rsidRDefault="0019607B" w:rsidP="0019607B">
      <w:pPr>
        <w:jc w:val="both"/>
        <w:rPr>
          <w:rFonts w:ascii="Times New Roman" w:hAnsi="Times New Roman" w:cs="Times New Roman"/>
          <w:sz w:val="26"/>
          <w:szCs w:val="26"/>
        </w:rPr>
      </w:pPr>
      <w:r>
        <w:rPr>
          <w:rFonts w:ascii="Times New Roman" w:hAnsi="Times New Roman" w:cs="Times New Roman"/>
          <w:sz w:val="26"/>
          <w:szCs w:val="26"/>
        </w:rPr>
        <w:t>- Bảng chi phí này chưa bao gồm học phí khóa học ELICOS, chứng minh tài chính, vé máy bay, các chi phí cần thiết khác trong việc chuẩn bị hồ sơ du học, xin visa</w:t>
      </w:r>
      <w:r w:rsidR="00716050">
        <w:rPr>
          <w:rFonts w:ascii="Times New Roman" w:hAnsi="Times New Roman" w:cs="Times New Roman"/>
          <w:sz w:val="26"/>
          <w:szCs w:val="26"/>
        </w:rPr>
        <w:t>…</w:t>
      </w:r>
    </w:p>
    <w:tbl>
      <w:tblPr>
        <w:tblW w:w="10343" w:type="dxa"/>
        <w:tblLook w:val="04A0" w:firstRow="1" w:lastRow="0" w:firstColumn="1" w:lastColumn="0" w:noHBand="0" w:noVBand="1"/>
      </w:tblPr>
      <w:tblGrid>
        <w:gridCol w:w="4673"/>
        <w:gridCol w:w="2020"/>
        <w:gridCol w:w="3650"/>
      </w:tblGrid>
      <w:tr w:rsidR="00716050" w:rsidRPr="00716050" w14:paraId="4D2B21B0" w14:textId="77777777" w:rsidTr="000C5AED">
        <w:trPr>
          <w:trHeight w:val="660"/>
        </w:trPr>
        <w:tc>
          <w:tcPr>
            <w:tcW w:w="46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F4129"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Chi phí chung</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4673C099"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Ước tính 1 năm (AUD)</w:t>
            </w:r>
          </w:p>
        </w:tc>
        <w:tc>
          <w:tcPr>
            <w:tcW w:w="3650" w:type="dxa"/>
            <w:tcBorders>
              <w:top w:val="single" w:sz="4" w:space="0" w:color="auto"/>
              <w:left w:val="nil"/>
              <w:bottom w:val="single" w:sz="4" w:space="0" w:color="auto"/>
              <w:right w:val="single" w:sz="4" w:space="0" w:color="auto"/>
            </w:tcBorders>
            <w:shd w:val="clear" w:color="auto" w:fill="auto"/>
            <w:vAlign w:val="center"/>
            <w:hideMark/>
          </w:tcPr>
          <w:p w14:paraId="61B08D57"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Ghi chú</w:t>
            </w:r>
          </w:p>
        </w:tc>
      </w:tr>
      <w:tr w:rsidR="00716050" w:rsidRPr="00716050" w14:paraId="40334999" w14:textId="77777777" w:rsidTr="000C5AED">
        <w:trPr>
          <w:trHeight w:val="66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0AB84A09"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Học phí ngành Kỹ thuật hệ thống máy tính</w:t>
            </w:r>
          </w:p>
        </w:tc>
        <w:tc>
          <w:tcPr>
            <w:tcW w:w="2020" w:type="dxa"/>
            <w:tcBorders>
              <w:top w:val="nil"/>
              <w:left w:val="nil"/>
              <w:bottom w:val="single" w:sz="4" w:space="0" w:color="auto"/>
              <w:right w:val="single" w:sz="4" w:space="0" w:color="auto"/>
            </w:tcBorders>
            <w:shd w:val="clear" w:color="auto" w:fill="auto"/>
            <w:vAlign w:val="center"/>
            <w:hideMark/>
          </w:tcPr>
          <w:p w14:paraId="5AFD00BA"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xml:space="preserve">$43,105 </w:t>
            </w:r>
          </w:p>
        </w:tc>
        <w:tc>
          <w:tcPr>
            <w:tcW w:w="3650" w:type="dxa"/>
            <w:tcBorders>
              <w:top w:val="nil"/>
              <w:left w:val="nil"/>
              <w:bottom w:val="single" w:sz="4" w:space="0" w:color="auto"/>
              <w:right w:val="single" w:sz="4" w:space="0" w:color="auto"/>
            </w:tcBorders>
            <w:shd w:val="clear" w:color="auto" w:fill="auto"/>
            <w:vAlign w:val="center"/>
            <w:hideMark/>
          </w:tcPr>
          <w:p w14:paraId="3711C805"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Học phí có thể tăng hàng năm</w:t>
            </w:r>
          </w:p>
        </w:tc>
      </w:tr>
      <w:tr w:rsidR="00716050" w:rsidRPr="00716050" w14:paraId="3130ADF9"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0A9B4E00"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Phí dịch vụ sinh viên (SSAF)</w:t>
            </w:r>
          </w:p>
        </w:tc>
        <w:tc>
          <w:tcPr>
            <w:tcW w:w="2020" w:type="dxa"/>
            <w:tcBorders>
              <w:top w:val="nil"/>
              <w:left w:val="nil"/>
              <w:bottom w:val="single" w:sz="4" w:space="0" w:color="auto"/>
              <w:right w:val="single" w:sz="4" w:space="0" w:color="auto"/>
            </w:tcBorders>
            <w:shd w:val="clear" w:color="auto" w:fill="auto"/>
            <w:vAlign w:val="center"/>
            <w:hideMark/>
          </w:tcPr>
          <w:p w14:paraId="030BFA32"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xml:space="preserve">$365 </w:t>
            </w:r>
          </w:p>
        </w:tc>
        <w:tc>
          <w:tcPr>
            <w:tcW w:w="3650" w:type="dxa"/>
            <w:tcBorders>
              <w:top w:val="nil"/>
              <w:left w:val="nil"/>
              <w:bottom w:val="single" w:sz="4" w:space="0" w:color="auto"/>
              <w:right w:val="single" w:sz="4" w:space="0" w:color="auto"/>
            </w:tcBorders>
            <w:shd w:val="clear" w:color="auto" w:fill="auto"/>
            <w:vAlign w:val="center"/>
            <w:hideMark/>
          </w:tcPr>
          <w:p w14:paraId="7D89F95F"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441023E6" w14:textId="77777777" w:rsidTr="000C5AED">
        <w:trPr>
          <w:trHeight w:val="66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338EE89F"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Bảo hiểm sức khỏe sinh viên quốc tế (OSHC)</w:t>
            </w:r>
          </w:p>
        </w:tc>
        <w:tc>
          <w:tcPr>
            <w:tcW w:w="2020" w:type="dxa"/>
            <w:tcBorders>
              <w:top w:val="nil"/>
              <w:left w:val="nil"/>
              <w:bottom w:val="single" w:sz="4" w:space="0" w:color="auto"/>
              <w:right w:val="single" w:sz="4" w:space="0" w:color="auto"/>
            </w:tcBorders>
            <w:shd w:val="clear" w:color="auto" w:fill="auto"/>
            <w:vAlign w:val="center"/>
            <w:hideMark/>
          </w:tcPr>
          <w:p w14:paraId="0C7EFA53"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$500 - 700</w:t>
            </w:r>
          </w:p>
        </w:tc>
        <w:tc>
          <w:tcPr>
            <w:tcW w:w="3650" w:type="dxa"/>
            <w:tcBorders>
              <w:top w:val="nil"/>
              <w:left w:val="nil"/>
              <w:bottom w:val="single" w:sz="4" w:space="0" w:color="auto"/>
              <w:right w:val="single" w:sz="4" w:space="0" w:color="auto"/>
            </w:tcBorders>
            <w:shd w:val="clear" w:color="auto" w:fill="auto"/>
            <w:vAlign w:val="center"/>
            <w:hideMark/>
          </w:tcPr>
          <w:p w14:paraId="7E55FE77"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Tùy thuộc gói bảo hiểm</w:t>
            </w:r>
          </w:p>
        </w:tc>
      </w:tr>
      <w:tr w:rsidR="00716050" w:rsidRPr="00716050" w14:paraId="26E36E18" w14:textId="77777777" w:rsidTr="000C5AED">
        <w:trPr>
          <w:trHeight w:val="66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3A3E1462"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Nhà ở/Ký túc xá</w:t>
            </w:r>
          </w:p>
        </w:tc>
        <w:tc>
          <w:tcPr>
            <w:tcW w:w="2020" w:type="dxa"/>
            <w:tcBorders>
              <w:top w:val="nil"/>
              <w:left w:val="nil"/>
              <w:bottom w:val="single" w:sz="4" w:space="0" w:color="auto"/>
              <w:right w:val="single" w:sz="4" w:space="0" w:color="auto"/>
            </w:tcBorders>
            <w:shd w:val="clear" w:color="auto" w:fill="auto"/>
            <w:vAlign w:val="center"/>
            <w:hideMark/>
          </w:tcPr>
          <w:p w14:paraId="7AA0C7AB"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$10,400 - 23,400</w:t>
            </w:r>
          </w:p>
        </w:tc>
        <w:tc>
          <w:tcPr>
            <w:tcW w:w="3650" w:type="dxa"/>
            <w:tcBorders>
              <w:top w:val="nil"/>
              <w:left w:val="nil"/>
              <w:bottom w:val="single" w:sz="4" w:space="0" w:color="auto"/>
              <w:right w:val="single" w:sz="4" w:space="0" w:color="auto"/>
            </w:tcBorders>
            <w:shd w:val="clear" w:color="auto" w:fill="auto"/>
            <w:vAlign w:val="center"/>
            <w:hideMark/>
          </w:tcPr>
          <w:p w14:paraId="0518E3AF"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200 - 450/tuần</w:t>
            </w:r>
          </w:p>
        </w:tc>
      </w:tr>
      <w:tr w:rsidR="00716050" w:rsidRPr="00716050" w14:paraId="158DD3A1"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7E034710"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Ăn uống</w:t>
            </w:r>
          </w:p>
        </w:tc>
        <w:tc>
          <w:tcPr>
            <w:tcW w:w="2020" w:type="dxa"/>
            <w:tcBorders>
              <w:top w:val="nil"/>
              <w:left w:val="nil"/>
              <w:bottom w:val="single" w:sz="4" w:space="0" w:color="auto"/>
              <w:right w:val="single" w:sz="4" w:space="0" w:color="auto"/>
            </w:tcBorders>
            <w:shd w:val="clear" w:color="auto" w:fill="auto"/>
            <w:vAlign w:val="center"/>
            <w:hideMark/>
          </w:tcPr>
          <w:p w14:paraId="5ECA216E"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$3,600 - 7,200</w:t>
            </w:r>
          </w:p>
        </w:tc>
        <w:tc>
          <w:tcPr>
            <w:tcW w:w="3650" w:type="dxa"/>
            <w:tcBorders>
              <w:top w:val="nil"/>
              <w:left w:val="nil"/>
              <w:bottom w:val="single" w:sz="4" w:space="0" w:color="auto"/>
              <w:right w:val="single" w:sz="4" w:space="0" w:color="auto"/>
            </w:tcBorders>
            <w:shd w:val="clear" w:color="auto" w:fill="auto"/>
            <w:vAlign w:val="center"/>
            <w:hideMark/>
          </w:tcPr>
          <w:p w14:paraId="0B71531A"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2403346B"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7CFC9064"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Phương tiện công cộng</w:t>
            </w:r>
          </w:p>
        </w:tc>
        <w:tc>
          <w:tcPr>
            <w:tcW w:w="2020" w:type="dxa"/>
            <w:tcBorders>
              <w:top w:val="nil"/>
              <w:left w:val="nil"/>
              <w:bottom w:val="single" w:sz="4" w:space="0" w:color="auto"/>
              <w:right w:val="single" w:sz="4" w:space="0" w:color="auto"/>
            </w:tcBorders>
            <w:shd w:val="clear" w:color="auto" w:fill="auto"/>
            <w:vAlign w:val="center"/>
            <w:hideMark/>
          </w:tcPr>
          <w:p w14:paraId="003C426B"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$960 - 1,800</w:t>
            </w:r>
          </w:p>
        </w:tc>
        <w:tc>
          <w:tcPr>
            <w:tcW w:w="3650" w:type="dxa"/>
            <w:tcBorders>
              <w:top w:val="nil"/>
              <w:left w:val="nil"/>
              <w:bottom w:val="single" w:sz="4" w:space="0" w:color="auto"/>
              <w:right w:val="single" w:sz="4" w:space="0" w:color="auto"/>
            </w:tcBorders>
            <w:shd w:val="clear" w:color="auto" w:fill="auto"/>
            <w:vAlign w:val="center"/>
            <w:hideMark/>
          </w:tcPr>
          <w:p w14:paraId="22CCC08A"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63D7D39B"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29FEBD45"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Tiện ích</w:t>
            </w:r>
          </w:p>
        </w:tc>
        <w:tc>
          <w:tcPr>
            <w:tcW w:w="2020" w:type="dxa"/>
            <w:tcBorders>
              <w:top w:val="nil"/>
              <w:left w:val="nil"/>
              <w:bottom w:val="single" w:sz="4" w:space="0" w:color="auto"/>
              <w:right w:val="single" w:sz="4" w:space="0" w:color="auto"/>
            </w:tcBorders>
            <w:shd w:val="clear" w:color="auto" w:fill="auto"/>
            <w:vAlign w:val="center"/>
            <w:hideMark/>
          </w:tcPr>
          <w:p w14:paraId="2CAFD616"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$960 - 1,800</w:t>
            </w:r>
          </w:p>
        </w:tc>
        <w:tc>
          <w:tcPr>
            <w:tcW w:w="3650" w:type="dxa"/>
            <w:tcBorders>
              <w:top w:val="nil"/>
              <w:left w:val="nil"/>
              <w:bottom w:val="single" w:sz="4" w:space="0" w:color="auto"/>
              <w:right w:val="single" w:sz="4" w:space="0" w:color="auto"/>
            </w:tcBorders>
            <w:shd w:val="clear" w:color="auto" w:fill="auto"/>
            <w:vAlign w:val="center"/>
            <w:hideMark/>
          </w:tcPr>
          <w:p w14:paraId="70B4D18C"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010A2882"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69DDC2F0"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Giải trí cơ bản</w:t>
            </w:r>
          </w:p>
        </w:tc>
        <w:tc>
          <w:tcPr>
            <w:tcW w:w="2020" w:type="dxa"/>
            <w:tcBorders>
              <w:top w:val="nil"/>
              <w:left w:val="nil"/>
              <w:bottom w:val="single" w:sz="4" w:space="0" w:color="auto"/>
              <w:right w:val="single" w:sz="4" w:space="0" w:color="auto"/>
            </w:tcBorders>
            <w:shd w:val="clear" w:color="auto" w:fill="auto"/>
            <w:vAlign w:val="center"/>
            <w:hideMark/>
          </w:tcPr>
          <w:p w14:paraId="7B8C6506"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$1,200 - 3,600</w:t>
            </w:r>
          </w:p>
        </w:tc>
        <w:tc>
          <w:tcPr>
            <w:tcW w:w="3650" w:type="dxa"/>
            <w:tcBorders>
              <w:top w:val="nil"/>
              <w:left w:val="nil"/>
              <w:bottom w:val="single" w:sz="4" w:space="0" w:color="auto"/>
              <w:right w:val="single" w:sz="4" w:space="0" w:color="auto"/>
            </w:tcBorders>
            <w:shd w:val="clear" w:color="auto" w:fill="auto"/>
            <w:vAlign w:val="center"/>
            <w:hideMark/>
          </w:tcPr>
          <w:p w14:paraId="540C9056"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259DE4DA"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7DC0C0F7"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Internet &amp; Điện thoại</w:t>
            </w:r>
          </w:p>
        </w:tc>
        <w:tc>
          <w:tcPr>
            <w:tcW w:w="2020" w:type="dxa"/>
            <w:tcBorders>
              <w:top w:val="nil"/>
              <w:left w:val="nil"/>
              <w:bottom w:val="single" w:sz="4" w:space="0" w:color="auto"/>
              <w:right w:val="single" w:sz="4" w:space="0" w:color="auto"/>
            </w:tcBorders>
            <w:shd w:val="clear" w:color="auto" w:fill="auto"/>
            <w:vAlign w:val="center"/>
            <w:hideMark/>
          </w:tcPr>
          <w:p w14:paraId="66B7B758"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$480 - 960</w:t>
            </w:r>
          </w:p>
        </w:tc>
        <w:tc>
          <w:tcPr>
            <w:tcW w:w="3650" w:type="dxa"/>
            <w:tcBorders>
              <w:top w:val="nil"/>
              <w:left w:val="nil"/>
              <w:bottom w:val="single" w:sz="4" w:space="0" w:color="auto"/>
              <w:right w:val="single" w:sz="4" w:space="0" w:color="auto"/>
            </w:tcBorders>
            <w:shd w:val="clear" w:color="auto" w:fill="auto"/>
            <w:vAlign w:val="center"/>
            <w:hideMark/>
          </w:tcPr>
          <w:p w14:paraId="31019AD7"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526EC336"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35614242"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Học phí khóa học ELICOS (nếu có)</w:t>
            </w:r>
          </w:p>
        </w:tc>
        <w:tc>
          <w:tcPr>
            <w:tcW w:w="2020" w:type="dxa"/>
            <w:tcBorders>
              <w:top w:val="nil"/>
              <w:left w:val="nil"/>
              <w:bottom w:val="nil"/>
              <w:right w:val="nil"/>
            </w:tcBorders>
            <w:shd w:val="clear" w:color="auto" w:fill="auto"/>
            <w:vAlign w:val="center"/>
            <w:hideMark/>
          </w:tcPr>
          <w:p w14:paraId="6F37A741"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p>
        </w:tc>
        <w:tc>
          <w:tcPr>
            <w:tcW w:w="3650" w:type="dxa"/>
            <w:tcBorders>
              <w:top w:val="nil"/>
              <w:left w:val="single" w:sz="4" w:space="0" w:color="auto"/>
              <w:bottom w:val="single" w:sz="4" w:space="0" w:color="auto"/>
              <w:right w:val="single" w:sz="4" w:space="0" w:color="auto"/>
            </w:tcBorders>
            <w:shd w:val="clear" w:color="auto" w:fill="auto"/>
            <w:vAlign w:val="center"/>
            <w:hideMark/>
          </w:tcPr>
          <w:p w14:paraId="45185B2E"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Tùy khóa học và thời lượng học</w:t>
            </w:r>
          </w:p>
        </w:tc>
      </w:tr>
      <w:tr w:rsidR="00716050" w:rsidRPr="00716050" w14:paraId="1EECA0C3"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7E43BDBD"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Chi phí khác</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07D2F4AC"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c>
          <w:tcPr>
            <w:tcW w:w="3650" w:type="dxa"/>
            <w:tcBorders>
              <w:top w:val="nil"/>
              <w:left w:val="nil"/>
              <w:bottom w:val="single" w:sz="4" w:space="0" w:color="auto"/>
              <w:right w:val="single" w:sz="4" w:space="0" w:color="auto"/>
            </w:tcBorders>
            <w:shd w:val="clear" w:color="auto" w:fill="auto"/>
            <w:vAlign w:val="center"/>
            <w:hideMark/>
          </w:tcPr>
          <w:p w14:paraId="43012B73"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728064E7"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76E02557"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Tổng</w:t>
            </w:r>
          </w:p>
        </w:tc>
        <w:tc>
          <w:tcPr>
            <w:tcW w:w="2020" w:type="dxa"/>
            <w:tcBorders>
              <w:top w:val="nil"/>
              <w:left w:val="nil"/>
              <w:bottom w:val="single" w:sz="4" w:space="0" w:color="auto"/>
              <w:right w:val="single" w:sz="4" w:space="0" w:color="auto"/>
            </w:tcBorders>
            <w:shd w:val="clear" w:color="auto" w:fill="auto"/>
            <w:vAlign w:val="center"/>
            <w:hideMark/>
          </w:tcPr>
          <w:p w14:paraId="100565E8" w14:textId="77777777" w:rsidR="00716050" w:rsidRPr="00716050" w:rsidRDefault="00716050" w:rsidP="00716050">
            <w:pPr>
              <w:spacing w:after="0" w:line="240" w:lineRule="auto"/>
              <w:jc w:val="right"/>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$61,570 - 82,930</w:t>
            </w:r>
          </w:p>
        </w:tc>
        <w:tc>
          <w:tcPr>
            <w:tcW w:w="3650" w:type="dxa"/>
            <w:tcBorders>
              <w:top w:val="nil"/>
              <w:left w:val="nil"/>
              <w:bottom w:val="single" w:sz="4" w:space="0" w:color="auto"/>
              <w:right w:val="single" w:sz="4" w:space="0" w:color="auto"/>
            </w:tcBorders>
            <w:shd w:val="clear" w:color="auto" w:fill="auto"/>
            <w:vAlign w:val="center"/>
            <w:hideMark/>
          </w:tcPr>
          <w:p w14:paraId="3A232CF4"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3C583542" w14:textId="77777777" w:rsidTr="000C5AED">
        <w:trPr>
          <w:trHeight w:val="330"/>
        </w:trPr>
        <w:tc>
          <w:tcPr>
            <w:tcW w:w="4673" w:type="dxa"/>
            <w:tcBorders>
              <w:top w:val="nil"/>
              <w:left w:val="nil"/>
              <w:bottom w:val="nil"/>
              <w:right w:val="nil"/>
            </w:tcBorders>
            <w:shd w:val="clear" w:color="auto" w:fill="auto"/>
            <w:vAlign w:val="center"/>
          </w:tcPr>
          <w:p w14:paraId="42ABF112"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p>
        </w:tc>
        <w:tc>
          <w:tcPr>
            <w:tcW w:w="2020" w:type="dxa"/>
            <w:tcBorders>
              <w:top w:val="nil"/>
              <w:left w:val="nil"/>
              <w:bottom w:val="nil"/>
              <w:right w:val="nil"/>
            </w:tcBorders>
            <w:shd w:val="clear" w:color="auto" w:fill="auto"/>
            <w:vAlign w:val="center"/>
          </w:tcPr>
          <w:p w14:paraId="594C22D1" w14:textId="77777777" w:rsidR="00716050" w:rsidRPr="00716050" w:rsidRDefault="00716050" w:rsidP="00716050">
            <w:pPr>
              <w:spacing w:after="0" w:line="240" w:lineRule="auto"/>
              <w:rPr>
                <w:rFonts w:ascii="Times New Roman" w:eastAsia="Times New Roman" w:hAnsi="Times New Roman" w:cs="Times New Roman"/>
                <w:kern w:val="0"/>
                <w:sz w:val="20"/>
                <w:szCs w:val="20"/>
                <w14:ligatures w14:val="none"/>
              </w:rPr>
            </w:pPr>
          </w:p>
        </w:tc>
        <w:tc>
          <w:tcPr>
            <w:tcW w:w="3650" w:type="dxa"/>
            <w:tcBorders>
              <w:top w:val="nil"/>
              <w:left w:val="nil"/>
              <w:bottom w:val="nil"/>
              <w:right w:val="nil"/>
            </w:tcBorders>
            <w:shd w:val="clear" w:color="auto" w:fill="auto"/>
            <w:vAlign w:val="center"/>
            <w:hideMark/>
          </w:tcPr>
          <w:p w14:paraId="58E09F9D" w14:textId="77777777" w:rsidR="00716050" w:rsidRPr="00716050" w:rsidRDefault="00716050" w:rsidP="00716050">
            <w:pPr>
              <w:spacing w:after="0" w:line="240" w:lineRule="auto"/>
              <w:rPr>
                <w:rFonts w:ascii="Times New Roman" w:eastAsia="Times New Roman" w:hAnsi="Times New Roman" w:cs="Times New Roman"/>
                <w:kern w:val="0"/>
                <w:sz w:val="20"/>
                <w:szCs w:val="20"/>
                <w14:ligatures w14:val="none"/>
              </w:rPr>
            </w:pPr>
          </w:p>
        </w:tc>
      </w:tr>
      <w:tr w:rsidR="00716050" w:rsidRPr="00716050" w14:paraId="701AE598" w14:textId="77777777" w:rsidTr="000C5AED">
        <w:trPr>
          <w:trHeight w:val="330"/>
        </w:trPr>
        <w:tc>
          <w:tcPr>
            <w:tcW w:w="46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A4DBF"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Các chi phí chuẩn bị du học</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5BC58CD3"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Ước tính (AUD)</w:t>
            </w:r>
          </w:p>
        </w:tc>
        <w:tc>
          <w:tcPr>
            <w:tcW w:w="3650" w:type="dxa"/>
            <w:tcBorders>
              <w:top w:val="single" w:sz="4" w:space="0" w:color="auto"/>
              <w:left w:val="nil"/>
              <w:bottom w:val="single" w:sz="4" w:space="0" w:color="auto"/>
              <w:right w:val="single" w:sz="4" w:space="0" w:color="auto"/>
            </w:tcBorders>
            <w:shd w:val="clear" w:color="auto" w:fill="auto"/>
            <w:vAlign w:val="center"/>
            <w:hideMark/>
          </w:tcPr>
          <w:p w14:paraId="44B85ED5" w14:textId="77777777" w:rsidR="00716050" w:rsidRPr="00716050" w:rsidRDefault="00716050" w:rsidP="00716050">
            <w:pPr>
              <w:spacing w:after="0" w:line="240" w:lineRule="auto"/>
              <w:jc w:val="center"/>
              <w:rPr>
                <w:rFonts w:ascii="Times New Roman" w:eastAsia="Times New Roman" w:hAnsi="Times New Roman" w:cs="Times New Roman"/>
                <w:b/>
                <w:bCs/>
                <w:color w:val="000000"/>
                <w:kern w:val="0"/>
                <w:sz w:val="26"/>
                <w:szCs w:val="26"/>
                <w14:ligatures w14:val="none"/>
              </w:rPr>
            </w:pPr>
            <w:r w:rsidRPr="00716050">
              <w:rPr>
                <w:rFonts w:ascii="Times New Roman" w:eastAsia="Times New Roman" w:hAnsi="Times New Roman" w:cs="Times New Roman"/>
                <w:b/>
                <w:bCs/>
                <w:color w:val="000000"/>
                <w:kern w:val="0"/>
                <w:sz w:val="26"/>
                <w:szCs w:val="26"/>
                <w14:ligatures w14:val="none"/>
              </w:rPr>
              <w:t>Ghi chú</w:t>
            </w:r>
          </w:p>
        </w:tc>
      </w:tr>
      <w:tr w:rsidR="00716050" w:rsidRPr="00716050" w14:paraId="3B1930A3" w14:textId="77777777" w:rsidTr="000C5AED">
        <w:trPr>
          <w:trHeight w:val="99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52E6FEB7"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Phí visa</w:t>
            </w:r>
          </w:p>
        </w:tc>
        <w:tc>
          <w:tcPr>
            <w:tcW w:w="2020" w:type="dxa"/>
            <w:tcBorders>
              <w:top w:val="nil"/>
              <w:left w:val="nil"/>
              <w:bottom w:val="single" w:sz="4" w:space="0" w:color="auto"/>
              <w:right w:val="single" w:sz="4" w:space="0" w:color="auto"/>
            </w:tcBorders>
            <w:shd w:val="clear" w:color="auto" w:fill="auto"/>
            <w:vAlign w:val="center"/>
            <w:hideMark/>
          </w:tcPr>
          <w:p w14:paraId="02C68E1F"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xml:space="preserve">$2,000 </w:t>
            </w:r>
          </w:p>
        </w:tc>
        <w:tc>
          <w:tcPr>
            <w:tcW w:w="3650" w:type="dxa"/>
            <w:tcBorders>
              <w:top w:val="nil"/>
              <w:left w:val="nil"/>
              <w:bottom w:val="single" w:sz="4" w:space="0" w:color="auto"/>
              <w:right w:val="single" w:sz="4" w:space="0" w:color="auto"/>
            </w:tcBorders>
            <w:shd w:val="clear" w:color="auto" w:fill="auto"/>
            <w:vAlign w:val="center"/>
            <w:hideMark/>
          </w:tcPr>
          <w:p w14:paraId="1646F45C"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Có thể thay đổi tùy theo từng thời điểm và chính sách của Chính phủ Úc</w:t>
            </w:r>
          </w:p>
        </w:tc>
      </w:tr>
      <w:tr w:rsidR="00716050" w:rsidRPr="00716050" w14:paraId="00498E37"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506BA512"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Phí khám sức khỏe</w:t>
            </w:r>
          </w:p>
        </w:tc>
        <w:tc>
          <w:tcPr>
            <w:tcW w:w="2020" w:type="dxa"/>
            <w:tcBorders>
              <w:top w:val="nil"/>
              <w:left w:val="nil"/>
              <w:bottom w:val="single" w:sz="4" w:space="0" w:color="auto"/>
              <w:right w:val="single" w:sz="4" w:space="0" w:color="auto"/>
            </w:tcBorders>
            <w:shd w:val="clear" w:color="auto" w:fill="auto"/>
            <w:vAlign w:val="center"/>
            <w:hideMark/>
          </w:tcPr>
          <w:p w14:paraId="4CA884CC"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$100 - 200</w:t>
            </w:r>
          </w:p>
        </w:tc>
        <w:tc>
          <w:tcPr>
            <w:tcW w:w="3650" w:type="dxa"/>
            <w:tcBorders>
              <w:top w:val="nil"/>
              <w:left w:val="nil"/>
              <w:bottom w:val="single" w:sz="4" w:space="0" w:color="auto"/>
              <w:right w:val="single" w:sz="4" w:space="0" w:color="auto"/>
            </w:tcBorders>
            <w:shd w:val="clear" w:color="auto" w:fill="auto"/>
            <w:vAlign w:val="center"/>
            <w:hideMark/>
          </w:tcPr>
          <w:p w14:paraId="77FB571B"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18B94D2E"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20E17A92"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Phí lý lịch tư pháp (Police Check)</w:t>
            </w:r>
          </w:p>
        </w:tc>
        <w:tc>
          <w:tcPr>
            <w:tcW w:w="2020" w:type="dxa"/>
            <w:tcBorders>
              <w:top w:val="nil"/>
              <w:left w:val="nil"/>
              <w:bottom w:val="single" w:sz="4" w:space="0" w:color="auto"/>
              <w:right w:val="single" w:sz="4" w:space="0" w:color="auto"/>
            </w:tcBorders>
            <w:shd w:val="clear" w:color="auto" w:fill="auto"/>
            <w:vAlign w:val="center"/>
            <w:hideMark/>
          </w:tcPr>
          <w:p w14:paraId="0527FB6D"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c>
          <w:tcPr>
            <w:tcW w:w="3650" w:type="dxa"/>
            <w:tcBorders>
              <w:top w:val="nil"/>
              <w:left w:val="nil"/>
              <w:bottom w:val="single" w:sz="4" w:space="0" w:color="auto"/>
              <w:right w:val="single" w:sz="4" w:space="0" w:color="auto"/>
            </w:tcBorders>
            <w:shd w:val="clear" w:color="auto" w:fill="auto"/>
            <w:vAlign w:val="center"/>
            <w:hideMark/>
          </w:tcPr>
          <w:p w14:paraId="69E531ED"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7AE76443"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17D2AFC3"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Vé máy bay</w:t>
            </w:r>
          </w:p>
        </w:tc>
        <w:tc>
          <w:tcPr>
            <w:tcW w:w="2020" w:type="dxa"/>
            <w:tcBorders>
              <w:top w:val="nil"/>
              <w:left w:val="nil"/>
              <w:bottom w:val="nil"/>
              <w:right w:val="nil"/>
            </w:tcBorders>
            <w:shd w:val="clear" w:color="auto" w:fill="auto"/>
            <w:vAlign w:val="center"/>
            <w:hideMark/>
          </w:tcPr>
          <w:p w14:paraId="08AD7B59"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p>
        </w:tc>
        <w:tc>
          <w:tcPr>
            <w:tcW w:w="3650" w:type="dxa"/>
            <w:tcBorders>
              <w:top w:val="nil"/>
              <w:left w:val="single" w:sz="4" w:space="0" w:color="auto"/>
              <w:bottom w:val="single" w:sz="4" w:space="0" w:color="auto"/>
              <w:right w:val="single" w:sz="4" w:space="0" w:color="auto"/>
            </w:tcBorders>
            <w:shd w:val="clear" w:color="auto" w:fill="auto"/>
            <w:vAlign w:val="center"/>
            <w:hideMark/>
          </w:tcPr>
          <w:p w14:paraId="0261BEF5"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Tùy thời điểm đặt vé</w:t>
            </w:r>
          </w:p>
        </w:tc>
      </w:tr>
      <w:tr w:rsidR="00716050" w:rsidRPr="00716050" w14:paraId="70707B67"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19FE6571"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Phí dịch thuật, công chứng, làm hồ sơ …</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4F865746"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c>
          <w:tcPr>
            <w:tcW w:w="3650" w:type="dxa"/>
            <w:tcBorders>
              <w:top w:val="nil"/>
              <w:left w:val="nil"/>
              <w:bottom w:val="single" w:sz="4" w:space="0" w:color="auto"/>
              <w:right w:val="single" w:sz="4" w:space="0" w:color="auto"/>
            </w:tcBorders>
            <w:shd w:val="clear" w:color="auto" w:fill="auto"/>
            <w:vAlign w:val="center"/>
            <w:hideMark/>
          </w:tcPr>
          <w:p w14:paraId="6FCEED3F"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r w:rsidR="00716050" w:rsidRPr="00716050" w14:paraId="08922240" w14:textId="77777777" w:rsidTr="000C5AED">
        <w:trPr>
          <w:trHeight w:val="330"/>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263AFF74"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Chứng minh tài chính</w:t>
            </w:r>
          </w:p>
        </w:tc>
        <w:tc>
          <w:tcPr>
            <w:tcW w:w="2020" w:type="dxa"/>
            <w:tcBorders>
              <w:top w:val="nil"/>
              <w:left w:val="nil"/>
              <w:bottom w:val="single" w:sz="4" w:space="0" w:color="auto"/>
              <w:right w:val="single" w:sz="4" w:space="0" w:color="auto"/>
            </w:tcBorders>
            <w:shd w:val="clear" w:color="auto" w:fill="auto"/>
            <w:vAlign w:val="center"/>
            <w:hideMark/>
          </w:tcPr>
          <w:p w14:paraId="4066C14F" w14:textId="77777777" w:rsidR="00716050" w:rsidRPr="00716050" w:rsidRDefault="00716050" w:rsidP="00716050">
            <w:pPr>
              <w:spacing w:after="0" w:line="240" w:lineRule="auto"/>
              <w:jc w:val="right"/>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c>
          <w:tcPr>
            <w:tcW w:w="3650" w:type="dxa"/>
            <w:tcBorders>
              <w:top w:val="nil"/>
              <w:left w:val="nil"/>
              <w:bottom w:val="single" w:sz="4" w:space="0" w:color="auto"/>
              <w:right w:val="single" w:sz="4" w:space="0" w:color="auto"/>
            </w:tcBorders>
            <w:shd w:val="clear" w:color="auto" w:fill="auto"/>
            <w:vAlign w:val="center"/>
            <w:hideMark/>
          </w:tcPr>
          <w:p w14:paraId="4112C812" w14:textId="77777777" w:rsidR="00716050" w:rsidRPr="00716050" w:rsidRDefault="00716050" w:rsidP="00716050">
            <w:pPr>
              <w:spacing w:after="0" w:line="240" w:lineRule="auto"/>
              <w:rPr>
                <w:rFonts w:ascii="Times New Roman" w:eastAsia="Times New Roman" w:hAnsi="Times New Roman" w:cs="Times New Roman"/>
                <w:color w:val="000000"/>
                <w:kern w:val="0"/>
                <w:sz w:val="26"/>
                <w:szCs w:val="26"/>
                <w14:ligatures w14:val="none"/>
              </w:rPr>
            </w:pPr>
            <w:r w:rsidRPr="00716050">
              <w:rPr>
                <w:rFonts w:ascii="Times New Roman" w:eastAsia="Times New Roman" w:hAnsi="Times New Roman" w:cs="Times New Roman"/>
                <w:color w:val="000000"/>
                <w:kern w:val="0"/>
                <w:sz w:val="26"/>
                <w:szCs w:val="26"/>
                <w14:ligatures w14:val="none"/>
              </w:rPr>
              <w:t> </w:t>
            </w:r>
          </w:p>
        </w:tc>
      </w:tr>
    </w:tbl>
    <w:p w14:paraId="129625AE" w14:textId="77777777" w:rsidR="00A1537A" w:rsidRPr="00470D9E" w:rsidRDefault="00A1537A">
      <w:pPr>
        <w:rPr>
          <w:rFonts w:ascii="Times New Roman" w:hAnsi="Times New Roman" w:cs="Times New Roman"/>
          <w:sz w:val="30"/>
          <w:szCs w:val="30"/>
        </w:rPr>
      </w:pPr>
    </w:p>
    <w:sectPr w:rsidR="00A1537A" w:rsidRPr="00470D9E" w:rsidSect="000C5AED">
      <w:pgSz w:w="11907" w:h="16840" w:code="9"/>
      <w:pgMar w:top="567" w:right="851"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1C67"/>
    <w:multiLevelType w:val="multilevel"/>
    <w:tmpl w:val="BD1EB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54201"/>
    <w:multiLevelType w:val="multilevel"/>
    <w:tmpl w:val="D16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D6D59"/>
    <w:multiLevelType w:val="multilevel"/>
    <w:tmpl w:val="67F8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42278"/>
    <w:multiLevelType w:val="multilevel"/>
    <w:tmpl w:val="40B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435064">
    <w:abstractNumId w:val="2"/>
  </w:num>
  <w:num w:numId="2" w16cid:durableId="862551982">
    <w:abstractNumId w:val="0"/>
  </w:num>
  <w:num w:numId="3" w16cid:durableId="1664508712">
    <w:abstractNumId w:val="1"/>
  </w:num>
  <w:num w:numId="4" w16cid:durableId="695548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E"/>
    <w:rsid w:val="00040AB6"/>
    <w:rsid w:val="000C5AED"/>
    <w:rsid w:val="0019607B"/>
    <w:rsid w:val="0032117E"/>
    <w:rsid w:val="003355F3"/>
    <w:rsid w:val="00470D9E"/>
    <w:rsid w:val="004F5146"/>
    <w:rsid w:val="005070B1"/>
    <w:rsid w:val="0070121B"/>
    <w:rsid w:val="00716050"/>
    <w:rsid w:val="007C50F0"/>
    <w:rsid w:val="008D17E0"/>
    <w:rsid w:val="009C23E3"/>
    <w:rsid w:val="00A1537A"/>
    <w:rsid w:val="00A829FF"/>
    <w:rsid w:val="00C40916"/>
    <w:rsid w:val="00EC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685E9"/>
  <w15:chartTrackingRefBased/>
  <w15:docId w15:val="{280C071C-3902-4F43-B364-2B0A3ADE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0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D9E"/>
    <w:rPr>
      <w:rFonts w:eastAsiaTheme="majorEastAsia" w:cstheme="majorBidi"/>
      <w:color w:val="272727" w:themeColor="text1" w:themeTint="D8"/>
    </w:rPr>
  </w:style>
  <w:style w:type="paragraph" w:styleId="Title">
    <w:name w:val="Title"/>
    <w:basedOn w:val="Normal"/>
    <w:next w:val="Normal"/>
    <w:link w:val="TitleChar"/>
    <w:uiPriority w:val="10"/>
    <w:qFormat/>
    <w:rsid w:val="00470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D9E"/>
    <w:pPr>
      <w:spacing w:before="160"/>
      <w:jc w:val="center"/>
    </w:pPr>
    <w:rPr>
      <w:i/>
      <w:iCs/>
      <w:color w:val="404040" w:themeColor="text1" w:themeTint="BF"/>
    </w:rPr>
  </w:style>
  <w:style w:type="character" w:customStyle="1" w:styleId="QuoteChar">
    <w:name w:val="Quote Char"/>
    <w:basedOn w:val="DefaultParagraphFont"/>
    <w:link w:val="Quote"/>
    <w:uiPriority w:val="29"/>
    <w:rsid w:val="00470D9E"/>
    <w:rPr>
      <w:i/>
      <w:iCs/>
      <w:color w:val="404040" w:themeColor="text1" w:themeTint="BF"/>
    </w:rPr>
  </w:style>
  <w:style w:type="paragraph" w:styleId="ListParagraph">
    <w:name w:val="List Paragraph"/>
    <w:basedOn w:val="Normal"/>
    <w:uiPriority w:val="34"/>
    <w:qFormat/>
    <w:rsid w:val="00470D9E"/>
    <w:pPr>
      <w:ind w:left="720"/>
      <w:contextualSpacing/>
    </w:pPr>
  </w:style>
  <w:style w:type="character" w:styleId="IntenseEmphasis">
    <w:name w:val="Intense Emphasis"/>
    <w:basedOn w:val="DefaultParagraphFont"/>
    <w:uiPriority w:val="21"/>
    <w:qFormat/>
    <w:rsid w:val="00470D9E"/>
    <w:rPr>
      <w:i/>
      <w:iCs/>
      <w:color w:val="0F4761" w:themeColor="accent1" w:themeShade="BF"/>
    </w:rPr>
  </w:style>
  <w:style w:type="paragraph" w:styleId="IntenseQuote">
    <w:name w:val="Intense Quote"/>
    <w:basedOn w:val="Normal"/>
    <w:next w:val="Normal"/>
    <w:link w:val="IntenseQuoteChar"/>
    <w:uiPriority w:val="30"/>
    <w:qFormat/>
    <w:rsid w:val="00470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D9E"/>
    <w:rPr>
      <w:i/>
      <w:iCs/>
      <w:color w:val="0F4761" w:themeColor="accent1" w:themeShade="BF"/>
    </w:rPr>
  </w:style>
  <w:style w:type="character" w:styleId="IntenseReference">
    <w:name w:val="Intense Reference"/>
    <w:basedOn w:val="DefaultParagraphFont"/>
    <w:uiPriority w:val="32"/>
    <w:qFormat/>
    <w:rsid w:val="00470D9E"/>
    <w:rPr>
      <w:b/>
      <w:bCs/>
      <w:smallCaps/>
      <w:color w:val="0F4761" w:themeColor="accent1" w:themeShade="BF"/>
      <w:spacing w:val="5"/>
    </w:rPr>
  </w:style>
  <w:style w:type="character" w:styleId="Hyperlink">
    <w:name w:val="Hyperlink"/>
    <w:basedOn w:val="DefaultParagraphFont"/>
    <w:uiPriority w:val="99"/>
    <w:unhideWhenUsed/>
    <w:rsid w:val="00470D9E"/>
    <w:rPr>
      <w:color w:val="467886" w:themeColor="hyperlink"/>
      <w:u w:val="single"/>
    </w:rPr>
  </w:style>
  <w:style w:type="character" w:styleId="UnresolvedMention">
    <w:name w:val="Unresolved Mention"/>
    <w:basedOn w:val="DefaultParagraphFont"/>
    <w:uiPriority w:val="99"/>
    <w:semiHidden/>
    <w:unhideWhenUsed/>
    <w:rsid w:val="00470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ewcastle.edu.au/study/international/fees-and-scholarshi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1</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Mỹ Hạnh</dc:creator>
  <cp:keywords/>
  <dc:description/>
  <cp:lastModifiedBy>Phạm Thị Mỹ Hạnh</cp:lastModifiedBy>
  <cp:revision>6</cp:revision>
  <dcterms:created xsi:type="dcterms:W3CDTF">2025-08-01T02:10:00Z</dcterms:created>
  <dcterms:modified xsi:type="dcterms:W3CDTF">2025-08-04T02:39:00Z</dcterms:modified>
</cp:coreProperties>
</file>